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52F" w:rsidRPr="000D752F" w:rsidRDefault="000D752F" w:rsidP="000D752F">
      <w:pPr>
        <w:spacing w:before="100" w:beforeAutospacing="1" w:after="100" w:afterAutospacing="1" w:line="240" w:lineRule="auto"/>
        <w:outlineLvl w:val="0"/>
        <w:rPr>
          <w:rFonts w:ascii="Roboto" w:eastAsia="Times New Roman" w:hAnsi="Roboto" w:cs="Arial"/>
          <w:b/>
          <w:bCs/>
          <w:color w:val="444444"/>
          <w:kern w:val="36"/>
          <w:sz w:val="48"/>
          <w:szCs w:val="48"/>
          <w:lang w:eastAsia="pl-PL"/>
        </w:rPr>
      </w:pPr>
      <w:r w:rsidRPr="000D752F">
        <w:rPr>
          <w:rFonts w:ascii="Roboto" w:eastAsia="Times New Roman" w:hAnsi="Roboto" w:cs="Arial"/>
          <w:b/>
          <w:bCs/>
          <w:color w:val="444444"/>
          <w:kern w:val="36"/>
          <w:sz w:val="48"/>
          <w:szCs w:val="48"/>
          <w:lang w:eastAsia="pl-PL"/>
        </w:rPr>
        <w:t>Zezwolenie na prowadzenie hodowli lub utrzymywanie psa rasy uznawanej za agresywną</w:t>
      </w:r>
    </w:p>
    <w:p w:rsidR="000D752F" w:rsidRPr="000D752F" w:rsidRDefault="00451C6D" w:rsidP="000D752F">
      <w:pPr>
        <w:spacing w:after="0" w:line="240" w:lineRule="auto"/>
        <w:rPr>
          <w:rFonts w:ascii="Roboto" w:eastAsia="Times New Roman" w:hAnsi="Roboto" w:cs="Arial"/>
          <w:color w:val="444444"/>
          <w:sz w:val="18"/>
          <w:szCs w:val="18"/>
          <w:lang w:eastAsia="pl-PL"/>
        </w:rPr>
      </w:pPr>
      <w:hyperlink r:id="rId6" w:history="1">
        <w:r w:rsidR="000D752F" w:rsidRPr="000D752F">
          <w:rPr>
            <w:rFonts w:ascii="Roboto" w:eastAsia="Times New Roman" w:hAnsi="Roboto" w:cs="Arial"/>
            <w:color w:val="393939"/>
            <w:sz w:val="18"/>
            <w:szCs w:val="18"/>
            <w:lang w:eastAsia="pl-PL"/>
          </w:rPr>
          <w:t>XML</w:t>
        </w:r>
      </w:hyperlink>
      <w:r w:rsidR="000D752F" w:rsidRPr="000D752F">
        <w:rPr>
          <w:rFonts w:ascii="Roboto" w:eastAsia="Times New Roman" w:hAnsi="Roboto" w:cs="Arial"/>
          <w:color w:val="444444"/>
          <w:sz w:val="18"/>
          <w:szCs w:val="18"/>
          <w:lang w:eastAsia="pl-PL"/>
        </w:rPr>
        <w:t xml:space="preserve"> </w:t>
      </w:r>
      <w:hyperlink r:id="rId7" w:anchor="small" w:history="1">
        <w:r w:rsidR="000D752F" w:rsidRPr="000D752F">
          <w:rPr>
            <w:rFonts w:ascii="Roboto" w:eastAsia="Times New Roman" w:hAnsi="Roboto" w:cs="Arial"/>
            <w:color w:val="393939"/>
            <w:sz w:val="18"/>
            <w:szCs w:val="18"/>
            <w:lang w:eastAsia="pl-PL"/>
          </w:rPr>
          <w:t>A pomniejsz czcionkę</w:t>
        </w:r>
      </w:hyperlink>
      <w:r w:rsidR="000D752F" w:rsidRPr="000D752F">
        <w:rPr>
          <w:rFonts w:ascii="Roboto" w:eastAsia="Times New Roman" w:hAnsi="Roboto" w:cs="Arial"/>
          <w:color w:val="444444"/>
          <w:sz w:val="18"/>
          <w:szCs w:val="18"/>
          <w:lang w:eastAsia="pl-PL"/>
        </w:rPr>
        <w:t xml:space="preserve"> </w:t>
      </w:r>
      <w:hyperlink r:id="rId8" w:anchor="normal" w:history="1">
        <w:r w:rsidR="000D752F" w:rsidRPr="000D752F">
          <w:rPr>
            <w:rFonts w:ascii="Roboto" w:eastAsia="Times New Roman" w:hAnsi="Roboto" w:cs="Arial"/>
            <w:color w:val="393939"/>
            <w:sz w:val="18"/>
            <w:szCs w:val="18"/>
            <w:lang w:eastAsia="pl-PL"/>
          </w:rPr>
          <w:t>A standardowy rozmiar</w:t>
        </w:r>
      </w:hyperlink>
      <w:r w:rsidR="000D752F" w:rsidRPr="000D752F">
        <w:rPr>
          <w:rFonts w:ascii="Roboto" w:eastAsia="Times New Roman" w:hAnsi="Roboto" w:cs="Arial"/>
          <w:color w:val="444444"/>
          <w:sz w:val="18"/>
          <w:szCs w:val="18"/>
          <w:lang w:eastAsia="pl-PL"/>
        </w:rPr>
        <w:t xml:space="preserve"> </w:t>
      </w:r>
      <w:hyperlink r:id="rId9" w:anchor="big" w:history="1">
        <w:r w:rsidR="000D752F" w:rsidRPr="000D752F">
          <w:rPr>
            <w:rFonts w:ascii="Roboto" w:eastAsia="Times New Roman" w:hAnsi="Roboto" w:cs="Arial"/>
            <w:color w:val="393939"/>
            <w:sz w:val="18"/>
            <w:szCs w:val="18"/>
            <w:lang w:eastAsia="pl-PL"/>
          </w:rPr>
          <w:t>A powiększ czcionkę</w:t>
        </w:r>
      </w:hyperlink>
      <w:r w:rsidR="000D752F" w:rsidRPr="000D752F">
        <w:rPr>
          <w:rFonts w:ascii="Roboto" w:eastAsia="Times New Roman" w:hAnsi="Roboto" w:cs="Arial"/>
          <w:color w:val="444444"/>
          <w:sz w:val="18"/>
          <w:szCs w:val="18"/>
          <w:lang w:eastAsia="pl-PL"/>
        </w:rPr>
        <w:t xml:space="preserve"> </w:t>
      </w:r>
    </w:p>
    <w:p w:rsidR="000D752F" w:rsidRPr="000D752F" w:rsidRDefault="000D752F" w:rsidP="000D752F">
      <w:pPr>
        <w:spacing w:before="100" w:beforeAutospacing="1" w:after="100" w:afterAutospacing="1" w:line="240" w:lineRule="auto"/>
        <w:outlineLvl w:val="1"/>
        <w:rPr>
          <w:rFonts w:ascii="Roboto" w:eastAsia="Times New Roman" w:hAnsi="Roboto" w:cs="Arial"/>
          <w:b/>
          <w:bCs/>
          <w:color w:val="444444"/>
          <w:sz w:val="36"/>
          <w:szCs w:val="36"/>
          <w:lang w:eastAsia="pl-PL"/>
        </w:rPr>
      </w:pPr>
      <w:r w:rsidRPr="000D752F">
        <w:rPr>
          <w:rFonts w:ascii="Roboto" w:eastAsia="Times New Roman" w:hAnsi="Roboto" w:cs="Arial"/>
          <w:b/>
          <w:bCs/>
          <w:color w:val="444444"/>
          <w:sz w:val="36"/>
          <w:szCs w:val="36"/>
          <w:lang w:eastAsia="pl-PL"/>
        </w:rPr>
        <w:t>Szczegóły</w:t>
      </w:r>
    </w:p>
    <w:p w:rsidR="000D752F" w:rsidRPr="000D752F" w:rsidRDefault="000D752F" w:rsidP="000D752F">
      <w:pPr>
        <w:spacing w:before="100" w:beforeAutospacing="1" w:after="100" w:afterAutospacing="1" w:line="240" w:lineRule="auto"/>
        <w:rPr>
          <w:rFonts w:ascii="Roboto" w:eastAsia="Times New Roman" w:hAnsi="Roboto" w:cs="Arial"/>
          <w:color w:val="444444"/>
          <w:sz w:val="18"/>
          <w:szCs w:val="18"/>
          <w:lang w:eastAsia="pl-PL"/>
        </w:rPr>
      </w:pPr>
      <w:r w:rsidRPr="000D752F">
        <w:rPr>
          <w:rFonts w:ascii="Roboto" w:eastAsia="Times New Roman" w:hAnsi="Roboto" w:cs="Arial"/>
          <w:color w:val="444444"/>
          <w:sz w:val="18"/>
          <w:szCs w:val="18"/>
          <w:lang w:eastAsia="pl-PL"/>
        </w:rPr>
        <w:t>Kategoria sprawy Środowisko, rolnictwo</w:t>
      </w:r>
    </w:p>
    <w:p w:rsidR="000D752F" w:rsidRPr="000D752F" w:rsidRDefault="000D752F" w:rsidP="000D752F">
      <w:pPr>
        <w:spacing w:before="100" w:beforeAutospacing="1" w:after="100" w:afterAutospacing="1" w:line="240" w:lineRule="auto"/>
        <w:rPr>
          <w:rFonts w:ascii="Roboto" w:eastAsia="Times New Roman" w:hAnsi="Roboto" w:cs="Arial"/>
          <w:color w:val="444444"/>
          <w:sz w:val="18"/>
          <w:szCs w:val="18"/>
          <w:lang w:eastAsia="pl-PL"/>
        </w:rPr>
      </w:pPr>
      <w:r w:rsidRPr="000D752F">
        <w:rPr>
          <w:rFonts w:ascii="Roboto" w:eastAsia="Times New Roman" w:hAnsi="Roboto" w:cs="Arial"/>
          <w:color w:val="444444"/>
          <w:sz w:val="18"/>
          <w:szCs w:val="18"/>
          <w:lang w:eastAsia="pl-PL"/>
        </w:rPr>
        <w:t>Komórka odpowiedzialna Wydział Ochrony Środowiska i Rolnictwa</w:t>
      </w:r>
    </w:p>
    <w:p w:rsidR="000D752F" w:rsidRPr="000D752F" w:rsidRDefault="000D752F" w:rsidP="000D752F">
      <w:pPr>
        <w:spacing w:before="100" w:beforeAutospacing="1" w:after="100" w:afterAutospacing="1" w:line="240" w:lineRule="auto"/>
        <w:outlineLvl w:val="1"/>
        <w:rPr>
          <w:rFonts w:ascii="Roboto" w:eastAsia="Times New Roman" w:hAnsi="Roboto" w:cs="Arial"/>
          <w:b/>
          <w:bCs/>
          <w:color w:val="444444"/>
          <w:sz w:val="36"/>
          <w:szCs w:val="36"/>
          <w:lang w:eastAsia="pl-PL"/>
        </w:rPr>
      </w:pPr>
      <w:r w:rsidRPr="000D752F">
        <w:rPr>
          <w:rFonts w:ascii="Roboto" w:eastAsia="Times New Roman" w:hAnsi="Roboto" w:cs="Arial"/>
          <w:b/>
          <w:bCs/>
          <w:color w:val="444444"/>
          <w:sz w:val="36"/>
          <w:szCs w:val="36"/>
          <w:lang w:eastAsia="pl-PL"/>
        </w:rPr>
        <w:t>Treść</w:t>
      </w:r>
    </w:p>
    <w:p w:rsidR="000D752F" w:rsidRPr="000D752F" w:rsidRDefault="000D752F" w:rsidP="000D752F">
      <w:pPr>
        <w:pBdr>
          <w:bottom w:val="single" w:sz="6" w:space="0" w:color="C0C0C0"/>
        </w:pBdr>
        <w:spacing w:after="0" w:line="240" w:lineRule="auto"/>
        <w:rPr>
          <w:rFonts w:ascii="Roboto" w:eastAsia="Times New Roman" w:hAnsi="Roboto" w:cs="Arial"/>
          <w:i/>
          <w:iCs/>
          <w:color w:val="A52A2A"/>
          <w:sz w:val="21"/>
          <w:szCs w:val="21"/>
          <w:lang w:eastAsia="pl-PL"/>
        </w:rPr>
      </w:pPr>
      <w:r w:rsidRPr="000D752F">
        <w:rPr>
          <w:rFonts w:ascii="Roboto" w:eastAsia="Times New Roman" w:hAnsi="Roboto" w:cs="Arial"/>
          <w:i/>
          <w:iCs/>
          <w:color w:val="A52A2A"/>
          <w:sz w:val="21"/>
          <w:szCs w:val="21"/>
          <w:lang w:eastAsia="pl-PL"/>
        </w:rPr>
        <w:t>Nazwa usługi/procedury:</w:t>
      </w:r>
    </w:p>
    <w:p w:rsidR="000D752F" w:rsidRPr="000D752F" w:rsidRDefault="000D752F" w:rsidP="000D752F">
      <w:pPr>
        <w:spacing w:before="100" w:beforeAutospacing="1" w:after="100" w:afterAutospacing="1" w:line="240" w:lineRule="auto"/>
        <w:rPr>
          <w:rFonts w:ascii="Roboto" w:eastAsia="Times New Roman" w:hAnsi="Roboto" w:cs="Arial"/>
          <w:i/>
          <w:iCs/>
          <w:color w:val="444444"/>
          <w:sz w:val="21"/>
          <w:szCs w:val="21"/>
          <w:lang w:eastAsia="pl-PL"/>
        </w:rPr>
      </w:pPr>
      <w:r w:rsidRPr="000D752F">
        <w:rPr>
          <w:rFonts w:ascii="Roboto" w:eastAsia="Times New Roman" w:hAnsi="Roboto" w:cs="Arial"/>
          <w:i/>
          <w:iCs/>
          <w:color w:val="444444"/>
          <w:sz w:val="21"/>
          <w:szCs w:val="21"/>
          <w:lang w:eastAsia="pl-PL"/>
        </w:rPr>
        <w:t>Zezwolenie na prowadzenie hodowli lub utrzymywanie psa rasy uznawanej za agresywną</w:t>
      </w:r>
    </w:p>
    <w:p w:rsidR="000D752F" w:rsidRPr="000D752F" w:rsidRDefault="000D752F" w:rsidP="000D752F">
      <w:pPr>
        <w:pBdr>
          <w:bottom w:val="single" w:sz="6" w:space="0" w:color="C0C0C0"/>
        </w:pBdr>
        <w:spacing w:after="0" w:line="240" w:lineRule="auto"/>
        <w:rPr>
          <w:rFonts w:ascii="Roboto" w:eastAsia="Times New Roman" w:hAnsi="Roboto" w:cs="Arial"/>
          <w:i/>
          <w:iCs/>
          <w:color w:val="A52A2A"/>
          <w:sz w:val="21"/>
          <w:szCs w:val="21"/>
          <w:lang w:eastAsia="pl-PL"/>
        </w:rPr>
      </w:pPr>
      <w:r w:rsidRPr="000D752F">
        <w:rPr>
          <w:rFonts w:ascii="Roboto" w:eastAsia="Times New Roman" w:hAnsi="Roboto" w:cs="Arial"/>
          <w:i/>
          <w:iCs/>
          <w:color w:val="A52A2A"/>
          <w:sz w:val="21"/>
          <w:szCs w:val="21"/>
          <w:lang w:eastAsia="pl-PL"/>
        </w:rPr>
        <w:t>Wymagane dokumenty:</w:t>
      </w:r>
    </w:p>
    <w:p w:rsidR="000D752F" w:rsidRPr="000D752F" w:rsidRDefault="000D752F" w:rsidP="000D752F">
      <w:pPr>
        <w:spacing w:before="100" w:beforeAutospacing="1" w:after="100" w:afterAutospacing="1" w:line="240" w:lineRule="auto"/>
        <w:rPr>
          <w:rFonts w:ascii="Roboto" w:eastAsia="Times New Roman" w:hAnsi="Roboto" w:cs="Arial"/>
          <w:color w:val="444444"/>
          <w:sz w:val="18"/>
          <w:szCs w:val="18"/>
          <w:lang w:eastAsia="pl-PL"/>
        </w:rPr>
      </w:pPr>
      <w:r w:rsidRPr="000D752F">
        <w:rPr>
          <w:rFonts w:ascii="Roboto" w:eastAsia="Times New Roman" w:hAnsi="Roboto" w:cs="Arial"/>
          <w:color w:val="444444"/>
          <w:sz w:val="18"/>
          <w:szCs w:val="18"/>
          <w:lang w:eastAsia="pl-PL"/>
        </w:rPr>
        <w:t>Wniosek zawierający następujące informacje:</w:t>
      </w:r>
    </w:p>
    <w:p w:rsidR="000D752F" w:rsidRPr="000D752F" w:rsidRDefault="000D752F" w:rsidP="000D752F">
      <w:pPr>
        <w:numPr>
          <w:ilvl w:val="0"/>
          <w:numId w:val="1"/>
        </w:numPr>
        <w:spacing w:before="100" w:beforeAutospacing="1" w:after="100" w:afterAutospacing="1" w:line="240" w:lineRule="auto"/>
        <w:ind w:left="480"/>
        <w:rPr>
          <w:rFonts w:ascii="Roboto" w:eastAsia="Times New Roman" w:hAnsi="Roboto" w:cs="Arial"/>
          <w:color w:val="444444"/>
          <w:sz w:val="18"/>
          <w:szCs w:val="18"/>
          <w:lang w:eastAsia="pl-PL"/>
        </w:rPr>
      </w:pPr>
      <w:r w:rsidRPr="000D752F">
        <w:rPr>
          <w:rFonts w:ascii="Roboto" w:eastAsia="Times New Roman" w:hAnsi="Roboto" w:cs="Arial"/>
          <w:color w:val="444444"/>
          <w:sz w:val="18"/>
          <w:szCs w:val="18"/>
          <w:lang w:eastAsia="pl-PL"/>
        </w:rPr>
        <w:t>imię, nazwisko, adres zamieszkania wnioskodawcy</w:t>
      </w:r>
    </w:p>
    <w:p w:rsidR="000D752F" w:rsidRPr="000D752F" w:rsidRDefault="000D752F" w:rsidP="000D752F">
      <w:pPr>
        <w:numPr>
          <w:ilvl w:val="0"/>
          <w:numId w:val="1"/>
        </w:numPr>
        <w:spacing w:before="100" w:beforeAutospacing="1" w:after="100" w:afterAutospacing="1" w:line="240" w:lineRule="auto"/>
        <w:ind w:left="480"/>
        <w:rPr>
          <w:rFonts w:ascii="Roboto" w:eastAsia="Times New Roman" w:hAnsi="Roboto" w:cs="Arial"/>
          <w:color w:val="444444"/>
          <w:sz w:val="18"/>
          <w:szCs w:val="18"/>
          <w:lang w:eastAsia="pl-PL"/>
        </w:rPr>
      </w:pPr>
      <w:r w:rsidRPr="000D752F">
        <w:rPr>
          <w:rFonts w:ascii="Roboto" w:eastAsia="Times New Roman" w:hAnsi="Roboto" w:cs="Arial"/>
          <w:color w:val="444444"/>
          <w:sz w:val="18"/>
          <w:szCs w:val="18"/>
          <w:lang w:eastAsia="pl-PL"/>
        </w:rPr>
        <w:t>rasa psa</w:t>
      </w:r>
    </w:p>
    <w:p w:rsidR="000D752F" w:rsidRPr="000D752F" w:rsidRDefault="000D752F" w:rsidP="000D752F">
      <w:pPr>
        <w:numPr>
          <w:ilvl w:val="0"/>
          <w:numId w:val="1"/>
        </w:numPr>
        <w:spacing w:before="100" w:beforeAutospacing="1" w:after="100" w:afterAutospacing="1" w:line="240" w:lineRule="auto"/>
        <w:ind w:left="480"/>
        <w:rPr>
          <w:rFonts w:ascii="Roboto" w:eastAsia="Times New Roman" w:hAnsi="Roboto" w:cs="Arial"/>
          <w:color w:val="444444"/>
          <w:sz w:val="18"/>
          <w:szCs w:val="18"/>
          <w:lang w:eastAsia="pl-PL"/>
        </w:rPr>
      </w:pPr>
      <w:r w:rsidRPr="000D752F">
        <w:rPr>
          <w:rFonts w:ascii="Roboto" w:eastAsia="Times New Roman" w:hAnsi="Roboto" w:cs="Arial"/>
          <w:color w:val="444444"/>
          <w:sz w:val="18"/>
          <w:szCs w:val="18"/>
          <w:lang w:eastAsia="pl-PL"/>
        </w:rPr>
        <w:t>wiek psa</w:t>
      </w:r>
    </w:p>
    <w:p w:rsidR="000D752F" w:rsidRPr="000D752F" w:rsidRDefault="000D752F" w:rsidP="000D752F">
      <w:pPr>
        <w:numPr>
          <w:ilvl w:val="0"/>
          <w:numId w:val="1"/>
        </w:numPr>
        <w:spacing w:before="100" w:beforeAutospacing="1" w:after="100" w:afterAutospacing="1" w:line="240" w:lineRule="auto"/>
        <w:ind w:left="480"/>
        <w:rPr>
          <w:rFonts w:ascii="Roboto" w:eastAsia="Times New Roman" w:hAnsi="Roboto" w:cs="Arial"/>
          <w:color w:val="444444"/>
          <w:sz w:val="18"/>
          <w:szCs w:val="18"/>
          <w:lang w:eastAsia="pl-PL"/>
        </w:rPr>
      </w:pPr>
      <w:r w:rsidRPr="000D752F">
        <w:rPr>
          <w:rFonts w:ascii="Roboto" w:eastAsia="Times New Roman" w:hAnsi="Roboto" w:cs="Arial"/>
          <w:color w:val="444444"/>
          <w:sz w:val="18"/>
          <w:szCs w:val="18"/>
          <w:lang w:eastAsia="pl-PL"/>
        </w:rPr>
        <w:t>płeć psa</w:t>
      </w:r>
    </w:p>
    <w:p w:rsidR="000D752F" w:rsidRPr="000D752F" w:rsidRDefault="000D752F" w:rsidP="000D752F">
      <w:pPr>
        <w:numPr>
          <w:ilvl w:val="0"/>
          <w:numId w:val="1"/>
        </w:numPr>
        <w:spacing w:before="100" w:beforeAutospacing="1" w:after="100" w:afterAutospacing="1" w:line="240" w:lineRule="auto"/>
        <w:ind w:left="480"/>
        <w:rPr>
          <w:rFonts w:ascii="Roboto" w:eastAsia="Times New Roman" w:hAnsi="Roboto" w:cs="Arial"/>
          <w:color w:val="444444"/>
          <w:sz w:val="18"/>
          <w:szCs w:val="18"/>
          <w:lang w:eastAsia="pl-PL"/>
        </w:rPr>
      </w:pPr>
      <w:r w:rsidRPr="000D752F">
        <w:rPr>
          <w:rFonts w:ascii="Roboto" w:eastAsia="Times New Roman" w:hAnsi="Roboto" w:cs="Arial"/>
          <w:color w:val="444444"/>
          <w:sz w:val="18"/>
          <w:szCs w:val="18"/>
          <w:lang w:eastAsia="pl-PL"/>
        </w:rPr>
        <w:t>imię psa</w:t>
      </w:r>
    </w:p>
    <w:p w:rsidR="000D752F" w:rsidRPr="000D752F" w:rsidRDefault="000D752F" w:rsidP="000D752F">
      <w:pPr>
        <w:numPr>
          <w:ilvl w:val="0"/>
          <w:numId w:val="1"/>
        </w:numPr>
        <w:spacing w:before="100" w:beforeAutospacing="1" w:after="100" w:afterAutospacing="1" w:line="240" w:lineRule="auto"/>
        <w:ind w:left="480"/>
        <w:rPr>
          <w:rFonts w:ascii="Roboto" w:eastAsia="Times New Roman" w:hAnsi="Roboto" w:cs="Arial"/>
          <w:color w:val="444444"/>
          <w:sz w:val="18"/>
          <w:szCs w:val="18"/>
          <w:lang w:eastAsia="pl-PL"/>
        </w:rPr>
      </w:pPr>
      <w:r w:rsidRPr="000D752F">
        <w:rPr>
          <w:rFonts w:ascii="Roboto" w:eastAsia="Times New Roman" w:hAnsi="Roboto" w:cs="Arial"/>
          <w:color w:val="444444"/>
          <w:sz w:val="18"/>
          <w:szCs w:val="18"/>
          <w:lang w:eastAsia="pl-PL"/>
        </w:rPr>
        <w:t>oznakowanie psa</w:t>
      </w:r>
    </w:p>
    <w:p w:rsidR="000D752F" w:rsidRPr="000D752F" w:rsidRDefault="000D752F" w:rsidP="000D752F">
      <w:pPr>
        <w:numPr>
          <w:ilvl w:val="0"/>
          <w:numId w:val="1"/>
        </w:numPr>
        <w:spacing w:before="100" w:beforeAutospacing="1" w:after="100" w:afterAutospacing="1" w:line="240" w:lineRule="auto"/>
        <w:ind w:left="480"/>
        <w:rPr>
          <w:rFonts w:ascii="Roboto" w:eastAsia="Times New Roman" w:hAnsi="Roboto" w:cs="Arial"/>
          <w:color w:val="444444"/>
          <w:sz w:val="18"/>
          <w:szCs w:val="18"/>
          <w:lang w:eastAsia="pl-PL"/>
        </w:rPr>
      </w:pPr>
      <w:r w:rsidRPr="000D752F">
        <w:rPr>
          <w:rFonts w:ascii="Roboto" w:eastAsia="Times New Roman" w:hAnsi="Roboto" w:cs="Arial"/>
          <w:color w:val="444444"/>
          <w:sz w:val="18"/>
          <w:szCs w:val="18"/>
          <w:lang w:eastAsia="pl-PL"/>
        </w:rPr>
        <w:t>pochodzenie psa</w:t>
      </w:r>
    </w:p>
    <w:p w:rsidR="000D752F" w:rsidRPr="000D752F" w:rsidRDefault="000D752F" w:rsidP="000D752F">
      <w:pPr>
        <w:numPr>
          <w:ilvl w:val="0"/>
          <w:numId w:val="1"/>
        </w:numPr>
        <w:spacing w:before="100" w:beforeAutospacing="1" w:after="100" w:afterAutospacing="1" w:line="240" w:lineRule="auto"/>
        <w:ind w:left="480"/>
        <w:rPr>
          <w:rFonts w:ascii="Roboto" w:eastAsia="Times New Roman" w:hAnsi="Roboto" w:cs="Arial"/>
          <w:color w:val="444444"/>
          <w:sz w:val="18"/>
          <w:szCs w:val="18"/>
          <w:lang w:eastAsia="pl-PL"/>
        </w:rPr>
      </w:pPr>
      <w:r w:rsidRPr="000D752F">
        <w:rPr>
          <w:rFonts w:ascii="Roboto" w:eastAsia="Times New Roman" w:hAnsi="Roboto" w:cs="Arial"/>
          <w:color w:val="444444"/>
          <w:sz w:val="18"/>
          <w:szCs w:val="18"/>
          <w:lang w:eastAsia="pl-PL"/>
        </w:rPr>
        <w:t>miejsce i warunki utrzymywania psa lub prowadzenia hodowli</w:t>
      </w:r>
    </w:p>
    <w:p w:rsidR="000D752F" w:rsidRPr="000D752F" w:rsidRDefault="000D752F" w:rsidP="000D752F">
      <w:pPr>
        <w:numPr>
          <w:ilvl w:val="0"/>
          <w:numId w:val="1"/>
        </w:numPr>
        <w:spacing w:before="100" w:beforeAutospacing="1" w:after="100" w:afterAutospacing="1" w:line="240" w:lineRule="auto"/>
        <w:ind w:left="480"/>
        <w:rPr>
          <w:rFonts w:ascii="Roboto" w:eastAsia="Times New Roman" w:hAnsi="Roboto" w:cs="Arial"/>
          <w:color w:val="444444"/>
          <w:sz w:val="18"/>
          <w:szCs w:val="18"/>
          <w:lang w:eastAsia="pl-PL"/>
        </w:rPr>
      </w:pPr>
      <w:r w:rsidRPr="000D752F">
        <w:rPr>
          <w:rFonts w:ascii="Roboto" w:eastAsia="Times New Roman" w:hAnsi="Roboto" w:cs="Arial"/>
          <w:color w:val="444444"/>
          <w:sz w:val="18"/>
          <w:szCs w:val="18"/>
          <w:lang w:eastAsia="pl-PL"/>
        </w:rPr>
        <w:t>informacje uzupełniające o psie</w:t>
      </w:r>
    </w:p>
    <w:p w:rsidR="000D752F" w:rsidRPr="000D752F" w:rsidRDefault="000D752F" w:rsidP="000D752F">
      <w:pPr>
        <w:numPr>
          <w:ilvl w:val="0"/>
          <w:numId w:val="1"/>
        </w:numPr>
        <w:spacing w:before="100" w:beforeAutospacing="1" w:after="100" w:afterAutospacing="1" w:line="240" w:lineRule="auto"/>
        <w:ind w:left="480"/>
        <w:rPr>
          <w:rFonts w:ascii="Roboto" w:eastAsia="Times New Roman" w:hAnsi="Roboto" w:cs="Arial"/>
          <w:color w:val="444444"/>
          <w:sz w:val="18"/>
          <w:szCs w:val="18"/>
          <w:lang w:eastAsia="pl-PL"/>
        </w:rPr>
      </w:pPr>
      <w:r w:rsidRPr="000D752F">
        <w:rPr>
          <w:rFonts w:ascii="Roboto" w:eastAsia="Times New Roman" w:hAnsi="Roboto" w:cs="Arial"/>
          <w:color w:val="444444"/>
          <w:sz w:val="18"/>
          <w:szCs w:val="18"/>
          <w:lang w:eastAsia="pl-PL"/>
        </w:rPr>
        <w:t>oświadczenie o stosowaniu środków ostrożności</w:t>
      </w:r>
    </w:p>
    <w:p w:rsidR="000D752F" w:rsidRPr="000D752F" w:rsidRDefault="000D752F" w:rsidP="000D752F">
      <w:pPr>
        <w:pBdr>
          <w:bottom w:val="single" w:sz="6" w:space="0" w:color="C0C0C0"/>
        </w:pBdr>
        <w:spacing w:after="0" w:line="240" w:lineRule="auto"/>
        <w:rPr>
          <w:rFonts w:ascii="Roboto" w:eastAsia="Times New Roman" w:hAnsi="Roboto" w:cs="Arial"/>
          <w:i/>
          <w:iCs/>
          <w:color w:val="A52A2A"/>
          <w:sz w:val="21"/>
          <w:szCs w:val="21"/>
          <w:lang w:eastAsia="pl-PL"/>
        </w:rPr>
      </w:pPr>
      <w:r w:rsidRPr="000D752F">
        <w:rPr>
          <w:rFonts w:ascii="Roboto" w:eastAsia="Times New Roman" w:hAnsi="Roboto" w:cs="Arial"/>
          <w:i/>
          <w:iCs/>
          <w:color w:val="A52A2A"/>
          <w:sz w:val="21"/>
          <w:szCs w:val="21"/>
          <w:lang w:eastAsia="pl-PL"/>
        </w:rPr>
        <w:t>Opłaty skarbowe:</w:t>
      </w:r>
    </w:p>
    <w:p w:rsidR="000D752F" w:rsidRPr="000D752F" w:rsidRDefault="000D752F" w:rsidP="000D752F">
      <w:pPr>
        <w:spacing w:before="100" w:beforeAutospacing="1" w:after="100" w:afterAutospacing="1" w:line="240" w:lineRule="auto"/>
        <w:rPr>
          <w:rFonts w:ascii="Roboto" w:eastAsia="Times New Roman" w:hAnsi="Roboto" w:cs="Arial"/>
          <w:color w:val="444444"/>
          <w:sz w:val="18"/>
          <w:szCs w:val="18"/>
          <w:lang w:eastAsia="pl-PL"/>
        </w:rPr>
      </w:pPr>
      <w:r w:rsidRPr="000D752F">
        <w:rPr>
          <w:rFonts w:ascii="Roboto" w:eastAsia="Times New Roman" w:hAnsi="Roboto" w:cs="Arial"/>
          <w:color w:val="444444"/>
          <w:sz w:val="18"/>
          <w:szCs w:val="18"/>
          <w:lang w:eastAsia="pl-PL"/>
        </w:rPr>
        <w:t xml:space="preserve">82,00 zł – opłata za wydanie zezwolenia na utrzymywanie psa </w:t>
      </w:r>
      <w:r w:rsidRPr="000D752F">
        <w:rPr>
          <w:rFonts w:ascii="Roboto" w:eastAsia="Times New Roman" w:hAnsi="Roboto" w:cs="Arial"/>
          <w:color w:val="444444"/>
          <w:sz w:val="18"/>
          <w:szCs w:val="18"/>
          <w:lang w:eastAsia="pl-PL"/>
        </w:rPr>
        <w:br/>
        <w:t xml:space="preserve">616,00 zł – opłata za wydanie zezwolenia na prowadzenie działalności gospodarczej w zakresie hodowli psów ras uznanych za agresywne </w:t>
      </w:r>
      <w:r w:rsidRPr="000D752F">
        <w:rPr>
          <w:rFonts w:ascii="Roboto" w:eastAsia="Times New Roman" w:hAnsi="Roboto" w:cs="Arial"/>
          <w:color w:val="444444"/>
          <w:sz w:val="18"/>
          <w:szCs w:val="18"/>
          <w:lang w:eastAsia="pl-PL"/>
        </w:rPr>
        <w:br/>
        <w:t>- gotówką w kasie Urzędu Miasta Kędzierzyn-Koźle ul. Piramowicza 32 lub bezgotówkowo na rachunek tego organu</w:t>
      </w:r>
    </w:p>
    <w:p w:rsidR="000D752F" w:rsidRPr="000D752F" w:rsidRDefault="000D752F" w:rsidP="000D752F">
      <w:pPr>
        <w:pBdr>
          <w:bottom w:val="single" w:sz="6" w:space="0" w:color="C0C0C0"/>
        </w:pBdr>
        <w:spacing w:after="0" w:line="240" w:lineRule="auto"/>
        <w:rPr>
          <w:rFonts w:ascii="Roboto" w:eastAsia="Times New Roman" w:hAnsi="Roboto" w:cs="Arial"/>
          <w:i/>
          <w:iCs/>
          <w:color w:val="A52A2A"/>
          <w:sz w:val="21"/>
          <w:szCs w:val="21"/>
          <w:lang w:eastAsia="pl-PL"/>
        </w:rPr>
      </w:pPr>
      <w:r w:rsidRPr="000D752F">
        <w:rPr>
          <w:rFonts w:ascii="Roboto" w:eastAsia="Times New Roman" w:hAnsi="Roboto" w:cs="Arial"/>
          <w:i/>
          <w:iCs/>
          <w:color w:val="A52A2A"/>
          <w:sz w:val="21"/>
          <w:szCs w:val="21"/>
          <w:lang w:eastAsia="pl-PL"/>
        </w:rPr>
        <w:t>Opłaty administracyjne:</w:t>
      </w:r>
    </w:p>
    <w:p w:rsidR="000D752F" w:rsidRPr="000D752F" w:rsidRDefault="000D752F" w:rsidP="000D752F">
      <w:pPr>
        <w:spacing w:before="100" w:beforeAutospacing="1" w:after="100" w:afterAutospacing="1" w:line="240" w:lineRule="auto"/>
        <w:rPr>
          <w:rFonts w:ascii="Roboto" w:eastAsia="Times New Roman" w:hAnsi="Roboto" w:cs="Arial"/>
          <w:color w:val="444444"/>
          <w:sz w:val="18"/>
          <w:szCs w:val="18"/>
          <w:lang w:eastAsia="pl-PL"/>
        </w:rPr>
      </w:pPr>
      <w:r w:rsidRPr="000D752F">
        <w:rPr>
          <w:rFonts w:ascii="Roboto" w:eastAsia="Times New Roman" w:hAnsi="Roboto" w:cs="Arial"/>
          <w:color w:val="444444"/>
          <w:sz w:val="18"/>
          <w:szCs w:val="18"/>
          <w:lang w:eastAsia="pl-PL"/>
        </w:rPr>
        <w:t>Nie pobiera się</w:t>
      </w:r>
    </w:p>
    <w:p w:rsidR="000D752F" w:rsidRPr="000D752F" w:rsidRDefault="000D752F" w:rsidP="000D752F">
      <w:pPr>
        <w:pBdr>
          <w:bottom w:val="single" w:sz="6" w:space="0" w:color="C0C0C0"/>
        </w:pBdr>
        <w:spacing w:after="0" w:line="240" w:lineRule="auto"/>
        <w:rPr>
          <w:rFonts w:ascii="Roboto" w:eastAsia="Times New Roman" w:hAnsi="Roboto" w:cs="Arial"/>
          <w:i/>
          <w:iCs/>
          <w:color w:val="A52A2A"/>
          <w:sz w:val="21"/>
          <w:szCs w:val="21"/>
          <w:lang w:eastAsia="pl-PL"/>
        </w:rPr>
      </w:pPr>
      <w:r w:rsidRPr="000D752F">
        <w:rPr>
          <w:rFonts w:ascii="Roboto" w:eastAsia="Times New Roman" w:hAnsi="Roboto" w:cs="Arial"/>
          <w:i/>
          <w:iCs/>
          <w:color w:val="A52A2A"/>
          <w:sz w:val="21"/>
          <w:szCs w:val="21"/>
          <w:lang w:eastAsia="pl-PL"/>
        </w:rPr>
        <w:t>Inne opłaty:</w:t>
      </w:r>
    </w:p>
    <w:p w:rsidR="000D752F" w:rsidRPr="000D752F" w:rsidRDefault="000D752F" w:rsidP="000D752F">
      <w:pPr>
        <w:spacing w:before="100" w:beforeAutospacing="1" w:after="100" w:afterAutospacing="1" w:line="240" w:lineRule="auto"/>
        <w:rPr>
          <w:rFonts w:ascii="Roboto" w:eastAsia="Times New Roman" w:hAnsi="Roboto" w:cs="Arial"/>
          <w:color w:val="444444"/>
          <w:sz w:val="18"/>
          <w:szCs w:val="18"/>
          <w:lang w:eastAsia="pl-PL"/>
        </w:rPr>
      </w:pPr>
      <w:r w:rsidRPr="000D752F">
        <w:rPr>
          <w:rFonts w:ascii="Roboto" w:eastAsia="Times New Roman" w:hAnsi="Roboto" w:cs="Arial"/>
          <w:color w:val="444444"/>
          <w:sz w:val="18"/>
          <w:szCs w:val="18"/>
          <w:lang w:eastAsia="pl-PL"/>
        </w:rPr>
        <w:t>Nie pobiera się</w:t>
      </w:r>
    </w:p>
    <w:p w:rsidR="000D752F" w:rsidRPr="000D752F" w:rsidRDefault="000D752F" w:rsidP="000D752F">
      <w:pPr>
        <w:pBdr>
          <w:bottom w:val="single" w:sz="6" w:space="0" w:color="C0C0C0"/>
        </w:pBdr>
        <w:spacing w:after="0" w:line="240" w:lineRule="auto"/>
        <w:rPr>
          <w:rFonts w:ascii="Roboto" w:eastAsia="Times New Roman" w:hAnsi="Roboto" w:cs="Arial"/>
          <w:i/>
          <w:iCs/>
          <w:color w:val="A52A2A"/>
          <w:sz w:val="21"/>
          <w:szCs w:val="21"/>
          <w:lang w:eastAsia="pl-PL"/>
        </w:rPr>
      </w:pPr>
      <w:r w:rsidRPr="000D752F">
        <w:rPr>
          <w:rFonts w:ascii="Roboto" w:eastAsia="Times New Roman" w:hAnsi="Roboto" w:cs="Arial"/>
          <w:i/>
          <w:iCs/>
          <w:color w:val="A52A2A"/>
          <w:sz w:val="21"/>
          <w:szCs w:val="21"/>
          <w:lang w:eastAsia="pl-PL"/>
        </w:rPr>
        <w:t>Termin i sposób załatwiania:</w:t>
      </w:r>
    </w:p>
    <w:p w:rsidR="000D752F" w:rsidRPr="000D752F" w:rsidRDefault="000D752F" w:rsidP="000D752F">
      <w:pPr>
        <w:spacing w:before="100" w:beforeAutospacing="1" w:after="100" w:afterAutospacing="1" w:line="240" w:lineRule="auto"/>
        <w:rPr>
          <w:rFonts w:ascii="Roboto" w:eastAsia="Times New Roman" w:hAnsi="Roboto" w:cs="Arial"/>
          <w:color w:val="444444"/>
          <w:sz w:val="18"/>
          <w:szCs w:val="18"/>
          <w:lang w:eastAsia="pl-PL"/>
        </w:rPr>
      </w:pPr>
      <w:r w:rsidRPr="000D752F">
        <w:rPr>
          <w:rFonts w:ascii="Roboto" w:eastAsia="Times New Roman" w:hAnsi="Roboto" w:cs="Arial"/>
          <w:color w:val="444444"/>
          <w:sz w:val="18"/>
          <w:szCs w:val="18"/>
          <w:lang w:eastAsia="pl-PL"/>
        </w:rPr>
        <w:t>Decyzję wydaje się w ciągu miesiąca. Termin wydania decyzji uzależniony jest od otrzymania uzupełnienia wniosku, w przypadku stwierdzenia ewentualnych braków.</w:t>
      </w:r>
    </w:p>
    <w:p w:rsidR="000D752F" w:rsidRPr="000D752F" w:rsidRDefault="000D752F" w:rsidP="000D752F">
      <w:pPr>
        <w:pBdr>
          <w:bottom w:val="single" w:sz="6" w:space="0" w:color="C0C0C0"/>
        </w:pBdr>
        <w:spacing w:after="0" w:line="240" w:lineRule="auto"/>
        <w:rPr>
          <w:rFonts w:ascii="Roboto" w:eastAsia="Times New Roman" w:hAnsi="Roboto" w:cs="Arial"/>
          <w:i/>
          <w:iCs/>
          <w:color w:val="A52A2A"/>
          <w:sz w:val="21"/>
          <w:szCs w:val="21"/>
          <w:lang w:eastAsia="pl-PL"/>
        </w:rPr>
      </w:pPr>
      <w:r w:rsidRPr="000D752F">
        <w:rPr>
          <w:rFonts w:ascii="Roboto" w:eastAsia="Times New Roman" w:hAnsi="Roboto" w:cs="Arial"/>
          <w:i/>
          <w:iCs/>
          <w:color w:val="A52A2A"/>
          <w:sz w:val="21"/>
          <w:szCs w:val="21"/>
          <w:lang w:eastAsia="pl-PL"/>
        </w:rPr>
        <w:lastRenderedPageBreak/>
        <w:t>Miejsce złożenia dokumentów:</w:t>
      </w:r>
    </w:p>
    <w:p w:rsidR="000D752F" w:rsidRPr="000D752F" w:rsidRDefault="000D752F" w:rsidP="000D752F">
      <w:pPr>
        <w:spacing w:before="100" w:beforeAutospacing="1" w:after="100" w:afterAutospacing="1" w:line="240" w:lineRule="auto"/>
        <w:rPr>
          <w:rFonts w:ascii="Roboto" w:eastAsia="Times New Roman" w:hAnsi="Roboto" w:cs="Arial"/>
          <w:color w:val="444444"/>
          <w:sz w:val="18"/>
          <w:szCs w:val="18"/>
          <w:lang w:eastAsia="pl-PL"/>
        </w:rPr>
      </w:pPr>
      <w:r w:rsidRPr="000D752F">
        <w:rPr>
          <w:rFonts w:ascii="Roboto" w:eastAsia="Times New Roman" w:hAnsi="Roboto" w:cs="Arial"/>
          <w:color w:val="444444"/>
          <w:sz w:val="18"/>
          <w:szCs w:val="18"/>
          <w:lang w:eastAsia="pl-PL"/>
        </w:rPr>
        <w:t>Kancelaria Ogólna Urzędu Miasta Kędzierzyn-Koźle</w:t>
      </w:r>
      <w:r w:rsidRPr="000D752F">
        <w:rPr>
          <w:rFonts w:ascii="Roboto" w:eastAsia="Times New Roman" w:hAnsi="Roboto" w:cs="Arial"/>
          <w:color w:val="444444"/>
          <w:sz w:val="18"/>
          <w:szCs w:val="18"/>
          <w:lang w:eastAsia="pl-PL"/>
        </w:rPr>
        <w:br/>
        <w:t>ul. Grzegorza Piramowicza 32</w:t>
      </w:r>
    </w:p>
    <w:p w:rsidR="000D752F" w:rsidRPr="000D752F" w:rsidRDefault="000D752F" w:rsidP="000D752F">
      <w:pPr>
        <w:pBdr>
          <w:bottom w:val="single" w:sz="6" w:space="0" w:color="C0C0C0"/>
        </w:pBdr>
        <w:spacing w:after="0" w:line="240" w:lineRule="auto"/>
        <w:rPr>
          <w:rFonts w:ascii="Roboto" w:eastAsia="Times New Roman" w:hAnsi="Roboto" w:cs="Arial"/>
          <w:i/>
          <w:iCs/>
          <w:color w:val="A52A2A"/>
          <w:sz w:val="21"/>
          <w:szCs w:val="21"/>
          <w:lang w:eastAsia="pl-PL"/>
        </w:rPr>
      </w:pPr>
      <w:r w:rsidRPr="000D752F">
        <w:rPr>
          <w:rFonts w:ascii="Roboto" w:eastAsia="Times New Roman" w:hAnsi="Roboto" w:cs="Arial"/>
          <w:i/>
          <w:iCs/>
          <w:color w:val="A52A2A"/>
          <w:sz w:val="21"/>
          <w:szCs w:val="21"/>
          <w:lang w:eastAsia="pl-PL"/>
        </w:rPr>
        <w:t>Jednostka odpowiedzialna:</w:t>
      </w:r>
    </w:p>
    <w:p w:rsidR="000D752F" w:rsidRPr="000D752F" w:rsidRDefault="000D752F" w:rsidP="000D752F">
      <w:pPr>
        <w:spacing w:before="100" w:beforeAutospacing="1" w:after="100" w:afterAutospacing="1" w:line="240" w:lineRule="auto"/>
        <w:rPr>
          <w:rFonts w:ascii="Roboto" w:eastAsia="Times New Roman" w:hAnsi="Roboto" w:cs="Arial"/>
          <w:color w:val="444444"/>
          <w:sz w:val="18"/>
          <w:szCs w:val="18"/>
          <w:lang w:eastAsia="pl-PL"/>
        </w:rPr>
      </w:pPr>
      <w:r w:rsidRPr="000D752F">
        <w:rPr>
          <w:rFonts w:ascii="Roboto" w:eastAsia="Times New Roman" w:hAnsi="Roboto" w:cs="Arial"/>
          <w:color w:val="444444"/>
          <w:sz w:val="18"/>
          <w:szCs w:val="18"/>
          <w:lang w:eastAsia="pl-PL"/>
        </w:rPr>
        <w:t>Wydział Ochrony Środowiska i Rolnictwa</w:t>
      </w:r>
      <w:r w:rsidRPr="000D752F">
        <w:rPr>
          <w:rFonts w:ascii="Roboto" w:eastAsia="Times New Roman" w:hAnsi="Roboto" w:cs="Arial"/>
          <w:color w:val="444444"/>
          <w:sz w:val="18"/>
          <w:szCs w:val="18"/>
          <w:lang w:eastAsia="pl-PL"/>
        </w:rPr>
        <w:br/>
        <w:t>Urząd Miasta Kędzierzyn-Koźle</w:t>
      </w:r>
    </w:p>
    <w:p w:rsidR="000D752F" w:rsidRPr="000D752F" w:rsidRDefault="000D752F" w:rsidP="000D752F">
      <w:pPr>
        <w:pBdr>
          <w:bottom w:val="single" w:sz="6" w:space="0" w:color="C0C0C0"/>
        </w:pBdr>
        <w:spacing w:after="0" w:line="240" w:lineRule="auto"/>
        <w:rPr>
          <w:rFonts w:ascii="Roboto" w:eastAsia="Times New Roman" w:hAnsi="Roboto" w:cs="Arial"/>
          <w:i/>
          <w:iCs/>
          <w:color w:val="A52A2A"/>
          <w:sz w:val="21"/>
          <w:szCs w:val="21"/>
          <w:lang w:eastAsia="pl-PL"/>
        </w:rPr>
      </w:pPr>
      <w:r w:rsidRPr="000D752F">
        <w:rPr>
          <w:rFonts w:ascii="Roboto" w:eastAsia="Times New Roman" w:hAnsi="Roboto" w:cs="Arial"/>
          <w:i/>
          <w:iCs/>
          <w:color w:val="A52A2A"/>
          <w:sz w:val="21"/>
          <w:szCs w:val="21"/>
          <w:lang w:eastAsia="pl-PL"/>
        </w:rPr>
        <w:t>Tryb odwoławczy:</w:t>
      </w:r>
    </w:p>
    <w:p w:rsidR="000D752F" w:rsidRPr="000D752F" w:rsidRDefault="000D752F" w:rsidP="000D752F">
      <w:pPr>
        <w:spacing w:before="100" w:beforeAutospacing="1" w:after="100" w:afterAutospacing="1" w:line="240" w:lineRule="auto"/>
        <w:rPr>
          <w:rFonts w:ascii="Roboto" w:eastAsia="Times New Roman" w:hAnsi="Roboto" w:cs="Arial"/>
          <w:color w:val="444444"/>
          <w:sz w:val="18"/>
          <w:szCs w:val="18"/>
          <w:lang w:eastAsia="pl-PL"/>
        </w:rPr>
      </w:pPr>
      <w:r w:rsidRPr="000D752F">
        <w:rPr>
          <w:rFonts w:ascii="Roboto" w:eastAsia="Times New Roman" w:hAnsi="Roboto" w:cs="Arial"/>
          <w:color w:val="444444"/>
          <w:sz w:val="18"/>
          <w:szCs w:val="18"/>
          <w:lang w:eastAsia="pl-PL"/>
        </w:rPr>
        <w:t>Od decyzji służy odwołanie do Samorządowego Kolegium Odwoławczego w Opolu w terminie 14 dni od daty otrzymania decyzji, za pośrednictwem Prezydenta Miasta Kędzierzyn-Koźle.</w:t>
      </w:r>
    </w:p>
    <w:p w:rsidR="000D752F" w:rsidRPr="000D752F" w:rsidRDefault="000D752F" w:rsidP="000D752F">
      <w:pPr>
        <w:pBdr>
          <w:bottom w:val="single" w:sz="6" w:space="0" w:color="C0C0C0"/>
        </w:pBdr>
        <w:spacing w:after="0" w:line="240" w:lineRule="auto"/>
        <w:rPr>
          <w:rFonts w:ascii="Roboto" w:eastAsia="Times New Roman" w:hAnsi="Roboto" w:cs="Arial"/>
          <w:i/>
          <w:iCs/>
          <w:color w:val="A52A2A"/>
          <w:sz w:val="21"/>
          <w:szCs w:val="21"/>
          <w:lang w:eastAsia="pl-PL"/>
        </w:rPr>
      </w:pPr>
      <w:r w:rsidRPr="000D752F">
        <w:rPr>
          <w:rFonts w:ascii="Roboto" w:eastAsia="Times New Roman" w:hAnsi="Roboto" w:cs="Arial"/>
          <w:i/>
          <w:iCs/>
          <w:color w:val="A52A2A"/>
          <w:sz w:val="21"/>
          <w:szCs w:val="21"/>
          <w:lang w:eastAsia="pl-PL"/>
        </w:rPr>
        <w:t>Podstawa prawna:</w:t>
      </w:r>
    </w:p>
    <w:p w:rsidR="000D752F" w:rsidRPr="000D752F" w:rsidRDefault="000D752F" w:rsidP="000D752F">
      <w:pPr>
        <w:numPr>
          <w:ilvl w:val="0"/>
          <w:numId w:val="2"/>
        </w:numPr>
        <w:spacing w:before="100" w:beforeAutospacing="1" w:after="100" w:afterAutospacing="1" w:line="240" w:lineRule="auto"/>
        <w:ind w:left="480"/>
        <w:rPr>
          <w:rFonts w:ascii="Roboto" w:eastAsia="Times New Roman" w:hAnsi="Roboto" w:cs="Arial"/>
          <w:color w:val="444444"/>
          <w:sz w:val="18"/>
          <w:szCs w:val="18"/>
          <w:lang w:eastAsia="pl-PL"/>
        </w:rPr>
      </w:pPr>
      <w:r w:rsidRPr="000D752F">
        <w:rPr>
          <w:rFonts w:ascii="Roboto" w:eastAsia="Times New Roman" w:hAnsi="Roboto" w:cs="Arial"/>
          <w:color w:val="444444"/>
          <w:sz w:val="18"/>
          <w:szCs w:val="18"/>
          <w:lang w:eastAsia="pl-PL"/>
        </w:rPr>
        <w:t xml:space="preserve">Ustawa z dnia 21 sierpnia 1997r. o ochronie zwierząt </w:t>
      </w:r>
      <w:r w:rsidR="00451C6D">
        <w:rPr>
          <w:rFonts w:ascii="Roboto" w:eastAsia="Times New Roman" w:hAnsi="Roboto" w:cs="Arial"/>
          <w:color w:val="00B050"/>
          <w:sz w:val="18"/>
          <w:szCs w:val="18"/>
          <w:lang w:eastAsia="pl-PL"/>
        </w:rPr>
        <w:t>(Dz. U. 2019r. poz. 122 ze zm.)</w:t>
      </w:r>
      <w:bookmarkStart w:id="0" w:name="_GoBack"/>
      <w:bookmarkEnd w:id="0"/>
    </w:p>
    <w:p w:rsidR="000D752F" w:rsidRPr="000D752F" w:rsidRDefault="000D752F" w:rsidP="000D752F">
      <w:pPr>
        <w:numPr>
          <w:ilvl w:val="0"/>
          <w:numId w:val="2"/>
        </w:numPr>
        <w:spacing w:before="100" w:beforeAutospacing="1" w:after="100" w:afterAutospacing="1" w:line="240" w:lineRule="auto"/>
        <w:ind w:left="480"/>
        <w:rPr>
          <w:rFonts w:ascii="Roboto" w:eastAsia="Times New Roman" w:hAnsi="Roboto" w:cs="Arial"/>
          <w:color w:val="444444"/>
          <w:sz w:val="18"/>
          <w:szCs w:val="18"/>
          <w:lang w:eastAsia="pl-PL"/>
        </w:rPr>
      </w:pPr>
      <w:r w:rsidRPr="000D752F">
        <w:rPr>
          <w:rFonts w:ascii="Roboto" w:eastAsia="Times New Roman" w:hAnsi="Roboto" w:cs="Arial"/>
          <w:color w:val="444444"/>
          <w:sz w:val="18"/>
          <w:szCs w:val="18"/>
          <w:lang w:eastAsia="pl-PL"/>
        </w:rPr>
        <w:t>rozporządzenie Ministra Spraw Wewnętrznych i Administracji z dnia 28 kwietnia 2003r. w sprawie wykazu ras psów uznawanych za agresywne (</w:t>
      </w:r>
      <w:r w:rsidRPr="000D752F">
        <w:rPr>
          <w:rFonts w:ascii="Roboto" w:eastAsia="Times New Roman" w:hAnsi="Roboto" w:cs="Arial"/>
          <w:color w:val="00B050"/>
          <w:sz w:val="18"/>
          <w:szCs w:val="18"/>
          <w:lang w:eastAsia="pl-PL"/>
        </w:rPr>
        <w:t xml:space="preserve">Dz. U. 2003r.  </w:t>
      </w:r>
      <w:r w:rsidRPr="000D752F">
        <w:rPr>
          <w:rFonts w:ascii="Roboto" w:eastAsia="Times New Roman" w:hAnsi="Roboto" w:cs="Arial"/>
          <w:color w:val="444444"/>
          <w:sz w:val="18"/>
          <w:szCs w:val="18"/>
          <w:lang w:eastAsia="pl-PL"/>
        </w:rPr>
        <w:t>Nr 77, poz. 687)</w:t>
      </w:r>
    </w:p>
    <w:p w:rsidR="000D752F" w:rsidRPr="000D752F" w:rsidRDefault="000D752F" w:rsidP="000D752F">
      <w:pPr>
        <w:numPr>
          <w:ilvl w:val="0"/>
          <w:numId w:val="2"/>
        </w:numPr>
        <w:spacing w:before="100" w:beforeAutospacing="1" w:after="100" w:afterAutospacing="1" w:line="240" w:lineRule="auto"/>
        <w:ind w:left="480"/>
        <w:rPr>
          <w:rFonts w:ascii="Roboto" w:eastAsia="Times New Roman" w:hAnsi="Roboto" w:cs="Arial"/>
          <w:color w:val="444444"/>
          <w:sz w:val="18"/>
          <w:szCs w:val="18"/>
          <w:lang w:eastAsia="pl-PL"/>
        </w:rPr>
      </w:pPr>
      <w:r w:rsidRPr="000D752F">
        <w:rPr>
          <w:rFonts w:ascii="Roboto" w:eastAsia="Times New Roman" w:hAnsi="Roboto" w:cs="Arial"/>
          <w:color w:val="444444"/>
          <w:sz w:val="18"/>
          <w:szCs w:val="18"/>
          <w:lang w:eastAsia="pl-PL"/>
        </w:rPr>
        <w:t>Ustawa z dnia 16 czerwca 1960r. - kodeks postępowania administracyjnego (Dz. U. z 2018r. poz. 2096 z późn.zm.)</w:t>
      </w:r>
    </w:p>
    <w:p w:rsidR="000D752F" w:rsidRPr="000D752F" w:rsidRDefault="000D752F" w:rsidP="000D752F">
      <w:pPr>
        <w:pBdr>
          <w:bottom w:val="single" w:sz="6" w:space="0" w:color="C0C0C0"/>
        </w:pBdr>
        <w:spacing w:after="0" w:line="240" w:lineRule="auto"/>
        <w:rPr>
          <w:rFonts w:ascii="Roboto" w:eastAsia="Times New Roman" w:hAnsi="Roboto" w:cs="Arial"/>
          <w:i/>
          <w:iCs/>
          <w:color w:val="A52A2A"/>
          <w:sz w:val="21"/>
          <w:szCs w:val="21"/>
          <w:lang w:eastAsia="pl-PL"/>
        </w:rPr>
      </w:pPr>
      <w:r w:rsidRPr="000D752F">
        <w:rPr>
          <w:rFonts w:ascii="Roboto" w:eastAsia="Times New Roman" w:hAnsi="Roboto" w:cs="Arial"/>
          <w:i/>
          <w:iCs/>
          <w:color w:val="A52A2A"/>
          <w:sz w:val="21"/>
          <w:szCs w:val="21"/>
          <w:lang w:eastAsia="pl-PL"/>
        </w:rPr>
        <w:t>Dodatkowe informacje:</w:t>
      </w:r>
    </w:p>
    <w:p w:rsidR="000D752F" w:rsidRPr="000D752F" w:rsidRDefault="000D752F" w:rsidP="000D752F">
      <w:pPr>
        <w:spacing w:before="100" w:beforeAutospacing="1" w:after="100" w:afterAutospacing="1" w:line="240" w:lineRule="auto"/>
        <w:rPr>
          <w:rFonts w:ascii="Roboto" w:eastAsia="Times New Roman" w:hAnsi="Roboto" w:cs="Arial"/>
          <w:color w:val="444444"/>
          <w:sz w:val="18"/>
          <w:szCs w:val="18"/>
          <w:lang w:eastAsia="pl-PL"/>
        </w:rPr>
      </w:pPr>
      <w:r w:rsidRPr="000D752F">
        <w:rPr>
          <w:rFonts w:ascii="Roboto" w:eastAsia="Times New Roman" w:hAnsi="Roboto" w:cs="Arial"/>
          <w:color w:val="444444"/>
          <w:sz w:val="18"/>
          <w:szCs w:val="18"/>
          <w:lang w:eastAsia="pl-PL"/>
        </w:rPr>
        <w:t>Wykaz ras psów uznawanych za agresywne obejmuje następujące rasy psów:</w:t>
      </w:r>
    </w:p>
    <w:p w:rsidR="000D752F" w:rsidRPr="000D752F" w:rsidRDefault="000D752F" w:rsidP="000D752F">
      <w:pPr>
        <w:numPr>
          <w:ilvl w:val="0"/>
          <w:numId w:val="3"/>
        </w:numPr>
        <w:spacing w:before="100" w:beforeAutospacing="1" w:after="100" w:afterAutospacing="1" w:line="240" w:lineRule="auto"/>
        <w:ind w:left="480"/>
        <w:rPr>
          <w:rFonts w:ascii="Roboto" w:eastAsia="Times New Roman" w:hAnsi="Roboto" w:cs="Arial"/>
          <w:color w:val="444444"/>
          <w:sz w:val="18"/>
          <w:szCs w:val="18"/>
          <w:lang w:eastAsia="pl-PL"/>
        </w:rPr>
      </w:pPr>
      <w:r w:rsidRPr="000D752F">
        <w:rPr>
          <w:rFonts w:ascii="Roboto" w:eastAsia="Times New Roman" w:hAnsi="Roboto" w:cs="Arial"/>
          <w:color w:val="444444"/>
          <w:sz w:val="18"/>
          <w:szCs w:val="18"/>
          <w:lang w:eastAsia="pl-PL"/>
        </w:rPr>
        <w:t xml:space="preserve">amerykański pit bull </w:t>
      </w:r>
      <w:proofErr w:type="spellStart"/>
      <w:r w:rsidRPr="000D752F">
        <w:rPr>
          <w:rFonts w:ascii="Roboto" w:eastAsia="Times New Roman" w:hAnsi="Roboto" w:cs="Arial"/>
          <w:color w:val="444444"/>
          <w:sz w:val="18"/>
          <w:szCs w:val="18"/>
          <w:lang w:eastAsia="pl-PL"/>
        </w:rPr>
        <w:t>terrier</w:t>
      </w:r>
      <w:proofErr w:type="spellEnd"/>
      <w:r w:rsidRPr="000D752F">
        <w:rPr>
          <w:rFonts w:ascii="Roboto" w:eastAsia="Times New Roman" w:hAnsi="Roboto" w:cs="Arial"/>
          <w:color w:val="444444"/>
          <w:sz w:val="18"/>
          <w:szCs w:val="18"/>
          <w:lang w:eastAsia="pl-PL"/>
        </w:rPr>
        <w:t>;</w:t>
      </w:r>
    </w:p>
    <w:p w:rsidR="000D752F" w:rsidRPr="000D752F" w:rsidRDefault="000D752F" w:rsidP="000D752F">
      <w:pPr>
        <w:numPr>
          <w:ilvl w:val="0"/>
          <w:numId w:val="3"/>
        </w:numPr>
        <w:spacing w:before="100" w:beforeAutospacing="1" w:after="100" w:afterAutospacing="1" w:line="240" w:lineRule="auto"/>
        <w:ind w:left="480"/>
        <w:rPr>
          <w:rFonts w:ascii="Roboto" w:eastAsia="Times New Roman" w:hAnsi="Roboto" w:cs="Arial"/>
          <w:color w:val="444444"/>
          <w:sz w:val="18"/>
          <w:szCs w:val="18"/>
          <w:lang w:eastAsia="pl-PL"/>
        </w:rPr>
      </w:pPr>
      <w:r w:rsidRPr="000D752F">
        <w:rPr>
          <w:rFonts w:ascii="Roboto" w:eastAsia="Times New Roman" w:hAnsi="Roboto" w:cs="Arial"/>
          <w:color w:val="444444"/>
          <w:sz w:val="18"/>
          <w:szCs w:val="18"/>
          <w:lang w:eastAsia="pl-PL"/>
        </w:rPr>
        <w:t>pies z Majorki (</w:t>
      </w:r>
      <w:proofErr w:type="spellStart"/>
      <w:r w:rsidRPr="000D752F">
        <w:rPr>
          <w:rFonts w:ascii="Roboto" w:eastAsia="Times New Roman" w:hAnsi="Roboto" w:cs="Arial"/>
          <w:color w:val="444444"/>
          <w:sz w:val="18"/>
          <w:szCs w:val="18"/>
          <w:lang w:eastAsia="pl-PL"/>
        </w:rPr>
        <w:t>Perro</w:t>
      </w:r>
      <w:proofErr w:type="spellEnd"/>
      <w:r w:rsidRPr="000D752F">
        <w:rPr>
          <w:rFonts w:ascii="Roboto" w:eastAsia="Times New Roman" w:hAnsi="Roboto" w:cs="Arial"/>
          <w:color w:val="444444"/>
          <w:sz w:val="18"/>
          <w:szCs w:val="18"/>
          <w:lang w:eastAsia="pl-PL"/>
        </w:rPr>
        <w:t xml:space="preserve"> de Presa </w:t>
      </w:r>
      <w:proofErr w:type="spellStart"/>
      <w:r w:rsidRPr="000D752F">
        <w:rPr>
          <w:rFonts w:ascii="Roboto" w:eastAsia="Times New Roman" w:hAnsi="Roboto" w:cs="Arial"/>
          <w:color w:val="444444"/>
          <w:sz w:val="18"/>
          <w:szCs w:val="18"/>
          <w:lang w:eastAsia="pl-PL"/>
        </w:rPr>
        <w:t>Mallorquin</w:t>
      </w:r>
      <w:proofErr w:type="spellEnd"/>
      <w:r w:rsidRPr="000D752F">
        <w:rPr>
          <w:rFonts w:ascii="Roboto" w:eastAsia="Times New Roman" w:hAnsi="Roboto" w:cs="Arial"/>
          <w:color w:val="444444"/>
          <w:sz w:val="18"/>
          <w:szCs w:val="18"/>
          <w:lang w:eastAsia="pl-PL"/>
        </w:rPr>
        <w:t>);</w:t>
      </w:r>
    </w:p>
    <w:p w:rsidR="000D752F" w:rsidRPr="000D752F" w:rsidRDefault="000D752F" w:rsidP="000D752F">
      <w:pPr>
        <w:numPr>
          <w:ilvl w:val="0"/>
          <w:numId w:val="3"/>
        </w:numPr>
        <w:spacing w:before="100" w:beforeAutospacing="1" w:after="100" w:afterAutospacing="1" w:line="240" w:lineRule="auto"/>
        <w:ind w:left="480"/>
        <w:rPr>
          <w:rFonts w:ascii="Roboto" w:eastAsia="Times New Roman" w:hAnsi="Roboto" w:cs="Arial"/>
          <w:color w:val="444444"/>
          <w:sz w:val="18"/>
          <w:szCs w:val="18"/>
          <w:lang w:eastAsia="pl-PL"/>
        </w:rPr>
      </w:pPr>
      <w:r w:rsidRPr="000D752F">
        <w:rPr>
          <w:rFonts w:ascii="Roboto" w:eastAsia="Times New Roman" w:hAnsi="Roboto" w:cs="Arial"/>
          <w:color w:val="444444"/>
          <w:sz w:val="18"/>
          <w:szCs w:val="18"/>
          <w:lang w:eastAsia="pl-PL"/>
        </w:rPr>
        <w:t>buldog amerykański;</w:t>
      </w:r>
    </w:p>
    <w:p w:rsidR="000D752F" w:rsidRPr="000D752F" w:rsidRDefault="000D752F" w:rsidP="000D752F">
      <w:pPr>
        <w:numPr>
          <w:ilvl w:val="0"/>
          <w:numId w:val="3"/>
        </w:numPr>
        <w:spacing w:before="100" w:beforeAutospacing="1" w:after="100" w:afterAutospacing="1" w:line="240" w:lineRule="auto"/>
        <w:ind w:left="480"/>
        <w:rPr>
          <w:rFonts w:ascii="Roboto" w:eastAsia="Times New Roman" w:hAnsi="Roboto" w:cs="Arial"/>
          <w:color w:val="444444"/>
          <w:sz w:val="18"/>
          <w:szCs w:val="18"/>
          <w:lang w:eastAsia="pl-PL"/>
        </w:rPr>
      </w:pPr>
      <w:r w:rsidRPr="000D752F">
        <w:rPr>
          <w:rFonts w:ascii="Roboto" w:eastAsia="Times New Roman" w:hAnsi="Roboto" w:cs="Arial"/>
          <w:color w:val="444444"/>
          <w:sz w:val="18"/>
          <w:szCs w:val="18"/>
          <w:lang w:eastAsia="pl-PL"/>
        </w:rPr>
        <w:t>dog argentyński;</w:t>
      </w:r>
    </w:p>
    <w:p w:rsidR="000D752F" w:rsidRPr="000D752F" w:rsidRDefault="000D752F" w:rsidP="000D752F">
      <w:pPr>
        <w:numPr>
          <w:ilvl w:val="0"/>
          <w:numId w:val="3"/>
        </w:numPr>
        <w:spacing w:before="100" w:beforeAutospacing="1" w:after="100" w:afterAutospacing="1" w:line="240" w:lineRule="auto"/>
        <w:ind w:left="480"/>
        <w:rPr>
          <w:rFonts w:ascii="Roboto" w:eastAsia="Times New Roman" w:hAnsi="Roboto" w:cs="Arial"/>
          <w:color w:val="444444"/>
          <w:sz w:val="18"/>
          <w:szCs w:val="18"/>
          <w:lang w:eastAsia="pl-PL"/>
        </w:rPr>
      </w:pPr>
      <w:r w:rsidRPr="000D752F">
        <w:rPr>
          <w:rFonts w:ascii="Roboto" w:eastAsia="Times New Roman" w:hAnsi="Roboto" w:cs="Arial"/>
          <w:color w:val="444444"/>
          <w:sz w:val="18"/>
          <w:szCs w:val="18"/>
          <w:lang w:eastAsia="pl-PL"/>
        </w:rPr>
        <w:t>pies kanaryjski (</w:t>
      </w:r>
      <w:proofErr w:type="spellStart"/>
      <w:r w:rsidRPr="000D752F">
        <w:rPr>
          <w:rFonts w:ascii="Roboto" w:eastAsia="Times New Roman" w:hAnsi="Roboto" w:cs="Arial"/>
          <w:color w:val="444444"/>
          <w:sz w:val="18"/>
          <w:szCs w:val="18"/>
          <w:lang w:eastAsia="pl-PL"/>
        </w:rPr>
        <w:t>Perro</w:t>
      </w:r>
      <w:proofErr w:type="spellEnd"/>
      <w:r w:rsidRPr="000D752F">
        <w:rPr>
          <w:rFonts w:ascii="Roboto" w:eastAsia="Times New Roman" w:hAnsi="Roboto" w:cs="Arial"/>
          <w:color w:val="444444"/>
          <w:sz w:val="18"/>
          <w:szCs w:val="18"/>
          <w:lang w:eastAsia="pl-PL"/>
        </w:rPr>
        <w:t xml:space="preserve"> de Presa Canario);</w:t>
      </w:r>
    </w:p>
    <w:p w:rsidR="000D752F" w:rsidRPr="000D752F" w:rsidRDefault="000D752F" w:rsidP="000D752F">
      <w:pPr>
        <w:numPr>
          <w:ilvl w:val="0"/>
          <w:numId w:val="3"/>
        </w:numPr>
        <w:spacing w:before="100" w:beforeAutospacing="1" w:after="100" w:afterAutospacing="1" w:line="240" w:lineRule="auto"/>
        <w:ind w:left="480"/>
        <w:rPr>
          <w:rFonts w:ascii="Roboto" w:eastAsia="Times New Roman" w:hAnsi="Roboto" w:cs="Arial"/>
          <w:color w:val="444444"/>
          <w:sz w:val="18"/>
          <w:szCs w:val="18"/>
          <w:lang w:eastAsia="pl-PL"/>
        </w:rPr>
      </w:pPr>
      <w:proofErr w:type="spellStart"/>
      <w:r w:rsidRPr="000D752F">
        <w:rPr>
          <w:rFonts w:ascii="Roboto" w:eastAsia="Times New Roman" w:hAnsi="Roboto" w:cs="Arial"/>
          <w:color w:val="444444"/>
          <w:sz w:val="18"/>
          <w:szCs w:val="18"/>
          <w:lang w:eastAsia="pl-PL"/>
        </w:rPr>
        <w:t>tosa</w:t>
      </w:r>
      <w:proofErr w:type="spellEnd"/>
      <w:r w:rsidRPr="000D752F">
        <w:rPr>
          <w:rFonts w:ascii="Roboto" w:eastAsia="Times New Roman" w:hAnsi="Roboto" w:cs="Arial"/>
          <w:color w:val="444444"/>
          <w:sz w:val="18"/>
          <w:szCs w:val="18"/>
          <w:lang w:eastAsia="pl-PL"/>
        </w:rPr>
        <w:t xml:space="preserve"> </w:t>
      </w:r>
      <w:proofErr w:type="spellStart"/>
      <w:r w:rsidRPr="000D752F">
        <w:rPr>
          <w:rFonts w:ascii="Roboto" w:eastAsia="Times New Roman" w:hAnsi="Roboto" w:cs="Arial"/>
          <w:color w:val="444444"/>
          <w:sz w:val="18"/>
          <w:szCs w:val="18"/>
          <w:lang w:eastAsia="pl-PL"/>
        </w:rPr>
        <w:t>inu</w:t>
      </w:r>
      <w:proofErr w:type="spellEnd"/>
      <w:r w:rsidRPr="000D752F">
        <w:rPr>
          <w:rFonts w:ascii="Roboto" w:eastAsia="Times New Roman" w:hAnsi="Roboto" w:cs="Arial"/>
          <w:color w:val="444444"/>
          <w:sz w:val="18"/>
          <w:szCs w:val="18"/>
          <w:lang w:eastAsia="pl-PL"/>
        </w:rPr>
        <w:t>;</w:t>
      </w:r>
    </w:p>
    <w:p w:rsidR="000D752F" w:rsidRPr="000D752F" w:rsidRDefault="000D752F" w:rsidP="000D752F">
      <w:pPr>
        <w:numPr>
          <w:ilvl w:val="0"/>
          <w:numId w:val="3"/>
        </w:numPr>
        <w:spacing w:before="100" w:beforeAutospacing="1" w:after="100" w:afterAutospacing="1" w:line="240" w:lineRule="auto"/>
        <w:ind w:left="480"/>
        <w:rPr>
          <w:rFonts w:ascii="Roboto" w:eastAsia="Times New Roman" w:hAnsi="Roboto" w:cs="Arial"/>
          <w:color w:val="444444"/>
          <w:sz w:val="18"/>
          <w:szCs w:val="18"/>
          <w:lang w:eastAsia="pl-PL"/>
        </w:rPr>
      </w:pPr>
      <w:r w:rsidRPr="000D752F">
        <w:rPr>
          <w:rFonts w:ascii="Roboto" w:eastAsia="Times New Roman" w:hAnsi="Roboto" w:cs="Arial"/>
          <w:color w:val="444444"/>
          <w:sz w:val="18"/>
          <w:szCs w:val="18"/>
          <w:lang w:eastAsia="pl-PL"/>
        </w:rPr>
        <w:t>rottweiler;</w:t>
      </w:r>
    </w:p>
    <w:p w:rsidR="000D752F" w:rsidRPr="000D752F" w:rsidRDefault="000D752F" w:rsidP="000D752F">
      <w:pPr>
        <w:numPr>
          <w:ilvl w:val="0"/>
          <w:numId w:val="3"/>
        </w:numPr>
        <w:spacing w:before="100" w:beforeAutospacing="1" w:after="100" w:afterAutospacing="1" w:line="240" w:lineRule="auto"/>
        <w:ind w:left="480"/>
        <w:rPr>
          <w:rFonts w:ascii="Roboto" w:eastAsia="Times New Roman" w:hAnsi="Roboto" w:cs="Arial"/>
          <w:color w:val="444444"/>
          <w:sz w:val="18"/>
          <w:szCs w:val="18"/>
          <w:lang w:eastAsia="pl-PL"/>
        </w:rPr>
      </w:pPr>
      <w:proofErr w:type="spellStart"/>
      <w:r w:rsidRPr="000D752F">
        <w:rPr>
          <w:rFonts w:ascii="Roboto" w:eastAsia="Times New Roman" w:hAnsi="Roboto" w:cs="Arial"/>
          <w:color w:val="444444"/>
          <w:sz w:val="18"/>
          <w:szCs w:val="18"/>
          <w:lang w:eastAsia="pl-PL"/>
        </w:rPr>
        <w:t>akbash</w:t>
      </w:r>
      <w:proofErr w:type="spellEnd"/>
      <w:r w:rsidRPr="000D752F">
        <w:rPr>
          <w:rFonts w:ascii="Roboto" w:eastAsia="Times New Roman" w:hAnsi="Roboto" w:cs="Arial"/>
          <w:color w:val="444444"/>
          <w:sz w:val="18"/>
          <w:szCs w:val="18"/>
          <w:lang w:eastAsia="pl-PL"/>
        </w:rPr>
        <w:t xml:space="preserve"> dog;</w:t>
      </w:r>
    </w:p>
    <w:p w:rsidR="000D752F" w:rsidRPr="000D752F" w:rsidRDefault="000D752F" w:rsidP="000D752F">
      <w:pPr>
        <w:numPr>
          <w:ilvl w:val="0"/>
          <w:numId w:val="3"/>
        </w:numPr>
        <w:spacing w:before="100" w:beforeAutospacing="1" w:after="100" w:afterAutospacing="1" w:line="240" w:lineRule="auto"/>
        <w:ind w:left="480"/>
        <w:rPr>
          <w:rFonts w:ascii="Roboto" w:eastAsia="Times New Roman" w:hAnsi="Roboto" w:cs="Arial"/>
          <w:color w:val="444444"/>
          <w:sz w:val="18"/>
          <w:szCs w:val="18"/>
          <w:lang w:eastAsia="pl-PL"/>
        </w:rPr>
      </w:pPr>
      <w:proofErr w:type="spellStart"/>
      <w:r w:rsidRPr="000D752F">
        <w:rPr>
          <w:rFonts w:ascii="Roboto" w:eastAsia="Times New Roman" w:hAnsi="Roboto" w:cs="Arial"/>
          <w:color w:val="444444"/>
          <w:sz w:val="18"/>
          <w:szCs w:val="18"/>
          <w:lang w:eastAsia="pl-PL"/>
        </w:rPr>
        <w:t>anatolian</w:t>
      </w:r>
      <w:proofErr w:type="spellEnd"/>
      <w:r w:rsidRPr="000D752F">
        <w:rPr>
          <w:rFonts w:ascii="Roboto" w:eastAsia="Times New Roman" w:hAnsi="Roboto" w:cs="Arial"/>
          <w:color w:val="444444"/>
          <w:sz w:val="18"/>
          <w:szCs w:val="18"/>
          <w:lang w:eastAsia="pl-PL"/>
        </w:rPr>
        <w:t xml:space="preserve"> </w:t>
      </w:r>
      <w:proofErr w:type="spellStart"/>
      <w:r w:rsidRPr="000D752F">
        <w:rPr>
          <w:rFonts w:ascii="Roboto" w:eastAsia="Times New Roman" w:hAnsi="Roboto" w:cs="Arial"/>
          <w:color w:val="444444"/>
          <w:sz w:val="18"/>
          <w:szCs w:val="18"/>
          <w:lang w:eastAsia="pl-PL"/>
        </w:rPr>
        <w:t>karabash</w:t>
      </w:r>
      <w:proofErr w:type="spellEnd"/>
      <w:r w:rsidRPr="000D752F">
        <w:rPr>
          <w:rFonts w:ascii="Roboto" w:eastAsia="Times New Roman" w:hAnsi="Roboto" w:cs="Arial"/>
          <w:color w:val="444444"/>
          <w:sz w:val="18"/>
          <w:szCs w:val="18"/>
          <w:lang w:eastAsia="pl-PL"/>
        </w:rPr>
        <w:t>;</w:t>
      </w:r>
    </w:p>
    <w:p w:rsidR="000D752F" w:rsidRPr="000D752F" w:rsidRDefault="000D752F" w:rsidP="000D752F">
      <w:pPr>
        <w:numPr>
          <w:ilvl w:val="0"/>
          <w:numId w:val="3"/>
        </w:numPr>
        <w:spacing w:before="100" w:beforeAutospacing="1" w:after="100" w:afterAutospacing="1" w:line="240" w:lineRule="auto"/>
        <w:ind w:left="480"/>
        <w:rPr>
          <w:rFonts w:ascii="Roboto" w:eastAsia="Times New Roman" w:hAnsi="Roboto" w:cs="Arial"/>
          <w:color w:val="444444"/>
          <w:sz w:val="18"/>
          <w:szCs w:val="18"/>
          <w:lang w:eastAsia="pl-PL"/>
        </w:rPr>
      </w:pPr>
      <w:r w:rsidRPr="000D752F">
        <w:rPr>
          <w:rFonts w:ascii="Roboto" w:eastAsia="Times New Roman" w:hAnsi="Roboto" w:cs="Arial"/>
          <w:color w:val="444444"/>
          <w:sz w:val="18"/>
          <w:szCs w:val="18"/>
          <w:lang w:eastAsia="pl-PL"/>
        </w:rPr>
        <w:t>moskiewski stróżujący;</w:t>
      </w:r>
    </w:p>
    <w:p w:rsidR="000D752F" w:rsidRPr="000D752F" w:rsidRDefault="000D752F" w:rsidP="000D752F">
      <w:pPr>
        <w:numPr>
          <w:ilvl w:val="0"/>
          <w:numId w:val="3"/>
        </w:numPr>
        <w:spacing w:before="100" w:beforeAutospacing="1" w:after="100" w:afterAutospacing="1" w:line="240" w:lineRule="auto"/>
        <w:ind w:left="480"/>
        <w:rPr>
          <w:rFonts w:ascii="Roboto" w:eastAsia="Times New Roman" w:hAnsi="Roboto" w:cs="Arial"/>
          <w:color w:val="444444"/>
          <w:sz w:val="18"/>
          <w:szCs w:val="18"/>
          <w:lang w:eastAsia="pl-PL"/>
        </w:rPr>
      </w:pPr>
      <w:r w:rsidRPr="000D752F">
        <w:rPr>
          <w:rFonts w:ascii="Roboto" w:eastAsia="Times New Roman" w:hAnsi="Roboto" w:cs="Arial"/>
          <w:color w:val="444444"/>
          <w:sz w:val="18"/>
          <w:szCs w:val="18"/>
          <w:lang w:eastAsia="pl-PL"/>
        </w:rPr>
        <w:t>owczarek kaukaski.</w:t>
      </w:r>
    </w:p>
    <w:p w:rsidR="000D752F" w:rsidRPr="000D752F" w:rsidRDefault="000D752F" w:rsidP="000D752F">
      <w:pPr>
        <w:pBdr>
          <w:bottom w:val="single" w:sz="6" w:space="0" w:color="C0C0C0"/>
        </w:pBdr>
        <w:spacing w:after="0" w:line="240" w:lineRule="auto"/>
        <w:rPr>
          <w:rFonts w:ascii="Roboto" w:eastAsia="Times New Roman" w:hAnsi="Roboto" w:cs="Arial"/>
          <w:i/>
          <w:iCs/>
          <w:color w:val="A52A2A"/>
          <w:sz w:val="21"/>
          <w:szCs w:val="21"/>
          <w:lang w:eastAsia="pl-PL"/>
        </w:rPr>
      </w:pPr>
      <w:r w:rsidRPr="000D752F">
        <w:rPr>
          <w:rFonts w:ascii="Roboto" w:eastAsia="Times New Roman" w:hAnsi="Roboto" w:cs="Arial"/>
          <w:i/>
          <w:iCs/>
          <w:color w:val="A52A2A"/>
          <w:sz w:val="21"/>
          <w:szCs w:val="21"/>
          <w:lang w:eastAsia="pl-PL"/>
        </w:rPr>
        <w:t>Wniosek on-line:</w:t>
      </w:r>
    </w:p>
    <w:p w:rsidR="000D752F" w:rsidRPr="000D752F" w:rsidRDefault="000D752F" w:rsidP="000D752F">
      <w:pPr>
        <w:spacing w:before="100" w:beforeAutospacing="1" w:after="100" w:afterAutospacing="1" w:line="240" w:lineRule="auto"/>
        <w:rPr>
          <w:rFonts w:ascii="Roboto" w:eastAsia="Times New Roman" w:hAnsi="Roboto" w:cs="Arial"/>
          <w:color w:val="444444"/>
          <w:sz w:val="18"/>
          <w:szCs w:val="18"/>
          <w:lang w:eastAsia="pl-PL"/>
        </w:rPr>
      </w:pPr>
      <w:r w:rsidRPr="000D752F">
        <w:rPr>
          <w:rFonts w:ascii="Roboto" w:eastAsia="Times New Roman" w:hAnsi="Roboto" w:cs="Arial"/>
          <w:color w:val="444444"/>
          <w:sz w:val="18"/>
          <w:szCs w:val="18"/>
          <w:lang w:eastAsia="pl-PL"/>
        </w:rPr>
        <w:t>Brak</w:t>
      </w:r>
    </w:p>
    <w:p w:rsidR="00872961" w:rsidRDefault="00872961"/>
    <w:sectPr w:rsidR="00872961" w:rsidSect="00D3701B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B0971"/>
    <w:multiLevelType w:val="multilevel"/>
    <w:tmpl w:val="DD3A8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7B7B8A"/>
    <w:multiLevelType w:val="multilevel"/>
    <w:tmpl w:val="7B2EF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EC26E3"/>
    <w:multiLevelType w:val="multilevel"/>
    <w:tmpl w:val="F8824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52F"/>
    <w:rsid w:val="000D752F"/>
    <w:rsid w:val="00451C6D"/>
    <w:rsid w:val="006D1013"/>
    <w:rsid w:val="00872961"/>
    <w:rsid w:val="00CE08DA"/>
    <w:rsid w:val="00D3701B"/>
    <w:rsid w:val="00E45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0D75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0D75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D752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D752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D752F"/>
    <w:rPr>
      <w:strike w:val="0"/>
      <w:dstrike w:val="0"/>
      <w:color w:val="393939"/>
      <w:sz w:val="24"/>
      <w:szCs w:val="24"/>
      <w:u w:val="none"/>
      <w:effect w:val="none"/>
      <w:shd w:val="clear" w:color="auto" w:fill="auto"/>
      <w:vertAlign w:val="baseline"/>
    </w:rPr>
  </w:style>
  <w:style w:type="paragraph" w:styleId="NormalnyWeb">
    <w:name w:val="Normal (Web)"/>
    <w:basedOn w:val="Normalny"/>
    <w:uiPriority w:val="99"/>
    <w:semiHidden/>
    <w:unhideWhenUsed/>
    <w:rsid w:val="000D7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lowekproc">
    <w:name w:val="naglowek_proc"/>
    <w:basedOn w:val="Normalny"/>
    <w:rsid w:val="000D752F"/>
    <w:pPr>
      <w:pBdr>
        <w:bottom w:val="single" w:sz="6" w:space="0" w:color="C0C0C0"/>
      </w:pBdr>
      <w:spacing w:after="0" w:line="240" w:lineRule="auto"/>
    </w:pPr>
    <w:rPr>
      <w:rFonts w:ascii="Times New Roman" w:eastAsia="Times New Roman" w:hAnsi="Times New Roman" w:cs="Times New Roman"/>
      <w:i/>
      <w:iCs/>
      <w:color w:val="A52A2A"/>
      <w:sz w:val="24"/>
      <w:szCs w:val="24"/>
      <w:lang w:eastAsia="pl-PL"/>
    </w:rPr>
  </w:style>
  <w:style w:type="character" w:customStyle="1" w:styleId="resize">
    <w:name w:val="resize"/>
    <w:basedOn w:val="Domylnaczcionkaakapitu"/>
    <w:rsid w:val="000D752F"/>
  </w:style>
  <w:style w:type="character" w:customStyle="1" w:styleId="Normalny1">
    <w:name w:val="Normalny1"/>
    <w:basedOn w:val="Domylnaczcionkaakapitu"/>
    <w:rsid w:val="000D752F"/>
  </w:style>
  <w:style w:type="paragraph" w:customStyle="1" w:styleId="trescprocedury">
    <w:name w:val="tresc_procedury"/>
    <w:basedOn w:val="Normalny"/>
    <w:rsid w:val="000D7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0D75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0D75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D752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D752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D752F"/>
    <w:rPr>
      <w:strike w:val="0"/>
      <w:dstrike w:val="0"/>
      <w:color w:val="393939"/>
      <w:sz w:val="24"/>
      <w:szCs w:val="24"/>
      <w:u w:val="none"/>
      <w:effect w:val="none"/>
      <w:shd w:val="clear" w:color="auto" w:fill="auto"/>
      <w:vertAlign w:val="baseline"/>
    </w:rPr>
  </w:style>
  <w:style w:type="paragraph" w:styleId="NormalnyWeb">
    <w:name w:val="Normal (Web)"/>
    <w:basedOn w:val="Normalny"/>
    <w:uiPriority w:val="99"/>
    <w:semiHidden/>
    <w:unhideWhenUsed/>
    <w:rsid w:val="000D7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lowekproc">
    <w:name w:val="naglowek_proc"/>
    <w:basedOn w:val="Normalny"/>
    <w:rsid w:val="000D752F"/>
    <w:pPr>
      <w:pBdr>
        <w:bottom w:val="single" w:sz="6" w:space="0" w:color="C0C0C0"/>
      </w:pBdr>
      <w:spacing w:after="0" w:line="240" w:lineRule="auto"/>
    </w:pPr>
    <w:rPr>
      <w:rFonts w:ascii="Times New Roman" w:eastAsia="Times New Roman" w:hAnsi="Times New Roman" w:cs="Times New Roman"/>
      <w:i/>
      <w:iCs/>
      <w:color w:val="A52A2A"/>
      <w:sz w:val="24"/>
      <w:szCs w:val="24"/>
      <w:lang w:eastAsia="pl-PL"/>
    </w:rPr>
  </w:style>
  <w:style w:type="character" w:customStyle="1" w:styleId="resize">
    <w:name w:val="resize"/>
    <w:basedOn w:val="Domylnaczcionkaakapitu"/>
    <w:rsid w:val="000D752F"/>
  </w:style>
  <w:style w:type="character" w:customStyle="1" w:styleId="Normalny1">
    <w:name w:val="Normalny1"/>
    <w:basedOn w:val="Domylnaczcionkaakapitu"/>
    <w:rsid w:val="000D752F"/>
  </w:style>
  <w:style w:type="paragraph" w:customStyle="1" w:styleId="trescprocedury">
    <w:name w:val="tresc_procedury"/>
    <w:basedOn w:val="Normalny"/>
    <w:rsid w:val="000D7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50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87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34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kedzierzynkozle.pl/sprawa-do-zalatwienia/631/zezwolenie-na-prowadzenie-hodowli-lub-utrzymywanie-psa-rasy-uznawanej-za-agresywn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bip.kedzierzynkozle.pl/sprawa-do-zalatwienia/631/zezwolenie-na-prowadzenie-hodowli-lub-utrzymywanie-psa-rasy-uznawanej-za-agresywn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p.kedzierzynkozle.pl/sprawa-do-zalatwienia/xml/631/1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bip.kedzierzynkozle.pl/sprawa-do-zalatwienia/631/zezwolenie-na-prowadzenie-hodowli-lub-utrzymywanie-psa-rasy-uznawanej-za-agresywn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426</Words>
  <Characters>2560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Urzżd Miasta Kędzierzyn-Koźle</Company>
  <LinksUpToDate>false</LinksUpToDate>
  <CharactersWithSpaces>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Kania</dc:creator>
  <cp:lastModifiedBy>Ewa Kania</cp:lastModifiedBy>
  <cp:revision>2</cp:revision>
  <dcterms:created xsi:type="dcterms:W3CDTF">2019-09-26T05:41:00Z</dcterms:created>
  <dcterms:modified xsi:type="dcterms:W3CDTF">2019-09-26T07:09:00Z</dcterms:modified>
</cp:coreProperties>
</file>