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66F" w:rsidRPr="00F6266F" w:rsidRDefault="00C529F8" w:rsidP="009A679E">
      <w:pPr>
        <w:spacing w:after="0" w:line="240" w:lineRule="auto"/>
        <w:ind w:left="552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 </w:t>
      </w:r>
    </w:p>
    <w:p w:rsidR="00F6266F" w:rsidRPr="00F6266F" w:rsidRDefault="00F6266F" w:rsidP="009A679E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F6266F">
        <w:rPr>
          <w:rFonts w:ascii="Times New Roman" w:hAnsi="Times New Roman"/>
          <w:sz w:val="20"/>
          <w:szCs w:val="20"/>
        </w:rPr>
        <w:t xml:space="preserve">do Zarządzenia nr </w:t>
      </w:r>
      <w:r w:rsidR="004D167E">
        <w:rPr>
          <w:rFonts w:ascii="Times New Roman" w:hAnsi="Times New Roman"/>
          <w:sz w:val="20"/>
          <w:szCs w:val="20"/>
        </w:rPr>
        <w:t>610</w:t>
      </w:r>
      <w:r w:rsidRPr="00F6266F">
        <w:rPr>
          <w:rFonts w:ascii="Times New Roman" w:hAnsi="Times New Roman"/>
          <w:sz w:val="20"/>
          <w:szCs w:val="20"/>
        </w:rPr>
        <w:t>/PMS/20</w:t>
      </w:r>
      <w:r w:rsidR="00EC20B1">
        <w:rPr>
          <w:rFonts w:ascii="Times New Roman" w:hAnsi="Times New Roman"/>
          <w:sz w:val="20"/>
          <w:szCs w:val="20"/>
        </w:rPr>
        <w:t>20</w:t>
      </w:r>
    </w:p>
    <w:p w:rsidR="00F6266F" w:rsidRPr="00F6266F" w:rsidRDefault="00F6266F" w:rsidP="009A679E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F6266F">
        <w:rPr>
          <w:rFonts w:ascii="Times New Roman" w:hAnsi="Times New Roman"/>
          <w:sz w:val="20"/>
          <w:szCs w:val="20"/>
        </w:rPr>
        <w:t>Prezydenta Miasta Kędzierzyn-Koźle</w:t>
      </w:r>
    </w:p>
    <w:p w:rsidR="00F6266F" w:rsidRPr="00F6266F" w:rsidRDefault="00F6266F" w:rsidP="009A679E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F6266F">
        <w:rPr>
          <w:rFonts w:ascii="Times New Roman" w:hAnsi="Times New Roman"/>
          <w:sz w:val="20"/>
          <w:szCs w:val="20"/>
        </w:rPr>
        <w:t>z dnia</w:t>
      </w:r>
      <w:r w:rsidR="009A679E">
        <w:rPr>
          <w:rFonts w:ascii="Times New Roman" w:hAnsi="Times New Roman"/>
          <w:sz w:val="20"/>
          <w:szCs w:val="20"/>
        </w:rPr>
        <w:t xml:space="preserve"> </w:t>
      </w:r>
      <w:r w:rsidR="004D167E">
        <w:rPr>
          <w:rFonts w:ascii="Times New Roman" w:hAnsi="Times New Roman"/>
          <w:sz w:val="20"/>
          <w:szCs w:val="20"/>
        </w:rPr>
        <w:t>10 marca</w:t>
      </w:r>
      <w:r w:rsidR="009A679E">
        <w:rPr>
          <w:rFonts w:ascii="Times New Roman" w:hAnsi="Times New Roman"/>
          <w:sz w:val="20"/>
          <w:szCs w:val="20"/>
        </w:rPr>
        <w:t xml:space="preserve"> 20</w:t>
      </w:r>
      <w:r w:rsidR="00EC20B1">
        <w:rPr>
          <w:rFonts w:ascii="Times New Roman" w:hAnsi="Times New Roman"/>
          <w:sz w:val="20"/>
          <w:szCs w:val="20"/>
        </w:rPr>
        <w:t>20</w:t>
      </w:r>
      <w:r w:rsidRPr="00F6266F">
        <w:rPr>
          <w:rFonts w:ascii="Times New Roman" w:hAnsi="Times New Roman"/>
          <w:sz w:val="20"/>
          <w:szCs w:val="20"/>
        </w:rPr>
        <w:t xml:space="preserve"> roku</w:t>
      </w:r>
    </w:p>
    <w:p w:rsidR="008979F4" w:rsidRDefault="008979F4" w:rsidP="009D6A46">
      <w:pPr>
        <w:pStyle w:val="ng-scope"/>
        <w:jc w:val="center"/>
        <w:rPr>
          <w:rFonts w:eastAsia="Calibri"/>
          <w:sz w:val="22"/>
          <w:szCs w:val="22"/>
          <w:lang w:eastAsia="en-US"/>
        </w:rPr>
      </w:pPr>
    </w:p>
    <w:p w:rsidR="009D6A46" w:rsidRPr="00CF2828" w:rsidRDefault="009D6A46" w:rsidP="009D6A46">
      <w:pPr>
        <w:pStyle w:val="ng-scope"/>
        <w:jc w:val="center"/>
        <w:rPr>
          <w:sz w:val="22"/>
          <w:szCs w:val="22"/>
        </w:rPr>
      </w:pPr>
      <w:r w:rsidRPr="00CF2828">
        <w:rPr>
          <w:rStyle w:val="Pogrubienie"/>
          <w:sz w:val="22"/>
          <w:szCs w:val="22"/>
        </w:rPr>
        <w:t>OGŁOSZENIE KONKURSU OFERT</w:t>
      </w:r>
    </w:p>
    <w:p w:rsidR="00B570B4" w:rsidRPr="00381EEE" w:rsidRDefault="009D6A46" w:rsidP="00B570B4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Na podstawie art. 14 ust. 1 ustawy z dnia 11 września 2015 roku</w:t>
      </w:r>
      <w:r w:rsidR="00D824B5" w:rsidRPr="00381EEE">
        <w:rPr>
          <w:sz w:val="22"/>
          <w:szCs w:val="22"/>
        </w:rPr>
        <w:t xml:space="preserve"> o zdrowiu publicznym </w:t>
      </w:r>
      <w:r w:rsidR="00B570B4" w:rsidRPr="00381EEE">
        <w:rPr>
          <w:sz w:val="22"/>
          <w:szCs w:val="22"/>
        </w:rPr>
        <w:t>(Dz. U. z 201</w:t>
      </w:r>
      <w:r w:rsidR="002D38F8">
        <w:rPr>
          <w:sz w:val="22"/>
          <w:szCs w:val="22"/>
        </w:rPr>
        <w:t>9</w:t>
      </w:r>
      <w:r w:rsidR="00B570B4" w:rsidRPr="00381EEE">
        <w:rPr>
          <w:sz w:val="22"/>
          <w:szCs w:val="22"/>
        </w:rPr>
        <w:t xml:space="preserve"> r. poz</w:t>
      </w:r>
      <w:r w:rsidR="00B570B4" w:rsidRPr="00381EEE">
        <w:rPr>
          <w:rStyle w:val="Pogrubienie"/>
          <w:sz w:val="22"/>
          <w:szCs w:val="22"/>
        </w:rPr>
        <w:t xml:space="preserve">. </w:t>
      </w:r>
      <w:r w:rsidR="002D38F8">
        <w:rPr>
          <w:sz w:val="22"/>
          <w:szCs w:val="22"/>
        </w:rPr>
        <w:t>2365</w:t>
      </w:r>
      <w:r w:rsidR="00D46153">
        <w:rPr>
          <w:sz w:val="22"/>
          <w:szCs w:val="22"/>
        </w:rPr>
        <w:t xml:space="preserve"> z póz</w:t>
      </w:r>
      <w:r w:rsidR="0045459E">
        <w:rPr>
          <w:sz w:val="22"/>
          <w:szCs w:val="22"/>
        </w:rPr>
        <w:t>n</w:t>
      </w:r>
      <w:r w:rsidR="00D46153">
        <w:rPr>
          <w:sz w:val="22"/>
          <w:szCs w:val="22"/>
        </w:rPr>
        <w:t>.zm.</w:t>
      </w:r>
      <w:r w:rsidR="00B570B4" w:rsidRPr="00381EEE">
        <w:rPr>
          <w:sz w:val="22"/>
          <w:szCs w:val="22"/>
        </w:rPr>
        <w:t>)</w:t>
      </w:r>
      <w:r w:rsidR="002D38F8" w:rsidRPr="002D38F8">
        <w:t xml:space="preserve"> </w:t>
      </w:r>
    </w:p>
    <w:p w:rsidR="00D565F3" w:rsidRPr="00381EEE" w:rsidRDefault="00D565F3" w:rsidP="00B570B4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</w:p>
    <w:p w:rsidR="009D6A46" w:rsidRPr="00381EEE" w:rsidRDefault="004B7DF6" w:rsidP="00D565F3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Działający w imieniu</w:t>
      </w:r>
    </w:p>
    <w:p w:rsidR="004B7DF6" w:rsidRPr="00381EEE" w:rsidRDefault="004B7DF6" w:rsidP="000571FB">
      <w:pPr>
        <w:pStyle w:val="ng-scope"/>
        <w:spacing w:before="0" w:beforeAutospacing="0" w:after="0" w:afterAutospacing="0"/>
        <w:rPr>
          <w:sz w:val="22"/>
          <w:szCs w:val="22"/>
        </w:rPr>
      </w:pPr>
      <w:r w:rsidRPr="00381EEE">
        <w:rPr>
          <w:sz w:val="22"/>
          <w:szCs w:val="22"/>
        </w:rPr>
        <w:t>Gminy Kędzierzyn-Koźle</w:t>
      </w:r>
    </w:p>
    <w:p w:rsidR="004B7DF6" w:rsidRPr="00381EEE" w:rsidRDefault="004B7DF6" w:rsidP="004B7DF6">
      <w:pPr>
        <w:pStyle w:val="ng-scope"/>
        <w:spacing w:before="0" w:beforeAutospacing="0" w:after="0" w:afterAutospacing="0"/>
        <w:rPr>
          <w:sz w:val="22"/>
          <w:szCs w:val="22"/>
        </w:rPr>
      </w:pPr>
      <w:r w:rsidRPr="00381EEE">
        <w:rPr>
          <w:sz w:val="22"/>
          <w:szCs w:val="22"/>
        </w:rPr>
        <w:t>z siedzibą przy ul. Grzegorza Piramowicza 32</w:t>
      </w:r>
    </w:p>
    <w:p w:rsidR="004B7DF6" w:rsidRPr="00381EEE" w:rsidRDefault="004B7DF6" w:rsidP="004B7DF6">
      <w:pPr>
        <w:pStyle w:val="ng-scope"/>
        <w:spacing w:before="0" w:beforeAutospacing="0" w:after="0" w:afterAutospacing="0"/>
        <w:rPr>
          <w:sz w:val="22"/>
          <w:szCs w:val="22"/>
        </w:rPr>
      </w:pPr>
      <w:r w:rsidRPr="00381EEE">
        <w:rPr>
          <w:sz w:val="22"/>
          <w:szCs w:val="22"/>
        </w:rPr>
        <w:t>47-200 Kędzierzyn-Koźle</w:t>
      </w:r>
    </w:p>
    <w:p w:rsidR="009A679E" w:rsidRPr="00381EEE" w:rsidRDefault="005B0065" w:rsidP="009A679E">
      <w:pPr>
        <w:pStyle w:val="ng-scope"/>
        <w:spacing w:before="0" w:beforeAutospacing="0" w:after="0" w:afterAutospacing="0"/>
        <w:rPr>
          <w:b/>
          <w:sz w:val="22"/>
          <w:szCs w:val="22"/>
        </w:rPr>
      </w:pPr>
      <w:r w:rsidRPr="00381EEE">
        <w:rPr>
          <w:b/>
          <w:sz w:val="22"/>
          <w:szCs w:val="22"/>
        </w:rPr>
        <w:t xml:space="preserve">Prezydent </w:t>
      </w:r>
      <w:r w:rsidR="000571FB" w:rsidRPr="00381EEE">
        <w:rPr>
          <w:b/>
          <w:sz w:val="22"/>
          <w:szCs w:val="22"/>
        </w:rPr>
        <w:t>Miasta Kędzierzyn-Koźle</w:t>
      </w:r>
    </w:p>
    <w:p w:rsidR="009A679E" w:rsidRPr="00381EEE" w:rsidRDefault="009A679E" w:rsidP="009A679E">
      <w:pPr>
        <w:pStyle w:val="ng-scope"/>
        <w:spacing w:before="0" w:beforeAutospacing="0" w:after="0" w:afterAutospacing="0"/>
        <w:rPr>
          <w:b/>
          <w:sz w:val="22"/>
          <w:szCs w:val="22"/>
        </w:rPr>
      </w:pPr>
    </w:p>
    <w:p w:rsidR="000571FB" w:rsidRPr="00381EEE" w:rsidRDefault="009D6A46" w:rsidP="009A679E">
      <w:pPr>
        <w:pStyle w:val="ng-scope"/>
        <w:spacing w:before="0" w:beforeAutospacing="0" w:after="0" w:afterAutospacing="0"/>
        <w:rPr>
          <w:rStyle w:val="Pogrubienie"/>
          <w:b w:val="0"/>
          <w:bCs w:val="0"/>
          <w:sz w:val="22"/>
          <w:szCs w:val="22"/>
        </w:rPr>
      </w:pPr>
      <w:r w:rsidRPr="00381EEE">
        <w:rPr>
          <w:rStyle w:val="Pogrubienie"/>
          <w:sz w:val="22"/>
          <w:szCs w:val="22"/>
        </w:rPr>
        <w:t xml:space="preserve">ogłasza konkurs ofert </w:t>
      </w:r>
      <w:r w:rsidRPr="00381EEE">
        <w:rPr>
          <w:rStyle w:val="Pogrubienie"/>
          <w:b w:val="0"/>
          <w:sz w:val="22"/>
          <w:szCs w:val="22"/>
        </w:rPr>
        <w:t>na realizację zadania pn.:</w:t>
      </w:r>
    </w:p>
    <w:p w:rsidR="000571FB" w:rsidRPr="00381EEE" w:rsidRDefault="003F06AA" w:rsidP="007C6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381EEE">
        <w:rPr>
          <w:rFonts w:ascii="Times New Roman" w:hAnsi="Times New Roman"/>
        </w:rPr>
        <w:t>Realizacja rekomendowanego programu</w:t>
      </w:r>
      <w:r w:rsidR="003426A7" w:rsidRPr="00381EEE">
        <w:rPr>
          <w:rFonts w:ascii="Times New Roman" w:hAnsi="Times New Roman"/>
        </w:rPr>
        <w:t xml:space="preserve"> profilaktycznego</w:t>
      </w:r>
      <w:r w:rsidRPr="00381EEE">
        <w:rPr>
          <w:rFonts w:ascii="Times New Roman" w:hAnsi="Times New Roman"/>
        </w:rPr>
        <w:t xml:space="preserve"> „Szkoła dla Rodziców i Wychowawców</w:t>
      </w:r>
      <w:r w:rsidR="003426A7" w:rsidRPr="00381EEE">
        <w:rPr>
          <w:rFonts w:ascii="Times New Roman" w:hAnsi="Times New Roman"/>
        </w:rPr>
        <w:t xml:space="preserve"> – część I</w:t>
      </w:r>
      <w:r w:rsidRPr="00381EEE">
        <w:rPr>
          <w:rFonts w:ascii="Times New Roman" w:hAnsi="Times New Roman"/>
        </w:rPr>
        <w:t>”</w:t>
      </w:r>
      <w:r w:rsidR="00190E46" w:rsidRPr="00381EEE">
        <w:rPr>
          <w:rFonts w:ascii="Times New Roman" w:hAnsi="Times New Roman"/>
        </w:rPr>
        <w:t xml:space="preserve"> dla</w:t>
      </w:r>
      <w:r w:rsidRPr="00381EEE">
        <w:rPr>
          <w:rFonts w:ascii="Times New Roman" w:hAnsi="Times New Roman"/>
        </w:rPr>
        <w:t xml:space="preserve"> mieszkańców Kędzierzyna-Koźla.</w:t>
      </w:r>
      <w:r w:rsidRPr="00381EEE">
        <w:rPr>
          <w:rFonts w:ascii="Times New Roman" w:hAnsi="Times New Roman"/>
          <w:bCs/>
          <w:color w:val="000000"/>
        </w:rPr>
        <w:t xml:space="preserve"> </w:t>
      </w:r>
      <w:r w:rsidR="004A2E84" w:rsidRPr="00381EEE">
        <w:rPr>
          <w:rFonts w:ascii="Times New Roman" w:hAnsi="Times New Roman"/>
          <w:bCs/>
          <w:color w:val="000000"/>
        </w:rPr>
        <w:t>Z</w:t>
      </w:r>
      <w:r w:rsidR="000571FB" w:rsidRPr="00381EEE">
        <w:rPr>
          <w:rFonts w:ascii="Times New Roman" w:hAnsi="Times New Roman"/>
          <w:bCs/>
          <w:color w:val="000000"/>
        </w:rPr>
        <w:t xml:space="preserve">adanie realizowane </w:t>
      </w:r>
      <w:r w:rsidR="007C688E" w:rsidRPr="00381EEE">
        <w:rPr>
          <w:rFonts w:ascii="Times New Roman" w:hAnsi="Times New Roman"/>
          <w:bCs/>
          <w:color w:val="000000"/>
        </w:rPr>
        <w:t xml:space="preserve">na podstawie </w:t>
      </w:r>
      <w:r w:rsidR="000571FB" w:rsidRPr="00381EEE">
        <w:rPr>
          <w:rFonts w:ascii="Times New Roman" w:hAnsi="Times New Roman"/>
          <w:bCs/>
          <w:color w:val="000000"/>
        </w:rPr>
        <w:t>Gminnego Programu Profilaktyki i Rozwiązywania</w:t>
      </w:r>
      <w:r w:rsidR="007C688E" w:rsidRPr="00381EEE">
        <w:rPr>
          <w:rFonts w:ascii="Times New Roman" w:hAnsi="Times New Roman"/>
          <w:bCs/>
          <w:color w:val="000000"/>
        </w:rPr>
        <w:t xml:space="preserve"> Problemów Alkoholowych i </w:t>
      </w:r>
      <w:r w:rsidR="000571FB" w:rsidRPr="00381EEE">
        <w:rPr>
          <w:rFonts w:ascii="Times New Roman" w:hAnsi="Times New Roman"/>
          <w:bCs/>
          <w:color w:val="000000"/>
        </w:rPr>
        <w:t>Narkotykowych</w:t>
      </w:r>
      <w:r w:rsidR="004A2E84" w:rsidRPr="00381EEE">
        <w:rPr>
          <w:rFonts w:ascii="Times New Roman" w:hAnsi="Times New Roman"/>
          <w:bCs/>
          <w:color w:val="000000"/>
        </w:rPr>
        <w:t xml:space="preserve"> na 20</w:t>
      </w:r>
      <w:r w:rsidR="00EC20B1">
        <w:rPr>
          <w:rFonts w:ascii="Times New Roman" w:hAnsi="Times New Roman"/>
          <w:bCs/>
          <w:color w:val="000000"/>
        </w:rPr>
        <w:t>20</w:t>
      </w:r>
      <w:r w:rsidR="008428C5" w:rsidRPr="00381EEE">
        <w:rPr>
          <w:rFonts w:ascii="Times New Roman" w:hAnsi="Times New Roman"/>
          <w:bCs/>
          <w:color w:val="000000"/>
        </w:rPr>
        <w:t xml:space="preserve"> rok oraz na podstawie budżetu</w:t>
      </w:r>
      <w:r w:rsidR="00381EEE" w:rsidRPr="00381EEE">
        <w:rPr>
          <w:rFonts w:ascii="Times New Roman" w:hAnsi="Times New Roman"/>
          <w:bCs/>
          <w:color w:val="000000"/>
        </w:rPr>
        <w:t xml:space="preserve"> miasta</w:t>
      </w:r>
      <w:r w:rsidR="008428C5" w:rsidRPr="00381EEE">
        <w:rPr>
          <w:rFonts w:ascii="Times New Roman" w:hAnsi="Times New Roman"/>
          <w:bCs/>
          <w:color w:val="000000"/>
        </w:rPr>
        <w:t xml:space="preserve"> na rok 20</w:t>
      </w:r>
      <w:r w:rsidR="00EC20B1">
        <w:rPr>
          <w:rFonts w:ascii="Times New Roman" w:hAnsi="Times New Roman"/>
          <w:bCs/>
          <w:color w:val="000000"/>
        </w:rPr>
        <w:t>20</w:t>
      </w:r>
      <w:r w:rsidR="008428C5" w:rsidRPr="00381EEE">
        <w:rPr>
          <w:rFonts w:ascii="Times New Roman" w:hAnsi="Times New Roman"/>
          <w:bCs/>
          <w:color w:val="000000"/>
        </w:rPr>
        <w:t xml:space="preserve">. </w:t>
      </w:r>
    </w:p>
    <w:p w:rsidR="009D6A46" w:rsidRPr="00381EEE" w:rsidRDefault="009D6A46" w:rsidP="009D6A46">
      <w:pPr>
        <w:pStyle w:val="ng-scope"/>
        <w:rPr>
          <w:rStyle w:val="Pogrubienie"/>
          <w:sz w:val="22"/>
          <w:szCs w:val="22"/>
        </w:rPr>
      </w:pPr>
      <w:r w:rsidRPr="00381EEE">
        <w:rPr>
          <w:rStyle w:val="Pogrubienie"/>
          <w:sz w:val="22"/>
          <w:szCs w:val="22"/>
        </w:rPr>
        <w:t> I. ZADANIE BĘDĄCE PRZEDMIOTEM KONKURSU OFERT</w:t>
      </w:r>
    </w:p>
    <w:p w:rsidR="00B70C54" w:rsidRPr="00381EEE" w:rsidRDefault="002C67CF" w:rsidP="002C67CF">
      <w:pPr>
        <w:pStyle w:val="ng-scope"/>
        <w:jc w:val="both"/>
        <w:rPr>
          <w:sz w:val="22"/>
          <w:szCs w:val="22"/>
        </w:rPr>
      </w:pPr>
      <w:r w:rsidRPr="00381EEE">
        <w:rPr>
          <w:sz w:val="22"/>
          <w:szCs w:val="22"/>
        </w:rPr>
        <w:t xml:space="preserve">Realizacja </w:t>
      </w:r>
      <w:r w:rsidR="003426A7" w:rsidRPr="00381EEE">
        <w:rPr>
          <w:sz w:val="22"/>
          <w:szCs w:val="22"/>
        </w:rPr>
        <w:t>p</w:t>
      </w:r>
      <w:r w:rsidRPr="00381EEE">
        <w:rPr>
          <w:sz w:val="22"/>
          <w:szCs w:val="22"/>
        </w:rPr>
        <w:t>rogramu</w:t>
      </w:r>
      <w:r w:rsidR="003426A7" w:rsidRPr="00381EEE">
        <w:rPr>
          <w:sz w:val="22"/>
          <w:szCs w:val="22"/>
        </w:rPr>
        <w:t xml:space="preserve"> profilaktycznego</w:t>
      </w:r>
      <w:r w:rsidRPr="00381EEE">
        <w:rPr>
          <w:sz w:val="22"/>
          <w:szCs w:val="22"/>
        </w:rPr>
        <w:t xml:space="preserve"> „Szkoła dla Rodziców i Wychowawców</w:t>
      </w:r>
      <w:r w:rsidR="003426A7" w:rsidRPr="00381EEE">
        <w:rPr>
          <w:sz w:val="22"/>
          <w:szCs w:val="22"/>
        </w:rPr>
        <w:t xml:space="preserve"> – cześć I</w:t>
      </w:r>
      <w:r w:rsidRPr="00381EEE">
        <w:rPr>
          <w:sz w:val="22"/>
          <w:szCs w:val="22"/>
        </w:rPr>
        <w:t>” ma na celu zwiększenie umiejętności wychowawczych mieszkańców Kędzierzyna-Koźla oraz zmianę postaw wychowawczych rodziców/opiekunów/wychowawców na takie, które by zapobiegały lub minimalizowały wystąpienie zachowań problemowych/ryzykownych dzieci i młodzieży.</w:t>
      </w:r>
      <w:r w:rsidR="003426A7" w:rsidRPr="00381EEE">
        <w:rPr>
          <w:sz w:val="22"/>
          <w:szCs w:val="22"/>
        </w:rPr>
        <w:t xml:space="preserve"> </w:t>
      </w:r>
    </w:p>
    <w:p w:rsidR="00B570B4" w:rsidRPr="00381EEE" w:rsidRDefault="00B570B4" w:rsidP="00B570B4">
      <w:pPr>
        <w:jc w:val="both"/>
        <w:rPr>
          <w:rFonts w:ascii="Times New Roman" w:hAnsi="Times New Roman"/>
          <w:b/>
        </w:rPr>
      </w:pPr>
      <w:r w:rsidRPr="00381EEE">
        <w:rPr>
          <w:rFonts w:ascii="Times New Roman" w:hAnsi="Times New Roman"/>
          <w:b/>
        </w:rPr>
        <w:t>II.</w:t>
      </w:r>
      <w:r w:rsidRPr="00381EEE">
        <w:rPr>
          <w:rFonts w:ascii="Times New Roman" w:hAnsi="Times New Roman"/>
        </w:rPr>
        <w:t xml:space="preserve"> </w:t>
      </w:r>
      <w:r w:rsidRPr="00381EEE">
        <w:rPr>
          <w:rFonts w:ascii="Times New Roman" w:hAnsi="Times New Roman"/>
          <w:b/>
        </w:rPr>
        <w:t>WYSOKOŚĆ ŚRODKÓW PRZEZNACZONYCH NA REALIZACJĘ ZADANIA:</w:t>
      </w:r>
    </w:p>
    <w:p w:rsidR="003426A7" w:rsidRPr="00381EEE" w:rsidRDefault="003426A7" w:rsidP="000F1DCD">
      <w:pPr>
        <w:pStyle w:val="Akapitzlist"/>
        <w:numPr>
          <w:ilvl w:val="0"/>
          <w:numId w:val="20"/>
        </w:numPr>
        <w:spacing w:line="240" w:lineRule="auto"/>
        <w:jc w:val="both"/>
        <w:rPr>
          <w:sz w:val="22"/>
        </w:rPr>
      </w:pPr>
      <w:r w:rsidRPr="00381EEE">
        <w:rPr>
          <w:sz w:val="22"/>
        </w:rPr>
        <w:t>Wysokość środków przeznaczonych na zadanie w 20</w:t>
      </w:r>
      <w:r w:rsidR="00EC20B1">
        <w:rPr>
          <w:sz w:val="22"/>
        </w:rPr>
        <w:t xml:space="preserve">19 </w:t>
      </w:r>
      <w:r w:rsidRPr="00381EEE">
        <w:rPr>
          <w:sz w:val="22"/>
        </w:rPr>
        <w:t xml:space="preserve">r. – </w:t>
      </w:r>
      <w:r w:rsidR="00381EEE">
        <w:rPr>
          <w:sz w:val="22"/>
        </w:rPr>
        <w:t xml:space="preserve">  </w:t>
      </w:r>
      <w:r w:rsidR="002D38F8">
        <w:rPr>
          <w:sz w:val="22"/>
        </w:rPr>
        <w:t>9.600</w:t>
      </w:r>
      <w:r w:rsidRPr="00381EEE">
        <w:rPr>
          <w:sz w:val="22"/>
        </w:rPr>
        <w:t>,</w:t>
      </w:r>
      <w:r w:rsidR="002D38F8">
        <w:rPr>
          <w:sz w:val="22"/>
        </w:rPr>
        <w:t>0</w:t>
      </w:r>
      <w:r w:rsidRPr="00381EEE">
        <w:rPr>
          <w:sz w:val="22"/>
        </w:rPr>
        <w:t>0 zł brutto.</w:t>
      </w:r>
    </w:p>
    <w:p w:rsidR="003538DD" w:rsidRPr="004C4445" w:rsidRDefault="00B570B4" w:rsidP="000F1DCD">
      <w:pPr>
        <w:pStyle w:val="Akapitzlist"/>
        <w:numPr>
          <w:ilvl w:val="0"/>
          <w:numId w:val="20"/>
        </w:numPr>
        <w:spacing w:line="240" w:lineRule="auto"/>
        <w:jc w:val="both"/>
        <w:rPr>
          <w:sz w:val="22"/>
        </w:rPr>
      </w:pPr>
      <w:r w:rsidRPr="003538DD">
        <w:rPr>
          <w:sz w:val="22"/>
        </w:rPr>
        <w:t>Wysokość środków przeznaczonych na zadanie w 20</w:t>
      </w:r>
      <w:r w:rsidR="00EC20B1" w:rsidRPr="003538DD">
        <w:rPr>
          <w:sz w:val="22"/>
        </w:rPr>
        <w:t xml:space="preserve">20 </w:t>
      </w:r>
      <w:r w:rsidRPr="003538DD">
        <w:rPr>
          <w:sz w:val="22"/>
        </w:rPr>
        <w:t xml:space="preserve">r. – </w:t>
      </w:r>
      <w:r w:rsidR="00190E46" w:rsidRPr="003538DD">
        <w:rPr>
          <w:sz w:val="22"/>
        </w:rPr>
        <w:t>10</w:t>
      </w:r>
      <w:r w:rsidR="00B70C54" w:rsidRPr="003538DD">
        <w:rPr>
          <w:sz w:val="22"/>
        </w:rPr>
        <w:t>.000</w:t>
      </w:r>
      <w:r w:rsidR="00190E46" w:rsidRPr="003538DD">
        <w:rPr>
          <w:sz w:val="22"/>
        </w:rPr>
        <w:t xml:space="preserve">,00 zł </w:t>
      </w:r>
      <w:r w:rsidR="003426A7" w:rsidRPr="003538DD">
        <w:rPr>
          <w:sz w:val="22"/>
        </w:rPr>
        <w:t>brutto</w:t>
      </w:r>
      <w:r w:rsidR="003538DD" w:rsidRPr="003538DD">
        <w:rPr>
          <w:sz w:val="22"/>
        </w:rPr>
        <w:t xml:space="preserve"> </w:t>
      </w:r>
      <w:r w:rsidR="00237E03">
        <w:rPr>
          <w:sz w:val="22"/>
        </w:rPr>
        <w:t>na wynagrodzenia</w:t>
      </w:r>
      <w:r w:rsidR="003538DD" w:rsidRPr="003538DD">
        <w:rPr>
          <w:sz w:val="22"/>
        </w:rPr>
        <w:t xml:space="preserve"> </w:t>
      </w:r>
      <w:r w:rsidR="003538DD" w:rsidRPr="004C4445">
        <w:rPr>
          <w:sz w:val="22"/>
        </w:rPr>
        <w:t xml:space="preserve">oraz </w:t>
      </w:r>
      <w:r w:rsidR="00237E03" w:rsidRPr="004C4445">
        <w:rPr>
          <w:sz w:val="22"/>
        </w:rPr>
        <w:t xml:space="preserve"> dodatkowo środki na opłacenie ew</w:t>
      </w:r>
      <w:r w:rsidR="005220C1">
        <w:rPr>
          <w:sz w:val="22"/>
        </w:rPr>
        <w:t xml:space="preserve">entualnych składek ZUS </w:t>
      </w:r>
      <w:r w:rsidR="003538DD" w:rsidRPr="004C4445">
        <w:rPr>
          <w:sz w:val="22"/>
        </w:rPr>
        <w:t xml:space="preserve">i </w:t>
      </w:r>
      <w:r w:rsidR="005220C1">
        <w:rPr>
          <w:sz w:val="22"/>
        </w:rPr>
        <w:t>fundusz pracy</w:t>
      </w:r>
      <w:r w:rsidR="003538DD" w:rsidRPr="004C4445">
        <w:rPr>
          <w:sz w:val="22"/>
        </w:rPr>
        <w:t>.</w:t>
      </w:r>
    </w:p>
    <w:p w:rsidR="003426A7" w:rsidRPr="00381EEE" w:rsidRDefault="003426A7" w:rsidP="000F1DCD">
      <w:pPr>
        <w:pStyle w:val="Akapitzlist"/>
        <w:numPr>
          <w:ilvl w:val="0"/>
          <w:numId w:val="20"/>
        </w:numPr>
        <w:jc w:val="both"/>
        <w:rPr>
          <w:sz w:val="22"/>
        </w:rPr>
      </w:pPr>
      <w:r w:rsidRPr="00381EEE">
        <w:rPr>
          <w:sz w:val="22"/>
        </w:rPr>
        <w:t xml:space="preserve">Zamawiający zastrzega, że wynagrodzenie za realizację programu dla </w:t>
      </w:r>
      <w:r w:rsidR="00C16F67">
        <w:rPr>
          <w:sz w:val="22"/>
        </w:rPr>
        <w:t>jednej</w:t>
      </w:r>
      <w:r w:rsidRPr="00381EEE">
        <w:rPr>
          <w:sz w:val="22"/>
        </w:rPr>
        <w:t xml:space="preserve"> grupy docelowej nie może przekroczyć kwoty 5.000,00 zł brutto</w:t>
      </w:r>
      <w:r w:rsidR="00237E03">
        <w:rPr>
          <w:sz w:val="22"/>
        </w:rPr>
        <w:t>.</w:t>
      </w:r>
    </w:p>
    <w:p w:rsidR="00B570B4" w:rsidRPr="00381EEE" w:rsidRDefault="00B570B4" w:rsidP="000F1DCD">
      <w:pPr>
        <w:pStyle w:val="Akapitzlist"/>
        <w:numPr>
          <w:ilvl w:val="0"/>
          <w:numId w:val="20"/>
        </w:numPr>
        <w:jc w:val="both"/>
        <w:rPr>
          <w:sz w:val="22"/>
        </w:rPr>
      </w:pPr>
      <w:r w:rsidRPr="00381EEE">
        <w:rPr>
          <w:sz w:val="22"/>
        </w:rPr>
        <w:t>Zamawiający zastrzega, że wysokość środków na realizację zadania może ulec zmniejszeniu lub zwiększeniu.</w:t>
      </w:r>
    </w:p>
    <w:p w:rsidR="003528DA" w:rsidRPr="00AF6A0F" w:rsidRDefault="003528DA" w:rsidP="00C16F67">
      <w:pPr>
        <w:pStyle w:val="Akapitzlist"/>
        <w:numPr>
          <w:ilvl w:val="0"/>
          <w:numId w:val="19"/>
        </w:numPr>
        <w:ind w:left="426" w:hanging="426"/>
        <w:jc w:val="both"/>
        <w:rPr>
          <w:sz w:val="22"/>
        </w:rPr>
      </w:pPr>
      <w:r w:rsidRPr="00AF6A0F">
        <w:rPr>
          <w:sz w:val="22"/>
        </w:rPr>
        <w:t>Zamawiając</w:t>
      </w:r>
      <w:r w:rsidR="0080104A">
        <w:rPr>
          <w:sz w:val="22"/>
        </w:rPr>
        <w:t>y</w:t>
      </w:r>
      <w:r w:rsidRPr="00AF6A0F">
        <w:rPr>
          <w:sz w:val="22"/>
        </w:rPr>
        <w:t xml:space="preserve"> zastrzega sobie prawo do wyboru dwóch ofer</w:t>
      </w:r>
      <w:r w:rsidR="003426A7" w:rsidRPr="00AF6A0F">
        <w:rPr>
          <w:sz w:val="22"/>
        </w:rPr>
        <w:t xml:space="preserve">t, </w:t>
      </w:r>
      <w:r w:rsidR="00D76C6D" w:rsidRPr="00AF6A0F">
        <w:rPr>
          <w:sz w:val="22"/>
        </w:rPr>
        <w:t>w zakresie realizacji programu. Wybór dwóch ofert dopuszczony jest wyłącznie w przypadku realizacji zadań na dw</w:t>
      </w:r>
      <w:r w:rsidR="00880709" w:rsidRPr="00AF6A0F">
        <w:rPr>
          <w:sz w:val="22"/>
        </w:rPr>
        <w:t>óch różnych osiedlach. Wybór oferty zostanie dokonany w oparciu o łączną ilość uzyskanych punktów.</w:t>
      </w:r>
    </w:p>
    <w:p w:rsidR="004B5C0A" w:rsidRPr="00381EEE" w:rsidRDefault="004B5C0A" w:rsidP="004B5C0A">
      <w:pPr>
        <w:pStyle w:val="ng-scope"/>
        <w:rPr>
          <w:sz w:val="22"/>
          <w:szCs w:val="22"/>
        </w:rPr>
      </w:pPr>
      <w:r w:rsidRPr="00381EEE">
        <w:rPr>
          <w:rStyle w:val="Pogrubienie"/>
          <w:sz w:val="22"/>
          <w:szCs w:val="22"/>
        </w:rPr>
        <w:t xml:space="preserve">III. TERMIN I WARUNKI REALIZACJI ZADANIA </w:t>
      </w:r>
    </w:p>
    <w:p w:rsidR="004B5C0A" w:rsidRPr="00381EEE" w:rsidRDefault="004B5C0A" w:rsidP="004B5C0A">
      <w:pPr>
        <w:pStyle w:val="ng-scope"/>
        <w:rPr>
          <w:sz w:val="22"/>
          <w:szCs w:val="22"/>
        </w:rPr>
      </w:pPr>
      <w:r w:rsidRPr="00381EEE">
        <w:rPr>
          <w:b/>
          <w:sz w:val="22"/>
          <w:szCs w:val="22"/>
        </w:rPr>
        <w:t xml:space="preserve">1. </w:t>
      </w:r>
      <w:r w:rsidR="00472491" w:rsidRPr="00381EEE">
        <w:rPr>
          <w:b/>
          <w:sz w:val="22"/>
          <w:szCs w:val="22"/>
        </w:rPr>
        <w:t>Czas realizacji zadania:</w:t>
      </w:r>
      <w:r w:rsidR="00472491" w:rsidRPr="00381EEE">
        <w:rPr>
          <w:sz w:val="22"/>
          <w:szCs w:val="22"/>
        </w:rPr>
        <w:t xml:space="preserve">  </w:t>
      </w:r>
      <w:r w:rsidR="00B70C54" w:rsidRPr="00381EEE">
        <w:rPr>
          <w:sz w:val="22"/>
          <w:szCs w:val="22"/>
        </w:rPr>
        <w:t xml:space="preserve">od </w:t>
      </w:r>
      <w:r w:rsidR="00B1726C" w:rsidRPr="00381EEE">
        <w:rPr>
          <w:sz w:val="22"/>
          <w:szCs w:val="22"/>
        </w:rPr>
        <w:t xml:space="preserve">daty podpisania umowy </w:t>
      </w:r>
      <w:r w:rsidR="00B70C54" w:rsidRPr="00381EEE">
        <w:rPr>
          <w:sz w:val="22"/>
          <w:szCs w:val="22"/>
        </w:rPr>
        <w:t xml:space="preserve">do </w:t>
      </w:r>
      <w:r w:rsidR="002D38F8">
        <w:rPr>
          <w:sz w:val="22"/>
          <w:szCs w:val="22"/>
        </w:rPr>
        <w:t>4</w:t>
      </w:r>
      <w:r w:rsidR="00B70C54" w:rsidRPr="00381EEE">
        <w:rPr>
          <w:sz w:val="22"/>
          <w:szCs w:val="22"/>
        </w:rPr>
        <w:t xml:space="preserve"> grudnia 20</w:t>
      </w:r>
      <w:r w:rsidR="002D38F8">
        <w:rPr>
          <w:sz w:val="22"/>
          <w:szCs w:val="22"/>
        </w:rPr>
        <w:t>20</w:t>
      </w:r>
      <w:r w:rsidR="00B70C54" w:rsidRPr="00381EEE">
        <w:rPr>
          <w:sz w:val="22"/>
          <w:szCs w:val="22"/>
        </w:rPr>
        <w:t xml:space="preserve"> r.</w:t>
      </w:r>
    </w:p>
    <w:p w:rsidR="004B5C0A" w:rsidRPr="00381EEE" w:rsidRDefault="00B70C54" w:rsidP="00472491">
      <w:pPr>
        <w:pStyle w:val="ng-scope"/>
        <w:spacing w:before="0" w:beforeAutospacing="0" w:after="0" w:afterAutospacing="0"/>
        <w:rPr>
          <w:b/>
          <w:sz w:val="22"/>
          <w:szCs w:val="22"/>
        </w:rPr>
      </w:pPr>
      <w:r w:rsidRPr="00381EEE">
        <w:rPr>
          <w:b/>
          <w:sz w:val="22"/>
          <w:szCs w:val="22"/>
        </w:rPr>
        <w:t>2</w:t>
      </w:r>
      <w:r w:rsidR="004B5C0A" w:rsidRPr="00381EEE">
        <w:rPr>
          <w:b/>
          <w:sz w:val="22"/>
          <w:szCs w:val="22"/>
        </w:rPr>
        <w:t xml:space="preserve">. Szczegółowe warunki zadania: </w:t>
      </w:r>
    </w:p>
    <w:p w:rsidR="003F06AA" w:rsidRPr="00381EEE" w:rsidRDefault="003F06AA" w:rsidP="00472491">
      <w:pPr>
        <w:pStyle w:val="ng-scope"/>
        <w:spacing w:before="0" w:beforeAutospacing="0" w:after="0" w:afterAutospacing="0"/>
        <w:rPr>
          <w:b/>
          <w:sz w:val="22"/>
          <w:szCs w:val="22"/>
        </w:rPr>
      </w:pPr>
    </w:p>
    <w:p w:rsidR="00C700F4" w:rsidRPr="00381EEE" w:rsidRDefault="003F06AA" w:rsidP="00E969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sz w:val="22"/>
        </w:rPr>
      </w:pPr>
      <w:r w:rsidRPr="00381EEE">
        <w:rPr>
          <w:b/>
          <w:sz w:val="22"/>
        </w:rPr>
        <w:t>Realizacja programu:</w:t>
      </w:r>
    </w:p>
    <w:p w:rsidR="003C1506" w:rsidRPr="00381EEE" w:rsidRDefault="003C1506" w:rsidP="00E969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2"/>
          <w:u w:val="single"/>
        </w:rPr>
      </w:pPr>
      <w:r w:rsidRPr="00381EEE">
        <w:rPr>
          <w:sz w:val="22"/>
          <w:u w:val="single"/>
        </w:rPr>
        <w:t>grupa docelowa:</w:t>
      </w:r>
    </w:p>
    <w:p w:rsidR="000E3E97" w:rsidRPr="00381EEE" w:rsidRDefault="003426A7" w:rsidP="003C1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81EEE">
        <w:rPr>
          <w:rFonts w:ascii="Times New Roman" w:hAnsi="Times New Roman"/>
        </w:rPr>
        <w:lastRenderedPageBreak/>
        <w:t>Rekomendowany p</w:t>
      </w:r>
      <w:r w:rsidR="003C1506" w:rsidRPr="00381EEE">
        <w:rPr>
          <w:rFonts w:ascii="Times New Roman" w:hAnsi="Times New Roman"/>
        </w:rPr>
        <w:t>rogram</w:t>
      </w:r>
      <w:r w:rsidRPr="00381EEE">
        <w:rPr>
          <w:rFonts w:ascii="Times New Roman" w:hAnsi="Times New Roman"/>
        </w:rPr>
        <w:t xml:space="preserve"> profilaktyczny</w:t>
      </w:r>
      <w:r w:rsidR="003C1506" w:rsidRPr="00381EEE">
        <w:rPr>
          <w:rFonts w:ascii="Times New Roman" w:hAnsi="Times New Roman"/>
        </w:rPr>
        <w:t xml:space="preserve"> Szkoła dla Rodziców i Wychowawców</w:t>
      </w:r>
      <w:r w:rsidRPr="00381EEE">
        <w:rPr>
          <w:rFonts w:ascii="Times New Roman" w:hAnsi="Times New Roman"/>
        </w:rPr>
        <w:t xml:space="preserve"> – część I</w:t>
      </w:r>
      <w:r w:rsidR="003C1506" w:rsidRPr="00381EEE">
        <w:rPr>
          <w:rFonts w:ascii="Times New Roman" w:hAnsi="Times New Roman"/>
        </w:rPr>
        <w:t xml:space="preserve"> jest kierowany do rodziców</w:t>
      </w:r>
      <w:r w:rsidR="002C67CF" w:rsidRPr="00381EEE">
        <w:rPr>
          <w:rFonts w:ascii="Times New Roman" w:hAnsi="Times New Roman"/>
        </w:rPr>
        <w:t>/ opiekunów/wychowawców w celu wzbogacenia swoich kompetencji wychowawczych oraz w celu</w:t>
      </w:r>
      <w:r w:rsidR="003C1506" w:rsidRPr="00381EEE">
        <w:rPr>
          <w:rFonts w:ascii="Times New Roman" w:hAnsi="Times New Roman"/>
        </w:rPr>
        <w:t xml:space="preserve"> przeciwdziała</w:t>
      </w:r>
      <w:r w:rsidR="002C67CF" w:rsidRPr="00381EEE">
        <w:rPr>
          <w:rFonts w:ascii="Times New Roman" w:hAnsi="Times New Roman"/>
        </w:rPr>
        <w:t>nia</w:t>
      </w:r>
      <w:r w:rsidR="003C1506" w:rsidRPr="00381EEE">
        <w:rPr>
          <w:rFonts w:ascii="Times New Roman" w:hAnsi="Times New Roman"/>
        </w:rPr>
        <w:t xml:space="preserve"> zachowaniom problemowym dzieci i młodzieży. Realizator programu jest odpowiedzialny za zebranie grupy docelowej we własnym zakresie </w:t>
      </w:r>
      <w:r w:rsidR="00E9695B" w:rsidRPr="00381EEE">
        <w:rPr>
          <w:rFonts w:ascii="Times New Roman" w:hAnsi="Times New Roman"/>
        </w:rPr>
        <w:t>(wielkość grupy 10-15 osób</w:t>
      </w:r>
      <w:r w:rsidR="003528DA" w:rsidRPr="00381EEE">
        <w:rPr>
          <w:rFonts w:ascii="Times New Roman" w:hAnsi="Times New Roman"/>
        </w:rPr>
        <w:t xml:space="preserve">). Uczestnikami programu mogą być wyłącznie mieszkańcy Kędzierzyna-Koźla (realizator programu </w:t>
      </w:r>
      <w:r w:rsidR="002C67CF" w:rsidRPr="00381EEE">
        <w:rPr>
          <w:rFonts w:ascii="Times New Roman" w:hAnsi="Times New Roman"/>
        </w:rPr>
        <w:t>m</w:t>
      </w:r>
      <w:r w:rsidR="003528DA" w:rsidRPr="00381EEE">
        <w:rPr>
          <w:rFonts w:ascii="Times New Roman" w:hAnsi="Times New Roman"/>
        </w:rPr>
        <w:t>a obowiązek zebrania stosownych oświadczeń na spełnienie powyższego warunku)</w:t>
      </w:r>
      <w:r w:rsidRPr="00381EEE">
        <w:rPr>
          <w:rFonts w:ascii="Times New Roman" w:hAnsi="Times New Roman"/>
        </w:rPr>
        <w:t xml:space="preserve">. </w:t>
      </w:r>
      <w:r w:rsidR="00D76C6D">
        <w:rPr>
          <w:rFonts w:ascii="Times New Roman" w:hAnsi="Times New Roman"/>
        </w:rPr>
        <w:t xml:space="preserve">Dopuszcza </w:t>
      </w:r>
      <w:r w:rsidRPr="00381EEE">
        <w:rPr>
          <w:rFonts w:ascii="Times New Roman" w:hAnsi="Times New Roman"/>
        </w:rPr>
        <w:t xml:space="preserve">się </w:t>
      </w:r>
      <w:r w:rsidR="00D76C6D">
        <w:rPr>
          <w:rFonts w:ascii="Times New Roman" w:hAnsi="Times New Roman"/>
        </w:rPr>
        <w:t>realizację programu dla 2 grup z zastrzeżeniem, że każda grupa odbędzie się na innym osiedlu</w:t>
      </w:r>
      <w:r w:rsidRPr="00381EEE">
        <w:rPr>
          <w:rFonts w:ascii="Times New Roman" w:hAnsi="Times New Roman"/>
        </w:rPr>
        <w:t>. Każda z grup będzie prowadzona przez 2 osoby posiadające przyg</w:t>
      </w:r>
      <w:r w:rsidR="00C16F67">
        <w:rPr>
          <w:rFonts w:ascii="Times New Roman" w:hAnsi="Times New Roman"/>
        </w:rPr>
        <w:t xml:space="preserve">otowanie do realizacji programu </w:t>
      </w:r>
      <w:r w:rsidR="00C16F67" w:rsidRPr="00C16F67">
        <w:rPr>
          <w:rFonts w:ascii="Times New Roman" w:hAnsi="Times New Roman"/>
        </w:rPr>
        <w:t>(punkt II.5)</w:t>
      </w:r>
    </w:p>
    <w:p w:rsidR="003528DA" w:rsidRPr="00381EEE" w:rsidRDefault="00E9695B" w:rsidP="00E969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2"/>
          <w:u w:val="single"/>
        </w:rPr>
      </w:pPr>
      <w:r w:rsidRPr="00381EEE">
        <w:rPr>
          <w:sz w:val="22"/>
          <w:u w:val="single"/>
        </w:rPr>
        <w:t>miejsca r</w:t>
      </w:r>
      <w:r w:rsidR="003528DA" w:rsidRPr="00381EEE">
        <w:rPr>
          <w:sz w:val="22"/>
          <w:u w:val="single"/>
        </w:rPr>
        <w:t>ealizacji programu:</w:t>
      </w:r>
    </w:p>
    <w:p w:rsidR="000E3E97" w:rsidRPr="00381EEE" w:rsidRDefault="0085261B" w:rsidP="003528D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</w:rPr>
      </w:pPr>
      <w:r w:rsidRPr="00381EEE">
        <w:rPr>
          <w:sz w:val="22"/>
        </w:rPr>
        <w:t>Realizator p</w:t>
      </w:r>
      <w:r w:rsidR="003528DA" w:rsidRPr="00381EEE">
        <w:rPr>
          <w:sz w:val="22"/>
        </w:rPr>
        <w:t>rogramu</w:t>
      </w:r>
      <w:r w:rsidRPr="00381EEE">
        <w:rPr>
          <w:sz w:val="22"/>
        </w:rPr>
        <w:t xml:space="preserve"> profilaktycznego</w:t>
      </w:r>
      <w:r w:rsidR="003528DA" w:rsidRPr="00381EEE">
        <w:rPr>
          <w:sz w:val="22"/>
        </w:rPr>
        <w:t xml:space="preserve"> Szkoła dla Rodziców i Wychowawców</w:t>
      </w:r>
      <w:r w:rsidRPr="00381EEE">
        <w:rPr>
          <w:sz w:val="22"/>
        </w:rPr>
        <w:t xml:space="preserve"> – cześć I</w:t>
      </w:r>
      <w:r w:rsidR="003528DA" w:rsidRPr="00381EEE">
        <w:rPr>
          <w:sz w:val="22"/>
        </w:rPr>
        <w:t xml:space="preserve"> ma obowiązek podania w ofercie osiedla</w:t>
      </w:r>
      <w:r w:rsidR="00005C52">
        <w:rPr>
          <w:sz w:val="22"/>
        </w:rPr>
        <w:t xml:space="preserve"> oraz dokładnego adresu</w:t>
      </w:r>
      <w:r w:rsidR="003528DA" w:rsidRPr="00381EEE">
        <w:rPr>
          <w:sz w:val="22"/>
        </w:rPr>
        <w:t xml:space="preserve">, na którym będzie realizowane zadanie. Za organizację miejsca realizacji programu </w:t>
      </w:r>
      <w:r w:rsidR="00005C52">
        <w:rPr>
          <w:sz w:val="22"/>
        </w:rPr>
        <w:t>odpowiedzialny jest realizator,</w:t>
      </w:r>
    </w:p>
    <w:p w:rsidR="000E3E97" w:rsidRPr="000E3E97" w:rsidRDefault="00B1726C" w:rsidP="000E3E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2"/>
          <w:u w:val="single"/>
        </w:rPr>
      </w:pPr>
      <w:r w:rsidRPr="00381EEE">
        <w:rPr>
          <w:sz w:val="22"/>
          <w:u w:val="single"/>
        </w:rPr>
        <w:t>czas trwania program</w:t>
      </w:r>
      <w:r w:rsidR="003C1506" w:rsidRPr="00381EEE">
        <w:rPr>
          <w:sz w:val="22"/>
          <w:u w:val="single"/>
        </w:rPr>
        <w:t>u</w:t>
      </w:r>
      <w:r w:rsidR="0085261B" w:rsidRPr="00381EEE">
        <w:rPr>
          <w:sz w:val="22"/>
          <w:u w:val="single"/>
        </w:rPr>
        <w:t>: 40 godzin, cykl 10 spotkań – 1 grupa</w:t>
      </w:r>
      <w:r w:rsidR="00005C52">
        <w:rPr>
          <w:sz w:val="22"/>
          <w:u w:val="single"/>
        </w:rPr>
        <w:t>,</w:t>
      </w:r>
    </w:p>
    <w:p w:rsidR="000E3E97" w:rsidRPr="000E3E97" w:rsidRDefault="00B1726C" w:rsidP="000E3E9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2"/>
          <w:u w:val="single"/>
        </w:rPr>
      </w:pPr>
      <w:r w:rsidRPr="00381EEE">
        <w:rPr>
          <w:sz w:val="22"/>
          <w:u w:val="single"/>
        </w:rPr>
        <w:t>realizator zapewni materiały informacyj</w:t>
      </w:r>
      <w:r w:rsidR="003C1506" w:rsidRPr="00381EEE">
        <w:rPr>
          <w:sz w:val="22"/>
          <w:u w:val="single"/>
        </w:rPr>
        <w:t>n</w:t>
      </w:r>
      <w:r w:rsidRPr="00381EEE">
        <w:rPr>
          <w:sz w:val="22"/>
          <w:u w:val="single"/>
        </w:rPr>
        <w:t>o-edukacyjne.</w:t>
      </w:r>
    </w:p>
    <w:p w:rsidR="00E9695B" w:rsidRPr="00381EEE" w:rsidRDefault="00E9695B" w:rsidP="00E9695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sz w:val="22"/>
        </w:rPr>
      </w:pPr>
      <w:r w:rsidRPr="00381EEE">
        <w:rPr>
          <w:b/>
          <w:sz w:val="22"/>
        </w:rPr>
        <w:t>Założenia programowe:</w:t>
      </w:r>
    </w:p>
    <w:p w:rsidR="00E9695B" w:rsidRPr="00381EEE" w:rsidRDefault="00E9695B" w:rsidP="00E969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2"/>
        </w:rPr>
      </w:pPr>
      <w:r w:rsidRPr="00381EEE">
        <w:rPr>
          <w:sz w:val="22"/>
        </w:rPr>
        <w:t>warsztatowa forma realizacji programu,</w:t>
      </w:r>
    </w:p>
    <w:p w:rsidR="00E9695B" w:rsidRPr="00381EEE" w:rsidRDefault="00E9695B" w:rsidP="00E969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2"/>
        </w:rPr>
      </w:pPr>
      <w:r w:rsidRPr="00381EEE">
        <w:rPr>
          <w:sz w:val="22"/>
        </w:rPr>
        <w:t>spotkania grupy</w:t>
      </w:r>
      <w:r w:rsidR="003528DA" w:rsidRPr="00381EEE">
        <w:rPr>
          <w:sz w:val="22"/>
        </w:rPr>
        <w:t xml:space="preserve"> odbywać się będą </w:t>
      </w:r>
      <w:r w:rsidRPr="00381EEE">
        <w:rPr>
          <w:sz w:val="22"/>
        </w:rPr>
        <w:t xml:space="preserve"> minimum 1 raz w tygodniu,</w:t>
      </w:r>
    </w:p>
    <w:p w:rsidR="00E9695B" w:rsidRPr="00381EEE" w:rsidRDefault="00E9695B" w:rsidP="00E9695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2"/>
        </w:rPr>
      </w:pPr>
      <w:r w:rsidRPr="00381EEE">
        <w:rPr>
          <w:sz w:val="22"/>
        </w:rPr>
        <w:t>harmonogram realizacji programu powinien</w:t>
      </w:r>
      <w:r w:rsidR="00B1726C" w:rsidRPr="00381EEE">
        <w:rPr>
          <w:sz w:val="22"/>
        </w:rPr>
        <w:t xml:space="preserve"> zawierać </w:t>
      </w:r>
      <w:r w:rsidR="0085261B" w:rsidRPr="00381EEE">
        <w:rPr>
          <w:sz w:val="22"/>
        </w:rPr>
        <w:t>niżej wymienione</w:t>
      </w:r>
      <w:r w:rsidR="00B1726C" w:rsidRPr="00381EEE">
        <w:rPr>
          <w:sz w:val="22"/>
        </w:rPr>
        <w:t xml:space="preserve"> części </w:t>
      </w:r>
      <w:r w:rsidR="003528DA" w:rsidRPr="00381EEE">
        <w:rPr>
          <w:sz w:val="22"/>
        </w:rPr>
        <w:t>tematyczne</w:t>
      </w:r>
      <w:r w:rsidR="00B1726C" w:rsidRPr="00381EEE">
        <w:rPr>
          <w:sz w:val="22"/>
        </w:rPr>
        <w:t>:</w:t>
      </w:r>
    </w:p>
    <w:p w:rsidR="00E9695B" w:rsidRPr="00381EEE" w:rsidRDefault="00E9695B" w:rsidP="00E9695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Style w:val="Pogrubienie"/>
          <w:sz w:val="22"/>
        </w:rPr>
      </w:pPr>
      <w:r w:rsidRPr="00381EEE">
        <w:rPr>
          <w:rStyle w:val="Pogrubienie"/>
          <w:sz w:val="22"/>
        </w:rPr>
        <w:t>Relacja dorosły – dziecko</w:t>
      </w:r>
    </w:p>
    <w:p w:rsidR="008F6CFC" w:rsidRPr="00381EEE" w:rsidRDefault="008F6CFC" w:rsidP="00E9695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Style w:val="Pogrubienie"/>
          <w:b w:val="0"/>
          <w:sz w:val="22"/>
        </w:rPr>
      </w:pPr>
      <w:r w:rsidRPr="00381EEE">
        <w:rPr>
          <w:rStyle w:val="Pogrubienie"/>
          <w:sz w:val="22"/>
        </w:rPr>
        <w:t xml:space="preserve">Tematyka zajęć: </w:t>
      </w:r>
      <w:r w:rsidRPr="00381EEE">
        <w:rPr>
          <w:rStyle w:val="Pogrubienie"/>
          <w:b w:val="0"/>
          <w:sz w:val="22"/>
        </w:rPr>
        <w:t>nauka umiejętności rozpoznawania i rozmawiania o uczuciach, nauka stawiania granic i wymagań, nauka zachęcania i aktywizowania dzieci do współpracy oraz wspierania ich samodzielności, nauka rozwiązywania problemów i konfliktów</w:t>
      </w:r>
      <w:r w:rsidR="00905662" w:rsidRPr="00381EEE">
        <w:rPr>
          <w:rStyle w:val="Pogrubienie"/>
          <w:b w:val="0"/>
          <w:sz w:val="22"/>
        </w:rPr>
        <w:t>,</w:t>
      </w:r>
      <w:r w:rsidRPr="00381EEE">
        <w:rPr>
          <w:rStyle w:val="Pogrubienie"/>
          <w:b w:val="0"/>
          <w:sz w:val="22"/>
        </w:rPr>
        <w:t xml:space="preserve"> w tym także nauka uczenia dzieci samodyscypliny, uwalniania się od granych ról, niekorzystnego etykietowania</w:t>
      </w:r>
      <w:r w:rsidR="000E3E97">
        <w:rPr>
          <w:rStyle w:val="Pogrubienie"/>
          <w:b w:val="0"/>
          <w:sz w:val="22"/>
        </w:rPr>
        <w:t xml:space="preserve">, </w:t>
      </w:r>
      <w:r w:rsidR="00905662" w:rsidRPr="00381EEE">
        <w:rPr>
          <w:rStyle w:val="Pogrubienie"/>
          <w:b w:val="0"/>
          <w:sz w:val="22"/>
        </w:rPr>
        <w:t xml:space="preserve">nauka wzmacniania poczucia własnej wartości </w:t>
      </w:r>
    </w:p>
    <w:p w:rsidR="00905662" w:rsidRPr="00381EEE" w:rsidRDefault="00905662" w:rsidP="00905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05662" w:rsidRPr="00381EEE" w:rsidRDefault="00B1726C" w:rsidP="00190E4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sz w:val="22"/>
        </w:rPr>
      </w:pPr>
      <w:r w:rsidRPr="00381EEE">
        <w:rPr>
          <w:b/>
          <w:sz w:val="22"/>
        </w:rPr>
        <w:t>Wymagania sprawozdawcze:</w:t>
      </w:r>
    </w:p>
    <w:p w:rsidR="00B1726C" w:rsidRPr="00381EEE" w:rsidRDefault="00B1726C" w:rsidP="00B1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81EEE">
        <w:rPr>
          <w:rFonts w:ascii="Times New Roman" w:hAnsi="Times New Roman"/>
        </w:rPr>
        <w:t>Po zakończeniu realizacji programu realizator przedłoży sprawozdani</w:t>
      </w:r>
      <w:r w:rsidR="000E3E97">
        <w:rPr>
          <w:rFonts w:ascii="Times New Roman" w:hAnsi="Times New Roman"/>
        </w:rPr>
        <w:t>e oraz listę uczestników wraz z </w:t>
      </w:r>
      <w:r w:rsidRPr="00381EEE">
        <w:rPr>
          <w:rFonts w:ascii="Times New Roman" w:hAnsi="Times New Roman"/>
        </w:rPr>
        <w:t xml:space="preserve">oświadczeniami oraz klauzulą RODO w terminie do 7 </w:t>
      </w:r>
      <w:r w:rsidR="006B15BB" w:rsidRPr="00381EEE">
        <w:rPr>
          <w:rFonts w:ascii="Times New Roman" w:hAnsi="Times New Roman"/>
        </w:rPr>
        <w:t>dni od daty zakończenia programu z </w:t>
      </w:r>
      <w:r w:rsidRPr="00381EEE">
        <w:rPr>
          <w:rFonts w:ascii="Times New Roman" w:hAnsi="Times New Roman"/>
        </w:rPr>
        <w:t xml:space="preserve">zastrzeżeniem, że nie później niż do dnia </w:t>
      </w:r>
      <w:r w:rsidR="0085261B" w:rsidRPr="00381EEE">
        <w:rPr>
          <w:rFonts w:ascii="Times New Roman" w:hAnsi="Times New Roman"/>
        </w:rPr>
        <w:t>1</w:t>
      </w:r>
      <w:r w:rsidR="009B6097">
        <w:rPr>
          <w:rFonts w:ascii="Times New Roman" w:hAnsi="Times New Roman"/>
        </w:rPr>
        <w:t>1</w:t>
      </w:r>
      <w:r w:rsidRPr="00381EEE">
        <w:rPr>
          <w:rFonts w:ascii="Times New Roman" w:hAnsi="Times New Roman"/>
        </w:rPr>
        <w:t>.12.20</w:t>
      </w:r>
      <w:r w:rsidR="009B6097">
        <w:rPr>
          <w:rFonts w:ascii="Times New Roman" w:hAnsi="Times New Roman"/>
        </w:rPr>
        <w:t xml:space="preserve">20 </w:t>
      </w:r>
      <w:r w:rsidRPr="00381EEE">
        <w:rPr>
          <w:rFonts w:ascii="Times New Roman" w:hAnsi="Times New Roman"/>
        </w:rPr>
        <w:t xml:space="preserve">r. </w:t>
      </w:r>
    </w:p>
    <w:p w:rsidR="00E9695B" w:rsidRPr="000E3E97" w:rsidRDefault="00E9695B" w:rsidP="000E3E97">
      <w:pPr>
        <w:autoSpaceDE w:val="0"/>
        <w:autoSpaceDN w:val="0"/>
        <w:adjustRightInd w:val="0"/>
        <w:spacing w:after="0" w:line="240" w:lineRule="auto"/>
        <w:jc w:val="both"/>
      </w:pPr>
    </w:p>
    <w:p w:rsidR="004B5C0A" w:rsidRPr="00381EEE" w:rsidRDefault="00C700F4" w:rsidP="004B5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81EEE">
        <w:rPr>
          <w:rFonts w:ascii="Times New Roman" w:hAnsi="Times New Roman"/>
          <w:u w:val="single"/>
        </w:rPr>
        <w:t>Ważna informacja:</w:t>
      </w:r>
      <w:r w:rsidR="004B5C0A" w:rsidRPr="00381EEE">
        <w:rPr>
          <w:rFonts w:ascii="Times New Roman" w:hAnsi="Times New Roman"/>
        </w:rPr>
        <w:t xml:space="preserve"> </w:t>
      </w:r>
      <w:r w:rsidRPr="00381EEE">
        <w:rPr>
          <w:rFonts w:ascii="Times New Roman" w:hAnsi="Times New Roman"/>
        </w:rPr>
        <w:t xml:space="preserve"> </w:t>
      </w:r>
      <w:r w:rsidR="006F6F6A" w:rsidRPr="00381EEE">
        <w:rPr>
          <w:rFonts w:ascii="Times New Roman" w:hAnsi="Times New Roman"/>
        </w:rPr>
        <w:t>ś</w:t>
      </w:r>
      <w:r w:rsidR="004B5C0A" w:rsidRPr="00381EEE">
        <w:rPr>
          <w:rFonts w:ascii="Times New Roman" w:hAnsi="Times New Roman"/>
        </w:rPr>
        <w:t>rodki pochodzące z Gminnego Programu Profilaktyki i Rozwiązywania Problemów Alkoholowych i Narkotykowych Gminy Kędzierzyn-Koźle mogą być przeznaczone wyłącznie na pokrycie kosztów wynikających bezpośrednio z realizacji zadania.</w:t>
      </w:r>
      <w:r w:rsidR="004B5C0A" w:rsidRPr="00381EEE">
        <w:rPr>
          <w:rFonts w:ascii="Times New Roman" w:hAnsi="Times New Roman"/>
          <w:color w:val="000000"/>
        </w:rPr>
        <w:t xml:space="preserve"> Wykonawca nie może powierzyć wykonania </w:t>
      </w:r>
      <w:r w:rsidR="003528DA" w:rsidRPr="00381EEE">
        <w:rPr>
          <w:rFonts w:ascii="Times New Roman" w:hAnsi="Times New Roman"/>
          <w:color w:val="000000"/>
        </w:rPr>
        <w:t xml:space="preserve">zadania </w:t>
      </w:r>
      <w:r w:rsidR="004B5C0A" w:rsidRPr="00381EEE">
        <w:rPr>
          <w:rFonts w:ascii="Times New Roman" w:hAnsi="Times New Roman"/>
          <w:color w:val="000000"/>
        </w:rPr>
        <w:t>podwykonawcy/podwykonawcom w z</w:t>
      </w:r>
      <w:r w:rsidRPr="00381EEE">
        <w:rPr>
          <w:rFonts w:ascii="Times New Roman" w:hAnsi="Times New Roman"/>
          <w:color w:val="000000"/>
        </w:rPr>
        <w:t xml:space="preserve">akresie </w:t>
      </w:r>
      <w:r w:rsidR="0085261B" w:rsidRPr="00381EEE">
        <w:rPr>
          <w:rFonts w:ascii="Times New Roman" w:hAnsi="Times New Roman"/>
          <w:color w:val="000000"/>
        </w:rPr>
        <w:t>prowadzenia programu</w:t>
      </w:r>
      <w:r w:rsidR="00B70C54" w:rsidRPr="00381EEE">
        <w:rPr>
          <w:rFonts w:ascii="Times New Roman" w:hAnsi="Times New Roman"/>
          <w:color w:val="000000"/>
        </w:rPr>
        <w:t>.</w:t>
      </w:r>
    </w:p>
    <w:p w:rsidR="00190E46" w:rsidRPr="00381EEE" w:rsidRDefault="00190E46" w:rsidP="004B5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B5C0A" w:rsidRPr="00381EEE" w:rsidRDefault="004B5C0A" w:rsidP="00190E46">
      <w:pPr>
        <w:pStyle w:val="ng-scope"/>
        <w:jc w:val="both"/>
        <w:rPr>
          <w:rStyle w:val="Pogrubienie"/>
          <w:sz w:val="22"/>
          <w:szCs w:val="22"/>
        </w:rPr>
      </w:pPr>
      <w:r w:rsidRPr="00381EEE">
        <w:rPr>
          <w:rStyle w:val="Pogrubienie"/>
          <w:sz w:val="22"/>
          <w:szCs w:val="22"/>
        </w:rPr>
        <w:t>IV. WYKAZ DOKUMENTÓW, KTÓRE NALEŻY DOŁĄCZYĆ DO OFERTY</w:t>
      </w:r>
    </w:p>
    <w:p w:rsidR="00155FA2" w:rsidRPr="00381EEE" w:rsidRDefault="00155FA2" w:rsidP="00155FA2">
      <w:pPr>
        <w:pStyle w:val="ng-scope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W przypadku osób prowadzących działalność gospodarczą należy przedłożyć wpis do ewidencji działalności gospodarczej.</w:t>
      </w:r>
    </w:p>
    <w:p w:rsidR="00155FA2" w:rsidRDefault="00155FA2" w:rsidP="00155FA2">
      <w:pPr>
        <w:pStyle w:val="ng-scope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Dokumenty uprawniające do realizacji programu „Szkoła dla Rodziców i Wychowawców</w:t>
      </w:r>
      <w:r w:rsidR="0080104A">
        <w:rPr>
          <w:sz w:val="22"/>
          <w:szCs w:val="22"/>
        </w:rPr>
        <w:t>”</w:t>
      </w:r>
      <w:r w:rsidRPr="00381EEE">
        <w:rPr>
          <w:sz w:val="22"/>
          <w:szCs w:val="22"/>
        </w:rPr>
        <w:t xml:space="preserve"> osób prowadzących.</w:t>
      </w:r>
    </w:p>
    <w:p w:rsidR="002F3D92" w:rsidRPr="00381EEE" w:rsidRDefault="002F3D92" w:rsidP="00155FA2">
      <w:pPr>
        <w:pStyle w:val="ng-scope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Życiorys zawodowy osób realizujących program.</w:t>
      </w:r>
    </w:p>
    <w:p w:rsidR="00155FA2" w:rsidRPr="00381EEE" w:rsidRDefault="00155FA2" w:rsidP="00155FA2">
      <w:pPr>
        <w:pStyle w:val="ng-scope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Dokument potwierdzający możliwość realizacji programu we wskazanym przez oferentów miejscu.</w:t>
      </w:r>
    </w:p>
    <w:p w:rsidR="00155FA2" w:rsidRPr="002F3D92" w:rsidRDefault="002F3D92" w:rsidP="00155FA2">
      <w:pPr>
        <w:pStyle w:val="ng-scope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="00155FA2" w:rsidRPr="00381EEE">
        <w:rPr>
          <w:color w:val="000000"/>
          <w:sz w:val="22"/>
          <w:szCs w:val="22"/>
        </w:rPr>
        <w:t>armonogram realizacji zadania.</w:t>
      </w:r>
    </w:p>
    <w:p w:rsidR="002F3D92" w:rsidRPr="00381EEE" w:rsidRDefault="002F3D92" w:rsidP="00155FA2">
      <w:pPr>
        <w:pStyle w:val="ng-scope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Opis jakości realizacji programu (diagnoza potrzeb, zakładana liczba uczestników, opis sposobu działania, opis metod pracy w odniesieniu do potrzeb odbiorców, opis celów oraz zakładanych rezultatów)</w:t>
      </w:r>
    </w:p>
    <w:p w:rsidR="00155FA2" w:rsidRPr="002F3D92" w:rsidRDefault="00155FA2" w:rsidP="00155FA2">
      <w:pPr>
        <w:pStyle w:val="ng-scope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381EEE">
        <w:rPr>
          <w:color w:val="000000"/>
          <w:sz w:val="22"/>
          <w:szCs w:val="22"/>
        </w:rPr>
        <w:t>Kalkulacja kosztów realizacji zadania uwzględniająca koszty administracyjne wraz z informacją o wysokości środków przeznaczonych na realizację zadania.</w:t>
      </w:r>
    </w:p>
    <w:p w:rsidR="002F3D92" w:rsidRPr="00381EEE" w:rsidRDefault="002F3D92" w:rsidP="00155FA2">
      <w:pPr>
        <w:pStyle w:val="ng-scope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Opis materiałów informacyjno-edukacyjnych (materiałów szkoleniowych).</w:t>
      </w:r>
    </w:p>
    <w:p w:rsidR="00155FA2" w:rsidRPr="00381EEE" w:rsidRDefault="00155FA2" w:rsidP="00155FA2">
      <w:pPr>
        <w:pStyle w:val="ng-scope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381EEE">
        <w:rPr>
          <w:color w:val="000000"/>
          <w:sz w:val="22"/>
          <w:szCs w:val="22"/>
        </w:rPr>
        <w:lastRenderedPageBreak/>
        <w:t>Wzór oświadczenia dotyczącego zamieszkiwania na terenie Kędzierzyna-Koźla uczestników programu.</w:t>
      </w:r>
    </w:p>
    <w:p w:rsidR="00155FA2" w:rsidRPr="00381EEE" w:rsidRDefault="00155FA2" w:rsidP="00155FA2">
      <w:pPr>
        <w:pStyle w:val="ng-scope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Oświadczenie, że osoby składające ofertę są posiadaczami rachunków, na które zostaną przekazane środki i zobowiązują się je utrzymywać do chwili zaakceptowania rozliczenia tych środków pod względem finansowym i rzeczowym.</w:t>
      </w:r>
    </w:p>
    <w:p w:rsidR="00155FA2" w:rsidRPr="00381EEE" w:rsidRDefault="00155FA2" w:rsidP="00155FA2">
      <w:pPr>
        <w:pStyle w:val="ng-scope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Oświadczenie osób składających ofertę wskazujące, że kwota środków przeznaczona zostanie na realizację zadania zgodnie z ofertą i że w tym zakresie zadanie nie będzie finansowane z innych źródeł.</w:t>
      </w:r>
    </w:p>
    <w:p w:rsidR="00155FA2" w:rsidRPr="00381EEE" w:rsidRDefault="00155FA2" w:rsidP="00155FA2">
      <w:pPr>
        <w:pStyle w:val="ng-scope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381EEE">
        <w:rPr>
          <w:color w:val="000000"/>
          <w:sz w:val="22"/>
          <w:szCs w:val="22"/>
        </w:rPr>
        <w:t>O</w:t>
      </w:r>
      <w:r w:rsidRPr="00381EEE">
        <w:rPr>
          <w:sz w:val="22"/>
          <w:szCs w:val="22"/>
        </w:rPr>
        <w:t>świadczenie potwierdzające, że w stosunku do oferentów nie stwierdzono niezgodnego z przeznaczeniem wykorzystania środków publicznych.</w:t>
      </w:r>
    </w:p>
    <w:p w:rsidR="00155FA2" w:rsidRPr="00381EEE" w:rsidRDefault="00155FA2" w:rsidP="00155FA2">
      <w:pPr>
        <w:pStyle w:val="ng-scope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Oświadczenie osób składających ofertę o niekaralności z zakazem pełnienia funkcji związanych z dysponowaniem środkami publicznymi oraz niekaralności za umyślne przestępstwo lub umyślne przestępstwo skarbowe.</w:t>
      </w:r>
    </w:p>
    <w:p w:rsidR="004B5C0A" w:rsidRDefault="004B5C0A" w:rsidP="004B5C0A">
      <w:pPr>
        <w:pStyle w:val="ng-scope"/>
        <w:jc w:val="both"/>
        <w:rPr>
          <w:rStyle w:val="Pogrubienie"/>
          <w:sz w:val="22"/>
          <w:szCs w:val="22"/>
        </w:rPr>
      </w:pPr>
      <w:r w:rsidRPr="00381EEE">
        <w:rPr>
          <w:rStyle w:val="Pogrubienie"/>
          <w:sz w:val="22"/>
          <w:szCs w:val="22"/>
        </w:rPr>
        <w:t>V. KRYTERIUM OCENY OFERT</w:t>
      </w:r>
    </w:p>
    <w:p w:rsidR="00E86233" w:rsidRPr="00E86233" w:rsidRDefault="00E86233" w:rsidP="004B5C0A">
      <w:pPr>
        <w:pStyle w:val="ng-scope"/>
        <w:jc w:val="both"/>
        <w:rPr>
          <w:rStyle w:val="Pogrubienie"/>
          <w:b w:val="0"/>
          <w:sz w:val="22"/>
          <w:szCs w:val="22"/>
        </w:rPr>
      </w:pPr>
      <w:r w:rsidRPr="00E86233">
        <w:rPr>
          <w:rStyle w:val="Pogrubienie"/>
          <w:b w:val="0"/>
          <w:sz w:val="22"/>
          <w:szCs w:val="22"/>
        </w:rPr>
        <w:t>1. Komisja konkursowa dokonuje oceny formalnej na podstawie karty oceny formalnej stanowiącej załącznik nr 2 do ogłoszenia.</w:t>
      </w:r>
    </w:p>
    <w:p w:rsidR="00E86233" w:rsidRDefault="00E86233" w:rsidP="004B5C0A">
      <w:pPr>
        <w:pStyle w:val="ng-scope"/>
        <w:jc w:val="both"/>
        <w:rPr>
          <w:rStyle w:val="Pogrubienie"/>
          <w:b w:val="0"/>
          <w:sz w:val="22"/>
          <w:szCs w:val="22"/>
        </w:rPr>
      </w:pPr>
      <w:r w:rsidRPr="00E86233">
        <w:rPr>
          <w:rStyle w:val="Pogrubienie"/>
          <w:b w:val="0"/>
          <w:sz w:val="22"/>
          <w:szCs w:val="22"/>
        </w:rPr>
        <w:t xml:space="preserve">2. Po przeprowadzeniu oceny formalnej  ofert, komisja konkursowa wobec ofert spełniających wymogi formalne przeprowadzi ocenę merytoryczną stanowiącą załącznik nr 3 ogłoszenia, zawierającą kryteria oceny merytorycznej. </w:t>
      </w:r>
    </w:p>
    <w:p w:rsidR="008F06CF" w:rsidRDefault="008F06CF" w:rsidP="008F06CF">
      <w:pPr>
        <w:pStyle w:val="ng-scope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>
        <w:rPr>
          <w:rStyle w:val="Pogrubienie"/>
          <w:b w:val="0"/>
          <w:sz w:val="22"/>
          <w:szCs w:val="22"/>
        </w:rPr>
        <w:t>3. Sposób oceny oferty.</w:t>
      </w:r>
    </w:p>
    <w:p w:rsidR="00E86233" w:rsidRPr="008F06CF" w:rsidRDefault="008F06CF" w:rsidP="008F06CF">
      <w:pPr>
        <w:pStyle w:val="ng-scope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8F06CF">
        <w:rPr>
          <w:rStyle w:val="Pogrubienie"/>
          <w:sz w:val="22"/>
          <w:szCs w:val="22"/>
        </w:rPr>
        <w:t>1)</w:t>
      </w:r>
      <w:r w:rsidR="00E86233" w:rsidRPr="00C16F67">
        <w:rPr>
          <w:rStyle w:val="Pogrubienie"/>
          <w:sz w:val="22"/>
          <w:szCs w:val="22"/>
        </w:rPr>
        <w:t xml:space="preserve"> Ocena merytoryczn</w:t>
      </w:r>
      <w:r w:rsidR="002E4660">
        <w:rPr>
          <w:rStyle w:val="Pogrubienie"/>
          <w:sz w:val="22"/>
          <w:szCs w:val="22"/>
        </w:rPr>
        <w:t>a.</w:t>
      </w:r>
    </w:p>
    <w:p w:rsidR="002C07E4" w:rsidRPr="00C16F67" w:rsidRDefault="002C07E4" w:rsidP="0016530D">
      <w:pPr>
        <w:pStyle w:val="ng-scope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  <w:r w:rsidRPr="00C16F67">
        <w:rPr>
          <w:rStyle w:val="Pogrubienie"/>
          <w:sz w:val="22"/>
          <w:szCs w:val="22"/>
        </w:rPr>
        <w:t>Ocena merytoryczna dokonywana jest w oparciu o następujące kryteria szczegółowe:</w:t>
      </w:r>
    </w:p>
    <w:p w:rsidR="00E86233" w:rsidRPr="00C16F67" w:rsidRDefault="0016530D" w:rsidP="0016530D">
      <w:pPr>
        <w:pStyle w:val="ng-scope"/>
        <w:numPr>
          <w:ilvl w:val="0"/>
          <w:numId w:val="18"/>
        </w:numPr>
        <w:spacing w:before="0" w:beforeAutospacing="0" w:after="0" w:afterAutospacing="0"/>
        <w:ind w:left="284" w:hanging="284"/>
        <w:jc w:val="both"/>
        <w:rPr>
          <w:rStyle w:val="Pogrubienie"/>
          <w:b w:val="0"/>
          <w:sz w:val="22"/>
          <w:szCs w:val="22"/>
        </w:rPr>
      </w:pPr>
      <w:r w:rsidRPr="00C16F67">
        <w:rPr>
          <w:rStyle w:val="Pogrubienie"/>
          <w:b w:val="0"/>
          <w:sz w:val="22"/>
          <w:szCs w:val="22"/>
        </w:rPr>
        <w:t>Możliwość realizacji zadania -  wymagane uprawnienia.</w:t>
      </w:r>
    </w:p>
    <w:p w:rsidR="0016530D" w:rsidRPr="00C16F67" w:rsidRDefault="0016530D" w:rsidP="00E86233">
      <w:pPr>
        <w:pStyle w:val="ng-scope"/>
        <w:numPr>
          <w:ilvl w:val="0"/>
          <w:numId w:val="18"/>
        </w:numPr>
        <w:ind w:left="284" w:hanging="284"/>
        <w:jc w:val="both"/>
        <w:rPr>
          <w:rStyle w:val="Pogrubienie"/>
          <w:b w:val="0"/>
          <w:sz w:val="22"/>
          <w:szCs w:val="22"/>
        </w:rPr>
      </w:pPr>
      <w:r w:rsidRPr="00C16F67">
        <w:rPr>
          <w:rStyle w:val="Pogrubienie"/>
          <w:b w:val="0"/>
          <w:sz w:val="22"/>
          <w:szCs w:val="22"/>
        </w:rPr>
        <w:t>Harmonogram realizacji programu</w:t>
      </w:r>
      <w:r w:rsidR="00C4282F" w:rsidRPr="00C16F67">
        <w:rPr>
          <w:rStyle w:val="Pogrubienie"/>
          <w:b w:val="0"/>
          <w:sz w:val="22"/>
          <w:szCs w:val="22"/>
        </w:rPr>
        <w:t>.</w:t>
      </w:r>
    </w:p>
    <w:p w:rsidR="002C07E4" w:rsidRPr="00C16F67" w:rsidRDefault="0035565D" w:rsidP="00E86233">
      <w:pPr>
        <w:pStyle w:val="ng-scope"/>
        <w:numPr>
          <w:ilvl w:val="0"/>
          <w:numId w:val="18"/>
        </w:numPr>
        <w:ind w:left="284" w:hanging="284"/>
        <w:jc w:val="both"/>
        <w:rPr>
          <w:rStyle w:val="Pogrubienie"/>
          <w:b w:val="0"/>
          <w:sz w:val="22"/>
          <w:szCs w:val="22"/>
        </w:rPr>
      </w:pPr>
      <w:r w:rsidRPr="00C16F67">
        <w:rPr>
          <w:rStyle w:val="Pogrubienie"/>
          <w:b w:val="0"/>
          <w:sz w:val="22"/>
          <w:szCs w:val="22"/>
        </w:rPr>
        <w:t>Jakość realizacji programu.</w:t>
      </w:r>
    </w:p>
    <w:p w:rsidR="0016530D" w:rsidRPr="00C16F67" w:rsidRDefault="0016530D" w:rsidP="00E86233">
      <w:pPr>
        <w:pStyle w:val="ng-scope"/>
        <w:numPr>
          <w:ilvl w:val="0"/>
          <w:numId w:val="18"/>
        </w:numPr>
        <w:ind w:left="284" w:hanging="284"/>
        <w:jc w:val="both"/>
        <w:rPr>
          <w:rStyle w:val="Pogrubienie"/>
          <w:b w:val="0"/>
          <w:sz w:val="22"/>
          <w:szCs w:val="22"/>
        </w:rPr>
      </w:pPr>
      <w:r w:rsidRPr="00C16F67">
        <w:rPr>
          <w:rStyle w:val="Pogrubienie"/>
          <w:b w:val="0"/>
          <w:sz w:val="22"/>
          <w:szCs w:val="22"/>
        </w:rPr>
        <w:t xml:space="preserve">Kwalifikacje </w:t>
      </w:r>
      <w:r w:rsidR="0035565D" w:rsidRPr="00C16F67">
        <w:rPr>
          <w:rStyle w:val="Pogrubienie"/>
          <w:b w:val="0"/>
          <w:sz w:val="22"/>
          <w:szCs w:val="22"/>
        </w:rPr>
        <w:t xml:space="preserve">i doświadczenie </w:t>
      </w:r>
      <w:r w:rsidRPr="00C16F67">
        <w:rPr>
          <w:rStyle w:val="Pogrubienie"/>
          <w:b w:val="0"/>
          <w:sz w:val="22"/>
          <w:szCs w:val="22"/>
        </w:rPr>
        <w:t>osób realizujących</w:t>
      </w:r>
      <w:r w:rsidR="0035565D" w:rsidRPr="00C16F67">
        <w:rPr>
          <w:rStyle w:val="Pogrubienie"/>
          <w:b w:val="0"/>
          <w:sz w:val="22"/>
          <w:szCs w:val="22"/>
        </w:rPr>
        <w:t xml:space="preserve"> program</w:t>
      </w:r>
      <w:r w:rsidRPr="00C16F67">
        <w:rPr>
          <w:rStyle w:val="Pogrubienie"/>
          <w:b w:val="0"/>
          <w:sz w:val="22"/>
          <w:szCs w:val="22"/>
        </w:rPr>
        <w:t>.</w:t>
      </w:r>
    </w:p>
    <w:p w:rsidR="0016530D" w:rsidRDefault="0016530D" w:rsidP="00E86233">
      <w:pPr>
        <w:pStyle w:val="ng-scope"/>
        <w:numPr>
          <w:ilvl w:val="0"/>
          <w:numId w:val="18"/>
        </w:numPr>
        <w:ind w:left="284" w:hanging="284"/>
        <w:jc w:val="both"/>
        <w:rPr>
          <w:rStyle w:val="Pogrubienie"/>
          <w:b w:val="0"/>
          <w:color w:val="FF0000"/>
          <w:sz w:val="22"/>
          <w:szCs w:val="22"/>
        </w:rPr>
      </w:pPr>
      <w:r w:rsidRPr="00C16F67">
        <w:rPr>
          <w:rStyle w:val="Pogrubienie"/>
          <w:b w:val="0"/>
          <w:sz w:val="22"/>
          <w:szCs w:val="22"/>
        </w:rPr>
        <w:t>Jakość materiałów szkoleniowych dla uczestników</w:t>
      </w:r>
      <w:r w:rsidR="002E4660">
        <w:rPr>
          <w:rStyle w:val="Pogrubienie"/>
          <w:b w:val="0"/>
          <w:color w:val="FF0000"/>
          <w:sz w:val="22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1985"/>
      </w:tblGrid>
      <w:tr w:rsidR="002E4660" w:rsidTr="002E4660">
        <w:tc>
          <w:tcPr>
            <w:tcW w:w="4644" w:type="dxa"/>
          </w:tcPr>
          <w:p w:rsidR="002E4660" w:rsidRPr="002E4660" w:rsidRDefault="002E4660" w:rsidP="002E4660">
            <w:pPr>
              <w:pStyle w:val="ng-scope"/>
              <w:jc w:val="both"/>
              <w:rPr>
                <w:rStyle w:val="Pogrubienie"/>
                <w:b w:val="0"/>
                <w:color w:val="0070C0"/>
                <w:sz w:val="22"/>
                <w:szCs w:val="22"/>
              </w:rPr>
            </w:pPr>
            <w:r w:rsidRPr="002E4660">
              <w:rPr>
                <w:rStyle w:val="Pogrubienie"/>
                <w:b w:val="0"/>
                <w:color w:val="0070C0"/>
                <w:sz w:val="22"/>
                <w:szCs w:val="22"/>
              </w:rPr>
              <w:t>Wynik pozytywny oceny merytorycznej oferty</w:t>
            </w:r>
          </w:p>
        </w:tc>
        <w:tc>
          <w:tcPr>
            <w:tcW w:w="1985" w:type="dxa"/>
          </w:tcPr>
          <w:p w:rsidR="002E4660" w:rsidRPr="002E4660" w:rsidRDefault="002E4660" w:rsidP="002E4660">
            <w:pPr>
              <w:pStyle w:val="ng-scope"/>
              <w:jc w:val="both"/>
              <w:rPr>
                <w:rStyle w:val="Pogrubienie"/>
                <w:b w:val="0"/>
                <w:color w:val="0070C0"/>
                <w:sz w:val="22"/>
                <w:szCs w:val="22"/>
              </w:rPr>
            </w:pPr>
            <w:r w:rsidRPr="002E4660">
              <w:rPr>
                <w:rStyle w:val="Pogrubienie"/>
                <w:b w:val="0"/>
                <w:color w:val="0070C0"/>
                <w:sz w:val="22"/>
                <w:szCs w:val="22"/>
              </w:rPr>
              <w:t>10 – 14 punktów</w:t>
            </w:r>
          </w:p>
        </w:tc>
      </w:tr>
      <w:tr w:rsidR="002E4660" w:rsidTr="002E4660">
        <w:tc>
          <w:tcPr>
            <w:tcW w:w="4644" w:type="dxa"/>
          </w:tcPr>
          <w:p w:rsidR="002E4660" w:rsidRPr="002E4660" w:rsidRDefault="002E4660" w:rsidP="002E4660">
            <w:pPr>
              <w:pStyle w:val="ng-scope"/>
              <w:jc w:val="both"/>
              <w:rPr>
                <w:rStyle w:val="Pogrubienie"/>
                <w:b w:val="0"/>
                <w:color w:val="0070C0"/>
                <w:sz w:val="22"/>
                <w:szCs w:val="22"/>
              </w:rPr>
            </w:pPr>
            <w:r w:rsidRPr="002E4660">
              <w:rPr>
                <w:rStyle w:val="Pogrubienie"/>
                <w:b w:val="0"/>
                <w:color w:val="0070C0"/>
                <w:sz w:val="22"/>
                <w:szCs w:val="22"/>
              </w:rPr>
              <w:t>Wynik negatywny oceny merytorycznej oferty</w:t>
            </w:r>
          </w:p>
        </w:tc>
        <w:tc>
          <w:tcPr>
            <w:tcW w:w="1985" w:type="dxa"/>
          </w:tcPr>
          <w:p w:rsidR="002E4660" w:rsidRPr="002E4660" w:rsidRDefault="002E4660" w:rsidP="002E4660">
            <w:pPr>
              <w:pStyle w:val="ng-scope"/>
              <w:jc w:val="both"/>
              <w:rPr>
                <w:rStyle w:val="Pogrubienie"/>
                <w:b w:val="0"/>
                <w:color w:val="0070C0"/>
                <w:sz w:val="22"/>
                <w:szCs w:val="22"/>
              </w:rPr>
            </w:pPr>
            <w:r w:rsidRPr="002E4660">
              <w:rPr>
                <w:rStyle w:val="Pogrubienie"/>
                <w:b w:val="0"/>
                <w:color w:val="0070C0"/>
                <w:sz w:val="22"/>
                <w:szCs w:val="22"/>
              </w:rPr>
              <w:t xml:space="preserve">  0 –   9 punktów</w:t>
            </w:r>
          </w:p>
        </w:tc>
      </w:tr>
    </w:tbl>
    <w:p w:rsidR="002E4660" w:rsidRDefault="002E4660" w:rsidP="00487953">
      <w:pPr>
        <w:pStyle w:val="ng-scope"/>
        <w:spacing w:before="0" w:beforeAutospacing="0" w:after="0" w:afterAutospacing="0"/>
        <w:jc w:val="both"/>
        <w:rPr>
          <w:rStyle w:val="Pogrubienie"/>
          <w:b w:val="0"/>
          <w:color w:val="FF0000"/>
          <w:sz w:val="22"/>
          <w:szCs w:val="22"/>
        </w:rPr>
      </w:pPr>
    </w:p>
    <w:p w:rsidR="006308AE" w:rsidRPr="006308AE" w:rsidRDefault="006308AE" w:rsidP="00487953">
      <w:pPr>
        <w:pStyle w:val="ng-scope"/>
        <w:spacing w:before="0" w:beforeAutospacing="0" w:after="0" w:afterAutospacing="0"/>
        <w:jc w:val="both"/>
        <w:rPr>
          <w:rStyle w:val="Pogrubienie"/>
          <w:b w:val="0"/>
          <w:color w:val="000000" w:themeColor="text1"/>
          <w:sz w:val="22"/>
          <w:szCs w:val="22"/>
        </w:rPr>
      </w:pPr>
      <w:r w:rsidRPr="006308AE">
        <w:rPr>
          <w:rStyle w:val="Pogrubienie"/>
          <w:b w:val="0"/>
          <w:color w:val="000000" w:themeColor="text1"/>
          <w:sz w:val="22"/>
          <w:szCs w:val="22"/>
        </w:rPr>
        <w:t>Maksymalna możliwa ilość punktów do uzyskania: 14 punktów</w:t>
      </w:r>
    </w:p>
    <w:p w:rsidR="006308AE" w:rsidRDefault="006308AE" w:rsidP="00487953">
      <w:pPr>
        <w:pStyle w:val="ng-scope"/>
        <w:spacing w:before="0" w:beforeAutospacing="0" w:after="0" w:afterAutospacing="0"/>
        <w:jc w:val="both"/>
        <w:rPr>
          <w:rStyle w:val="Pogrubienie"/>
          <w:b w:val="0"/>
          <w:color w:val="FF0000"/>
          <w:sz w:val="22"/>
          <w:szCs w:val="22"/>
        </w:rPr>
      </w:pPr>
    </w:p>
    <w:p w:rsidR="00487953" w:rsidRDefault="008F06CF" w:rsidP="00487953">
      <w:pPr>
        <w:pStyle w:val="ng-scope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2)</w:t>
      </w:r>
      <w:r w:rsidR="00C16F67">
        <w:rPr>
          <w:rStyle w:val="Pogrubienie"/>
          <w:sz w:val="22"/>
          <w:szCs w:val="22"/>
        </w:rPr>
        <w:t xml:space="preserve"> </w:t>
      </w:r>
      <w:r w:rsidR="002E4660">
        <w:rPr>
          <w:rStyle w:val="Pogrubienie"/>
          <w:sz w:val="22"/>
          <w:szCs w:val="22"/>
        </w:rPr>
        <w:t>Ocena oferty pod względem ceny.</w:t>
      </w:r>
    </w:p>
    <w:p w:rsidR="002E4660" w:rsidRPr="008F06CF" w:rsidRDefault="002E4660" w:rsidP="008F06CF">
      <w:pPr>
        <w:pStyle w:val="ng-scope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8F06CF">
        <w:rPr>
          <w:rStyle w:val="Pogrubienie"/>
          <w:b w:val="0"/>
          <w:sz w:val="22"/>
          <w:szCs w:val="22"/>
        </w:rPr>
        <w:t xml:space="preserve">Ocena oferty pod względem ceny oceniania będzie na podstawie </w:t>
      </w:r>
      <w:proofErr w:type="spellStart"/>
      <w:r w:rsidRPr="008F06CF">
        <w:rPr>
          <w:rStyle w:val="Pogrubienie"/>
          <w:b w:val="0"/>
          <w:sz w:val="22"/>
          <w:szCs w:val="22"/>
        </w:rPr>
        <w:t>rangowani</w:t>
      </w:r>
      <w:r w:rsidR="0076674B">
        <w:rPr>
          <w:rStyle w:val="Pogrubienie"/>
          <w:b w:val="0"/>
          <w:sz w:val="22"/>
          <w:szCs w:val="22"/>
        </w:rPr>
        <w:t>a</w:t>
      </w:r>
      <w:proofErr w:type="spellEnd"/>
      <w:r w:rsidRPr="008F06CF">
        <w:rPr>
          <w:rStyle w:val="Pogrubienie"/>
          <w:b w:val="0"/>
          <w:sz w:val="22"/>
          <w:szCs w:val="22"/>
        </w:rPr>
        <w:t xml:space="preserve"> ceny.</w:t>
      </w:r>
    </w:p>
    <w:p w:rsidR="002E4660" w:rsidRPr="008F06CF" w:rsidRDefault="002E4660" w:rsidP="008F06CF">
      <w:pPr>
        <w:pStyle w:val="ng-scope"/>
        <w:spacing w:before="0" w:beforeAutospacing="0" w:after="0" w:afterAutospacing="0"/>
        <w:jc w:val="both"/>
        <w:rPr>
          <w:rStyle w:val="Pogrubienie"/>
          <w:b w:val="0"/>
          <w:sz w:val="22"/>
          <w:szCs w:val="22"/>
        </w:rPr>
      </w:pPr>
      <w:r w:rsidRPr="008F06CF">
        <w:rPr>
          <w:rStyle w:val="Pogrubienie"/>
          <w:b w:val="0"/>
          <w:sz w:val="22"/>
          <w:szCs w:val="22"/>
        </w:rPr>
        <w:t>Najniższa cen</w:t>
      </w:r>
      <w:r w:rsidR="0076674B">
        <w:rPr>
          <w:rStyle w:val="Pogrubienie"/>
          <w:b w:val="0"/>
          <w:sz w:val="22"/>
          <w:szCs w:val="22"/>
        </w:rPr>
        <w:t>a</w:t>
      </w:r>
      <w:r w:rsidRPr="008F06CF">
        <w:rPr>
          <w:rStyle w:val="Pogrubienie"/>
          <w:b w:val="0"/>
          <w:sz w:val="22"/>
          <w:szCs w:val="22"/>
        </w:rPr>
        <w:t xml:space="preserve"> otrzymuje maksymalną ilość punktów, przy czym maksymalna ilość punktów zależy </w:t>
      </w:r>
      <w:r w:rsidR="008F06CF" w:rsidRPr="008F06CF">
        <w:rPr>
          <w:rStyle w:val="Pogrubienie"/>
          <w:b w:val="0"/>
          <w:sz w:val="22"/>
          <w:szCs w:val="22"/>
        </w:rPr>
        <w:t>od ilości złożonych ofert.</w:t>
      </w:r>
    </w:p>
    <w:p w:rsidR="00C16F67" w:rsidRDefault="00C16F67" w:rsidP="0016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C16F67" w:rsidRPr="003F3676" w:rsidRDefault="00880709" w:rsidP="0016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F3676">
        <w:rPr>
          <w:rFonts w:ascii="Times New Roman" w:eastAsia="Times New Roman" w:hAnsi="Times New Roman"/>
          <w:b/>
          <w:lang w:eastAsia="pl-PL"/>
        </w:rPr>
        <w:t>4. Wybór oferty.</w:t>
      </w:r>
    </w:p>
    <w:p w:rsidR="00880709" w:rsidRDefault="002A3D0C" w:rsidP="0016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1) </w:t>
      </w:r>
      <w:r w:rsidR="00880709">
        <w:rPr>
          <w:rFonts w:ascii="Times New Roman" w:eastAsia="Times New Roman" w:hAnsi="Times New Roman"/>
          <w:lang w:eastAsia="pl-PL"/>
        </w:rPr>
        <w:t>Wybór oferty</w:t>
      </w:r>
      <w:r w:rsidR="0016530D">
        <w:rPr>
          <w:rFonts w:ascii="Times New Roman" w:eastAsia="Times New Roman" w:hAnsi="Times New Roman"/>
          <w:lang w:eastAsia="pl-PL"/>
        </w:rPr>
        <w:t xml:space="preserve"> zostanie dokonany w oparciu o łączną ilość zdobytych punktów.</w:t>
      </w:r>
    </w:p>
    <w:p w:rsidR="00A64183" w:rsidRDefault="002A3D0C" w:rsidP="0016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2) </w:t>
      </w:r>
      <w:r w:rsidR="00880709">
        <w:rPr>
          <w:rFonts w:ascii="Times New Roman" w:eastAsia="Times New Roman" w:hAnsi="Times New Roman"/>
          <w:lang w:eastAsia="pl-PL"/>
        </w:rPr>
        <w:t>Wybraną ofertę będzie ta oferta, która uzyska największą liczbę punktów.</w:t>
      </w:r>
    </w:p>
    <w:p w:rsidR="00880709" w:rsidRPr="002A3D0C" w:rsidRDefault="002A3D0C" w:rsidP="0016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3) </w:t>
      </w:r>
      <w:r w:rsidR="00880709">
        <w:rPr>
          <w:rFonts w:ascii="Times New Roman" w:eastAsia="Times New Roman" w:hAnsi="Times New Roman"/>
          <w:lang w:eastAsia="pl-PL"/>
        </w:rPr>
        <w:t>Zamawiający zastrzega sobie prawo wyb</w:t>
      </w:r>
      <w:r w:rsidR="003F3676">
        <w:rPr>
          <w:rFonts w:ascii="Times New Roman" w:eastAsia="Times New Roman" w:hAnsi="Times New Roman"/>
          <w:lang w:eastAsia="pl-PL"/>
        </w:rPr>
        <w:t xml:space="preserve">oru </w:t>
      </w:r>
      <w:r w:rsidR="003F3676" w:rsidRPr="00AF6A0F">
        <w:rPr>
          <w:rFonts w:ascii="Times New Roman" w:eastAsia="Times New Roman" w:hAnsi="Times New Roman"/>
          <w:lang w:eastAsia="pl-PL"/>
        </w:rPr>
        <w:t>dwóch ofert w przypadku</w:t>
      </w:r>
      <w:r w:rsidR="0080104A">
        <w:rPr>
          <w:rFonts w:ascii="Times New Roman" w:eastAsia="Times New Roman" w:hAnsi="Times New Roman"/>
          <w:lang w:eastAsia="pl-PL"/>
        </w:rPr>
        <w:t>,</w:t>
      </w:r>
      <w:r w:rsidR="003F3676" w:rsidRPr="00AF6A0F">
        <w:rPr>
          <w:rFonts w:ascii="Times New Roman" w:eastAsia="Times New Roman" w:hAnsi="Times New Roman"/>
          <w:lang w:eastAsia="pl-PL"/>
        </w:rPr>
        <w:t xml:space="preserve"> gdy dwie oferty uzyskają</w:t>
      </w:r>
      <w:r w:rsidR="00880709" w:rsidRPr="00AF6A0F">
        <w:rPr>
          <w:rFonts w:ascii="Times New Roman" w:eastAsia="Times New Roman" w:hAnsi="Times New Roman"/>
          <w:lang w:eastAsia="pl-PL"/>
        </w:rPr>
        <w:t xml:space="preserve"> identyczną ilość punktów</w:t>
      </w:r>
      <w:r w:rsidR="00AF6A0F" w:rsidRPr="00AF6A0F">
        <w:rPr>
          <w:rFonts w:ascii="Times New Roman" w:eastAsia="Times New Roman" w:hAnsi="Times New Roman"/>
          <w:lang w:eastAsia="pl-PL"/>
        </w:rPr>
        <w:t xml:space="preserve"> oraz przedstawią identyczną cenę</w:t>
      </w:r>
      <w:r w:rsidR="003F3676" w:rsidRPr="00AF6A0F">
        <w:rPr>
          <w:rFonts w:ascii="Times New Roman" w:eastAsia="Times New Roman" w:hAnsi="Times New Roman"/>
          <w:lang w:eastAsia="pl-PL"/>
        </w:rPr>
        <w:t>, z zastrzeżeniem, że</w:t>
      </w:r>
      <w:r w:rsidRPr="00AF6A0F">
        <w:rPr>
          <w:rFonts w:ascii="Times New Roman" w:eastAsia="Times New Roman" w:hAnsi="Times New Roman"/>
          <w:lang w:eastAsia="pl-PL"/>
        </w:rPr>
        <w:t xml:space="preserve"> w każdej z ofert planuje się realizację programu </w:t>
      </w:r>
      <w:r w:rsidR="003F3676" w:rsidRPr="00AF6A0F">
        <w:rPr>
          <w:rFonts w:ascii="Times New Roman" w:eastAsia="Times New Roman" w:hAnsi="Times New Roman"/>
          <w:lang w:eastAsia="pl-PL"/>
        </w:rPr>
        <w:t xml:space="preserve"> na różnych osiedlach.</w:t>
      </w:r>
      <w:r w:rsidR="003F3676" w:rsidRPr="002A3D0C">
        <w:rPr>
          <w:rFonts w:ascii="Times New Roman" w:eastAsia="Times New Roman" w:hAnsi="Times New Roman"/>
          <w:color w:val="FF0000"/>
          <w:lang w:eastAsia="pl-PL"/>
        </w:rPr>
        <w:t xml:space="preserve"> </w:t>
      </w:r>
    </w:p>
    <w:p w:rsidR="00AF6A0F" w:rsidRDefault="002A3D0C" w:rsidP="0016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4) </w:t>
      </w:r>
      <w:r w:rsidR="003F3676" w:rsidRPr="00AF6A0F">
        <w:rPr>
          <w:rFonts w:ascii="Times New Roman" w:eastAsia="Times New Roman" w:hAnsi="Times New Roman"/>
          <w:lang w:eastAsia="pl-PL"/>
        </w:rPr>
        <w:t>W przypadku niemożności</w:t>
      </w:r>
      <w:r w:rsidR="00880709" w:rsidRPr="00AF6A0F">
        <w:rPr>
          <w:rFonts w:ascii="Times New Roman" w:eastAsia="Times New Roman" w:hAnsi="Times New Roman"/>
          <w:lang w:eastAsia="pl-PL"/>
        </w:rPr>
        <w:t xml:space="preserve"> wyboru najkorzystniejszej oferty, z uwagi na</w:t>
      </w:r>
      <w:r w:rsidR="003F3676" w:rsidRPr="00AF6A0F">
        <w:rPr>
          <w:rFonts w:ascii="Times New Roman" w:eastAsia="Times New Roman" w:hAnsi="Times New Roman"/>
          <w:lang w:eastAsia="pl-PL"/>
        </w:rPr>
        <w:t xml:space="preserve"> to, </w:t>
      </w:r>
      <w:r w:rsidR="003F3676" w:rsidRPr="0076674B">
        <w:rPr>
          <w:rFonts w:ascii="Times New Roman" w:eastAsia="Times New Roman" w:hAnsi="Times New Roman"/>
          <w:lang w:eastAsia="pl-PL"/>
        </w:rPr>
        <w:t>że więcej niż dwie oferty</w:t>
      </w:r>
      <w:r w:rsidR="003F3676" w:rsidRPr="00AF6A0F">
        <w:rPr>
          <w:rFonts w:ascii="Times New Roman" w:eastAsia="Times New Roman" w:hAnsi="Times New Roman"/>
          <w:lang w:eastAsia="pl-PL"/>
        </w:rPr>
        <w:t xml:space="preserve"> będą miały taki sam bilans oceny merytorycznej oraz będą zawierać taką samą cenę, konieczne będzie wezwanie oferentów do złożenia w terminie określonym przez Gminę, ofert dodatkowych, przy czym oferty te nie będą mogły zawierać cen wyższych niż w</w:t>
      </w:r>
      <w:r w:rsidR="00AF6A0F" w:rsidRPr="00AF6A0F">
        <w:rPr>
          <w:rFonts w:ascii="Times New Roman" w:eastAsia="Times New Roman" w:hAnsi="Times New Roman"/>
          <w:lang w:eastAsia="pl-PL"/>
        </w:rPr>
        <w:t>skazane w złożonych ofertach</w:t>
      </w:r>
      <w:r w:rsidR="00362E3B">
        <w:rPr>
          <w:rFonts w:ascii="Times New Roman" w:eastAsia="Times New Roman" w:hAnsi="Times New Roman"/>
          <w:lang w:eastAsia="pl-PL"/>
        </w:rPr>
        <w:t xml:space="preserve"> oraz będą realizowane na dwóch różnych osiedlach. Zamawiający zastrzega sobie również prawo wezwania do złożenia dodatkowej oferty w zakresie miejsca realizacji programu</w:t>
      </w:r>
    </w:p>
    <w:p w:rsidR="0086511B" w:rsidRPr="0086511B" w:rsidRDefault="00362E3B" w:rsidP="0016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lastRenderedPageBreak/>
        <w:t>5</w:t>
      </w:r>
      <w:r w:rsidR="00AF6A0F" w:rsidRPr="0086511B">
        <w:rPr>
          <w:rFonts w:ascii="Times New Roman" w:eastAsia="Times New Roman" w:hAnsi="Times New Roman"/>
          <w:lang w:eastAsia="pl-PL"/>
        </w:rPr>
        <w:t>) </w:t>
      </w:r>
      <w:r w:rsidR="002A3D0C" w:rsidRPr="0086511B">
        <w:rPr>
          <w:rFonts w:ascii="Times New Roman" w:eastAsia="Times New Roman" w:hAnsi="Times New Roman"/>
          <w:lang w:eastAsia="pl-PL"/>
        </w:rPr>
        <w:t>W </w:t>
      </w:r>
      <w:r w:rsidR="003F3676" w:rsidRPr="0086511B">
        <w:rPr>
          <w:rFonts w:ascii="Times New Roman" w:eastAsia="Times New Roman" w:hAnsi="Times New Roman"/>
          <w:lang w:eastAsia="pl-PL"/>
        </w:rPr>
        <w:t xml:space="preserve">przypadku nie złożenia oferty dodatkowej przez wezwanych oferentów, zamawiający wybiera tylko jednego oferenta z najwyższą liczbą punktów. </w:t>
      </w:r>
    </w:p>
    <w:p w:rsidR="00880709" w:rsidRPr="0086511B" w:rsidRDefault="00362E3B" w:rsidP="0016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6</w:t>
      </w:r>
      <w:r w:rsidR="0086511B" w:rsidRPr="0086511B">
        <w:rPr>
          <w:rFonts w:ascii="Times New Roman" w:eastAsia="Times New Roman" w:hAnsi="Times New Roman"/>
          <w:lang w:eastAsia="pl-PL"/>
        </w:rPr>
        <w:t xml:space="preserve">) </w:t>
      </w:r>
      <w:r w:rsidR="002A3D0C" w:rsidRPr="0086511B">
        <w:rPr>
          <w:rFonts w:ascii="Times New Roman" w:eastAsia="Times New Roman" w:hAnsi="Times New Roman"/>
          <w:lang w:eastAsia="pl-PL"/>
        </w:rPr>
        <w:t xml:space="preserve">Wezwanie oferentów ustala się w formie mailowej na wskazany w ofercie adres mailowy do korespondencji. </w:t>
      </w:r>
      <w:r w:rsidR="00576342" w:rsidRPr="0086511B">
        <w:rPr>
          <w:rFonts w:ascii="Times New Roman" w:eastAsia="Times New Roman" w:hAnsi="Times New Roman"/>
          <w:lang w:eastAsia="pl-PL"/>
        </w:rPr>
        <w:t>Wezwanie oferentów odbędzie się niezwłocznie po otwarciu ofert.</w:t>
      </w:r>
    </w:p>
    <w:p w:rsidR="00576342" w:rsidRPr="0086511B" w:rsidRDefault="00362E3B" w:rsidP="0016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7</w:t>
      </w:r>
      <w:r w:rsidR="006308AE" w:rsidRPr="0086511B">
        <w:rPr>
          <w:rFonts w:ascii="Times New Roman" w:eastAsia="Times New Roman" w:hAnsi="Times New Roman"/>
          <w:lang w:eastAsia="pl-PL"/>
        </w:rPr>
        <w:t xml:space="preserve">) Ocena oferty zostanie </w:t>
      </w:r>
      <w:r w:rsidR="00352E0F" w:rsidRPr="0086511B">
        <w:rPr>
          <w:rFonts w:ascii="Times New Roman" w:eastAsia="Times New Roman" w:hAnsi="Times New Roman"/>
          <w:lang w:eastAsia="pl-PL"/>
        </w:rPr>
        <w:t xml:space="preserve">wykazana i </w:t>
      </w:r>
      <w:r w:rsidR="006308AE" w:rsidRPr="0086511B">
        <w:rPr>
          <w:rFonts w:ascii="Times New Roman" w:eastAsia="Times New Roman" w:hAnsi="Times New Roman"/>
          <w:lang w:eastAsia="pl-PL"/>
        </w:rPr>
        <w:t xml:space="preserve">zatwierdzona protokołem. </w:t>
      </w:r>
    </w:p>
    <w:p w:rsidR="003F3676" w:rsidRDefault="00362E3B" w:rsidP="0016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8</w:t>
      </w:r>
      <w:r w:rsidR="002A3D0C">
        <w:rPr>
          <w:rFonts w:ascii="Times New Roman" w:eastAsia="Times New Roman" w:hAnsi="Times New Roman"/>
          <w:lang w:eastAsia="pl-PL"/>
        </w:rPr>
        <w:t xml:space="preserve">) </w:t>
      </w:r>
      <w:r w:rsidR="003F3676">
        <w:rPr>
          <w:rFonts w:ascii="Times New Roman" w:eastAsia="Times New Roman" w:hAnsi="Times New Roman"/>
          <w:lang w:eastAsia="pl-PL"/>
        </w:rPr>
        <w:t xml:space="preserve">Podmiot, którego oferta zostanie wybrana, zobowiązany jest zawrzeć umowę na realizację rekomendowanego programu profilaktycznego „Szkoła dla Rodziców i Wychowawców – część I” </w:t>
      </w:r>
      <w:r w:rsidR="002A3D0C">
        <w:rPr>
          <w:rFonts w:ascii="Times New Roman" w:eastAsia="Times New Roman" w:hAnsi="Times New Roman"/>
          <w:lang w:eastAsia="pl-PL"/>
        </w:rPr>
        <w:t>.</w:t>
      </w:r>
    </w:p>
    <w:p w:rsidR="00880709" w:rsidRPr="00A64183" w:rsidRDefault="00880709" w:rsidP="0016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A64183" w:rsidRPr="00381EEE" w:rsidRDefault="00A64183" w:rsidP="00544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4B5C0A" w:rsidRPr="00381EEE" w:rsidRDefault="004B5C0A" w:rsidP="004B5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81EEE">
        <w:rPr>
          <w:rFonts w:ascii="Times New Roman" w:hAnsi="Times New Roman"/>
          <w:color w:val="000000"/>
        </w:rPr>
        <w:t xml:space="preserve">UWAGA! Zamawiający zastrzega sobie prawo wezwania oferentów do uzupełnienia oferty we wskazanym zakresie. Ocenie poddane zostaną wyłącznie oferty kompletne. Oferty, które mimo wezwania nie zostaną uzupełnione, pozostawione zostaną bez rozpatrzenia. </w:t>
      </w:r>
    </w:p>
    <w:p w:rsidR="004B5C0A" w:rsidRPr="00381EEE" w:rsidRDefault="004B5C0A" w:rsidP="004B5C0A">
      <w:pPr>
        <w:pStyle w:val="ng-scope"/>
        <w:jc w:val="both"/>
        <w:rPr>
          <w:sz w:val="22"/>
          <w:szCs w:val="22"/>
        </w:rPr>
      </w:pPr>
      <w:r w:rsidRPr="00381EEE">
        <w:rPr>
          <w:rStyle w:val="Pogrubienie"/>
          <w:sz w:val="22"/>
          <w:szCs w:val="22"/>
        </w:rPr>
        <w:t>VI. INFORMACJE DODATKOWE</w:t>
      </w:r>
    </w:p>
    <w:p w:rsidR="004B5C0A" w:rsidRPr="00381EEE" w:rsidRDefault="004B5C0A" w:rsidP="004B5C0A">
      <w:pPr>
        <w:pStyle w:val="ng-scope"/>
        <w:jc w:val="both"/>
        <w:rPr>
          <w:sz w:val="22"/>
          <w:szCs w:val="22"/>
        </w:rPr>
      </w:pPr>
      <w:r w:rsidRPr="00381EEE">
        <w:rPr>
          <w:rStyle w:val="Pogrubienie"/>
          <w:b w:val="0"/>
          <w:sz w:val="22"/>
          <w:szCs w:val="22"/>
        </w:rPr>
        <w:t>1.</w:t>
      </w:r>
      <w:r w:rsidRPr="00381EEE">
        <w:rPr>
          <w:sz w:val="22"/>
          <w:szCs w:val="22"/>
        </w:rPr>
        <w:t>Wybór najkorzystniejszej oferty bądź brak wyboru ofer</w:t>
      </w:r>
      <w:r w:rsidR="00576342">
        <w:rPr>
          <w:sz w:val="22"/>
          <w:szCs w:val="22"/>
        </w:rPr>
        <w:t>ty</w:t>
      </w:r>
      <w:r w:rsidRPr="00381EEE">
        <w:rPr>
          <w:sz w:val="22"/>
          <w:szCs w:val="22"/>
        </w:rPr>
        <w:t xml:space="preserve"> zostanie ogłoszony na stronie Biuletynu Informacji Publicznej Urzędu Miasta Kędzierzyn-Koźle, niezwłocznie po zakończeniu postępowania. </w:t>
      </w:r>
    </w:p>
    <w:p w:rsidR="004B5C0A" w:rsidRPr="00381EEE" w:rsidRDefault="00BA7273" w:rsidP="00824EB9">
      <w:pPr>
        <w:pStyle w:val="ng-scope"/>
        <w:jc w:val="both"/>
        <w:rPr>
          <w:sz w:val="22"/>
          <w:szCs w:val="22"/>
        </w:rPr>
      </w:pPr>
      <w:r w:rsidRPr="00381EEE">
        <w:rPr>
          <w:sz w:val="22"/>
          <w:szCs w:val="22"/>
        </w:rPr>
        <w:t xml:space="preserve">2. </w:t>
      </w:r>
      <w:r w:rsidR="004B5C0A" w:rsidRPr="00381EEE">
        <w:rPr>
          <w:sz w:val="22"/>
          <w:szCs w:val="22"/>
        </w:rPr>
        <w:t>Przekazani</w:t>
      </w:r>
      <w:r w:rsidR="009031B9" w:rsidRPr="00381EEE">
        <w:rPr>
          <w:sz w:val="22"/>
          <w:szCs w:val="22"/>
        </w:rPr>
        <w:t>e</w:t>
      </w:r>
      <w:r w:rsidR="004B5C0A" w:rsidRPr="00381EEE">
        <w:rPr>
          <w:sz w:val="22"/>
          <w:szCs w:val="22"/>
        </w:rPr>
        <w:t xml:space="preserve"> Wykonawc</w:t>
      </w:r>
      <w:r w:rsidR="00155FA2" w:rsidRPr="00381EEE">
        <w:rPr>
          <w:sz w:val="22"/>
          <w:szCs w:val="22"/>
        </w:rPr>
        <w:t>om</w:t>
      </w:r>
      <w:r w:rsidR="004B5C0A" w:rsidRPr="00381EEE">
        <w:rPr>
          <w:sz w:val="22"/>
          <w:szCs w:val="22"/>
        </w:rPr>
        <w:t xml:space="preserve"> zawiadomienia o wyborze</w:t>
      </w:r>
      <w:r w:rsidR="009031B9" w:rsidRPr="00381EEE">
        <w:rPr>
          <w:sz w:val="22"/>
          <w:szCs w:val="22"/>
        </w:rPr>
        <w:t xml:space="preserve"> oferty, przesłane zostanie</w:t>
      </w:r>
      <w:r w:rsidR="004B5C0A" w:rsidRPr="00381EEE">
        <w:rPr>
          <w:sz w:val="22"/>
          <w:szCs w:val="22"/>
        </w:rPr>
        <w:t xml:space="preserve"> na adres e-mail </w:t>
      </w:r>
      <w:r w:rsidR="009031B9" w:rsidRPr="00381EEE">
        <w:rPr>
          <w:sz w:val="22"/>
          <w:szCs w:val="22"/>
        </w:rPr>
        <w:t>wskazany w </w:t>
      </w:r>
      <w:r w:rsidR="00824EB9" w:rsidRPr="00381EEE">
        <w:rPr>
          <w:sz w:val="22"/>
          <w:szCs w:val="22"/>
        </w:rPr>
        <w:t>ofercie</w:t>
      </w:r>
      <w:r w:rsidR="009031B9" w:rsidRPr="00381EEE">
        <w:rPr>
          <w:sz w:val="22"/>
          <w:szCs w:val="22"/>
        </w:rPr>
        <w:t xml:space="preserve">, </w:t>
      </w:r>
      <w:r w:rsidR="004B5C0A" w:rsidRPr="00381EEE">
        <w:rPr>
          <w:sz w:val="22"/>
          <w:szCs w:val="22"/>
        </w:rPr>
        <w:t xml:space="preserve">niezwłocznie po </w:t>
      </w:r>
      <w:r w:rsidR="009031B9" w:rsidRPr="00381EEE">
        <w:rPr>
          <w:sz w:val="22"/>
          <w:szCs w:val="22"/>
        </w:rPr>
        <w:t>zatwierdzeniu protokołu z oceny złożonych ofert</w:t>
      </w:r>
      <w:r w:rsidR="004B5C0A" w:rsidRPr="00381EEE">
        <w:rPr>
          <w:sz w:val="22"/>
          <w:szCs w:val="22"/>
        </w:rPr>
        <w:t>.</w:t>
      </w:r>
    </w:p>
    <w:p w:rsidR="004B5C0A" w:rsidRPr="00381EEE" w:rsidRDefault="004B5C0A" w:rsidP="004B5C0A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3. Jeżeli Wykonawc</w:t>
      </w:r>
      <w:r w:rsidR="001C2498" w:rsidRPr="00381EEE">
        <w:rPr>
          <w:sz w:val="22"/>
          <w:szCs w:val="22"/>
        </w:rPr>
        <w:t>y</w:t>
      </w:r>
      <w:r w:rsidRPr="00381EEE">
        <w:rPr>
          <w:sz w:val="22"/>
          <w:szCs w:val="22"/>
        </w:rPr>
        <w:t>, któr</w:t>
      </w:r>
      <w:r w:rsidR="001C2498" w:rsidRPr="00381EEE">
        <w:rPr>
          <w:sz w:val="22"/>
          <w:szCs w:val="22"/>
        </w:rPr>
        <w:t>ych</w:t>
      </w:r>
      <w:r w:rsidRPr="00381EEE">
        <w:rPr>
          <w:sz w:val="22"/>
          <w:szCs w:val="22"/>
        </w:rPr>
        <w:t xml:space="preserve"> oferta została wybrana uchyl</w:t>
      </w:r>
      <w:r w:rsidR="001C2498" w:rsidRPr="00381EEE">
        <w:rPr>
          <w:sz w:val="22"/>
          <w:szCs w:val="22"/>
        </w:rPr>
        <w:t>ą</w:t>
      </w:r>
      <w:r w:rsidRPr="00381EEE">
        <w:rPr>
          <w:sz w:val="22"/>
          <w:szCs w:val="22"/>
        </w:rPr>
        <w:t xml:space="preserve"> się od zawarcia umowy, Zamawiający wybierze kolejną ofertę najkorzystniejszą spośród złożonych ofert, bez przeprowadzenia ich ponownej oceny.</w:t>
      </w:r>
    </w:p>
    <w:p w:rsidR="004B5C0A" w:rsidRPr="00381EEE" w:rsidRDefault="004B5C0A" w:rsidP="004B5C0A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381EEE">
        <w:rPr>
          <w:sz w:val="22"/>
          <w:szCs w:val="22"/>
        </w:rPr>
        <w:br/>
        <w:t>4. W niniejszym postępowaniu nie przysługują Wykonawcom środki ochrony prawnej określone w przepisach Ustawy Prawo zamówień publicznych tj. protest, odwołanie, skarga.</w:t>
      </w:r>
    </w:p>
    <w:p w:rsidR="004B5C0A" w:rsidRPr="00381EEE" w:rsidRDefault="004B5C0A" w:rsidP="004B5C0A">
      <w:pPr>
        <w:pStyle w:val="ng-scope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5.Niniejsze postępowanie prowadzone jest na podstawie art. 14 ust. 1 ustawy z dnia 11 września 2015 roku o zdrowiu publicznym (Dz. U. z 201</w:t>
      </w:r>
      <w:r w:rsidR="009622F7">
        <w:rPr>
          <w:sz w:val="22"/>
          <w:szCs w:val="22"/>
        </w:rPr>
        <w:t>9</w:t>
      </w:r>
      <w:r w:rsidRPr="00381EEE">
        <w:rPr>
          <w:sz w:val="22"/>
          <w:szCs w:val="22"/>
        </w:rPr>
        <w:t xml:space="preserve"> r. poz</w:t>
      </w:r>
      <w:r w:rsidRPr="00381EEE">
        <w:rPr>
          <w:rStyle w:val="Pogrubienie"/>
          <w:sz w:val="22"/>
          <w:szCs w:val="22"/>
        </w:rPr>
        <w:t xml:space="preserve">. </w:t>
      </w:r>
      <w:r w:rsidR="009622F7" w:rsidRPr="009622F7">
        <w:rPr>
          <w:rStyle w:val="Pogrubienie"/>
          <w:b w:val="0"/>
          <w:sz w:val="22"/>
          <w:szCs w:val="22"/>
        </w:rPr>
        <w:t>2365</w:t>
      </w:r>
      <w:r w:rsidRPr="00381EEE">
        <w:rPr>
          <w:sz w:val="22"/>
          <w:szCs w:val="22"/>
        </w:rPr>
        <w:t>) oraz na zasadach opartych na wewnętrznych uregulowaniach organizacyjnych Zamawiającego. Nie mają tu zastosowania przepisy Ustawy Prawo zamówień publicznych.</w:t>
      </w:r>
    </w:p>
    <w:p w:rsidR="004B5C0A" w:rsidRPr="00381EEE" w:rsidRDefault="004B5C0A" w:rsidP="004B5C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81EEE">
        <w:rPr>
          <w:rFonts w:ascii="Times New Roman" w:hAnsi="Times New Roman"/>
        </w:rPr>
        <w:t>6.</w:t>
      </w:r>
      <w:r w:rsidRPr="00381EEE">
        <w:rPr>
          <w:rFonts w:ascii="Times New Roman" w:hAnsi="Times New Roman"/>
          <w:bCs/>
        </w:rPr>
        <w:t>Wynagrodzenie</w:t>
      </w:r>
      <w:r w:rsidRPr="00381EEE">
        <w:rPr>
          <w:rFonts w:ascii="Times New Roman" w:hAnsi="Times New Roman"/>
          <w:b/>
          <w:bCs/>
        </w:rPr>
        <w:t xml:space="preserve"> </w:t>
      </w:r>
      <w:r w:rsidRPr="00381EEE">
        <w:rPr>
          <w:rFonts w:ascii="Times New Roman" w:hAnsi="Times New Roman"/>
        </w:rPr>
        <w:t xml:space="preserve">za </w:t>
      </w:r>
      <w:r w:rsidR="00824EB9" w:rsidRPr="00381EEE">
        <w:rPr>
          <w:rFonts w:ascii="Times New Roman" w:hAnsi="Times New Roman"/>
        </w:rPr>
        <w:t>realizację zadania</w:t>
      </w:r>
      <w:r w:rsidRPr="00381EEE">
        <w:rPr>
          <w:rFonts w:ascii="Times New Roman" w:hAnsi="Times New Roman"/>
        </w:rPr>
        <w:t xml:space="preserve"> zostanie wypłacone </w:t>
      </w:r>
      <w:r w:rsidR="007E669F" w:rsidRPr="00381EEE">
        <w:rPr>
          <w:rFonts w:ascii="Times New Roman" w:hAnsi="Times New Roman"/>
        </w:rPr>
        <w:t xml:space="preserve">na zasadach określonych w </w:t>
      </w:r>
      <w:r w:rsidR="001C2498" w:rsidRPr="00381EEE">
        <w:rPr>
          <w:rFonts w:ascii="Times New Roman" w:hAnsi="Times New Roman"/>
        </w:rPr>
        <w:t>umowach, przy czym Gmina Kędzierzyn-Koźle zawrze umowę z każdym prowadzącym odrębnie. Zapłata wynagrodzenia nastąpi po zakończeniu realizacji zadania.</w:t>
      </w:r>
    </w:p>
    <w:p w:rsidR="004B5C0A" w:rsidRPr="00381EEE" w:rsidRDefault="004B5C0A" w:rsidP="004B5C0A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</w:p>
    <w:p w:rsidR="00641A82" w:rsidRPr="00381EEE" w:rsidRDefault="004B5C0A" w:rsidP="00641A82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7.Składający oświadczenia jest obowiązany do zawarcia w nich klauzuli następującej treści: "Jestem świadomy odpowiedzialności karnej za złożenie fałszywego oświadczenia.". Klauzula ta zastępuje pouczenie organu o odpowiedzialności karnej za składanie fałszywych zeznań. – podstawa art. 17 ust 4 ustawy z dnia 11 września 2015</w:t>
      </w:r>
      <w:r w:rsidR="009622F7">
        <w:rPr>
          <w:sz w:val="22"/>
          <w:szCs w:val="22"/>
        </w:rPr>
        <w:t xml:space="preserve"> </w:t>
      </w:r>
      <w:r w:rsidRPr="00381EEE">
        <w:rPr>
          <w:sz w:val="22"/>
          <w:szCs w:val="22"/>
        </w:rPr>
        <w:t>r. o zdrowiu publicznym (Dz. U. z 201</w:t>
      </w:r>
      <w:r w:rsidR="009622F7">
        <w:rPr>
          <w:sz w:val="22"/>
          <w:szCs w:val="22"/>
        </w:rPr>
        <w:t xml:space="preserve">9 </w:t>
      </w:r>
      <w:r w:rsidRPr="00381EEE">
        <w:rPr>
          <w:sz w:val="22"/>
          <w:szCs w:val="22"/>
        </w:rPr>
        <w:t xml:space="preserve">r., poz. </w:t>
      </w:r>
      <w:r w:rsidR="009622F7">
        <w:rPr>
          <w:sz w:val="22"/>
          <w:szCs w:val="22"/>
        </w:rPr>
        <w:t>2365</w:t>
      </w:r>
      <w:r w:rsidRPr="00381EEE">
        <w:rPr>
          <w:sz w:val="22"/>
          <w:szCs w:val="22"/>
        </w:rPr>
        <w:t>).</w:t>
      </w:r>
    </w:p>
    <w:p w:rsidR="007E669F" w:rsidRPr="00381EEE" w:rsidRDefault="007E669F" w:rsidP="00641A82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</w:p>
    <w:p w:rsidR="00641A82" w:rsidRPr="00381EEE" w:rsidRDefault="00641A82" w:rsidP="00641A82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8. Zamawiający sprawuje kontrolę prawidłowości wykonania usługi przez Wykonawc</w:t>
      </w:r>
      <w:r w:rsidR="001C2498" w:rsidRPr="00381EEE">
        <w:rPr>
          <w:sz w:val="22"/>
          <w:szCs w:val="22"/>
        </w:rPr>
        <w:t>ów</w:t>
      </w:r>
      <w:r w:rsidRPr="00381EEE">
        <w:rPr>
          <w:sz w:val="22"/>
          <w:szCs w:val="22"/>
        </w:rPr>
        <w:t xml:space="preserve"> zgodnie z </w:t>
      </w:r>
      <w:r w:rsidR="001C2498" w:rsidRPr="00381EEE">
        <w:rPr>
          <w:sz w:val="22"/>
          <w:szCs w:val="22"/>
        </w:rPr>
        <w:t xml:space="preserve">zawartymi </w:t>
      </w:r>
      <w:r w:rsidRPr="00381EEE">
        <w:rPr>
          <w:sz w:val="22"/>
          <w:szCs w:val="22"/>
        </w:rPr>
        <w:t>umow</w:t>
      </w:r>
      <w:r w:rsidR="001C2498" w:rsidRPr="00381EEE">
        <w:rPr>
          <w:sz w:val="22"/>
          <w:szCs w:val="22"/>
        </w:rPr>
        <w:t>ami</w:t>
      </w:r>
      <w:r w:rsidRPr="00381EEE">
        <w:rPr>
          <w:sz w:val="22"/>
          <w:szCs w:val="22"/>
        </w:rPr>
        <w:t>. Utrudnianie bądź uniemożliwianie kontroli, a także negatywny jej wynik mogą stanowić podstawę do odstąpienia od um</w:t>
      </w:r>
      <w:r w:rsidR="001C2498" w:rsidRPr="00381EEE">
        <w:rPr>
          <w:sz w:val="22"/>
          <w:szCs w:val="22"/>
        </w:rPr>
        <w:t xml:space="preserve">ów </w:t>
      </w:r>
      <w:r w:rsidRPr="00381EEE">
        <w:rPr>
          <w:sz w:val="22"/>
          <w:szCs w:val="22"/>
        </w:rPr>
        <w:t xml:space="preserve">przez Zamawiającego.  </w:t>
      </w:r>
    </w:p>
    <w:p w:rsidR="004B5C0A" w:rsidRPr="00381EEE" w:rsidRDefault="004B5C0A" w:rsidP="004B5C0A">
      <w:pPr>
        <w:pStyle w:val="ng-scope"/>
        <w:jc w:val="both"/>
        <w:rPr>
          <w:sz w:val="22"/>
          <w:szCs w:val="22"/>
        </w:rPr>
      </w:pPr>
      <w:r w:rsidRPr="00381EEE">
        <w:rPr>
          <w:rStyle w:val="Pogrubienie"/>
          <w:sz w:val="22"/>
          <w:szCs w:val="22"/>
        </w:rPr>
        <w:t>VII. OSOBY PO STRONIE ZAMAWIAJĄCEGO UPRAWNIONE DO POROZUMIEWANIA SIĘ Z OFERENTAMI</w:t>
      </w:r>
    </w:p>
    <w:p w:rsidR="004B5C0A" w:rsidRPr="00381EEE" w:rsidRDefault="004B5C0A" w:rsidP="004B5C0A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381EEE">
        <w:rPr>
          <w:sz w:val="22"/>
          <w:szCs w:val="22"/>
        </w:rPr>
        <w:t xml:space="preserve">1. Osobą uprawnioną do kontaktowania się z oferentami i udzielania wyjaśnień dotyczących postępowania  jest </w:t>
      </w:r>
      <w:r w:rsidR="008041AF">
        <w:rPr>
          <w:sz w:val="22"/>
          <w:szCs w:val="22"/>
        </w:rPr>
        <w:t xml:space="preserve">Beata </w:t>
      </w:r>
      <w:proofErr w:type="spellStart"/>
      <w:r w:rsidR="008041AF">
        <w:rPr>
          <w:sz w:val="22"/>
          <w:szCs w:val="22"/>
        </w:rPr>
        <w:t>Greguła</w:t>
      </w:r>
      <w:proofErr w:type="spellEnd"/>
      <w:r w:rsidRPr="00381EEE">
        <w:rPr>
          <w:sz w:val="22"/>
          <w:szCs w:val="22"/>
        </w:rPr>
        <w:t>.</w:t>
      </w:r>
    </w:p>
    <w:p w:rsidR="004B5C0A" w:rsidRPr="00381EEE" w:rsidRDefault="004B5C0A" w:rsidP="004B5C0A">
      <w:pPr>
        <w:pStyle w:val="ng-scope"/>
        <w:spacing w:before="0" w:beforeAutospacing="0" w:after="0" w:afterAutospacing="0"/>
        <w:rPr>
          <w:sz w:val="22"/>
          <w:szCs w:val="22"/>
        </w:rPr>
      </w:pPr>
      <w:r w:rsidRPr="00381EEE">
        <w:rPr>
          <w:sz w:val="22"/>
          <w:szCs w:val="22"/>
        </w:rPr>
        <w:lastRenderedPageBreak/>
        <w:t xml:space="preserve">Kontakt: </w:t>
      </w:r>
      <w:hyperlink r:id="rId7" w:history="1">
        <w:r w:rsidR="009622F7" w:rsidRPr="007249DB">
          <w:rPr>
            <w:rStyle w:val="Hipercze"/>
            <w:sz w:val="22"/>
            <w:szCs w:val="22"/>
          </w:rPr>
          <w:t>beata.gregula@kedzierzynkozle.pl</w:t>
        </w:r>
      </w:hyperlink>
      <w:r w:rsidR="007E669F" w:rsidRPr="00381EEE">
        <w:rPr>
          <w:sz w:val="22"/>
          <w:szCs w:val="22"/>
        </w:rPr>
        <w:t>; tel.: 77-40-50-31</w:t>
      </w:r>
      <w:r w:rsidR="001C2498" w:rsidRPr="00381EEE">
        <w:rPr>
          <w:sz w:val="22"/>
          <w:szCs w:val="22"/>
        </w:rPr>
        <w:t>7</w:t>
      </w:r>
      <w:r w:rsidRPr="00381EEE">
        <w:rPr>
          <w:sz w:val="22"/>
          <w:szCs w:val="22"/>
        </w:rPr>
        <w:br/>
        <w:t>2. Oferent może zwrócić się do Zamawiającego o wyjaśnienie istotnych warunków dotyczących realizacji zadania w godzinach pracy, tj. poniedziałek- piątek 7:</w:t>
      </w:r>
      <w:r w:rsidR="007E669F" w:rsidRPr="00381EEE">
        <w:rPr>
          <w:sz w:val="22"/>
          <w:szCs w:val="22"/>
        </w:rPr>
        <w:t>3</w:t>
      </w:r>
      <w:r w:rsidRPr="00381EEE">
        <w:rPr>
          <w:sz w:val="22"/>
          <w:szCs w:val="22"/>
        </w:rPr>
        <w:t>0 – 15:00.</w:t>
      </w:r>
    </w:p>
    <w:p w:rsidR="006308AE" w:rsidRDefault="006308AE" w:rsidP="004B5C0A">
      <w:pPr>
        <w:pStyle w:val="ng-scope"/>
        <w:jc w:val="both"/>
        <w:rPr>
          <w:rStyle w:val="Pogrubienie"/>
          <w:sz w:val="22"/>
          <w:szCs w:val="22"/>
        </w:rPr>
      </w:pPr>
    </w:p>
    <w:p w:rsidR="006308AE" w:rsidRDefault="006308AE" w:rsidP="004B5C0A">
      <w:pPr>
        <w:pStyle w:val="ng-scope"/>
        <w:jc w:val="both"/>
        <w:rPr>
          <w:rStyle w:val="Pogrubienie"/>
          <w:sz w:val="22"/>
          <w:szCs w:val="22"/>
        </w:rPr>
      </w:pPr>
    </w:p>
    <w:p w:rsidR="004B5C0A" w:rsidRPr="00381EEE" w:rsidRDefault="004B5C0A" w:rsidP="004B5C0A">
      <w:pPr>
        <w:pStyle w:val="ng-scope"/>
        <w:jc w:val="both"/>
        <w:rPr>
          <w:sz w:val="22"/>
          <w:szCs w:val="22"/>
        </w:rPr>
      </w:pPr>
      <w:r w:rsidRPr="00381EEE">
        <w:rPr>
          <w:rStyle w:val="Pogrubienie"/>
          <w:sz w:val="22"/>
          <w:szCs w:val="22"/>
        </w:rPr>
        <w:t xml:space="preserve">VIII. MIEJSCE I TERMIN SKŁADANIA OFERT </w:t>
      </w:r>
    </w:p>
    <w:p w:rsidR="004B5C0A" w:rsidRPr="00381EEE" w:rsidRDefault="00536B70" w:rsidP="004B5C0A">
      <w:pPr>
        <w:pStyle w:val="ng-scope"/>
        <w:spacing w:before="0" w:beforeAutospacing="0" w:after="0" w:afterAutospacing="0"/>
        <w:jc w:val="both"/>
        <w:rPr>
          <w:rStyle w:val="Pogrubienie"/>
          <w:color w:val="FF0000"/>
          <w:sz w:val="22"/>
          <w:szCs w:val="22"/>
          <w:u w:val="single"/>
        </w:rPr>
      </w:pPr>
      <w:r w:rsidRPr="00381EEE">
        <w:rPr>
          <w:sz w:val="22"/>
          <w:szCs w:val="22"/>
        </w:rPr>
        <w:t>1. Oferty należy składać w formie papierowej na załączonym wzorze (Formularz ofertowy) w siedzibie lub przesyłać na adres Zamawiającego: Urząd Miasta Kędzierzyn-Koźle, Wydział Polityki Mieszkaniowej Spraw Socjalnych i Zdrowia, ul. Grzegorza Piramowicza 32, 47-200 Kędzierzyn-Koźle w te</w:t>
      </w:r>
      <w:r w:rsidRPr="00D901A0">
        <w:rPr>
          <w:sz w:val="22"/>
          <w:szCs w:val="22"/>
        </w:rPr>
        <w:t>rminie </w:t>
      </w:r>
      <w:r w:rsidRPr="00D901A0">
        <w:rPr>
          <w:rStyle w:val="Pogrubienie"/>
          <w:sz w:val="22"/>
          <w:szCs w:val="22"/>
          <w:u w:val="single"/>
        </w:rPr>
        <w:t>do </w:t>
      </w:r>
      <w:r w:rsidR="00365227">
        <w:rPr>
          <w:rStyle w:val="Pogrubienie"/>
          <w:sz w:val="22"/>
          <w:szCs w:val="22"/>
          <w:u w:val="single"/>
        </w:rPr>
        <w:t xml:space="preserve">6 kwietnia 2020 r. </w:t>
      </w:r>
      <w:r w:rsidR="00C3166E" w:rsidRPr="00D901A0">
        <w:rPr>
          <w:rStyle w:val="Pogrubienie"/>
          <w:sz w:val="22"/>
          <w:szCs w:val="22"/>
          <w:u w:val="single"/>
        </w:rPr>
        <w:t>do godziny 15:00.</w:t>
      </w:r>
    </w:p>
    <w:p w:rsidR="007E669F" w:rsidRPr="00381EEE" w:rsidRDefault="007E669F" w:rsidP="004B5C0A">
      <w:pPr>
        <w:pStyle w:val="ng-scope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</w:p>
    <w:p w:rsidR="004B5C0A" w:rsidRPr="00381EEE" w:rsidRDefault="004B5C0A" w:rsidP="004B5C0A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2.Oferty złożone po terminie nie będą rozpatrywane.</w:t>
      </w:r>
    </w:p>
    <w:p w:rsidR="004B5C0A" w:rsidRPr="00381EEE" w:rsidRDefault="004B5C0A" w:rsidP="004B5C0A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381EEE">
        <w:rPr>
          <w:sz w:val="22"/>
          <w:szCs w:val="22"/>
        </w:rPr>
        <w:br/>
        <w:t xml:space="preserve">3.Datą złożenia oferty jest data wpływu </w:t>
      </w:r>
      <w:r w:rsidR="001C2498" w:rsidRPr="00381EEE">
        <w:rPr>
          <w:sz w:val="22"/>
          <w:szCs w:val="22"/>
        </w:rPr>
        <w:t>do Urzędu Miasta Kędzierzyn-Koźle.</w:t>
      </w:r>
    </w:p>
    <w:p w:rsidR="004B5C0A" w:rsidRPr="00381EEE" w:rsidRDefault="004B5C0A" w:rsidP="004B5C0A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</w:p>
    <w:p w:rsidR="001C2498" w:rsidRPr="00381EEE" w:rsidRDefault="004B5C0A" w:rsidP="007E669F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381EEE">
        <w:rPr>
          <w:sz w:val="22"/>
          <w:szCs w:val="22"/>
        </w:rPr>
        <w:t xml:space="preserve">4. </w:t>
      </w:r>
      <w:r w:rsidR="005413FE" w:rsidRPr="00381EEE">
        <w:rPr>
          <w:sz w:val="22"/>
          <w:szCs w:val="22"/>
        </w:rPr>
        <w:t xml:space="preserve">Otwarcie </w:t>
      </w:r>
      <w:r w:rsidRPr="00381EEE">
        <w:rPr>
          <w:sz w:val="22"/>
          <w:szCs w:val="22"/>
        </w:rPr>
        <w:t>ofert nastąpi</w:t>
      </w:r>
      <w:r w:rsidR="00C3166E" w:rsidRPr="00381EEE">
        <w:rPr>
          <w:sz w:val="22"/>
          <w:szCs w:val="22"/>
        </w:rPr>
        <w:t xml:space="preserve"> </w:t>
      </w:r>
      <w:r w:rsidR="006308AE">
        <w:rPr>
          <w:sz w:val="22"/>
          <w:szCs w:val="22"/>
        </w:rPr>
        <w:t xml:space="preserve">w terminie </w:t>
      </w:r>
      <w:r w:rsidR="00365227" w:rsidRPr="00365227">
        <w:rPr>
          <w:b/>
          <w:bCs/>
          <w:sz w:val="22"/>
          <w:szCs w:val="22"/>
        </w:rPr>
        <w:t>7 kwietnia 2020 r.</w:t>
      </w:r>
      <w:r w:rsidRPr="00381EEE">
        <w:rPr>
          <w:rStyle w:val="Pogrubienie"/>
          <w:b w:val="0"/>
          <w:sz w:val="22"/>
          <w:szCs w:val="22"/>
        </w:rPr>
        <w:t xml:space="preserve"> </w:t>
      </w:r>
      <w:r w:rsidRPr="00381EEE">
        <w:rPr>
          <w:sz w:val="22"/>
          <w:szCs w:val="22"/>
        </w:rPr>
        <w:t>przez komisję konkursową powołaną przez Prezydenta Miasta.</w:t>
      </w:r>
    </w:p>
    <w:p w:rsidR="001C2498" w:rsidRPr="00381EEE" w:rsidRDefault="001C2498" w:rsidP="007E669F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</w:p>
    <w:p w:rsidR="001C2498" w:rsidRPr="00381EEE" w:rsidRDefault="001C2498" w:rsidP="001C2498">
      <w:pPr>
        <w:pStyle w:val="ng-scope"/>
        <w:numPr>
          <w:ilvl w:val="0"/>
          <w:numId w:val="17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381EEE">
        <w:rPr>
          <w:sz w:val="22"/>
          <w:szCs w:val="22"/>
        </w:rPr>
        <w:t>Rozstrzygnięcie konkursu nastąpi w terminie  30 dni od daty otwarcia ofert.</w:t>
      </w:r>
    </w:p>
    <w:p w:rsidR="004B5C0A" w:rsidRPr="00381EEE" w:rsidRDefault="004B5C0A" w:rsidP="007E669F">
      <w:pPr>
        <w:pStyle w:val="ng-scope"/>
        <w:spacing w:before="0" w:beforeAutospacing="0" w:after="0" w:afterAutospacing="0"/>
        <w:jc w:val="both"/>
        <w:rPr>
          <w:sz w:val="22"/>
          <w:szCs w:val="22"/>
        </w:rPr>
      </w:pPr>
      <w:r w:rsidRPr="00381EEE">
        <w:rPr>
          <w:sz w:val="22"/>
          <w:szCs w:val="22"/>
        </w:rPr>
        <w:t xml:space="preserve"> </w:t>
      </w:r>
    </w:p>
    <w:p w:rsidR="007E669F" w:rsidRPr="00381EEE" w:rsidRDefault="004B5C0A" w:rsidP="004B5C0A">
      <w:pPr>
        <w:pStyle w:val="ng-scope"/>
        <w:jc w:val="both"/>
        <w:rPr>
          <w:sz w:val="22"/>
          <w:szCs w:val="22"/>
        </w:rPr>
      </w:pPr>
      <w:r w:rsidRPr="00381EEE">
        <w:rPr>
          <w:rStyle w:val="Pogrubienie"/>
          <w:sz w:val="22"/>
          <w:szCs w:val="22"/>
        </w:rPr>
        <w:t xml:space="preserve">IX. INFORMACJA O MOŻLIWOŚCI ODWOŁANIA KONKURSU OFERT, MOŻLIWOŚCI PRZEDŁUŻENIA TERMINU ZŁOŻENIA OFERT ORAZ MOŻLIWOŚCI UNIEWAŻNIENIA KONKURSU OFERT  </w:t>
      </w:r>
    </w:p>
    <w:p w:rsidR="009D6A46" w:rsidRDefault="001E43FB" w:rsidP="00D565F3">
      <w:pPr>
        <w:pStyle w:val="ng-scope"/>
        <w:jc w:val="both"/>
        <w:rPr>
          <w:sz w:val="22"/>
          <w:szCs w:val="22"/>
        </w:rPr>
      </w:pPr>
      <w:r w:rsidRPr="00381EEE">
        <w:rPr>
          <w:sz w:val="22"/>
          <w:szCs w:val="22"/>
        </w:rPr>
        <w:t xml:space="preserve"> </w:t>
      </w:r>
      <w:r w:rsidR="004B5C0A" w:rsidRPr="00381EEE">
        <w:rPr>
          <w:sz w:val="22"/>
          <w:szCs w:val="22"/>
        </w:rPr>
        <w:t>Zamawiający zastrzega sobie prawo odwołania konkursu przed upływem terminu na złożenie ofert, możliwości przedłużenia terminu złożenia ofert i rozstrzygnięcia konkursu ofert oraz możliwość unieważnienia konkursu ofert bez podania przyczyny.</w:t>
      </w:r>
      <w:r w:rsidR="00BF7B96" w:rsidRPr="00381EEE">
        <w:rPr>
          <w:sz w:val="22"/>
          <w:szCs w:val="22"/>
        </w:rPr>
        <w:t xml:space="preserve"> </w:t>
      </w:r>
    </w:p>
    <w:p w:rsidR="002E61F2" w:rsidRDefault="002E61F2" w:rsidP="00D565F3">
      <w:pPr>
        <w:pStyle w:val="ng-scope"/>
        <w:jc w:val="both"/>
        <w:rPr>
          <w:sz w:val="22"/>
          <w:szCs w:val="22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36F3E" w:rsidRDefault="00136F3E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2E61F2" w:rsidRPr="002E61F2" w:rsidRDefault="002E61F2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  <w:u w:val="single"/>
        </w:rPr>
      </w:pPr>
      <w:r w:rsidRPr="002E61F2">
        <w:rPr>
          <w:rFonts w:ascii="Times New Roman" w:hAnsi="Times New Roman"/>
          <w:color w:val="000000"/>
          <w:sz w:val="16"/>
          <w:szCs w:val="16"/>
          <w:u w:val="single"/>
        </w:rPr>
        <w:t>Odpowiedzialny za sporządzenie informacji:</w:t>
      </w:r>
    </w:p>
    <w:p w:rsidR="002E61F2" w:rsidRPr="002E61F2" w:rsidRDefault="002E61F2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2E61F2">
        <w:rPr>
          <w:rFonts w:ascii="Times New Roman" w:hAnsi="Times New Roman"/>
          <w:color w:val="000000"/>
          <w:sz w:val="16"/>
          <w:szCs w:val="16"/>
        </w:rPr>
        <w:t xml:space="preserve">Zastępca Kierownika Wydziału </w:t>
      </w:r>
    </w:p>
    <w:p w:rsidR="002E61F2" w:rsidRPr="002E61F2" w:rsidRDefault="002E61F2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2E61F2">
        <w:rPr>
          <w:rFonts w:ascii="Times New Roman" w:hAnsi="Times New Roman"/>
          <w:color w:val="000000"/>
          <w:sz w:val="16"/>
          <w:szCs w:val="16"/>
        </w:rPr>
        <w:t>Polityki Mieszkaniowej,</w:t>
      </w:r>
    </w:p>
    <w:p w:rsidR="002E61F2" w:rsidRPr="002E61F2" w:rsidRDefault="002E61F2" w:rsidP="002E61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2E61F2">
        <w:rPr>
          <w:rFonts w:ascii="Times New Roman" w:hAnsi="Times New Roman"/>
          <w:color w:val="000000"/>
          <w:sz w:val="16"/>
          <w:szCs w:val="16"/>
        </w:rPr>
        <w:t>Spraw Socjalnych i Zdrowia</w:t>
      </w:r>
    </w:p>
    <w:p w:rsidR="002E61F2" w:rsidRPr="002E61F2" w:rsidRDefault="002E61F2" w:rsidP="002E61F2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6"/>
          <w:szCs w:val="16"/>
        </w:rPr>
      </w:pPr>
      <w:r w:rsidRPr="002E61F2">
        <w:rPr>
          <w:rFonts w:ascii="Times New Roman" w:hAnsi="Times New Roman"/>
          <w:color w:val="000000"/>
          <w:sz w:val="16"/>
          <w:szCs w:val="16"/>
        </w:rPr>
        <w:t>Urzędu Miasta Kędzierzyn-Koźle</w:t>
      </w:r>
    </w:p>
    <w:p w:rsidR="002E61F2" w:rsidRPr="002E61F2" w:rsidRDefault="002E61F2" w:rsidP="002E61F2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</w:rPr>
      </w:pPr>
      <w:r w:rsidRPr="002E61F2">
        <w:rPr>
          <w:rFonts w:ascii="Times New Roman" w:hAnsi="Times New Roman"/>
          <w:sz w:val="16"/>
          <w:szCs w:val="16"/>
        </w:rPr>
        <w:t xml:space="preserve">Maja Mrożek - </w:t>
      </w:r>
      <w:proofErr w:type="spellStart"/>
      <w:r w:rsidRPr="002E61F2">
        <w:rPr>
          <w:rFonts w:ascii="Times New Roman" w:hAnsi="Times New Roman"/>
          <w:sz w:val="16"/>
          <w:szCs w:val="16"/>
        </w:rPr>
        <w:t>Dobber</w:t>
      </w:r>
      <w:proofErr w:type="spellEnd"/>
      <w:r w:rsidRPr="002E61F2">
        <w:rPr>
          <w:rFonts w:ascii="Times New Roman" w:hAnsi="Times New Roman"/>
          <w:sz w:val="16"/>
          <w:szCs w:val="16"/>
        </w:rPr>
        <w:t xml:space="preserve"> (-)</w:t>
      </w:r>
      <w:bookmarkStart w:id="0" w:name="_GoBack"/>
      <w:bookmarkEnd w:id="0"/>
    </w:p>
    <w:sectPr w:rsidR="002E61F2" w:rsidRPr="002E61F2" w:rsidSect="00D565F3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066" w:rsidRDefault="006F6066" w:rsidP="00326C0C">
      <w:pPr>
        <w:spacing w:after="0" w:line="240" w:lineRule="auto"/>
      </w:pPr>
      <w:r>
        <w:separator/>
      </w:r>
    </w:p>
  </w:endnote>
  <w:endnote w:type="continuationSeparator" w:id="0">
    <w:p w:rsidR="006F6066" w:rsidRDefault="006F6066" w:rsidP="0032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E3B" w:rsidRDefault="007B202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459E">
      <w:rPr>
        <w:noProof/>
      </w:rPr>
      <w:t>1</w:t>
    </w:r>
    <w:r>
      <w:rPr>
        <w:noProof/>
      </w:rPr>
      <w:fldChar w:fldCharType="end"/>
    </w:r>
  </w:p>
  <w:p w:rsidR="00362E3B" w:rsidRDefault="00362E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066" w:rsidRDefault="006F6066" w:rsidP="00326C0C">
      <w:pPr>
        <w:spacing w:after="0" w:line="240" w:lineRule="auto"/>
      </w:pPr>
      <w:r>
        <w:separator/>
      </w:r>
    </w:p>
  </w:footnote>
  <w:footnote w:type="continuationSeparator" w:id="0">
    <w:p w:rsidR="006F6066" w:rsidRDefault="006F6066" w:rsidP="0032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7F92"/>
    <w:multiLevelType w:val="hybridMultilevel"/>
    <w:tmpl w:val="AB48813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7016F0"/>
    <w:multiLevelType w:val="hybridMultilevel"/>
    <w:tmpl w:val="3EC0D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86506"/>
    <w:multiLevelType w:val="hybridMultilevel"/>
    <w:tmpl w:val="CE8C7BB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7A25E19"/>
    <w:multiLevelType w:val="hybridMultilevel"/>
    <w:tmpl w:val="A064C046"/>
    <w:lvl w:ilvl="0" w:tplc="0415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92AB414">
      <w:start w:val="1"/>
      <w:numFmt w:val="decimal"/>
      <w:lvlText w:val="%2)"/>
      <w:lvlJc w:val="left"/>
      <w:pPr>
        <w:ind w:left="1506" w:hanging="360"/>
      </w:pPr>
      <w:rPr>
        <w:rFonts w:ascii="Tahoma" w:eastAsia="Times New Roman" w:hAnsi="Tahoma" w:cs="Tahoma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7E548B"/>
    <w:multiLevelType w:val="hybridMultilevel"/>
    <w:tmpl w:val="2C840D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E534EF"/>
    <w:multiLevelType w:val="hybridMultilevel"/>
    <w:tmpl w:val="E1283A60"/>
    <w:lvl w:ilvl="0" w:tplc="6C404944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43DB"/>
    <w:multiLevelType w:val="hybridMultilevel"/>
    <w:tmpl w:val="B61E47A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BE75EC4"/>
    <w:multiLevelType w:val="hybridMultilevel"/>
    <w:tmpl w:val="A59A8408"/>
    <w:lvl w:ilvl="0" w:tplc="89B68C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1FD0"/>
    <w:multiLevelType w:val="hybridMultilevel"/>
    <w:tmpl w:val="162AA57E"/>
    <w:lvl w:ilvl="0" w:tplc="60E82AE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23B78"/>
    <w:multiLevelType w:val="hybridMultilevel"/>
    <w:tmpl w:val="2FBCB8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E6F48AE"/>
    <w:multiLevelType w:val="hybridMultilevel"/>
    <w:tmpl w:val="5A025CC4"/>
    <w:lvl w:ilvl="0" w:tplc="542EDE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771C6"/>
    <w:multiLevelType w:val="hybridMultilevel"/>
    <w:tmpl w:val="56AEA6D4"/>
    <w:lvl w:ilvl="0" w:tplc="10EEEB82">
      <w:start w:val="3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B13B1"/>
    <w:multiLevelType w:val="hybridMultilevel"/>
    <w:tmpl w:val="340C2742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5F5C0792"/>
    <w:multiLevelType w:val="hybridMultilevel"/>
    <w:tmpl w:val="2E6AF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E7A96"/>
    <w:multiLevelType w:val="hybridMultilevel"/>
    <w:tmpl w:val="414C7D4A"/>
    <w:lvl w:ilvl="0" w:tplc="2BACDE6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E4648"/>
    <w:multiLevelType w:val="hybridMultilevel"/>
    <w:tmpl w:val="3FE83B54"/>
    <w:lvl w:ilvl="0" w:tplc="B22CE75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160DD"/>
    <w:multiLevelType w:val="hybridMultilevel"/>
    <w:tmpl w:val="F4AC1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907D8"/>
    <w:multiLevelType w:val="hybridMultilevel"/>
    <w:tmpl w:val="5096F9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24954"/>
    <w:multiLevelType w:val="hybridMultilevel"/>
    <w:tmpl w:val="6B9003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FE96D36"/>
    <w:multiLevelType w:val="hybridMultilevel"/>
    <w:tmpl w:val="228250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15"/>
  </w:num>
  <w:num w:numId="5">
    <w:abstractNumId w:val="19"/>
  </w:num>
  <w:num w:numId="6">
    <w:abstractNumId w:val="4"/>
  </w:num>
  <w:num w:numId="7">
    <w:abstractNumId w:val="14"/>
  </w:num>
  <w:num w:numId="8">
    <w:abstractNumId w:val="18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 w:numId="13">
    <w:abstractNumId w:val="2"/>
  </w:num>
  <w:num w:numId="14">
    <w:abstractNumId w:val="11"/>
  </w:num>
  <w:num w:numId="15">
    <w:abstractNumId w:val="13"/>
  </w:num>
  <w:num w:numId="16">
    <w:abstractNumId w:val="0"/>
  </w:num>
  <w:num w:numId="17">
    <w:abstractNumId w:val="7"/>
  </w:num>
  <w:num w:numId="18">
    <w:abstractNumId w:val="8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A46"/>
    <w:rsid w:val="00001664"/>
    <w:rsid w:val="00005C52"/>
    <w:rsid w:val="00006369"/>
    <w:rsid w:val="0001167F"/>
    <w:rsid w:val="00021083"/>
    <w:rsid w:val="00030B39"/>
    <w:rsid w:val="00031B2B"/>
    <w:rsid w:val="0004401D"/>
    <w:rsid w:val="000571FB"/>
    <w:rsid w:val="0006205F"/>
    <w:rsid w:val="0007156F"/>
    <w:rsid w:val="00071B1D"/>
    <w:rsid w:val="000922EE"/>
    <w:rsid w:val="000A3E7F"/>
    <w:rsid w:val="000A5BC4"/>
    <w:rsid w:val="000B0A1A"/>
    <w:rsid w:val="000B16DC"/>
    <w:rsid w:val="000B7417"/>
    <w:rsid w:val="000C5DCB"/>
    <w:rsid w:val="000D11EB"/>
    <w:rsid w:val="000D1FCA"/>
    <w:rsid w:val="000D5644"/>
    <w:rsid w:val="000E2FBD"/>
    <w:rsid w:val="000E3E97"/>
    <w:rsid w:val="000E7039"/>
    <w:rsid w:val="000F1DCD"/>
    <w:rsid w:val="0010650A"/>
    <w:rsid w:val="0011598B"/>
    <w:rsid w:val="00134833"/>
    <w:rsid w:val="0013626A"/>
    <w:rsid w:val="00136F3E"/>
    <w:rsid w:val="00144D95"/>
    <w:rsid w:val="00154050"/>
    <w:rsid w:val="00155FA2"/>
    <w:rsid w:val="0016530D"/>
    <w:rsid w:val="00190E46"/>
    <w:rsid w:val="001B059A"/>
    <w:rsid w:val="001C2498"/>
    <w:rsid w:val="001D165C"/>
    <w:rsid w:val="001E1B4F"/>
    <w:rsid w:val="001E3F0F"/>
    <w:rsid w:val="001E43FB"/>
    <w:rsid w:val="001E478D"/>
    <w:rsid w:val="001E6D35"/>
    <w:rsid w:val="00222279"/>
    <w:rsid w:val="00234D0C"/>
    <w:rsid w:val="00237E03"/>
    <w:rsid w:val="002429FC"/>
    <w:rsid w:val="0024790A"/>
    <w:rsid w:val="00256457"/>
    <w:rsid w:val="002708CF"/>
    <w:rsid w:val="00290964"/>
    <w:rsid w:val="002938A9"/>
    <w:rsid w:val="002A3D0C"/>
    <w:rsid w:val="002B3163"/>
    <w:rsid w:val="002C07E4"/>
    <w:rsid w:val="002C67CF"/>
    <w:rsid w:val="002C67D0"/>
    <w:rsid w:val="002C76F6"/>
    <w:rsid w:val="002D38F8"/>
    <w:rsid w:val="002E4660"/>
    <w:rsid w:val="002E61F2"/>
    <w:rsid w:val="002F3D92"/>
    <w:rsid w:val="002F4FFD"/>
    <w:rsid w:val="00312145"/>
    <w:rsid w:val="00326C0C"/>
    <w:rsid w:val="00334987"/>
    <w:rsid w:val="00335975"/>
    <w:rsid w:val="00340237"/>
    <w:rsid w:val="003426A7"/>
    <w:rsid w:val="003528DA"/>
    <w:rsid w:val="00352E0F"/>
    <w:rsid w:val="003538DD"/>
    <w:rsid w:val="0035565D"/>
    <w:rsid w:val="00355E1A"/>
    <w:rsid w:val="003600DF"/>
    <w:rsid w:val="00362E3B"/>
    <w:rsid w:val="00365227"/>
    <w:rsid w:val="00373A4F"/>
    <w:rsid w:val="00381EEE"/>
    <w:rsid w:val="003A70EC"/>
    <w:rsid w:val="003B54DE"/>
    <w:rsid w:val="003C1506"/>
    <w:rsid w:val="003C467D"/>
    <w:rsid w:val="003F06AA"/>
    <w:rsid w:val="003F3676"/>
    <w:rsid w:val="004015AC"/>
    <w:rsid w:val="00411169"/>
    <w:rsid w:val="0041149B"/>
    <w:rsid w:val="00422BC1"/>
    <w:rsid w:val="00424771"/>
    <w:rsid w:val="00425BCF"/>
    <w:rsid w:val="004447E2"/>
    <w:rsid w:val="00445607"/>
    <w:rsid w:val="0045052E"/>
    <w:rsid w:val="0045077E"/>
    <w:rsid w:val="0045459E"/>
    <w:rsid w:val="004633DB"/>
    <w:rsid w:val="004704E0"/>
    <w:rsid w:val="00472491"/>
    <w:rsid w:val="00487953"/>
    <w:rsid w:val="0049105A"/>
    <w:rsid w:val="004A2E84"/>
    <w:rsid w:val="004B5C0A"/>
    <w:rsid w:val="004B7DF6"/>
    <w:rsid w:val="004C4445"/>
    <w:rsid w:val="004D167E"/>
    <w:rsid w:val="004F5D91"/>
    <w:rsid w:val="005220C1"/>
    <w:rsid w:val="00536B70"/>
    <w:rsid w:val="00536EBB"/>
    <w:rsid w:val="005413FE"/>
    <w:rsid w:val="00544AB7"/>
    <w:rsid w:val="00544C8E"/>
    <w:rsid w:val="00546A36"/>
    <w:rsid w:val="00576342"/>
    <w:rsid w:val="00580A47"/>
    <w:rsid w:val="005B0065"/>
    <w:rsid w:val="00602018"/>
    <w:rsid w:val="006164FB"/>
    <w:rsid w:val="00620C0E"/>
    <w:rsid w:val="00622438"/>
    <w:rsid w:val="006308AE"/>
    <w:rsid w:val="006363EC"/>
    <w:rsid w:val="00641A82"/>
    <w:rsid w:val="00646E6C"/>
    <w:rsid w:val="00666711"/>
    <w:rsid w:val="0067358A"/>
    <w:rsid w:val="00692185"/>
    <w:rsid w:val="00697E4B"/>
    <w:rsid w:val="006A0E23"/>
    <w:rsid w:val="006A13D9"/>
    <w:rsid w:val="006A2662"/>
    <w:rsid w:val="006B15BB"/>
    <w:rsid w:val="006D0EA8"/>
    <w:rsid w:val="006D46E7"/>
    <w:rsid w:val="006E437A"/>
    <w:rsid w:val="006F6066"/>
    <w:rsid w:val="006F6F6A"/>
    <w:rsid w:val="0070597A"/>
    <w:rsid w:val="0073014E"/>
    <w:rsid w:val="0073369D"/>
    <w:rsid w:val="0076674B"/>
    <w:rsid w:val="0078756D"/>
    <w:rsid w:val="007B202A"/>
    <w:rsid w:val="007B5F79"/>
    <w:rsid w:val="007B6DF6"/>
    <w:rsid w:val="007C5C63"/>
    <w:rsid w:val="007C688E"/>
    <w:rsid w:val="007D72E5"/>
    <w:rsid w:val="007D77B4"/>
    <w:rsid w:val="007E1928"/>
    <w:rsid w:val="007E669F"/>
    <w:rsid w:val="007E6EC5"/>
    <w:rsid w:val="0080104A"/>
    <w:rsid w:val="008041AF"/>
    <w:rsid w:val="00806873"/>
    <w:rsid w:val="0081724E"/>
    <w:rsid w:val="00824EB9"/>
    <w:rsid w:val="008277F7"/>
    <w:rsid w:val="0083788B"/>
    <w:rsid w:val="008405E2"/>
    <w:rsid w:val="008428C5"/>
    <w:rsid w:val="0085261B"/>
    <w:rsid w:val="0086511B"/>
    <w:rsid w:val="008661BA"/>
    <w:rsid w:val="00880709"/>
    <w:rsid w:val="00897619"/>
    <w:rsid w:val="008979F4"/>
    <w:rsid w:val="008A6B16"/>
    <w:rsid w:val="008C1EB0"/>
    <w:rsid w:val="008F06CF"/>
    <w:rsid w:val="008F6CFC"/>
    <w:rsid w:val="009031B9"/>
    <w:rsid w:val="00905662"/>
    <w:rsid w:val="009134B1"/>
    <w:rsid w:val="00921A6D"/>
    <w:rsid w:val="009313E4"/>
    <w:rsid w:val="0093386E"/>
    <w:rsid w:val="009506A2"/>
    <w:rsid w:val="00951FEE"/>
    <w:rsid w:val="00952E28"/>
    <w:rsid w:val="0096217C"/>
    <w:rsid w:val="009622F7"/>
    <w:rsid w:val="0096490E"/>
    <w:rsid w:val="00974EC4"/>
    <w:rsid w:val="00987FBB"/>
    <w:rsid w:val="009A2FDB"/>
    <w:rsid w:val="009A679E"/>
    <w:rsid w:val="009B6097"/>
    <w:rsid w:val="009B6EF2"/>
    <w:rsid w:val="009C06B8"/>
    <w:rsid w:val="009D6A46"/>
    <w:rsid w:val="009E33E2"/>
    <w:rsid w:val="009F1336"/>
    <w:rsid w:val="009F5DD6"/>
    <w:rsid w:val="00A06380"/>
    <w:rsid w:val="00A32B3D"/>
    <w:rsid w:val="00A41A30"/>
    <w:rsid w:val="00A64183"/>
    <w:rsid w:val="00A774BF"/>
    <w:rsid w:val="00A8486C"/>
    <w:rsid w:val="00A84DA0"/>
    <w:rsid w:val="00A85456"/>
    <w:rsid w:val="00A97BFF"/>
    <w:rsid w:val="00AA37F5"/>
    <w:rsid w:val="00AA5F75"/>
    <w:rsid w:val="00AA7B22"/>
    <w:rsid w:val="00AB4237"/>
    <w:rsid w:val="00AC37D5"/>
    <w:rsid w:val="00AD0803"/>
    <w:rsid w:val="00AD4638"/>
    <w:rsid w:val="00AE0D57"/>
    <w:rsid w:val="00AF2989"/>
    <w:rsid w:val="00AF6A0F"/>
    <w:rsid w:val="00B1726C"/>
    <w:rsid w:val="00B17CA1"/>
    <w:rsid w:val="00B21232"/>
    <w:rsid w:val="00B22D17"/>
    <w:rsid w:val="00B241BF"/>
    <w:rsid w:val="00B259BE"/>
    <w:rsid w:val="00B25BF7"/>
    <w:rsid w:val="00B26D18"/>
    <w:rsid w:val="00B3678D"/>
    <w:rsid w:val="00B50DD7"/>
    <w:rsid w:val="00B570B4"/>
    <w:rsid w:val="00B66FA7"/>
    <w:rsid w:val="00B70C54"/>
    <w:rsid w:val="00B729AA"/>
    <w:rsid w:val="00B841F7"/>
    <w:rsid w:val="00B854B4"/>
    <w:rsid w:val="00BA7273"/>
    <w:rsid w:val="00BB7F02"/>
    <w:rsid w:val="00BC47A9"/>
    <w:rsid w:val="00BD7401"/>
    <w:rsid w:val="00BF7B96"/>
    <w:rsid w:val="00C050E0"/>
    <w:rsid w:val="00C16F67"/>
    <w:rsid w:val="00C30097"/>
    <w:rsid w:val="00C31066"/>
    <w:rsid w:val="00C3166E"/>
    <w:rsid w:val="00C358AC"/>
    <w:rsid w:val="00C4239A"/>
    <w:rsid w:val="00C4282F"/>
    <w:rsid w:val="00C45E76"/>
    <w:rsid w:val="00C529F8"/>
    <w:rsid w:val="00C700F4"/>
    <w:rsid w:val="00C70126"/>
    <w:rsid w:val="00C7156D"/>
    <w:rsid w:val="00C715C8"/>
    <w:rsid w:val="00C83C9F"/>
    <w:rsid w:val="00C879FB"/>
    <w:rsid w:val="00C92259"/>
    <w:rsid w:val="00CC2B5E"/>
    <w:rsid w:val="00CD6ED5"/>
    <w:rsid w:val="00CE053A"/>
    <w:rsid w:val="00CE399E"/>
    <w:rsid w:val="00CF2828"/>
    <w:rsid w:val="00D17D28"/>
    <w:rsid w:val="00D31003"/>
    <w:rsid w:val="00D3774B"/>
    <w:rsid w:val="00D46153"/>
    <w:rsid w:val="00D52368"/>
    <w:rsid w:val="00D565F3"/>
    <w:rsid w:val="00D62A90"/>
    <w:rsid w:val="00D70B19"/>
    <w:rsid w:val="00D71178"/>
    <w:rsid w:val="00D719DD"/>
    <w:rsid w:val="00D73324"/>
    <w:rsid w:val="00D76C6D"/>
    <w:rsid w:val="00D824B5"/>
    <w:rsid w:val="00D82F55"/>
    <w:rsid w:val="00D85BC6"/>
    <w:rsid w:val="00D901A0"/>
    <w:rsid w:val="00D92E13"/>
    <w:rsid w:val="00DB5F0F"/>
    <w:rsid w:val="00DB626B"/>
    <w:rsid w:val="00E10C9B"/>
    <w:rsid w:val="00E16442"/>
    <w:rsid w:val="00E60F77"/>
    <w:rsid w:val="00E772BE"/>
    <w:rsid w:val="00E86233"/>
    <w:rsid w:val="00E9695B"/>
    <w:rsid w:val="00EC20B1"/>
    <w:rsid w:val="00EC53C9"/>
    <w:rsid w:val="00ED76E4"/>
    <w:rsid w:val="00EE487A"/>
    <w:rsid w:val="00EE5291"/>
    <w:rsid w:val="00EE6CE9"/>
    <w:rsid w:val="00F040D8"/>
    <w:rsid w:val="00F04A64"/>
    <w:rsid w:val="00F164E0"/>
    <w:rsid w:val="00F357E3"/>
    <w:rsid w:val="00F6266F"/>
    <w:rsid w:val="00F81BAB"/>
    <w:rsid w:val="00FA19F0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FD6F"/>
  <w15:docId w15:val="{31778015-EF5C-461F-A611-0837011D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2E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D6A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A46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08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C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C0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C0C"/>
    <w:rPr>
      <w:vertAlign w:val="superscript"/>
    </w:rPr>
  </w:style>
  <w:style w:type="paragraph" w:styleId="Tytu">
    <w:name w:val="Title"/>
    <w:basedOn w:val="Normalny"/>
    <w:link w:val="TytuZnak"/>
    <w:uiPriority w:val="99"/>
    <w:qFormat/>
    <w:rsid w:val="00F6266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6266F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570B4"/>
    <w:pPr>
      <w:ind w:left="720"/>
      <w:contextualSpacing/>
    </w:pPr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4B5C0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5C0A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6A26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26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A26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266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4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ata.gregula@kedzierzynkoz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5</Pages>
  <Words>1846</Words>
  <Characters>11082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12903</CharactersWithSpaces>
  <SharedDoc>false</SharedDoc>
  <HLinks>
    <vt:vector size="6" baseType="variant">
      <vt:variant>
        <vt:i4>4259886</vt:i4>
      </vt:variant>
      <vt:variant>
        <vt:i4>0</vt:i4>
      </vt:variant>
      <vt:variant>
        <vt:i4>0</vt:i4>
      </vt:variant>
      <vt:variant>
        <vt:i4>5</vt:i4>
      </vt:variant>
      <vt:variant>
        <vt:lpwstr>mailto:maja.mrozek@kedzierzynkozle.pl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</dc:creator>
  <cp:keywords/>
  <dc:description/>
  <cp:lastModifiedBy>mmatykiewicz</cp:lastModifiedBy>
  <cp:revision>40</cp:revision>
  <cp:lastPrinted>2020-03-09T09:19:00Z</cp:lastPrinted>
  <dcterms:created xsi:type="dcterms:W3CDTF">2019-03-26T09:38:00Z</dcterms:created>
  <dcterms:modified xsi:type="dcterms:W3CDTF">2020-03-13T11:38:00Z</dcterms:modified>
</cp:coreProperties>
</file>