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-719"/>
        <w:tblW w:w="15693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94"/>
        <w:gridCol w:w="1240"/>
        <w:gridCol w:w="8834"/>
        <w:gridCol w:w="2715"/>
        <w:gridCol w:w="2410"/>
      </w:tblGrid>
      <w:tr w:rsidR="0019233F" w:rsidRPr="0019233F" w:rsidTr="00BA7D98">
        <w:trPr>
          <w:trHeight w:val="584"/>
        </w:trPr>
        <w:tc>
          <w:tcPr>
            <w:tcW w:w="1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33F" w:rsidRPr="0019233F" w:rsidRDefault="0019233F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Załącznik nr 1 do informacji o wynikach konsultacji w przedmio</w:t>
            </w:r>
            <w:r w:rsidR="00896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cie Budżetu Obywatelskiego w 2020</w:t>
            </w:r>
            <w:r w:rsidRPr="001923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roku w Kędzierzynie-Koźlu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33F" w:rsidRPr="0019233F" w:rsidRDefault="0019233F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9233F" w:rsidRPr="0019233F" w:rsidTr="00BA7D98">
        <w:trPr>
          <w:trHeight w:val="584"/>
        </w:trPr>
        <w:tc>
          <w:tcPr>
            <w:tcW w:w="15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33F" w:rsidRPr="0019233F" w:rsidRDefault="0019233F" w:rsidP="00BA7D98">
            <w:pPr>
              <w:spacing w:after="0" w:line="240" w:lineRule="auto"/>
              <w:ind w:left="-70" w:right="-49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>Wykaz złożonych, w tym pozytywnie i negatywnie zaopiniowanych przez zarządy osiedli zgłoszeń</w:t>
            </w:r>
            <w:r w:rsidR="00F05F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 xml:space="preserve"> projektów</w:t>
            </w:r>
            <w:r w:rsidRPr="0019233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 xml:space="preserve"> zadań</w:t>
            </w:r>
            <w:r w:rsidR="008966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 xml:space="preserve"> do Budżetu Obywatelskiego w 2020</w:t>
            </w:r>
            <w:r w:rsidRPr="0019233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 xml:space="preserve"> r.</w:t>
            </w:r>
          </w:p>
        </w:tc>
      </w:tr>
      <w:tr w:rsidR="0019233F" w:rsidRPr="0019233F" w:rsidTr="00BA7D98">
        <w:trPr>
          <w:trHeight w:val="598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9233F" w:rsidRPr="0019233F" w:rsidRDefault="0019233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233F" w:rsidRPr="0019233F" w:rsidRDefault="0019233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Osiedle</w:t>
            </w: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233F" w:rsidRPr="0019233F" w:rsidRDefault="0019233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  <w:r w:rsidR="00F05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projektu</w:t>
            </w:r>
            <w:r w:rsidRPr="0019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zadania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233F" w:rsidRPr="0019233F" w:rsidRDefault="0019233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Szacowana wartość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9233F" w:rsidRPr="0019233F" w:rsidRDefault="0019233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Opinia</w:t>
            </w:r>
          </w:p>
        </w:tc>
      </w:tr>
      <w:tr w:rsidR="00C75AE3" w:rsidRPr="0019233F" w:rsidTr="001F0AC6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FE036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Azoty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896631" w:rsidP="00BA7D98">
            <w:pPr>
              <w:pStyle w:val="Nagwek1"/>
              <w:rPr>
                <w:b w:val="0"/>
                <w:sz w:val="20"/>
                <w:szCs w:val="20"/>
              </w:rPr>
            </w:pPr>
            <w:r w:rsidRPr="00353DDF">
              <w:rPr>
                <w:b w:val="0"/>
                <w:bCs w:val="0"/>
                <w:sz w:val="20"/>
                <w:szCs w:val="20"/>
              </w:rPr>
              <w:t>Wielofunkcyjny plac zabaw oraz altana drewniana na terenie Przedszkola Publicznego nr 7.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78.763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75241C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FE036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75241C" w:rsidP="00BA7D98">
            <w:pPr>
              <w:pStyle w:val="Nagwek1"/>
              <w:rPr>
                <w:b w:val="0"/>
                <w:sz w:val="20"/>
                <w:szCs w:val="20"/>
              </w:rPr>
            </w:pPr>
            <w:r w:rsidRPr="00353DDF">
              <w:rPr>
                <w:b w:val="0"/>
                <w:sz w:val="20"/>
                <w:szCs w:val="20"/>
              </w:rPr>
              <w:t>Rewitalizacja placu zabaw przy ul. Jordanowskiej - etap I</w:t>
            </w:r>
            <w:r w:rsidR="00896631" w:rsidRPr="00353DDF">
              <w:rPr>
                <w:b w:val="0"/>
                <w:sz w:val="20"/>
                <w:szCs w:val="20"/>
              </w:rPr>
              <w:t>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78.763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75241C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896631" w:rsidRPr="0019233F" w:rsidTr="001F0AC6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19233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8966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96631" w:rsidRPr="00652D4E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Blachownia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Naprawa nawierzchni na ulicy Tuwima od skrzyżowania z ulicą P</w:t>
            </w:r>
            <w:r w:rsidR="002A194F"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rzyjaźni od skrzyżowania z ul.</w:t>
            </w: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Zwycięstwa.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95.760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96631" w:rsidRPr="0019233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896631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19233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8966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96631" w:rsidRPr="00652D4E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Zamontowanie na placu zabaw przy ul. Zwycięstwa dużej zjeżdżalni typu rura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95.760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96631" w:rsidRPr="0019233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896631" w:rsidRPr="0019233F" w:rsidTr="001F0AC6">
        <w:trPr>
          <w:trHeight w:val="344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19233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8966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96631" w:rsidRPr="00652D4E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Modernizacja przejścia dla pieszych na ulicy Juliana Tuwima</w:t>
            </w: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6631" w:rsidRPr="0019233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896631" w:rsidRPr="0019233F" w:rsidTr="001F0AC6">
        <w:trPr>
          <w:trHeight w:val="27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96631" w:rsidRPr="00652D4E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Modernizacja terenu przedszkola (placu zabaw). Przedszkole nr. 10 Osiedle Blachownia.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95.760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6631" w:rsidRPr="0019233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896631" w:rsidRPr="0019233F" w:rsidTr="001F0AC6">
        <w:trPr>
          <w:trHeight w:val="26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896631" w:rsidRPr="00652D4E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Bądź zdrowy i sprawny z wyboru!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6631" w:rsidRPr="00353DDF" w:rsidRDefault="00896631" w:rsidP="00BA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6631" w:rsidRPr="0019233F" w:rsidRDefault="0089663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29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FE036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Cisowa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E3" w:rsidRPr="00353DDF" w:rsidRDefault="00A93AE7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Lustra drogowe.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A93AE7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FE036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A93AE7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Doposażenie jednostki OSP Cisowa w sprzęt do prowadzenia działań ratowniczych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A93AE7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92.953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330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Default="00FE036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A93AE7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"Bieg po zdrowie" czyli modernizacja bieżni stadionu na os. Cisowa - etap 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A93AE7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92.953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5AE3" w:rsidRPr="0019233F" w:rsidRDefault="00AD323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Default="00FE036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A93AE7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Budowa chodnika wzdłuż ul. Aleksandra Fredry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A93AE7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92.953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5AE3" w:rsidRPr="0019233F" w:rsidRDefault="005F120D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407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Default="00FE036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A93AE7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Budowa boiska treningowego przy Stadionie Sportowym w Cisowej (za boiskiem w Cisowej, teren który należy do miasta) Etap II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A93AE7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92.953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75AE3" w:rsidRPr="0019233F" w:rsidRDefault="00AD323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FE036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Kłodnica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2A194F" w:rsidP="00BA7D98">
            <w:pPr>
              <w:pStyle w:val="Nagwek1"/>
              <w:rPr>
                <w:b w:val="0"/>
                <w:sz w:val="20"/>
                <w:szCs w:val="20"/>
              </w:rPr>
            </w:pPr>
            <w:r w:rsidRPr="00353DDF">
              <w:rPr>
                <w:b w:val="0"/>
                <w:bCs w:val="0"/>
                <w:sz w:val="20"/>
                <w:szCs w:val="20"/>
              </w:rPr>
              <w:t>Budowa chodnika przy ulicy Jasnej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92.269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2A194F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194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4F" w:rsidRPr="00652D4E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194F" w:rsidRPr="00353DDF" w:rsidRDefault="002A194F" w:rsidP="00BA7D98">
            <w:pPr>
              <w:pStyle w:val="Nagwek1"/>
              <w:rPr>
                <w:b w:val="0"/>
                <w:bCs w:val="0"/>
                <w:sz w:val="20"/>
                <w:szCs w:val="20"/>
              </w:rPr>
            </w:pPr>
            <w:r w:rsidRPr="00353DDF">
              <w:rPr>
                <w:b w:val="0"/>
                <w:bCs w:val="0"/>
                <w:sz w:val="20"/>
                <w:szCs w:val="20"/>
              </w:rPr>
              <w:t>Modernizacja wraz z doposażeniem placu zabaw na Placu Wagnera w Kędzierzynie-Koźlu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194F" w:rsidRPr="00353DDF" w:rsidRDefault="002A194F" w:rsidP="00BA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122.269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194F" w:rsidRPr="0019233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FE03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2A194F" w:rsidP="00BA7D98">
            <w:pPr>
              <w:pStyle w:val="Nagwek1"/>
              <w:rPr>
                <w:b w:val="0"/>
                <w:sz w:val="20"/>
                <w:szCs w:val="20"/>
              </w:rPr>
            </w:pPr>
            <w:r w:rsidRPr="00353DDF">
              <w:rPr>
                <w:b w:val="0"/>
                <w:bCs w:val="0"/>
                <w:sz w:val="20"/>
                <w:szCs w:val="20"/>
              </w:rPr>
              <w:t xml:space="preserve">Oświetlenie ulicy </w:t>
            </w:r>
            <w:proofErr w:type="spellStart"/>
            <w:r w:rsidRPr="00353DDF">
              <w:rPr>
                <w:b w:val="0"/>
                <w:bCs w:val="0"/>
                <w:sz w:val="20"/>
                <w:szCs w:val="20"/>
              </w:rPr>
              <w:t>Helwiga</w:t>
            </w:r>
            <w:proofErr w:type="spellEnd"/>
            <w:r w:rsidRPr="00353DDF">
              <w:rPr>
                <w:b w:val="0"/>
                <w:bCs w:val="0"/>
                <w:sz w:val="20"/>
                <w:szCs w:val="20"/>
              </w:rPr>
              <w:t xml:space="preserve"> na osiedlu Żabieniec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122.000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308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FE03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75AE3" w:rsidRPr="00652D4E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E3" w:rsidRPr="00353DDF" w:rsidRDefault="002A194F" w:rsidP="00BA7D98">
            <w:pPr>
              <w:pStyle w:val="Nagwek1"/>
              <w:rPr>
                <w:b w:val="0"/>
                <w:sz w:val="20"/>
                <w:szCs w:val="20"/>
              </w:rPr>
            </w:pPr>
            <w:r w:rsidRPr="00353DDF">
              <w:rPr>
                <w:b w:val="0"/>
                <w:bCs w:val="0"/>
                <w:sz w:val="20"/>
                <w:szCs w:val="20"/>
              </w:rPr>
              <w:t>Bezpieczny strażak – bezpieczne osiedle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A86D12" w:rsidRPr="0019233F" w:rsidTr="001F0AC6">
        <w:trPr>
          <w:trHeight w:val="28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D12" w:rsidRPr="0019233F" w:rsidRDefault="00FE0365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4A62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A86D12" w:rsidRPr="00652D4E" w:rsidRDefault="00A86D1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Kuźniczka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D12" w:rsidRPr="00353DDF" w:rsidRDefault="002A194F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Rozbudowa sieci internetowej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D12" w:rsidRPr="00353DD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86D12" w:rsidRPr="0019233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A86D12" w:rsidRPr="0019233F" w:rsidTr="001F0AC6">
        <w:trPr>
          <w:trHeight w:val="315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D12" w:rsidRPr="0019233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A86D12" w:rsidRPr="00652D4E" w:rsidRDefault="00A86D1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D12" w:rsidRPr="00353DDF" w:rsidRDefault="002A194F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Rewitalizacja ciągów pieszych na ul. Ogrodowej , ul. Jaśminowej i ul. Leszczynowej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D12" w:rsidRPr="00353DD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65.190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86D12" w:rsidRPr="0019233F" w:rsidRDefault="00A86D1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A86D12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D12" w:rsidRPr="0019233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A86D12" w:rsidRPr="00652D4E" w:rsidRDefault="00A86D1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D12" w:rsidRPr="00353DDF" w:rsidRDefault="002A194F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Ustanowienie „strefy zamieszkania 20 km/h” etap 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86D12" w:rsidRPr="00353DD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65.190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86D12" w:rsidRPr="0019233F" w:rsidRDefault="00A86D1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2A194F" w:rsidRPr="0019233F" w:rsidTr="001F0AC6">
        <w:trPr>
          <w:trHeight w:val="444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194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2A194F" w:rsidRPr="00652D4E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Lenartowice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194F" w:rsidRPr="00353DDF" w:rsidRDefault="004A623B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Postęp komunikacyjny dla mieszkańców Lenartowic - etap I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194F" w:rsidRPr="00353DD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44.116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194F" w:rsidRPr="0019233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2A194F" w:rsidRPr="0019233F" w:rsidTr="001F0AC6">
        <w:trPr>
          <w:trHeight w:val="408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194F" w:rsidRPr="0019233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2A194F" w:rsidRPr="00652D4E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194F" w:rsidRPr="00353DDF" w:rsidRDefault="004A623B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Utwardzenie trwałe strefy komunikacyjnej i ruchu pieszego przylegającej do budynku samorządowego w Lenartowicach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A194F" w:rsidRPr="00353DDF" w:rsidRDefault="004A623B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44.116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194F" w:rsidRPr="0019233F" w:rsidRDefault="002A194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D83CEF" w:rsidRPr="0019233F" w:rsidTr="001F0AC6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3CEF" w:rsidRPr="0019233F" w:rsidRDefault="00F93336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D83CEF" w:rsidRPr="00652D4E" w:rsidRDefault="00D83CE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Miejsce Kłodnickie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3CEF" w:rsidRPr="00353DDF" w:rsidRDefault="006F784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 mieszkańców Kędzierzyna - Koźla to profesjonalny sprzęt dla OSP w Miejscu Kłodnickim.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3CEF" w:rsidRPr="00353DDF" w:rsidRDefault="006F784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51.575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83CEF" w:rsidRPr="0019233F" w:rsidRDefault="00D83CE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D83CEF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3CEF" w:rsidRPr="0019233F" w:rsidRDefault="00F93336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3CEF" w:rsidRPr="00652D4E" w:rsidRDefault="00D83CEF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3CEF" w:rsidRPr="00353DDF" w:rsidRDefault="006F784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Oświetlenie uliczne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83CEF" w:rsidRPr="00353DDF" w:rsidRDefault="006F784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51.575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83CEF" w:rsidRPr="0019233F" w:rsidRDefault="00D83CE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A7D98" w:rsidRPr="00BA7D98" w:rsidTr="001F0AC6">
        <w:trPr>
          <w:trHeight w:val="34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Pr="00BA7D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7D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Pogorzelec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D98" w:rsidRPr="00353DDF" w:rsidRDefault="00BA7D98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Budowa dodatkowych miejsc parkingowych obok kompleksu sportowego ,,Orlik" przy ul.</w:t>
            </w: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Aleja Partyzantów.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353DDF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130.000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BA7D98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A7D98" w:rsidRPr="00BA7D98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Pr="00BA7D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D98" w:rsidRPr="00353DDF" w:rsidRDefault="00BA7D98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Budowa </w:t>
            </w:r>
            <w:proofErr w:type="spellStart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Pumptrack</w:t>
            </w:r>
            <w:proofErr w:type="spellEnd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Pogorzelec, czyli placu zabaw do jazdy na rowerze, deskorolce, rolkach i hulajnodze.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353DDF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349.263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BA7D98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A7D98" w:rsidRPr="00BA7D98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26</w:t>
            </w:r>
            <w:r w:rsidRPr="00BA7D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353DDF" w:rsidRDefault="00BA7D98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Budowa mini tężni solankowej zlokalizowanej w sąsiedztwie Domu Dziennego Pobytu Nr 5 Nasz Dom przy ul. Tadeusza Kościuszki 43 B- Etap II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353DDF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349.263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BA7D98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A7D98" w:rsidRPr="00BA7D98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  <w:r w:rsidRPr="00BA7D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353DDF" w:rsidRDefault="00BA7D98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Pokolorujmy nasze osiedla!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353DDF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64.000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BA7D98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A7D98" w:rsidRPr="00BA7D98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Pr="00BA7D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353DDF" w:rsidRDefault="00BA7D98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Remont drogi przy ulicy Fryderyka Chopina pomiędzy blokami nr 12, 14, 16, 18.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7D98" w:rsidRPr="00353DDF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A7D98" w:rsidRPr="00BA7D98" w:rsidRDefault="00BA7D98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BA7D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C75AE3" w:rsidRPr="0019233F" w:rsidTr="001F0AC6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5AE3" w:rsidRPr="00652D4E" w:rsidRDefault="001E1C20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Południe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4144B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Chodnik wraz z podjazdami do posesji przy ul. Wrzosowa</w:t>
            </w: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numeracja nieparzysta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58.712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C75AE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C75AE3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5AE3" w:rsidRPr="00652D4E" w:rsidRDefault="00C75AE3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4144B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Wykonanie chodnika przy ul Wrzosowej numery nieparzyste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4144B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>scalono</w:t>
            </w:r>
          </w:p>
        </w:tc>
      </w:tr>
      <w:tr w:rsidR="00C75AE3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75AE3" w:rsidRPr="00652D4E" w:rsidRDefault="00C75AE3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4144B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Budowa mini tężni solankowej w KOŹLU, dla wszystkich mieszkańców KOŹLA (w tym dla os. Południe, os. Stare Miasto, os. Zachód), zlokalizowanej w sąsiedztwie placu zabaw (lub na jego obszarze) oraz przedszkola w rejonie pomiędzy ul. Filtrową - ul. Z. Krasińskiego - ul. Kadetów - etap I.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E3" w:rsidRPr="00353DD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58.712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5AE3" w:rsidRPr="0019233F" w:rsidRDefault="00A410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4144BA" w:rsidRPr="0019233F" w:rsidTr="001F0AC6">
        <w:trPr>
          <w:trHeight w:val="306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44BA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4144BA" w:rsidRPr="00652D4E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Przyjaźni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44BA" w:rsidRPr="00353DDF" w:rsidRDefault="004144B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Budowa chodnika wzdłuż ulicy Przyjaźni - etap pierwszy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44BA" w:rsidRPr="00353DD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59.923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144BA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4144BA" w:rsidRPr="0019233F" w:rsidTr="001F0AC6">
        <w:trPr>
          <w:trHeight w:val="306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44BA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4144BA" w:rsidRPr="00652D4E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44BA" w:rsidRPr="00353DDF" w:rsidRDefault="004144B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Rozbudowa placu zabaw.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44BA" w:rsidRPr="00353DD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55.000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144BA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95ED0" w:rsidRPr="0019233F" w:rsidTr="001F0AC6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ED0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B95ED0" w:rsidRPr="00652D4E" w:rsidRDefault="00B95ED0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Sławięcice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ED0" w:rsidRPr="00353DDF" w:rsidRDefault="004144B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Wykonanie dokumentacji projektowej i wykonanie ścieżki rowerowej od ulicy. Przyjaźni 1 do skrzyżowania z ulicą Szkolną - ETAP 1 - w celu zwiększenia bezpieczeństwa podróżujących jednośladami z osiedla Sławięcice do centrum.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ED0" w:rsidRPr="00353DD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95ED0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B95ED0" w:rsidRPr="0019233F" w:rsidTr="001F0AC6">
        <w:trPr>
          <w:trHeight w:val="330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ED0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B95ED0" w:rsidRPr="00652D4E" w:rsidRDefault="00B95ED0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ED0" w:rsidRPr="00353DDF" w:rsidRDefault="004144B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szatni sportowych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ED0" w:rsidRPr="00353DD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95ED0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95ED0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ED0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B95ED0" w:rsidRPr="00652D4E" w:rsidRDefault="00B95ED0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ED0" w:rsidRPr="00353DDF" w:rsidRDefault="004144BA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Budowa placu fitness, siłowni i </w:t>
            </w:r>
            <w:proofErr w:type="spellStart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street</w:t>
            </w:r>
            <w:proofErr w:type="spellEnd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workout</w:t>
            </w:r>
            <w:proofErr w:type="spellEnd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</w:t>
            </w:r>
            <w:proofErr w:type="spellStart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Sławięcickim</w:t>
            </w:r>
            <w:proofErr w:type="spellEnd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parku - etap 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5ED0" w:rsidRPr="00353DD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101.667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95ED0" w:rsidRPr="0019233F" w:rsidRDefault="004144BA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AB6821" w:rsidRPr="0019233F" w:rsidTr="001F0AC6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19233F" w:rsidRDefault="00682F0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AB6821" w:rsidRPr="00652D4E" w:rsidRDefault="00AB682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Stare Miasto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C97E8F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Opracowanie dokumentacji projektowej budynku fortecznego przy ul. Skarbowej na działce nr 3005/7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C97E8F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6821" w:rsidRPr="0019233F" w:rsidRDefault="00AB682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AB6821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19233F" w:rsidRDefault="00682F0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6821" w:rsidRPr="00652D4E" w:rsidRDefault="00AB6821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682F02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Rowerowy plac zabaw (</w:t>
            </w:r>
            <w:proofErr w:type="spellStart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pumptrack</w:t>
            </w:r>
            <w:proofErr w:type="spellEnd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). Plac zabaw z torem do nauki jazdy.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682F0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111.098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6821" w:rsidRPr="0019233F" w:rsidRDefault="00AB682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AB6821" w:rsidRPr="0019233F" w:rsidTr="001F0AC6">
        <w:trPr>
          <w:trHeight w:val="437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19233F" w:rsidRDefault="00682F0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6821" w:rsidRPr="00652D4E" w:rsidRDefault="00AB6821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682F02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Plac zabaw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682F0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111.098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6821" w:rsidRPr="0019233F" w:rsidRDefault="00AB682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AB6821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19233F" w:rsidRDefault="00682F0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6821" w:rsidRPr="00652D4E" w:rsidRDefault="00AB6821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682F02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Budowa mini tężni solankowej w KOŹLU, dla wszystkich mieszkańców KOŹLA (w tym os. Stare Miasto, os. Zachód), zlokalizowanej w sąsiedztwie placu zabaw (lub na jego obszarze) oraz przedszkola w rejonie pomiędzy ul. Filtrową - ul. Z. Krasińskiego - ul. Kadetów - etap I.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682F0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111.098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6821" w:rsidRPr="0019233F" w:rsidRDefault="00AB682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AB6821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Default="00682F02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821" w:rsidRPr="00652D4E" w:rsidRDefault="00AB6821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682F02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„1000 LAT ŻEGLUGI NA ODRZE”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6821" w:rsidRPr="00353DDF" w:rsidRDefault="00682F02" w:rsidP="00BA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111.098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B6821" w:rsidRPr="00AB6821" w:rsidRDefault="00AB6821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319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Śródmieście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proofErr w:type="spellStart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Multiring</w:t>
            </w:r>
            <w:proofErr w:type="spellEnd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dla każdego coś dobrego.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Naprawa nawierzchni zjazdu z ulicy Stalmacha w kierunku garaży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446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pStyle w:val="Nagwek1"/>
              <w:rPr>
                <w:b w:val="0"/>
                <w:sz w:val="20"/>
                <w:szCs w:val="20"/>
              </w:rPr>
            </w:pPr>
            <w:r w:rsidRPr="00353DDF">
              <w:rPr>
                <w:b w:val="0"/>
                <w:bCs w:val="0"/>
                <w:sz w:val="20"/>
                <w:szCs w:val="20"/>
              </w:rPr>
              <w:t>Miasteczko Studenckie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B50E0E" w:rsidRPr="0019233F" w:rsidTr="001F0AC6">
        <w:trPr>
          <w:trHeight w:val="380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Miejsce na zabawę dla dzieci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B50E0E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Renowacja placu zabaw ,, Jordanek"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proofErr w:type="spellStart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Rolkowisko</w:t>
            </w:r>
            <w:proofErr w:type="spellEnd"/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270.174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39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Tężnia osiedlowa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531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pomieszczeń szkolno-przedszkolno-żłobkowych w oczyszczacze powietrza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260.000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Rozbudowa placu zabaw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465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51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Strefa spotkań Grunwaldzka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Pokolorujmy nasze osiedla !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54.000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319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Mała retencja na os. Śródmieście w Kędzierzynie-Koźlu - dokumentacja.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B50E0E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B50E0E" w:rsidRPr="0019233F" w:rsidTr="001F0AC6">
        <w:trPr>
          <w:trHeight w:val="571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Plac zabaw, zielony skwer, boisko do koszykówki (</w:t>
            </w:r>
            <w:proofErr w:type="spellStart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streetball</w:t>
            </w:r>
            <w:proofErr w:type="spellEnd"/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) i miejsca parkingowe na działce w obrębie skrzyżowania ul. Karola Miarki i ul. Stalmacha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B50E0E" w:rsidRPr="0019233F" w:rsidTr="001F0AC6">
        <w:trPr>
          <w:trHeight w:val="518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50E0E" w:rsidRPr="00652D4E" w:rsidRDefault="00B50E0E" w:rsidP="00BA7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Modernizacja Cmentarza przy Kościele p.w. Św. Mikołaja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0E0E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270.174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50E0E" w:rsidRPr="007B0D11" w:rsidRDefault="00943F13" w:rsidP="00BA7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tr w:rsidR="00F51B8C" w:rsidRPr="0019233F" w:rsidTr="001F0AC6">
        <w:trPr>
          <w:trHeight w:val="434"/>
        </w:trPr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1B8C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1B8C" w:rsidRPr="00652D4E" w:rsidRDefault="00F51B8C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D4E">
              <w:rPr>
                <w:rFonts w:ascii="Times New Roman" w:eastAsia="Times New Roman" w:hAnsi="Times New Roman" w:cs="Times New Roman"/>
                <w:lang w:eastAsia="pl-PL"/>
              </w:rPr>
              <w:t>Zachód</w:t>
            </w:r>
          </w:p>
        </w:tc>
        <w:tc>
          <w:tcPr>
            <w:tcW w:w="8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1B8C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Remont nawierzchni ulicy Kolejowej.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1B8C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146.415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51B8C" w:rsidRPr="0019233F" w:rsidRDefault="00320E79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F51B8C" w:rsidRPr="0019233F" w:rsidTr="001F0AC6">
        <w:trPr>
          <w:trHeight w:val="398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1B8C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1B8C" w:rsidRPr="00652D4E" w:rsidRDefault="00F51B8C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1B8C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Budowa mini tężni solankowej w KOŹLU, dla wszystkich mieszkańców KOŹLA (w tym os. Zachód, os. Stare Miasto), zlokalizowanej w sąsiedztwie placu zabaw (lub na jego obszarze) oraz przedszkola w rejonie pomiędzy ul. Filtrową - ul. Z. Krasińskiego - ul. Kadetów - etap I.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1B8C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146.415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51B8C" w:rsidRPr="0019233F" w:rsidRDefault="00320E79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>pozytywna</w:t>
            </w:r>
          </w:p>
        </w:tc>
      </w:tr>
      <w:tr w:rsidR="00F51B8C" w:rsidRPr="0019233F" w:rsidTr="001F0AC6">
        <w:trPr>
          <w:trHeight w:val="414"/>
        </w:trPr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1B8C" w:rsidRPr="0019233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  <w:r w:rsidR="00F933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1B8C" w:rsidRPr="00652D4E" w:rsidRDefault="00F51B8C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1B8C" w:rsidRPr="00353DDF" w:rsidRDefault="00943F13" w:rsidP="00BA7D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bCs/>
                <w:sz w:val="20"/>
                <w:szCs w:val="20"/>
              </w:rPr>
              <w:t>Remont chodników przy ulicy Artylerzystów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1B8C" w:rsidRPr="00353DDF" w:rsidRDefault="00943F13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DDF">
              <w:rPr>
                <w:rFonts w:ascii="Times New Roman" w:hAnsi="Times New Roman" w:cs="Times New Roman"/>
                <w:sz w:val="20"/>
                <w:szCs w:val="20"/>
              </w:rPr>
              <w:t>146.415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51B8C" w:rsidRPr="0019233F" w:rsidRDefault="00371554" w:rsidP="00BA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923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negatywna</w:t>
            </w:r>
          </w:p>
        </w:tc>
      </w:tr>
      <w:bookmarkEnd w:id="0"/>
    </w:tbl>
    <w:p w:rsidR="002E7E71" w:rsidRDefault="002E7E71" w:rsidP="00CF3B7C"/>
    <w:sectPr w:rsidR="002E7E71" w:rsidSect="00FE0365">
      <w:pgSz w:w="16838" w:h="11906" w:orient="landscape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3F"/>
    <w:rsid w:val="000360A1"/>
    <w:rsid w:val="0006561F"/>
    <w:rsid w:val="000E307F"/>
    <w:rsid w:val="0019233F"/>
    <w:rsid w:val="001C4BA8"/>
    <w:rsid w:val="001E1C20"/>
    <w:rsid w:val="001F0AC6"/>
    <w:rsid w:val="001F1C6D"/>
    <w:rsid w:val="0022461F"/>
    <w:rsid w:val="00272116"/>
    <w:rsid w:val="00293FB9"/>
    <w:rsid w:val="002A194F"/>
    <w:rsid w:val="002C24D8"/>
    <w:rsid w:val="002E7E71"/>
    <w:rsid w:val="00320E79"/>
    <w:rsid w:val="00353DDF"/>
    <w:rsid w:val="00371554"/>
    <w:rsid w:val="003E4D0D"/>
    <w:rsid w:val="004144BA"/>
    <w:rsid w:val="00415FE7"/>
    <w:rsid w:val="0042607E"/>
    <w:rsid w:val="004674F6"/>
    <w:rsid w:val="004A623B"/>
    <w:rsid w:val="004A7224"/>
    <w:rsid w:val="004E6625"/>
    <w:rsid w:val="004F348A"/>
    <w:rsid w:val="00537725"/>
    <w:rsid w:val="00596997"/>
    <w:rsid w:val="005F120D"/>
    <w:rsid w:val="005F2202"/>
    <w:rsid w:val="0061677D"/>
    <w:rsid w:val="00652D4E"/>
    <w:rsid w:val="00682F02"/>
    <w:rsid w:val="006F784A"/>
    <w:rsid w:val="007072D2"/>
    <w:rsid w:val="00732EE7"/>
    <w:rsid w:val="0075241C"/>
    <w:rsid w:val="00767905"/>
    <w:rsid w:val="007B0D11"/>
    <w:rsid w:val="007C5FD3"/>
    <w:rsid w:val="00824354"/>
    <w:rsid w:val="00896631"/>
    <w:rsid w:val="008B0098"/>
    <w:rsid w:val="0094390C"/>
    <w:rsid w:val="00943F13"/>
    <w:rsid w:val="009C38FD"/>
    <w:rsid w:val="009F2184"/>
    <w:rsid w:val="009F706D"/>
    <w:rsid w:val="00A01023"/>
    <w:rsid w:val="00A36D4A"/>
    <w:rsid w:val="00A410BA"/>
    <w:rsid w:val="00A621FF"/>
    <w:rsid w:val="00A8556C"/>
    <w:rsid w:val="00A86D12"/>
    <w:rsid w:val="00A93AE7"/>
    <w:rsid w:val="00A97476"/>
    <w:rsid w:val="00AA064B"/>
    <w:rsid w:val="00AB335E"/>
    <w:rsid w:val="00AB6821"/>
    <w:rsid w:val="00AD3235"/>
    <w:rsid w:val="00B0350E"/>
    <w:rsid w:val="00B3619C"/>
    <w:rsid w:val="00B50E0E"/>
    <w:rsid w:val="00B654DB"/>
    <w:rsid w:val="00B72A1F"/>
    <w:rsid w:val="00B95ED0"/>
    <w:rsid w:val="00BA7877"/>
    <w:rsid w:val="00BA7D98"/>
    <w:rsid w:val="00BB2A57"/>
    <w:rsid w:val="00C74B43"/>
    <w:rsid w:val="00C75AE3"/>
    <w:rsid w:val="00C85282"/>
    <w:rsid w:val="00C8746D"/>
    <w:rsid w:val="00C97E8F"/>
    <w:rsid w:val="00CD7B81"/>
    <w:rsid w:val="00CF3B7C"/>
    <w:rsid w:val="00D83CEF"/>
    <w:rsid w:val="00DA1D02"/>
    <w:rsid w:val="00E11C17"/>
    <w:rsid w:val="00EB73DB"/>
    <w:rsid w:val="00EC2AB3"/>
    <w:rsid w:val="00EC303D"/>
    <w:rsid w:val="00F05FE5"/>
    <w:rsid w:val="00F139EF"/>
    <w:rsid w:val="00F30297"/>
    <w:rsid w:val="00F51B8C"/>
    <w:rsid w:val="00F93336"/>
    <w:rsid w:val="00FA0440"/>
    <w:rsid w:val="00FC07A1"/>
    <w:rsid w:val="00FE0365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9786-9FAC-4631-B169-1C63AB0C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5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A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wiersza">
    <w:name w:val="line number"/>
    <w:basedOn w:val="Domylnaczcionkaakapitu"/>
    <w:uiPriority w:val="99"/>
    <w:semiHidden/>
    <w:unhideWhenUsed/>
    <w:rsid w:val="00FE0365"/>
  </w:style>
  <w:style w:type="paragraph" w:styleId="Tekstdymka">
    <w:name w:val="Balloon Text"/>
    <w:basedOn w:val="Normalny"/>
    <w:link w:val="TekstdymkaZnak"/>
    <w:uiPriority w:val="99"/>
    <w:semiHidden/>
    <w:unhideWhenUsed/>
    <w:rsid w:val="004A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224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Domylnaczcionkaakapitu"/>
    <w:rsid w:val="00896631"/>
  </w:style>
  <w:style w:type="character" w:styleId="Hipercze">
    <w:name w:val="Hyperlink"/>
    <w:basedOn w:val="Domylnaczcionkaakapitu"/>
    <w:uiPriority w:val="99"/>
    <w:semiHidden/>
    <w:unhideWhenUsed/>
    <w:rsid w:val="00896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81</cp:revision>
  <cp:lastPrinted>2019-04-09T11:07:00Z</cp:lastPrinted>
  <dcterms:created xsi:type="dcterms:W3CDTF">2017-04-11T07:48:00Z</dcterms:created>
  <dcterms:modified xsi:type="dcterms:W3CDTF">2020-03-18T11:14:00Z</dcterms:modified>
</cp:coreProperties>
</file>