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15" w:rsidRDefault="00BB7015" w:rsidP="00BB7015">
      <w:pPr>
        <w:pStyle w:val="NormalnyWeb"/>
        <w:spacing w:after="0" w:afterAutospacing="0"/>
      </w:pPr>
      <w:r>
        <w:rPr>
          <w:rFonts w:ascii="Calibri" w:hAnsi="Calibri"/>
        </w:rPr>
        <w:t>Na podstawie art. 13 Rozporządzenia Parlamentu Europejskiego i Rady (UE) 2016/679 z dnia 27 kwietnia 2016r w sprawie ochrony osób fizycznych w związku z przetwarzaniem danych osobowych i w sprawie swobodnego przepływu takich danych (…) tzw. RODO</w:t>
      </w:r>
    </w:p>
    <w:p w:rsidR="00BB7015" w:rsidRDefault="00BB7015" w:rsidP="00BB7015">
      <w:pPr>
        <w:pStyle w:val="NormalnyWeb"/>
        <w:spacing w:after="0" w:afterAutospacing="0"/>
      </w:pPr>
      <w:r>
        <w:rPr>
          <w:rFonts w:ascii="Calibri" w:hAnsi="Calibri"/>
        </w:rPr>
        <w:t>Informuję, że :</w:t>
      </w:r>
    </w:p>
    <w:p w:rsidR="00BB7015" w:rsidRDefault="00BB7015" w:rsidP="00BB7015">
      <w:pPr>
        <w:pStyle w:val="NormalnyWeb"/>
        <w:spacing w:after="0" w:afterAutospacing="0"/>
      </w:pPr>
      <w:r>
        <w:rPr>
          <w:rFonts w:ascii="Calibri" w:hAnsi="Calibri"/>
        </w:rPr>
        <w:t xml:space="preserve">1) administratorem danych osobowych jest Prezydent Miasta Kędzierzyn-Koźle z siedzibą w Kędzierzynie-Koźlu, ul. Grzegorza Piramowicz 32; </w:t>
      </w:r>
    </w:p>
    <w:p w:rsidR="00BB7015" w:rsidRDefault="00BB7015" w:rsidP="00BB7015">
      <w:pPr>
        <w:pStyle w:val="NormalnyWeb"/>
        <w:spacing w:after="0" w:afterAutospacing="0"/>
      </w:pPr>
      <w:r>
        <w:rPr>
          <w:rFonts w:ascii="Calibri" w:hAnsi="Calibri"/>
        </w:rPr>
        <w:t>2) kontakt do i</w:t>
      </w:r>
      <w:r w:rsidR="004E2FBB">
        <w:rPr>
          <w:rFonts w:ascii="Calibri" w:hAnsi="Calibri"/>
        </w:rPr>
        <w:t xml:space="preserve">nspektora ochrony danych: </w:t>
      </w:r>
      <w:proofErr w:type="spellStart"/>
      <w:r w:rsidR="004E2FBB">
        <w:rPr>
          <w:rFonts w:ascii="Calibri" w:hAnsi="Calibri"/>
        </w:rPr>
        <w:t>tel</w:t>
      </w:r>
      <w:proofErr w:type="spellEnd"/>
      <w:r w:rsidR="004E2FBB">
        <w:rPr>
          <w:rFonts w:ascii="Calibri" w:hAnsi="Calibri"/>
        </w:rPr>
        <w:t xml:space="preserve"> 77 4050346</w:t>
      </w:r>
      <w:r>
        <w:rPr>
          <w:rFonts w:ascii="Calibri" w:hAnsi="Calibri"/>
        </w:rPr>
        <w:t xml:space="preserve">, mail: </w:t>
      </w:r>
      <w:r w:rsidR="004E2FBB">
        <w:rPr>
          <w:rFonts w:ascii="Calibri" w:hAnsi="Calibri"/>
          <w:color w:val="000080"/>
          <w:u w:val="single"/>
        </w:rPr>
        <w:t>inspektor@kedzierzynkozle.pl</w:t>
      </w:r>
    </w:p>
    <w:p w:rsidR="00BB7015" w:rsidRDefault="00BB7015" w:rsidP="00BB7015">
      <w:pPr>
        <w:pStyle w:val="NormalnyWeb"/>
        <w:spacing w:after="0" w:afterAutospacing="0"/>
      </w:pPr>
      <w:r>
        <w:rPr>
          <w:rFonts w:ascii="Calibri" w:hAnsi="Calibri"/>
        </w:rPr>
        <w:t>3) dane osobowe są przetwarzane na potrzeby prowadzonego p</w:t>
      </w:r>
      <w:r w:rsidR="004E2FBB">
        <w:rPr>
          <w:rFonts w:ascii="Calibri" w:hAnsi="Calibri"/>
        </w:rPr>
        <w:t xml:space="preserve">ostępowania </w:t>
      </w:r>
      <w:r>
        <w:rPr>
          <w:rFonts w:ascii="Calibri" w:hAnsi="Calibri"/>
        </w:rPr>
        <w:t xml:space="preserve">windykacyjnego /egzekucyjnego, na podstawie art. 6 ust. 1 lit c) RODO, </w:t>
      </w:r>
      <w:r w:rsidR="004E2FBB">
        <w:t xml:space="preserve"> </w:t>
      </w:r>
      <w:r>
        <w:rPr>
          <w:rFonts w:ascii="Calibri" w:hAnsi="Calibri"/>
        </w:rPr>
        <w:t xml:space="preserve">zgodnie z którym przetwarzanie jest niezbędne do wypełnienia obowiązku prawnego ciążącego na administratorze, w zakresie danych wrażliwych na podstawie art. 9 ust.2 </w:t>
      </w:r>
      <w:proofErr w:type="spellStart"/>
      <w:r>
        <w:rPr>
          <w:rFonts w:ascii="Calibri" w:hAnsi="Calibri"/>
        </w:rPr>
        <w:t>lit.b</w:t>
      </w:r>
      <w:proofErr w:type="spellEnd"/>
      <w:r>
        <w:rPr>
          <w:rFonts w:ascii="Calibri" w:hAnsi="Calibri"/>
        </w:rPr>
        <w:t>) RODO, zgodnie z którym przetwarzanie jest niezbędne do wypełnienia obowiązków lub i wykonywania szczególnych praw przez administratora;</w:t>
      </w:r>
    </w:p>
    <w:p w:rsidR="00BB7015" w:rsidRDefault="00BB7015" w:rsidP="00BB7015">
      <w:pPr>
        <w:pStyle w:val="NormalnyWeb"/>
        <w:spacing w:after="0" w:afterAutospacing="0"/>
      </w:pPr>
      <w:r>
        <w:rPr>
          <w:rFonts w:ascii="Calibri" w:hAnsi="Calibri"/>
        </w:rPr>
        <w:t>4) dane nie będą udostępnianie innym odbiorcom, z wyjątkiem podmiotów uprawnionych do ich przetwarzania na podstawie przepisów prawa;</w:t>
      </w:r>
    </w:p>
    <w:p w:rsidR="00BB7015" w:rsidRDefault="00BB7015" w:rsidP="00BB7015">
      <w:pPr>
        <w:pStyle w:val="NormalnyWeb"/>
        <w:spacing w:after="0" w:afterAutospacing="0"/>
      </w:pPr>
      <w:r>
        <w:rPr>
          <w:rFonts w:ascii="Calibri" w:hAnsi="Calibri"/>
        </w:rPr>
        <w:t>5) dane nie będą przekazywane do państw trzecich lub organizacji międzynarodowych;</w:t>
      </w:r>
    </w:p>
    <w:p w:rsidR="00BB7015" w:rsidRDefault="00BB7015" w:rsidP="00BB7015">
      <w:pPr>
        <w:pStyle w:val="NormalnyWeb"/>
        <w:spacing w:after="0" w:afterAutospacing="0"/>
      </w:pPr>
      <w:r>
        <w:rPr>
          <w:rFonts w:ascii="Calibri" w:hAnsi="Calibri"/>
        </w:rPr>
        <w:t xml:space="preserve">6) dane będą przechowywane przez dwa lata po zakończeniu postępowania, a następnie zarchiwizowane zgodnie z kat. </w:t>
      </w:r>
      <w:r w:rsidR="004E2FBB">
        <w:rPr>
          <w:rFonts w:ascii="Calibri" w:hAnsi="Calibri"/>
        </w:rPr>
        <w:t>A</w:t>
      </w:r>
      <w:r>
        <w:rPr>
          <w:rFonts w:ascii="Calibri" w:hAnsi="Calibri"/>
        </w:rPr>
        <w:t>rchiwalną</w:t>
      </w:r>
      <w:r w:rsidR="004E2FBB">
        <w:rPr>
          <w:rFonts w:ascii="Calibri" w:hAnsi="Calibri"/>
        </w:rPr>
        <w:t>;</w:t>
      </w:r>
    </w:p>
    <w:p w:rsidR="00BB7015" w:rsidRDefault="00BB7015" w:rsidP="00BB7015">
      <w:pPr>
        <w:pStyle w:val="NormalnyWeb"/>
        <w:spacing w:after="0" w:afterAutospacing="0"/>
      </w:pPr>
      <w:r>
        <w:rPr>
          <w:rFonts w:ascii="Calibri" w:hAnsi="Calibri"/>
        </w:rPr>
        <w:t>7) osobie, której dane dotyczą przysługuje prawo do dostępu do swoich danych osobowych, ich sprostowania, ograniczenia przetwarzania, oraz prawo do ich przenoszenia.</w:t>
      </w:r>
    </w:p>
    <w:p w:rsidR="00BB7015" w:rsidRDefault="00BB7015" w:rsidP="00BB7015">
      <w:pPr>
        <w:pStyle w:val="NormalnyWeb"/>
        <w:spacing w:after="0" w:afterAutospacing="0"/>
      </w:pPr>
      <w:r>
        <w:rPr>
          <w:rStyle w:val="Uwydatnienie"/>
          <w:rFonts w:ascii="Calibri" w:hAnsi="Calibri"/>
        </w:rPr>
        <w:t>Informuję również, że powyższe uprawnienia, na podstawie przepisów powszechnie obowiązujących, mogą być ograniczone lub wyłączone. W takim wypadku, skorzystanie z danego uprawnienia będzie niemożliwe.</w:t>
      </w:r>
    </w:p>
    <w:p w:rsidR="00BB7015" w:rsidRDefault="00BB7015" w:rsidP="004E2FBB">
      <w:pPr>
        <w:pStyle w:val="NormalnyWeb"/>
        <w:spacing w:after="0" w:afterAutospacing="0"/>
      </w:pPr>
      <w:r>
        <w:rPr>
          <w:rFonts w:ascii="Calibri" w:hAnsi="Calibri"/>
        </w:rPr>
        <w:t xml:space="preserve">8) </w:t>
      </w:r>
      <w:r w:rsidR="004E2FBB">
        <w:rPr>
          <w:rFonts w:ascii="Calibri" w:hAnsi="Calibri"/>
        </w:rPr>
        <w:t>osoba ma prawo do wniesienia skargi do Prezesa UODO na sposób przetwarzania danych przez Administratora;</w:t>
      </w:r>
      <w:r>
        <w:rPr>
          <w:rFonts w:ascii="Calibri" w:hAnsi="Calibri"/>
        </w:rPr>
        <w:t xml:space="preserve"> </w:t>
      </w:r>
    </w:p>
    <w:p w:rsidR="00BB7015" w:rsidRDefault="00BB7015" w:rsidP="00BB7015">
      <w:pPr>
        <w:pStyle w:val="NormalnyWeb"/>
        <w:spacing w:after="0" w:afterAutospacing="0"/>
      </w:pPr>
      <w:r>
        <w:rPr>
          <w:rFonts w:ascii="Calibri" w:hAnsi="Calibri"/>
        </w:rPr>
        <w:t>9) podanie danych osobowych jest wymogiem ustawowym;</w:t>
      </w:r>
    </w:p>
    <w:p w:rsidR="00BB7015" w:rsidRDefault="00BB7015" w:rsidP="00BB7015">
      <w:pPr>
        <w:pStyle w:val="NormalnyWeb"/>
        <w:spacing w:after="0" w:afterAutospacing="0"/>
      </w:pPr>
      <w:r>
        <w:rPr>
          <w:rFonts w:ascii="Calibri" w:hAnsi="Calibri"/>
        </w:rPr>
        <w:t>10) dane osobowe nie będą służyć do profilowania.</w:t>
      </w:r>
    </w:p>
    <w:p w:rsidR="008A094E" w:rsidRDefault="008A094E"/>
    <w:sectPr w:rsidR="008A094E" w:rsidSect="008A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015"/>
    <w:rsid w:val="004E2FBB"/>
    <w:rsid w:val="00806CBE"/>
    <w:rsid w:val="008A094E"/>
    <w:rsid w:val="00AC59D0"/>
    <w:rsid w:val="00BB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B701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umkk</dc:creator>
  <cp:keywords/>
  <dc:description/>
  <cp:lastModifiedBy>umkk</cp:lastModifiedBy>
  <cp:revision>1</cp:revision>
  <cp:lastPrinted>2020-06-26T07:27:00Z</cp:lastPrinted>
  <dcterms:created xsi:type="dcterms:W3CDTF">2020-06-26T06:01:00Z</dcterms:created>
  <dcterms:modified xsi:type="dcterms:W3CDTF">2020-06-26T09:02:00Z</dcterms:modified>
</cp:coreProperties>
</file>