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F38C0" w14:paraId="215787D7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E798ABE" w14:textId="77777777" w:rsidR="00A77B3E" w:rsidRDefault="004D39D6">
            <w:pPr>
              <w:ind w:left="5669"/>
              <w:jc w:val="right"/>
              <w:rPr>
                <w:b/>
              </w:rPr>
            </w:pPr>
            <w:r>
              <w:rPr>
                <w:b/>
              </w:rPr>
              <w:t>Projekt</w:t>
            </w:r>
          </w:p>
          <w:p w14:paraId="67CC45F5" w14:textId="77777777" w:rsidR="00A77B3E" w:rsidRDefault="00D760BD">
            <w:pPr>
              <w:ind w:left="5669"/>
              <w:jc w:val="right"/>
              <w:rPr>
                <w:b/>
              </w:rPr>
            </w:pPr>
          </w:p>
          <w:p w14:paraId="22A4A4EB" w14:textId="77777777" w:rsidR="00A77B3E" w:rsidRDefault="00D760BD">
            <w:pPr>
              <w:ind w:left="5669"/>
              <w:jc w:val="right"/>
              <w:rPr>
                <w:b/>
              </w:rPr>
            </w:pPr>
          </w:p>
        </w:tc>
      </w:tr>
    </w:tbl>
    <w:p w14:paraId="36030CFC" w14:textId="77777777" w:rsidR="00A77B3E" w:rsidRDefault="00D760BD"/>
    <w:p w14:paraId="2E15FD22" w14:textId="77777777" w:rsidR="00A77B3E" w:rsidRDefault="004D39D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Kędzierzyn-Koźle</w:t>
      </w:r>
    </w:p>
    <w:p w14:paraId="1C9CD62C" w14:textId="77777777" w:rsidR="00A77B3E" w:rsidRDefault="004D39D6">
      <w:pPr>
        <w:spacing w:before="280" w:after="280"/>
        <w:jc w:val="center"/>
        <w:rPr>
          <w:b/>
          <w:caps/>
        </w:rPr>
      </w:pPr>
      <w:r>
        <w:t>z dnia .................... 2020 r.</w:t>
      </w:r>
    </w:p>
    <w:p w14:paraId="47D12123" w14:textId="77777777" w:rsidR="00A77B3E" w:rsidRDefault="004D39D6">
      <w:pPr>
        <w:keepNext/>
        <w:spacing w:after="480"/>
        <w:jc w:val="center"/>
      </w:pPr>
      <w:r>
        <w:rPr>
          <w:b/>
        </w:rPr>
        <w:t>w sprawie wyznaczenia obszaru i granic aglomeracji Kędzierzyn-Koźle</w:t>
      </w:r>
    </w:p>
    <w:p w14:paraId="3CF11CAC" w14:textId="77777777" w:rsidR="00A77B3E" w:rsidRDefault="004D39D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87 ust. 1, 2 i 4 ustawy z dnia 20 lipca 2017 r. Prawo wodne (Dz. U. z 2020 r. poz. 310, 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§ 3 i 4 rozporządzenia Ministra Gospodarki Morskiej i Żeglugi Śródlądowej z dnia 27 lipca 2018 r. w sprawie sposobu wyznaczania obszarów i granic aglomeracji (Dz. U. z 2018 r. poz. 1586), Rada Miasta Kędzierzyn-Koźle uchwala, co następuje:</w:t>
      </w:r>
    </w:p>
    <w:p w14:paraId="08E5CDFA" w14:textId="00CDCCE1" w:rsidR="00A77B3E" w:rsidRDefault="004D39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Wyznacza się aglomerację Kędzierzyn-Koźle o równoważnej liczbie mieszkańców (RLM) wynoszącej </w:t>
      </w:r>
      <w:r w:rsidR="006B6345">
        <w:rPr>
          <w:color w:val="000000"/>
          <w:u w:color="000000"/>
        </w:rPr>
        <w:t>75</w:t>
      </w:r>
      <w:r>
        <w:rPr>
          <w:color w:val="000000"/>
          <w:u w:color="000000"/>
        </w:rPr>
        <w:t>.</w:t>
      </w:r>
      <w:r w:rsidR="006B6345">
        <w:rPr>
          <w:color w:val="000000"/>
          <w:u w:color="000000"/>
        </w:rPr>
        <w:t>356</w:t>
      </w:r>
      <w:r>
        <w:rPr>
          <w:color w:val="000000"/>
          <w:u w:color="000000"/>
        </w:rPr>
        <w:t>, obejmującej Gminę Kędzierzyn-Koźle oraz Gminy: Reńska Wieś, Cisek i Bierawa.</w:t>
      </w:r>
    </w:p>
    <w:p w14:paraId="731B9AFA" w14:textId="77777777" w:rsidR="00A77B3E" w:rsidRDefault="004D39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Wielkość obszaru aglomeracji i podstawowe informacje dotyczące charakterystyki aglomeracji określa część opisowa stanowiąca załącznik nr 1 do niniejszej uchwały.</w:t>
      </w:r>
    </w:p>
    <w:p w14:paraId="05155AA4" w14:textId="77777777" w:rsidR="00A77B3E" w:rsidRDefault="004D39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Granice aglomeracji określa część graficzna stanowiąca załącznik nr 2 do niniejszej uchwały.</w:t>
      </w:r>
    </w:p>
    <w:p w14:paraId="1F42F5C2" w14:textId="77777777" w:rsidR="00A77B3E" w:rsidRDefault="004D39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Prezydentowi Miasta Kędzierzyn-Koźle.</w:t>
      </w:r>
    </w:p>
    <w:p w14:paraId="2DD58182" w14:textId="77777777" w:rsidR="00A77B3E" w:rsidRDefault="004D39D6">
      <w:pPr>
        <w:keepLines/>
        <w:spacing w:before="120" w:after="120"/>
        <w:ind w:firstLine="340"/>
        <w:rPr>
          <w:vertAlign w:val="superscript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Opolskiego.</w:t>
      </w:r>
      <w:r>
        <w:rPr>
          <w:rStyle w:val="Odwoanieprzypisudolnego"/>
        </w:rPr>
        <w:footnoteReference w:id="2"/>
      </w:r>
      <w:r>
        <w:rPr>
          <w:vertAlign w:val="superscript"/>
        </w:rPr>
        <w:t>) </w:t>
      </w:r>
    </w:p>
    <w:p w14:paraId="66DAE572" w14:textId="44AFF84D" w:rsidR="00BE64E8" w:rsidRDefault="00BE64E8">
      <w:pPr>
        <w:keepLines/>
        <w:spacing w:before="120" w:after="120"/>
        <w:ind w:firstLine="340"/>
        <w:rPr>
          <w:color w:val="000000"/>
          <w:u w:color="000000"/>
        </w:rPr>
        <w:sectPr w:rsidR="00BE64E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6A13BAC" w14:textId="77777777" w:rsidR="00A77B3E" w:rsidRDefault="004D39D6">
      <w:pPr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227B3FF4" w14:textId="77777777" w:rsidR="00A77B3E" w:rsidRDefault="004D39D6">
      <w:pPr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....................</w:t>
      </w:r>
      <w:r>
        <w:rPr>
          <w:rStyle w:val="Hipercze"/>
          <w:color w:val="000000"/>
          <w:u w:val="none" w:color="000000"/>
        </w:rPr>
        <w:br/>
      </w:r>
      <w:r>
        <w:t>Rady Miasta Kędzierzyn-Koźle</w:t>
      </w:r>
      <w:r>
        <w:rPr>
          <w:rStyle w:val="Hipercze"/>
          <w:color w:val="000000"/>
          <w:u w:val="none" w:color="000000"/>
        </w:rPr>
        <w:br/>
      </w:r>
      <w:r>
        <w:t>z dnia .................... 2020 r.</w:t>
      </w:r>
      <w:r>
        <w:rPr>
          <w:rStyle w:val="Hipercze"/>
          <w:color w:val="000000"/>
          <w:u w:val="none"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sectPr w:rsidR="00A77B3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09BC" w14:textId="77777777" w:rsidR="00D760BD" w:rsidRDefault="00D760BD">
      <w:r>
        <w:separator/>
      </w:r>
    </w:p>
  </w:endnote>
  <w:endnote w:type="continuationSeparator" w:id="0">
    <w:p w14:paraId="4B2678E2" w14:textId="77777777" w:rsidR="00D760BD" w:rsidRDefault="00D7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F38C0" w14:paraId="7B43E2A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CE4955" w14:textId="77777777" w:rsidR="00BF38C0" w:rsidRDefault="00BF38C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E012F4" w14:textId="77777777" w:rsidR="00BF38C0" w:rsidRDefault="004D39D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4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5AC322" w14:textId="77777777" w:rsidR="00BF38C0" w:rsidRDefault="00BF38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F38C0" w14:paraId="689DD50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EF89D3" w14:textId="77777777" w:rsidR="00BF38C0" w:rsidRDefault="00BF38C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870A2A" w14:textId="77777777" w:rsidR="00BF38C0" w:rsidRDefault="004D39D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4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0283B4" w14:textId="77777777" w:rsidR="00BF38C0" w:rsidRDefault="00BF38C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F38C0" w14:paraId="5BEE3FB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DAECCD" w14:textId="77777777" w:rsidR="00BF38C0" w:rsidRDefault="00BF38C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CBB63BE" w14:textId="77777777" w:rsidR="00BF38C0" w:rsidRDefault="004D39D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4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10666A" w14:textId="77777777" w:rsidR="00BF38C0" w:rsidRDefault="00BF38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D45D" w14:textId="77777777" w:rsidR="00D760BD" w:rsidRDefault="00D760BD">
      <w:r>
        <w:separator/>
      </w:r>
    </w:p>
  </w:footnote>
  <w:footnote w:type="continuationSeparator" w:id="0">
    <w:p w14:paraId="344AA0F0" w14:textId="77777777" w:rsidR="00D760BD" w:rsidRDefault="00D760BD">
      <w:r>
        <w:continuationSeparator/>
      </w:r>
    </w:p>
  </w:footnote>
  <w:footnote w:id="1">
    <w:p w14:paraId="70E4F44E" w14:textId="77777777" w:rsidR="00BF38C0" w:rsidRDefault="004D39D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2020 r. poz. 284, 695, 875, 782 i 1378.</w:t>
      </w:r>
    </w:p>
  </w:footnote>
  <w:footnote w:id="2">
    <w:p w14:paraId="1A7D5A3C" w14:textId="77777777" w:rsidR="00BF38C0" w:rsidRDefault="004D39D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Niniejsza uchwała była poprzedzona uchwałą Nr XII/135/2015 Sejmiku Województwa Opolskiego z dnia 22 grudnia 2015 r. w sprawie wyznaczenia aglomeracji „Kędzierzyn-Koźle” na obszarze gmin: Kędzierzyn-Koźle, Reńska Wieś, Cisek, Bierawa (Dz. Urz. Woj. Opolskiego 2016 r. poz. 379), która traci moc z dniem wejścia w życie niniejszej uchwały na mocy art. 565 ust. 2 ustawy z dnia 20 lipca 2017 r. Prawo wodne (Dz. U. z 2020 r. poz. 310, z 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8C0"/>
    <w:rsid w:val="004D39D6"/>
    <w:rsid w:val="006B6345"/>
    <w:rsid w:val="00BE64E8"/>
    <w:rsid w:val="00BF38C0"/>
    <w:rsid w:val="00D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EB98"/>
  <w15:docId w15:val="{36D652AF-C698-4329-97F6-9435D87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Zalacznik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Kędzierzyn-Koźle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wyznaczenia obszaru i^granic aglomeracji Kędzierzyn-Koźle</dc:subject>
  <dc:creator>plisowski</dc:creator>
  <cp:lastModifiedBy>plisowski</cp:lastModifiedBy>
  <cp:revision>3</cp:revision>
  <dcterms:created xsi:type="dcterms:W3CDTF">2020-12-04T14:46:00Z</dcterms:created>
  <dcterms:modified xsi:type="dcterms:W3CDTF">2020-12-04T14:08:00Z</dcterms:modified>
  <cp:category>Akt prawny</cp:category>
</cp:coreProperties>
</file>