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D91F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pacing w:val="200"/>
          <w:sz w:val="32"/>
          <w:szCs w:val="32"/>
          <w:lang w:eastAsia="pl-PL"/>
        </w:rPr>
        <w:t>OGŁOSZENIE</w:t>
      </w:r>
    </w:p>
    <w:p w14:paraId="30EC2340" w14:textId="77777777" w:rsidR="004C0A51" w:rsidRPr="00FB7A5B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34"/>
          <w:szCs w:val="20"/>
          <w:lang w:eastAsia="pl-PL"/>
        </w:rPr>
        <w:t>Miejski Zarząd Budynków Komunalnych w Kędzierzynie - Koźlu</w:t>
      </w:r>
      <w:r w:rsidRPr="00FB7A5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Zarządzenia Nr 285/MZBK/2019  Prezydenta Miasta z  dnia 17 lipca 2019r.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</w:t>
      </w:r>
    </w:p>
    <w:p w14:paraId="6E110F6F" w14:textId="297D51D0" w:rsidR="004C0A51" w:rsidRPr="00FB7A5B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  <w:t>ORGANIZUJE I</w:t>
      </w:r>
      <w:r w:rsidR="001914E4">
        <w:rPr>
          <w:rFonts w:ascii="Times New Roman" w:eastAsia="Times New Roman" w:hAnsi="Times New Roman" w:cs="Times New Roman"/>
          <w:b/>
          <w:w w:val="150"/>
          <w:sz w:val="26"/>
          <w:szCs w:val="26"/>
          <w:lang w:eastAsia="pl-PL"/>
        </w:rPr>
        <w:t>I</w:t>
      </w:r>
    </w:p>
    <w:p w14:paraId="1F8A1694" w14:textId="77777777" w:rsidR="004C0A51" w:rsidRPr="00FB7A5B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0"/>
          <w:szCs w:val="30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Przetarg nieograniczony na najem na targowisku przy. ul. 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6"/>
          <w:szCs w:val="26"/>
          <w:lang w:eastAsia="pl-PL"/>
        </w:rPr>
        <w:t>Konstantego Damrota</w:t>
      </w: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                     urządzenia targowego wyposażonego w wiatę bez lad oznaczonego nr: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12</w:t>
      </w:r>
    </w:p>
    <w:p w14:paraId="0F90EBFC" w14:textId="77777777" w:rsidR="004C0A51" w:rsidRPr="008E254E" w:rsidRDefault="004C0A51" w:rsidP="004C0A51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  przeznaczeniem na prowadzenie działalności w zakresie sprzedaży.</w:t>
      </w:r>
    </w:p>
    <w:p w14:paraId="45B9C936" w14:textId="77777777" w:rsidR="004C0A51" w:rsidRPr="00FB7A5B" w:rsidRDefault="004C0A51" w:rsidP="004C0A51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Oferta musi zawierać:</w:t>
      </w:r>
    </w:p>
    <w:p w14:paraId="0368EBF8" w14:textId="77777777" w:rsidR="004C0A51" w:rsidRPr="00FB7A5B" w:rsidRDefault="004C0A51" w:rsidP="004C0A51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urządzenia targowego,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którego oferent jest zainteresowany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B314A47" w14:textId="77777777" w:rsidR="004C0A51" w:rsidRPr="00FB7A5B" w:rsidRDefault="004C0A51" w:rsidP="004C0A51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określenie oferowanej stawki netto czynszu za korzystanie z urządzenia targowego, która to stawka nie może być niższa  niż 45,00 zł 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(powiększoną o wielkość podatku od towarów i usług)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miesiąc.</w:t>
      </w:r>
    </w:p>
    <w:p w14:paraId="5CFB870B" w14:textId="77777777" w:rsidR="004C0A51" w:rsidRPr="00FB7A5B" w:rsidRDefault="004C0A51" w:rsidP="004C0A51">
      <w:pPr>
        <w:numPr>
          <w:ilvl w:val="0"/>
          <w:numId w:val="1"/>
        </w:num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nie zaleganiu wobec Gminy z tytułu podatku od nieruchomości, opłaty targowej, opłat za korzystanie z urządzeń targowych, z tytułu najmu lokali mieszkalnych i użytkowych oraz opłat niezależnych. </w:t>
      </w:r>
    </w:p>
    <w:p w14:paraId="38789793" w14:textId="77777777" w:rsidR="004C0A51" w:rsidRPr="00FB7A5B" w:rsidRDefault="004C0A51" w:rsidP="004C0A51">
      <w:pPr>
        <w:suppressAutoHyphens/>
        <w:spacing w:after="0" w:line="33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należy przedłożyć odpowiednio kserokopię:</w:t>
      </w:r>
    </w:p>
    <w:p w14:paraId="055BAF6F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zaświadczenia o wpisie do ewidencji działalności gospodarczej </w:t>
      </w:r>
    </w:p>
    <w:p w14:paraId="2965DE50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wypisu z KRS </w:t>
      </w:r>
      <w:r w:rsidRPr="00FB7A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przypadku spółek</w:t>
      </w: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40E6440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c. decyzji o wysokości podatku rolnego na rok bieżący.</w:t>
      </w:r>
    </w:p>
    <w:p w14:paraId="7728C623" w14:textId="77777777" w:rsidR="004C0A51" w:rsidRPr="00FB7A5B" w:rsidRDefault="004C0A51" w:rsidP="004C0A51">
      <w:pPr>
        <w:suppressAutoHyphens/>
        <w:spacing w:after="0" w:line="33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d. numeru telefonu kontaktowego</w:t>
      </w:r>
      <w:r w:rsidRPr="00FB7A5B">
        <w:rPr>
          <w:rFonts w:ascii="Times New Roman" w:eastAsia="Times New Roman" w:hAnsi="Times New Roman" w:cs="Times New Roman"/>
          <w:b/>
          <w:w w:val="96"/>
          <w:sz w:val="24"/>
          <w:szCs w:val="24"/>
          <w:lang w:eastAsia="pl-PL"/>
        </w:rPr>
        <w:t>.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2461337" w14:textId="77777777" w:rsidR="004C0A51" w:rsidRPr="00FB7A5B" w:rsidRDefault="004C0A51" w:rsidP="004C0A5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Oferty w języku polskim należy składać w zamkniętych kopertach z napisem:</w:t>
      </w:r>
    </w:p>
    <w:p w14:paraId="055C1168" w14:textId="77777777" w:rsidR="004C0A51" w:rsidRPr="00FB7A5B" w:rsidRDefault="004C0A51" w:rsidP="004C0A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DAMROTA 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oraz oznaczenie </w:t>
      </w:r>
      <w:r w:rsidRPr="00FB7A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</w:t>
      </w:r>
      <w:r w:rsidRPr="00FB7A5B">
        <w:rPr>
          <w:rFonts w:ascii="Times New Roman" w:eastAsia="Times New Roman" w:hAnsi="Times New Roman" w:cs="Times New Roman"/>
          <w:sz w:val="26"/>
          <w:szCs w:val="26"/>
          <w:lang w:eastAsia="pl-PL"/>
        </w:rPr>
        <w:t>miejsca handlowego:</w:t>
      </w:r>
    </w:p>
    <w:p w14:paraId="38146FF7" w14:textId="77777777" w:rsidR="004C0A51" w:rsidRPr="00FB7A5B" w:rsidRDefault="004C0A51" w:rsidP="004C0A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w sekretariacie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Miejskiego Zarządu Budynków Komunalnych ul. Grunwaldzka 6</w:t>
      </w:r>
    </w:p>
    <w:p w14:paraId="03181E84" w14:textId="28BCBBB5" w:rsidR="004C0A51" w:rsidRPr="00FB7A5B" w:rsidRDefault="004C0A51" w:rsidP="004C0A5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 w dniu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914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.2020r. o godz. 11</w:t>
      </w:r>
      <w:r w:rsidRPr="00FB7A5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</w:p>
    <w:p w14:paraId="4F5761E1" w14:textId="4A382C48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</w:pP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OTWARCIE OFERT</w:t>
      </w:r>
      <w:r w:rsidRPr="00FB7A5B">
        <w:rPr>
          <w:rFonts w:ascii="Times New Roman" w:eastAsia="Times New Roman" w:hAnsi="Times New Roman" w:cs="Times New Roman"/>
          <w:b/>
          <w:color w:val="FF0000"/>
          <w:spacing w:val="200"/>
          <w:sz w:val="32"/>
          <w:szCs w:val="32"/>
          <w:lang w:eastAsia="pl-PL"/>
        </w:rPr>
        <w:t xml:space="preserve"> </w:t>
      </w:r>
      <w:r w:rsidRPr="00FB7A5B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t>NASTĄPI</w:t>
      </w:r>
      <w:r w:rsidRPr="00FB7A5B">
        <w:rPr>
          <w:rFonts w:ascii="Arial" w:eastAsia="Times New Roman" w:hAnsi="Arial" w:cs="Times New Roman"/>
          <w:color w:val="FF0000"/>
          <w:sz w:val="32"/>
          <w:szCs w:val="32"/>
          <w:lang w:eastAsia="pl-PL"/>
        </w:rPr>
        <w:tab/>
        <w:t xml:space="preserve">  </w:t>
      </w:r>
      <w:r w:rsidRPr="00FB7A5B">
        <w:rPr>
          <w:rFonts w:ascii="Verdana" w:eastAsia="Times New Roman" w:hAnsi="Verdana" w:cs="Times New Roman"/>
          <w:b/>
          <w:color w:val="FF0000"/>
          <w:sz w:val="32"/>
          <w:szCs w:val="32"/>
          <w:lang w:eastAsia="pl-PL"/>
        </w:rPr>
        <w:t xml:space="preserve">―  </w:t>
      </w:r>
      <w:r w:rsidR="001914E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22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.12</w:t>
      </w:r>
      <w:r w:rsidRPr="00FB7A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.2020. o godz.11</w:t>
      </w:r>
      <w:r w:rsidRPr="00FB7A5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  <w:lang w:eastAsia="pl-PL"/>
        </w:rPr>
        <w:t>15</w:t>
      </w:r>
    </w:p>
    <w:p w14:paraId="6652C9DB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Kryteria oceny ofert:</w:t>
      </w:r>
    </w:p>
    <w:p w14:paraId="1116D497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</w:pPr>
      <w:r w:rsidRPr="00FB7A5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ab/>
        <w:t xml:space="preserve">           </w:t>
      </w:r>
      <w:r w:rsidRPr="00FB7A5B"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lang w:eastAsia="pl-PL"/>
        </w:rPr>
        <w:t>Cena netto najmu urządzenia targowego.</w:t>
      </w:r>
    </w:p>
    <w:p w14:paraId="33E66C43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można uzyskać pod nr tel. (077)40 53 422  MZBK Dział Zamówień </w:t>
      </w:r>
    </w:p>
    <w:p w14:paraId="29D42427" w14:textId="77777777" w:rsidR="004C0A51" w:rsidRPr="00FB7A5B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                                               Publicznych, Remontów i Kontrolingu</w:t>
      </w:r>
    </w:p>
    <w:p w14:paraId="4A7BAF87" w14:textId="77777777" w:rsidR="004C0A51" w:rsidRPr="008E254E" w:rsidRDefault="004C0A51" w:rsidP="004C0A51">
      <w:pPr>
        <w:keepNext/>
        <w:tabs>
          <w:tab w:val="center" w:pos="4536"/>
          <w:tab w:val="right" w:pos="9072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A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(077)48 341-32 ABK ul. Ligonia 5a</w:t>
      </w:r>
    </w:p>
    <w:p w14:paraId="0609B333" w14:textId="55EC663C" w:rsidR="004C0A51" w:rsidRPr="00FB7A5B" w:rsidRDefault="004C0A51" w:rsidP="004C0A5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</w:pP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Wyniki postępowania zostaną ogłoszone </w:t>
      </w:r>
      <w:r w:rsidR="001914E4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23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.12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.2020r. o godz. 9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vertAlign w:val="superscript"/>
          <w:lang w:eastAsia="pl-PL"/>
        </w:rPr>
        <w:t>00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na tablicy ogłoszeń budynku przy ul. Grunwaldzkiej 6 w Miejskim Zarządzie Budynków Komunalnych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 xml:space="preserve">                             </w:t>
      </w:r>
      <w:r w:rsidRPr="00FB7A5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pl-PL"/>
        </w:rPr>
        <w:t>w Kędzierzynie-Koźlu oraz na stronie BIP MZBK.</w:t>
      </w:r>
    </w:p>
    <w:p w14:paraId="3D2C673F" w14:textId="77777777" w:rsidR="004C0A51" w:rsidRDefault="004C0A51" w:rsidP="004C0A51">
      <w:pPr>
        <w:ind w:left="6378" w:firstLine="702"/>
        <w:jc w:val="both"/>
        <w:rPr>
          <w:bCs/>
        </w:rPr>
      </w:pPr>
      <w:r>
        <w:rPr>
          <w:bCs/>
        </w:rPr>
        <w:t>Pieczątka</w:t>
      </w:r>
    </w:p>
    <w:p w14:paraId="6B81ACCF" w14:textId="77777777" w:rsidR="004C0A51" w:rsidRDefault="004C0A51" w:rsidP="004C0A51">
      <w:pPr>
        <w:spacing w:after="0"/>
        <w:ind w:left="6378" w:firstLine="702"/>
        <w:jc w:val="both"/>
        <w:rPr>
          <w:bCs/>
        </w:rPr>
      </w:pPr>
      <w:r>
        <w:rPr>
          <w:bCs/>
        </w:rPr>
        <w:t>DYREKTOR</w:t>
      </w:r>
    </w:p>
    <w:p w14:paraId="68CF61A1" w14:textId="77777777" w:rsidR="004C0A51" w:rsidRDefault="004C0A51" w:rsidP="004C0A51">
      <w:pPr>
        <w:spacing w:after="0"/>
        <w:ind w:left="6378" w:firstLine="702"/>
        <w:jc w:val="both"/>
        <w:rPr>
          <w:bCs/>
        </w:rPr>
      </w:pPr>
      <w:r>
        <w:rPr>
          <w:bCs/>
        </w:rPr>
        <w:t>Podpis nieczytelny</w:t>
      </w:r>
    </w:p>
    <w:p w14:paraId="76E154FF" w14:textId="77777777" w:rsidR="004C0A51" w:rsidRDefault="004C0A51" w:rsidP="004C0A51">
      <w:pPr>
        <w:spacing w:after="0"/>
        <w:ind w:left="6378" w:firstLine="702"/>
        <w:jc w:val="both"/>
        <w:rPr>
          <w:bCs/>
        </w:rPr>
      </w:pPr>
      <w:r>
        <w:rPr>
          <w:bCs/>
        </w:rPr>
        <w:t>inż. Stanisław Węgrzyn</w:t>
      </w:r>
    </w:p>
    <w:p w14:paraId="3D86AFFA" w14:textId="77777777" w:rsidR="004C0A51" w:rsidRDefault="004C0A51" w:rsidP="004C0A51"/>
    <w:sectPr w:rsidR="004C0A51" w:rsidSect="008E254E">
      <w:footerReference w:type="default" r:id="rId7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F762" w14:textId="77777777" w:rsidR="0005221F" w:rsidRDefault="001914E4">
      <w:pPr>
        <w:spacing w:after="0" w:line="240" w:lineRule="auto"/>
      </w:pPr>
      <w:r>
        <w:separator/>
      </w:r>
    </w:p>
  </w:endnote>
  <w:endnote w:type="continuationSeparator" w:id="0">
    <w:p w14:paraId="054B3955" w14:textId="77777777" w:rsidR="0005221F" w:rsidRDefault="0019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9CEAD" w14:textId="77777777" w:rsidR="00365B2E" w:rsidRDefault="004C0A51">
    <w:pPr>
      <w:pStyle w:val="Stopka"/>
    </w:pPr>
    <w:r>
      <w:t>Ogłoszenie wywieszono</w:t>
    </w:r>
  </w:p>
  <w:p w14:paraId="401AC047" w14:textId="00E6D5A8" w:rsidR="00365B2E" w:rsidRDefault="004C0A51">
    <w:pPr>
      <w:pStyle w:val="Stopka"/>
    </w:pPr>
    <w:r>
      <w:t>Kędzierzyn-Koźle 2020.</w:t>
    </w:r>
    <w:r w:rsidR="001914E4">
      <w:t>12.0</w:t>
    </w:r>
    <w:r w:rsidR="00FD02BC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908A4" w14:textId="77777777" w:rsidR="0005221F" w:rsidRDefault="001914E4">
      <w:pPr>
        <w:spacing w:after="0" w:line="240" w:lineRule="auto"/>
      </w:pPr>
      <w:r>
        <w:separator/>
      </w:r>
    </w:p>
  </w:footnote>
  <w:footnote w:type="continuationSeparator" w:id="0">
    <w:p w14:paraId="09274BE9" w14:textId="77777777" w:rsidR="0005221F" w:rsidRDefault="00191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DC"/>
    <w:rsid w:val="0005221F"/>
    <w:rsid w:val="001363DC"/>
    <w:rsid w:val="001914E4"/>
    <w:rsid w:val="004C0A51"/>
    <w:rsid w:val="00541F0A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742B"/>
  <w15:chartTrackingRefBased/>
  <w15:docId w15:val="{F559A96E-3CD2-4585-81FF-B25930B7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C0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A51"/>
  </w:style>
  <w:style w:type="paragraph" w:styleId="Nagwek">
    <w:name w:val="header"/>
    <w:basedOn w:val="Normalny"/>
    <w:link w:val="NagwekZnak"/>
    <w:uiPriority w:val="99"/>
    <w:unhideWhenUsed/>
    <w:rsid w:val="0019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4</cp:revision>
  <dcterms:created xsi:type="dcterms:W3CDTF">2020-11-20T08:58:00Z</dcterms:created>
  <dcterms:modified xsi:type="dcterms:W3CDTF">2020-12-04T11:45:00Z</dcterms:modified>
</cp:coreProperties>
</file>