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9B328A" w:rsidTr="00265286">
        <w:trPr>
          <w:trHeight w:val="383"/>
        </w:trPr>
        <w:tc>
          <w:tcPr>
            <w:tcW w:w="2689" w:type="dxa"/>
          </w:tcPr>
          <w:p w:rsidR="006D3C56" w:rsidRPr="009B328A" w:rsidRDefault="006D3C56" w:rsidP="006D3C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PREZYDENT MIASTA</w:t>
            </w:r>
          </w:p>
          <w:p w:rsidR="006D3C56" w:rsidRPr="009B328A" w:rsidRDefault="006D3C56" w:rsidP="006D3C5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9B328A" w:rsidRDefault="006D3C56" w:rsidP="006D3C5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Miejski Zarząd Budynków Komunalnych</w:t>
            </w:r>
          </w:p>
          <w:p w:rsidR="00265286" w:rsidRPr="009B328A" w:rsidRDefault="00265286" w:rsidP="006D3C5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w Kędzierzynie-Koźlu</w:t>
            </w:r>
          </w:p>
          <w:p w:rsidR="00265286" w:rsidRPr="009B328A" w:rsidRDefault="00265286" w:rsidP="006D3C5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ul. Grunwaldzka 6, 47-220 Kędzierzyn-Koźle</w:t>
            </w:r>
          </w:p>
          <w:p w:rsidR="00265286" w:rsidRPr="009B328A" w:rsidRDefault="00265286" w:rsidP="006D3C56">
            <w:pPr>
              <w:spacing w:line="240" w:lineRule="auto"/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265286" w:rsidRPr="009B328A" w:rsidRDefault="00265286" w:rsidP="006D3C5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9B328A" w:rsidRDefault="00265286" w:rsidP="00265286">
            <w:pPr>
              <w:spacing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Kędzierzyn-Koźle</w:t>
            </w:r>
            <w:r w:rsidR="000C0E82">
              <w:rPr>
                <w:color w:val="000000" w:themeColor="text1"/>
                <w:sz w:val="16"/>
                <w:szCs w:val="16"/>
              </w:rPr>
              <w:t>, 29 stycznia 2021 r.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65286" w:rsidRPr="009B328A" w:rsidRDefault="00265286" w:rsidP="00F7009E">
            <w:pPr>
              <w:spacing w:line="240" w:lineRule="auto"/>
              <w:rPr>
                <w:color w:val="000000" w:themeColor="text1"/>
                <w:sz w:val="12"/>
                <w:szCs w:val="12"/>
              </w:rPr>
            </w:pPr>
          </w:p>
          <w:p w:rsidR="00265286" w:rsidRPr="009B328A" w:rsidRDefault="00265286" w:rsidP="00265286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 xml:space="preserve">Wywieszono dnia </w:t>
            </w:r>
            <w:r w:rsidR="000C0E82">
              <w:rPr>
                <w:color w:val="000000" w:themeColor="text1"/>
                <w:sz w:val="16"/>
                <w:szCs w:val="16"/>
              </w:rPr>
              <w:t>29 stycznia 2021 r.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na okres 21 dni, tj. do dnia</w:t>
            </w:r>
            <w:r w:rsidR="000C0E82">
              <w:rPr>
                <w:color w:val="000000" w:themeColor="text1"/>
                <w:sz w:val="16"/>
                <w:szCs w:val="16"/>
              </w:rPr>
              <w:t xml:space="preserve"> 19 lutego 2021 r.</w:t>
            </w:r>
          </w:p>
        </w:tc>
      </w:tr>
    </w:tbl>
    <w:p w:rsidR="0080641C" w:rsidRPr="009B328A" w:rsidRDefault="0080641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  <w:r w:rsidRPr="009B328A">
        <w:rPr>
          <w:b/>
          <w:bCs/>
          <w:color w:val="000000" w:themeColor="text1"/>
          <w:sz w:val="16"/>
          <w:szCs w:val="16"/>
        </w:rPr>
        <w:t>WYKAZ</w:t>
      </w:r>
    </w:p>
    <w:p w:rsidR="0080641C" w:rsidRPr="009B328A" w:rsidRDefault="0080641C" w:rsidP="00B71D56">
      <w:pPr>
        <w:jc w:val="center"/>
        <w:rPr>
          <w:color w:val="000000" w:themeColor="text1"/>
          <w:sz w:val="16"/>
          <w:szCs w:val="16"/>
        </w:rPr>
      </w:pPr>
      <w:bookmarkStart w:id="1" w:name="_Hlk521406438"/>
      <w:r w:rsidRPr="009B328A">
        <w:rPr>
          <w:b/>
          <w:bCs/>
          <w:color w:val="000000" w:themeColor="text1"/>
          <w:sz w:val="16"/>
          <w:szCs w:val="16"/>
        </w:rPr>
        <w:t>nieruchomości  stanowiących własność Gminy Kędzierzyn-Koźle przeznaczonych do oddania w najem na czas nieokreślony</w:t>
      </w:r>
      <w:r w:rsidR="00F51652" w:rsidRPr="009B328A">
        <w:rPr>
          <w:b/>
          <w:bCs/>
          <w:color w:val="000000" w:themeColor="text1"/>
          <w:sz w:val="16"/>
          <w:szCs w:val="16"/>
        </w:rPr>
        <w:t xml:space="preserve"> w trybie przetargowym</w:t>
      </w:r>
      <w:r w:rsidR="00D83E1D" w:rsidRPr="009B328A">
        <w:rPr>
          <w:b/>
          <w:bCs/>
          <w:color w:val="000000" w:themeColor="text1"/>
          <w:sz w:val="16"/>
          <w:szCs w:val="16"/>
        </w:rPr>
        <w:t>.</w:t>
      </w:r>
    </w:p>
    <w:p w:rsidR="0080641C" w:rsidRPr="009B328A" w:rsidRDefault="0080641C" w:rsidP="005568FD">
      <w:pPr>
        <w:jc w:val="center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Na podstawie art. 30 ust 2 pkt 3 ustawy z dnia 8 marca 1990 r. o samorządzie gminnym (Dz. U. z 20</w:t>
      </w:r>
      <w:r w:rsidR="00160C7C" w:rsidRPr="009B328A">
        <w:rPr>
          <w:color w:val="000000" w:themeColor="text1"/>
          <w:sz w:val="16"/>
          <w:szCs w:val="16"/>
        </w:rPr>
        <w:t>20</w:t>
      </w:r>
      <w:r w:rsidRPr="009B328A">
        <w:rPr>
          <w:color w:val="000000" w:themeColor="text1"/>
          <w:sz w:val="16"/>
          <w:szCs w:val="16"/>
        </w:rPr>
        <w:t xml:space="preserve"> r. poz. </w:t>
      </w:r>
      <w:r w:rsidR="00160C7C" w:rsidRPr="009B328A">
        <w:rPr>
          <w:color w:val="000000" w:themeColor="text1"/>
          <w:sz w:val="16"/>
          <w:szCs w:val="16"/>
        </w:rPr>
        <w:t>713</w:t>
      </w:r>
      <w:r w:rsidR="006D3C56" w:rsidRPr="009B328A">
        <w:rPr>
          <w:color w:val="000000" w:themeColor="text1"/>
          <w:sz w:val="16"/>
          <w:szCs w:val="16"/>
        </w:rPr>
        <w:t xml:space="preserve"> z </w:t>
      </w:r>
      <w:proofErr w:type="spellStart"/>
      <w:r w:rsidR="006D3C56" w:rsidRPr="009B328A">
        <w:rPr>
          <w:color w:val="000000" w:themeColor="text1"/>
          <w:sz w:val="16"/>
          <w:szCs w:val="16"/>
        </w:rPr>
        <w:t>późn</w:t>
      </w:r>
      <w:proofErr w:type="spellEnd"/>
      <w:r w:rsidR="006D3C56" w:rsidRPr="009B328A">
        <w:rPr>
          <w:color w:val="000000" w:themeColor="text1"/>
          <w:sz w:val="16"/>
          <w:szCs w:val="16"/>
        </w:rPr>
        <w:t xml:space="preserve">. zm. </w:t>
      </w:r>
      <w:r w:rsidR="006D3C56" w:rsidRPr="009B328A">
        <w:rPr>
          <w:color w:val="000000" w:themeColor="text1"/>
          <w:sz w:val="16"/>
          <w:szCs w:val="16"/>
          <w:u w:val="single"/>
          <w:vertAlign w:val="superscript"/>
        </w:rPr>
        <w:t>1)</w:t>
      </w:r>
      <w:r w:rsidRPr="009B328A">
        <w:rPr>
          <w:color w:val="000000" w:themeColor="text1"/>
          <w:sz w:val="16"/>
          <w:szCs w:val="16"/>
        </w:rPr>
        <w:t>), oraz art. 35 ust. 1 i 2  ustawy  z dnia 21 sierpnia 1997 r.</w:t>
      </w:r>
      <w:r w:rsidR="00BA48D7" w:rsidRPr="009B328A">
        <w:rPr>
          <w:color w:val="000000" w:themeColor="text1"/>
          <w:sz w:val="16"/>
          <w:szCs w:val="16"/>
        </w:rPr>
        <w:t xml:space="preserve"> </w:t>
      </w:r>
      <w:r w:rsidRPr="009B328A">
        <w:rPr>
          <w:color w:val="000000" w:themeColor="text1"/>
          <w:sz w:val="16"/>
          <w:szCs w:val="16"/>
        </w:rPr>
        <w:t xml:space="preserve">o gospodarce nieruchomościami (Dz. U. z  2020 r. </w:t>
      </w:r>
      <w:r w:rsidR="006D3C56" w:rsidRPr="009B328A">
        <w:rPr>
          <w:color w:val="000000" w:themeColor="text1"/>
          <w:sz w:val="16"/>
          <w:szCs w:val="16"/>
        </w:rPr>
        <w:br/>
      </w:r>
      <w:r w:rsidRPr="009B328A">
        <w:rPr>
          <w:color w:val="000000" w:themeColor="text1"/>
          <w:sz w:val="16"/>
          <w:szCs w:val="16"/>
        </w:rPr>
        <w:t xml:space="preserve">poz. </w:t>
      </w:r>
      <w:r w:rsidR="006D3C56" w:rsidRPr="009B328A">
        <w:rPr>
          <w:color w:val="000000" w:themeColor="text1"/>
          <w:sz w:val="16"/>
          <w:szCs w:val="16"/>
        </w:rPr>
        <w:t>1990</w:t>
      </w:r>
      <w:r w:rsidR="00134FDB" w:rsidRPr="009B328A">
        <w:rPr>
          <w:color w:val="000000" w:themeColor="text1"/>
          <w:sz w:val="16"/>
          <w:szCs w:val="16"/>
        </w:rPr>
        <w:t xml:space="preserve"> z </w:t>
      </w:r>
      <w:proofErr w:type="spellStart"/>
      <w:r w:rsidR="00134FDB" w:rsidRPr="009B328A">
        <w:rPr>
          <w:color w:val="000000" w:themeColor="text1"/>
          <w:sz w:val="16"/>
          <w:szCs w:val="16"/>
        </w:rPr>
        <w:t>późn</w:t>
      </w:r>
      <w:proofErr w:type="spellEnd"/>
      <w:r w:rsidR="00134FDB" w:rsidRPr="009B328A">
        <w:rPr>
          <w:color w:val="000000" w:themeColor="text1"/>
          <w:sz w:val="16"/>
          <w:szCs w:val="16"/>
        </w:rPr>
        <w:t xml:space="preserve">. zm. </w:t>
      </w:r>
      <w:r w:rsidR="00134FDB" w:rsidRPr="009B328A">
        <w:rPr>
          <w:color w:val="000000" w:themeColor="text1"/>
          <w:sz w:val="16"/>
          <w:szCs w:val="16"/>
          <w:u w:val="single"/>
          <w:vertAlign w:val="superscript"/>
        </w:rPr>
        <w:t>2</w:t>
      </w:r>
      <w:r w:rsidR="006D3C56" w:rsidRPr="009B328A">
        <w:rPr>
          <w:color w:val="000000" w:themeColor="text1"/>
          <w:sz w:val="16"/>
          <w:szCs w:val="16"/>
        </w:rPr>
        <w:t xml:space="preserve">) </w:t>
      </w:r>
      <w:r w:rsidRPr="009B328A">
        <w:rPr>
          <w:color w:val="000000" w:themeColor="text1"/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9B328A">
        <w:rPr>
          <w:color w:val="000000" w:themeColor="text1"/>
          <w:sz w:val="16"/>
          <w:szCs w:val="16"/>
        </w:rPr>
        <w:t>późn</w:t>
      </w:r>
      <w:proofErr w:type="spellEnd"/>
      <w:r w:rsidRPr="009B328A">
        <w:rPr>
          <w:color w:val="000000" w:themeColor="text1"/>
          <w:sz w:val="16"/>
          <w:szCs w:val="16"/>
        </w:rPr>
        <w:t>. zm.</w:t>
      </w:r>
      <w:r w:rsidR="00134FDB" w:rsidRPr="009B328A">
        <w:rPr>
          <w:color w:val="000000" w:themeColor="text1"/>
          <w:sz w:val="16"/>
          <w:szCs w:val="16"/>
        </w:rPr>
        <w:t>3</w:t>
      </w:r>
      <w:r w:rsidRPr="009B328A">
        <w:rPr>
          <w:color w:val="000000" w:themeColor="text1"/>
          <w:sz w:val="16"/>
          <w:szCs w:val="16"/>
          <w:vertAlign w:val="superscript"/>
        </w:rPr>
        <w:t>)</w:t>
      </w:r>
      <w:r w:rsidRPr="009B328A">
        <w:rPr>
          <w:color w:val="000000" w:themeColor="text1"/>
          <w:sz w:val="16"/>
          <w:szCs w:val="16"/>
        </w:rPr>
        <w:t xml:space="preserve">) w sprawie trybu wynajmowania lokali użytkowych oraz stawek wywoławczych czynszu za najem tych lokali </w:t>
      </w:r>
      <w:r w:rsidRPr="009B328A">
        <w:rPr>
          <w:b/>
          <w:bCs/>
          <w:color w:val="000000" w:themeColor="text1"/>
          <w:sz w:val="16"/>
          <w:szCs w:val="16"/>
        </w:rPr>
        <w:t>podaje się do wiadomości</w:t>
      </w:r>
      <w:r w:rsidRPr="009B328A">
        <w:rPr>
          <w:color w:val="000000" w:themeColor="text1"/>
          <w:sz w:val="16"/>
          <w:szCs w:val="16"/>
        </w:rPr>
        <w:t>, że są przeznaczone do oddania w najem</w:t>
      </w:r>
      <w:r w:rsidR="00DD3837" w:rsidRPr="009B328A">
        <w:rPr>
          <w:color w:val="000000" w:themeColor="text1"/>
          <w:sz w:val="16"/>
          <w:szCs w:val="16"/>
        </w:rPr>
        <w:t xml:space="preserve"> </w:t>
      </w:r>
      <w:r w:rsidRPr="009B328A">
        <w:rPr>
          <w:color w:val="000000" w:themeColor="text1"/>
          <w:sz w:val="16"/>
          <w:szCs w:val="16"/>
        </w:rPr>
        <w:t xml:space="preserve">na czas nieokreślony w trybie przetargu </w:t>
      </w:r>
      <w:r w:rsidR="00D83E1D" w:rsidRPr="009B328A">
        <w:rPr>
          <w:color w:val="000000" w:themeColor="text1"/>
          <w:sz w:val="16"/>
          <w:szCs w:val="16"/>
        </w:rPr>
        <w:t xml:space="preserve">ustnego </w:t>
      </w:r>
      <w:r w:rsidRPr="009B328A">
        <w:rPr>
          <w:color w:val="000000" w:themeColor="text1"/>
          <w:sz w:val="16"/>
          <w:szCs w:val="16"/>
        </w:rPr>
        <w:t>nieograniczonego następujące lokale:</w:t>
      </w:r>
      <w:bookmarkEnd w:id="1"/>
    </w:p>
    <w:tbl>
      <w:tblPr>
        <w:tblW w:w="155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410"/>
        <w:gridCol w:w="6379"/>
        <w:gridCol w:w="1559"/>
        <w:gridCol w:w="1701"/>
        <w:gridCol w:w="1134"/>
      </w:tblGrid>
      <w:tr w:rsidR="002162BF" w:rsidRPr="009B328A" w:rsidTr="0096708D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Oznaczenie nieruchomości gruntowej wg księgi wieczystej 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napToGrid w:val="0"/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Termin zagospodarowania lokalu.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Wysokość miesięcznych opłat 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br/>
              <w:t>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62BF" w:rsidRDefault="002162BF" w:rsidP="0096708D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Termin wnoszenia opłat</w:t>
            </w:r>
          </w:p>
          <w:p w:rsidR="002162BF" w:rsidRPr="009B328A" w:rsidRDefault="002162BF" w:rsidP="0096708D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162BF" w:rsidRPr="009B328A" w:rsidTr="00056EB5">
        <w:trPr>
          <w:trHeight w:val="106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62BF" w:rsidRPr="009B328A" w:rsidRDefault="002162BF" w:rsidP="008835D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Kędzierzyn-Koźle,</w:t>
            </w:r>
          </w:p>
          <w:p w:rsidR="002162BF" w:rsidRPr="009B328A" w:rsidRDefault="002162BF" w:rsidP="0056457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obręb Kędzierzyn,</w:t>
            </w:r>
            <w:r w:rsidRPr="009B328A">
              <w:rPr>
                <w:color w:val="000000" w:themeColor="text1"/>
                <w:sz w:val="16"/>
                <w:szCs w:val="16"/>
              </w:rPr>
              <w:br/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ul. Głowackiego 6/IV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62BF" w:rsidRPr="009B328A" w:rsidRDefault="002162BF" w:rsidP="00AD0B68">
            <w:pPr>
              <w:jc w:val="center"/>
              <w:rPr>
                <w:bCs/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Działka nr 1395/1</w:t>
            </w:r>
            <w:r w:rsidRPr="009B328A">
              <w:rPr>
                <w:sz w:val="16"/>
                <w:szCs w:val="16"/>
              </w:rPr>
              <w:br/>
              <w:t xml:space="preserve">o pow. 0,0221 ha, karta mapy 6, </w:t>
            </w:r>
            <w:r>
              <w:rPr>
                <w:sz w:val="16"/>
                <w:szCs w:val="16"/>
              </w:rPr>
              <w:br/>
            </w:r>
            <w:r w:rsidRPr="009B328A">
              <w:rPr>
                <w:sz w:val="16"/>
                <w:szCs w:val="16"/>
              </w:rPr>
              <w:t xml:space="preserve">zapisana w księdze wieczystej </w:t>
            </w:r>
            <w:r>
              <w:rPr>
                <w:sz w:val="16"/>
                <w:szCs w:val="16"/>
              </w:rPr>
              <w:br/>
            </w:r>
            <w:r w:rsidRPr="009B328A">
              <w:rPr>
                <w:sz w:val="16"/>
                <w:szCs w:val="16"/>
              </w:rPr>
              <w:t>nr  OP1K/00047946/5</w:t>
            </w:r>
            <w:r w:rsidRPr="009B328A">
              <w:rPr>
                <w:bCs/>
                <w:sz w:val="16"/>
                <w:szCs w:val="16"/>
              </w:rPr>
              <w:t>,</w:t>
            </w:r>
          </w:p>
          <w:p w:rsidR="002162BF" w:rsidRPr="009B328A" w:rsidRDefault="002162BF" w:rsidP="00AD0B6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klasoużytek B.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62BF" w:rsidRPr="009B328A" w:rsidRDefault="002162BF" w:rsidP="00134F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Lokal użytkowy o powierzchni całkowitej 40,16 m</w:t>
            </w:r>
            <w:r w:rsidRPr="009B328A">
              <w:rPr>
                <w:sz w:val="16"/>
                <w:szCs w:val="16"/>
                <w:vertAlign w:val="superscript"/>
              </w:rPr>
              <w:t>2</w:t>
            </w:r>
            <w:r w:rsidRPr="009B328A">
              <w:rPr>
                <w:sz w:val="16"/>
                <w:szCs w:val="16"/>
              </w:rPr>
              <w:t xml:space="preserve">.  Lokal usytuowany jest na parterze i </w:t>
            </w:r>
            <w:r w:rsidR="0096708D">
              <w:rPr>
                <w:sz w:val="16"/>
                <w:szCs w:val="16"/>
              </w:rPr>
              <w:t>posiada</w:t>
            </w:r>
            <w:r w:rsidRPr="009B328A">
              <w:rPr>
                <w:sz w:val="16"/>
                <w:szCs w:val="16"/>
              </w:rPr>
              <w:t xml:space="preserve"> instalację wodno-kanalizacyjną, elektryczną oraz elektryczną instalację centralnego ogrzewania. Zgodnie z miejscowym planem zagospodarowania przestrzennego</w:t>
            </w:r>
            <w:r w:rsidRPr="009B328A">
              <w:rPr>
                <w:color w:val="000000"/>
                <w:sz w:val="16"/>
                <w:szCs w:val="16"/>
              </w:rPr>
              <w:t xml:space="preserve"> </w:t>
            </w:r>
            <w:r w:rsidRPr="009B328A">
              <w:rPr>
                <w:sz w:val="16"/>
                <w:szCs w:val="16"/>
              </w:rPr>
              <w:t>Miasta Kędzierzyn-Koźle nieruchomość położona jest na terenach zabudowy mieszkaniowej wielorodzinnej i usług nieuciążliwych, oznaczonych symbolem przeznaczenia MWU-1</w:t>
            </w:r>
            <w:r w:rsidRPr="009B328A">
              <w:rPr>
                <w:sz w:val="16"/>
                <w:szCs w:val="16"/>
                <w:vertAlign w:val="superscript"/>
              </w:rPr>
              <w:t>4)</w:t>
            </w:r>
            <w:r w:rsidRPr="009B328A">
              <w:rPr>
                <w:sz w:val="16"/>
                <w:szCs w:val="16"/>
              </w:rPr>
              <w:t>.</w:t>
            </w:r>
          </w:p>
          <w:p w:rsidR="002162BF" w:rsidRPr="009B328A" w:rsidRDefault="002162BF" w:rsidP="00E654C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1 miesiąc od daty zawarcia umowy najmu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Stawka wywoławcza:</w:t>
            </w:r>
          </w:p>
          <w:p w:rsidR="002162BF" w:rsidRPr="009B328A" w:rsidRDefault="002162BF" w:rsidP="00E654C3">
            <w:pPr>
              <w:snapToGrid w:val="0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6,00 zł netto/m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6708D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9B328A">
              <w:rPr>
                <w:color w:val="000000" w:themeColor="text1"/>
                <w:sz w:val="16"/>
                <w:szCs w:val="16"/>
              </w:rPr>
              <w:t>+ 23% VAT.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6708D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 25-go</w:t>
            </w:r>
          </w:p>
          <w:p w:rsidR="0096708D" w:rsidRPr="009B328A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  <w:tr w:rsidR="002162BF" w:rsidRPr="009B328A" w:rsidTr="0096708D">
        <w:trPr>
          <w:trHeight w:val="1128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Kędzierzyn-Koźle,</w:t>
            </w:r>
          </w:p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obręb Blachownia,</w:t>
            </w:r>
          </w:p>
          <w:p w:rsidR="002162BF" w:rsidRPr="009B328A" w:rsidRDefault="002162BF" w:rsidP="00E773D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9B328A">
              <w:rPr>
                <w:b/>
                <w:sz w:val="16"/>
                <w:szCs w:val="16"/>
              </w:rPr>
              <w:t>ul. Reymonta 8-10-12/3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 xml:space="preserve">Działka nr 588/114 </w:t>
            </w:r>
          </w:p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o pow. 0,2548</w:t>
            </w:r>
            <w:r w:rsidR="00056EB5">
              <w:rPr>
                <w:sz w:val="16"/>
                <w:szCs w:val="16"/>
              </w:rPr>
              <w:t xml:space="preserve"> ha</w:t>
            </w:r>
            <w:r w:rsidRPr="009B328A">
              <w:rPr>
                <w:sz w:val="16"/>
                <w:szCs w:val="16"/>
              </w:rPr>
              <w:t>, karta mapy 5,</w:t>
            </w:r>
          </w:p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 xml:space="preserve">zapisana w księdze wieczystej </w:t>
            </w:r>
          </w:p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nr OP1K/00043010/7,</w:t>
            </w:r>
          </w:p>
          <w:p w:rsidR="002162BF" w:rsidRPr="009B328A" w:rsidRDefault="002162BF" w:rsidP="00E773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klasoużytek 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2BF" w:rsidRPr="009B328A" w:rsidRDefault="002162BF" w:rsidP="00196D33">
            <w:pPr>
              <w:suppressAutoHyphens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Lokal użytkowy o powierzchni użytkowej 93,80 m</w:t>
            </w:r>
            <w:r w:rsidRPr="009B328A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color w:val="000000" w:themeColor="text1"/>
                <w:sz w:val="16"/>
                <w:szCs w:val="16"/>
              </w:rPr>
              <w:t>. Lokal usytuowany jest na parterze</w:t>
            </w:r>
            <w:r w:rsidRPr="009B328A">
              <w:rPr>
                <w:color w:val="000000" w:themeColor="text1"/>
                <w:sz w:val="16"/>
                <w:szCs w:val="16"/>
              </w:rPr>
              <w:br/>
              <w:t xml:space="preserve"> i </w:t>
            </w:r>
            <w:r w:rsidR="0096708D">
              <w:rPr>
                <w:color w:val="000000" w:themeColor="text1"/>
                <w:sz w:val="16"/>
                <w:szCs w:val="16"/>
              </w:rPr>
              <w:t>posiada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instalację centralnego ogrzewania, wodno-kanalizacyjną oraz instalację ciepłej wody z sieci. Do lokalu przynależne są piwnice o powierzchni 39,80 m</w:t>
            </w:r>
            <w:r w:rsidRPr="009B328A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9B328A">
              <w:rPr>
                <w:sz w:val="16"/>
                <w:szCs w:val="16"/>
              </w:rPr>
              <w:t>Zgodnie z miejscowym planem zagospodarowania przestrzennego</w:t>
            </w:r>
            <w:r w:rsidRPr="009B328A">
              <w:rPr>
                <w:color w:val="000000"/>
                <w:sz w:val="16"/>
                <w:szCs w:val="16"/>
              </w:rPr>
              <w:t xml:space="preserve"> </w:t>
            </w:r>
            <w:r w:rsidRPr="009B328A">
              <w:rPr>
                <w:sz w:val="16"/>
                <w:szCs w:val="16"/>
              </w:rPr>
              <w:t>Miasta Kędzierzyn-Koźle nieruchomość położona jest na terenach zabudowy mieszkaniowej wielorodzinnej niskiej i usług nieuciążliwych, oznaczonych symbolem przeznaczenia MWNU</w:t>
            </w:r>
            <w:r w:rsidRPr="009B328A">
              <w:rPr>
                <w:sz w:val="16"/>
                <w:szCs w:val="16"/>
                <w:vertAlign w:val="superscript"/>
              </w:rPr>
              <w:t>4)</w:t>
            </w:r>
            <w:r w:rsidRPr="009B328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1 miesiąc od daty zawarcia umowy najmu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Stawka wywoławcza</w:t>
            </w:r>
          </w:p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6,00 zł netto/m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6708D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9B328A">
              <w:rPr>
                <w:color w:val="000000" w:themeColor="text1"/>
                <w:sz w:val="16"/>
                <w:szCs w:val="16"/>
              </w:rPr>
              <w:t>+ 23% VAT.</w:t>
            </w:r>
          </w:p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6708D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 25-go</w:t>
            </w:r>
          </w:p>
          <w:p w:rsidR="002162BF" w:rsidRPr="009B328A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  <w:tr w:rsidR="002162BF" w:rsidRPr="009B328A" w:rsidTr="0096708D">
        <w:trPr>
          <w:trHeight w:val="1128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Kędzierzyn-Koźle,</w:t>
            </w:r>
          </w:p>
          <w:p w:rsidR="002162BF" w:rsidRPr="009B328A" w:rsidRDefault="002162BF" w:rsidP="00E773DE">
            <w:pPr>
              <w:jc w:val="center"/>
              <w:rPr>
                <w:sz w:val="16"/>
                <w:szCs w:val="16"/>
              </w:rPr>
            </w:pPr>
            <w:r w:rsidRPr="009B328A">
              <w:rPr>
                <w:sz w:val="16"/>
                <w:szCs w:val="16"/>
              </w:rPr>
              <w:t>obręb Blachownia,</w:t>
            </w:r>
          </w:p>
          <w:p w:rsidR="002162BF" w:rsidRPr="009B328A" w:rsidRDefault="002162BF" w:rsidP="00E773D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9B328A">
              <w:rPr>
                <w:b/>
                <w:sz w:val="16"/>
                <w:szCs w:val="16"/>
              </w:rPr>
              <w:t>ul. Reymonta 8-10-12/4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2162BF" w:rsidRPr="009B328A" w:rsidRDefault="002162BF" w:rsidP="008835D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2162BF" w:rsidRPr="009B328A" w:rsidRDefault="002162BF" w:rsidP="00A67350">
            <w:pPr>
              <w:suppressAutoHyphens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Lokal użytkowy o powierzchni użytkowej 43,40 m</w:t>
            </w:r>
            <w:r w:rsidRPr="009B328A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92361">
              <w:rPr>
                <w:color w:val="000000" w:themeColor="text1"/>
                <w:sz w:val="16"/>
                <w:szCs w:val="16"/>
              </w:rPr>
              <w:t>.</w:t>
            </w:r>
            <w:r w:rsidRPr="009B328A">
              <w:rPr>
                <w:color w:val="000000" w:themeColor="text1"/>
                <w:sz w:val="16"/>
                <w:szCs w:val="16"/>
              </w:rPr>
              <w:t xml:space="preserve"> Lokal jest usytuowany na parterze i jest wyposażony w instalację centralnego ogrzewania, wodno-kanalizacyjną </w:t>
            </w:r>
            <w:r w:rsidRPr="009B328A">
              <w:rPr>
                <w:color w:val="000000" w:themeColor="text1"/>
                <w:sz w:val="16"/>
                <w:szCs w:val="16"/>
              </w:rPr>
              <w:br/>
              <w:t xml:space="preserve">oraz instalację ciepłej wody z sieci. </w:t>
            </w:r>
            <w:r w:rsidRPr="009B328A">
              <w:rPr>
                <w:sz w:val="16"/>
                <w:szCs w:val="16"/>
              </w:rPr>
              <w:t>Zgodnie z miejscowym planem zagospodarowania przestrzennego</w:t>
            </w:r>
            <w:r w:rsidRPr="009B328A">
              <w:rPr>
                <w:color w:val="000000"/>
                <w:sz w:val="16"/>
                <w:szCs w:val="16"/>
              </w:rPr>
              <w:t xml:space="preserve"> </w:t>
            </w:r>
            <w:r w:rsidRPr="009B328A">
              <w:rPr>
                <w:sz w:val="16"/>
                <w:szCs w:val="16"/>
              </w:rPr>
              <w:t>Miasta Kędzierzyn-Koźle nieruchomość położona jest na terenach zabudowy mieszkaniowej wielorodzinnej niskiej i usług nieuciążliwych, oznaczonych symbolem przeznaczenia MWNU</w:t>
            </w:r>
            <w:r w:rsidRPr="009B328A">
              <w:rPr>
                <w:sz w:val="16"/>
                <w:szCs w:val="16"/>
                <w:vertAlign w:val="superscript"/>
              </w:rPr>
              <w:t>4)</w:t>
            </w:r>
            <w:r w:rsidRPr="009B328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1 miesiąc od daty zawarcia umowy najmu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62BF" w:rsidRPr="009B328A" w:rsidRDefault="002162BF" w:rsidP="00A67350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color w:val="000000" w:themeColor="text1"/>
                <w:sz w:val="16"/>
                <w:szCs w:val="16"/>
              </w:rPr>
              <w:t>Stawka wywoławcza</w:t>
            </w:r>
          </w:p>
          <w:p w:rsidR="002162BF" w:rsidRPr="009B328A" w:rsidRDefault="002162BF" w:rsidP="00A67350">
            <w:pPr>
              <w:snapToGrid w:val="0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6,00 zł netto/m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6708D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9B328A">
              <w:rPr>
                <w:color w:val="000000" w:themeColor="text1"/>
                <w:sz w:val="16"/>
                <w:szCs w:val="16"/>
              </w:rPr>
              <w:t>+ 23% VAT.</w:t>
            </w:r>
          </w:p>
          <w:p w:rsidR="002162BF" w:rsidRPr="009B328A" w:rsidRDefault="002162BF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08D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 25-go</w:t>
            </w:r>
          </w:p>
          <w:p w:rsidR="002162BF" w:rsidRPr="009B328A" w:rsidRDefault="0096708D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</w:tbl>
    <w:p w:rsidR="0080641C" w:rsidRPr="009B328A" w:rsidRDefault="0080641C" w:rsidP="00B71D56">
      <w:pPr>
        <w:pStyle w:val="Stopka"/>
        <w:rPr>
          <w:color w:val="000000" w:themeColor="text1"/>
          <w:sz w:val="16"/>
          <w:szCs w:val="16"/>
        </w:rPr>
      </w:pPr>
      <w:r w:rsidRPr="009B328A">
        <w:rPr>
          <w:b/>
          <w:bCs/>
          <w:color w:val="000000" w:themeColor="text1"/>
          <w:sz w:val="16"/>
          <w:szCs w:val="16"/>
          <w:u w:val="single"/>
        </w:rPr>
        <w:t>INFORMACJE DODATKOWE:</w:t>
      </w:r>
    </w:p>
    <w:p w:rsidR="0080641C" w:rsidRPr="009B328A" w:rsidRDefault="0080641C" w:rsidP="00B71D56">
      <w:pPr>
        <w:pStyle w:val="Stopka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 xml:space="preserve">stawka czynszu podlega raz w roku </w:t>
      </w:r>
      <w:r w:rsidR="00DD3343" w:rsidRPr="009B328A">
        <w:rPr>
          <w:color w:val="000000" w:themeColor="text1"/>
          <w:sz w:val="16"/>
          <w:szCs w:val="16"/>
        </w:rPr>
        <w:t xml:space="preserve">waloryzacji </w:t>
      </w:r>
      <w:r w:rsidRPr="009B328A">
        <w:rPr>
          <w:color w:val="000000" w:themeColor="text1"/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9B328A" w:rsidRDefault="0080641C" w:rsidP="00B71D56">
      <w:pPr>
        <w:pStyle w:val="Stopka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9B328A">
        <w:rPr>
          <w:color w:val="000000" w:themeColor="text1"/>
          <w:sz w:val="16"/>
          <w:szCs w:val="16"/>
        </w:rPr>
        <w:t>(</w:t>
      </w:r>
      <w:r w:rsidRPr="009B328A">
        <w:rPr>
          <w:color w:val="000000" w:themeColor="text1"/>
          <w:sz w:val="16"/>
          <w:szCs w:val="16"/>
        </w:rPr>
        <w:t>wg stawki rozliczeniowej obowiązującej za dany okres rozliczeniowy</w:t>
      </w:r>
      <w:r w:rsidR="004B15BC" w:rsidRPr="009B328A">
        <w:rPr>
          <w:color w:val="000000" w:themeColor="text1"/>
          <w:sz w:val="16"/>
          <w:szCs w:val="16"/>
        </w:rPr>
        <w:t>)</w:t>
      </w:r>
      <w:r w:rsidRPr="009B328A">
        <w:rPr>
          <w:color w:val="000000" w:themeColor="text1"/>
          <w:sz w:val="16"/>
          <w:szCs w:val="16"/>
        </w:rPr>
        <w:t xml:space="preserve"> oraz opłaty za media;</w:t>
      </w:r>
    </w:p>
    <w:p w:rsidR="0080641C" w:rsidRPr="009B328A" w:rsidRDefault="00F14C05" w:rsidP="00B71D56">
      <w:pPr>
        <w:pStyle w:val="Stopka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najemca jest podatnikiem podatku od nieruchomości</w:t>
      </w:r>
      <w:r w:rsidR="0038164D" w:rsidRPr="009B328A">
        <w:rPr>
          <w:color w:val="000000" w:themeColor="text1"/>
          <w:sz w:val="16"/>
          <w:szCs w:val="16"/>
        </w:rPr>
        <w:t>.</w:t>
      </w:r>
    </w:p>
    <w:p w:rsidR="00B74AD7" w:rsidRPr="009B328A" w:rsidRDefault="00B74AD7" w:rsidP="00AF3F6F">
      <w:pPr>
        <w:pStyle w:val="Stopka"/>
        <w:numPr>
          <w:ilvl w:val="0"/>
          <w:numId w:val="1"/>
        </w:numPr>
        <w:rPr>
          <w:b/>
          <w:color w:val="000000" w:themeColor="text1"/>
          <w:sz w:val="16"/>
          <w:szCs w:val="16"/>
        </w:rPr>
      </w:pPr>
      <w:r w:rsidRPr="009B328A">
        <w:rPr>
          <w:b/>
          <w:bCs/>
          <w:color w:val="000000" w:themeColor="text1"/>
          <w:sz w:val="16"/>
          <w:szCs w:val="16"/>
        </w:rPr>
        <w:t>wykaz wywieszono na okres 21 dni.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B74AD7" w:rsidRPr="009B328A" w:rsidTr="007B39DD">
        <w:tc>
          <w:tcPr>
            <w:tcW w:w="5670" w:type="dxa"/>
          </w:tcPr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  <w:u w:val="single"/>
              </w:rPr>
              <w:t>mgr. Stanisław Węgrzyn</w:t>
            </w:r>
            <w:r w:rsidRPr="009B328A">
              <w:rPr>
                <w:color w:val="000000" w:themeColor="text1"/>
              </w:rPr>
              <w:t xml:space="preserve"> (-)</w:t>
            </w: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</w:rPr>
              <w:t>Dyrektor Miejskiego Zarządu Budynków Komunalnych</w:t>
            </w: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</w:rPr>
              <w:t>(pieczęć i podpis)</w:t>
            </w:r>
          </w:p>
        </w:tc>
        <w:tc>
          <w:tcPr>
            <w:tcW w:w="5954" w:type="dxa"/>
          </w:tcPr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</w:rPr>
              <w:t>Z upoważnienia Prezydenta Miasta Kędzierzyn-Koźle</w:t>
            </w: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  <w:u w:val="single"/>
              </w:rPr>
              <w:t>Artur Maruszczak</w:t>
            </w:r>
            <w:r w:rsidRPr="009B328A">
              <w:rPr>
                <w:color w:val="000000" w:themeColor="text1"/>
              </w:rPr>
              <w:t xml:space="preserve"> (-)</w:t>
            </w: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</w:rPr>
              <w:t xml:space="preserve">Zastępca Prezydenta ds. Gospodarki Przestrzennej </w:t>
            </w:r>
            <w:r w:rsidRPr="009B328A">
              <w:rPr>
                <w:color w:val="000000" w:themeColor="text1"/>
              </w:rPr>
              <w:br/>
              <w:t>i Inwestycyjno-Remontowej</w:t>
            </w:r>
          </w:p>
          <w:p w:rsidR="00196D33" w:rsidRPr="009B328A" w:rsidRDefault="00196D33" w:rsidP="007B39DD">
            <w:pPr>
              <w:pStyle w:val="Tekstpodstawowy3"/>
              <w:spacing w:after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B74AD7" w:rsidRPr="009B328A" w:rsidRDefault="00B74AD7" w:rsidP="007B39DD">
            <w:pPr>
              <w:pStyle w:val="Tekstpodstawowy3"/>
              <w:spacing w:after="0"/>
              <w:jc w:val="center"/>
              <w:rPr>
                <w:color w:val="000000" w:themeColor="text1"/>
              </w:rPr>
            </w:pPr>
            <w:r w:rsidRPr="009B328A">
              <w:rPr>
                <w:color w:val="000000" w:themeColor="text1"/>
              </w:rPr>
              <w:t>(pieczęć i podpis)</w:t>
            </w:r>
          </w:p>
        </w:tc>
      </w:tr>
    </w:tbl>
    <w:p w:rsidR="0080641C" w:rsidRDefault="0080641C" w:rsidP="004F0F00">
      <w:pPr>
        <w:pStyle w:val="Stopka"/>
        <w:rPr>
          <w:color w:val="000000" w:themeColor="text1"/>
          <w:sz w:val="16"/>
          <w:szCs w:val="16"/>
        </w:rPr>
      </w:pPr>
    </w:p>
    <w:p w:rsidR="0096708D" w:rsidRPr="009B328A" w:rsidRDefault="0096708D" w:rsidP="004F0F00">
      <w:pPr>
        <w:pStyle w:val="Stopka"/>
        <w:rPr>
          <w:color w:val="000000" w:themeColor="text1"/>
          <w:sz w:val="16"/>
          <w:szCs w:val="16"/>
        </w:rPr>
      </w:pPr>
    </w:p>
    <w:p w:rsidR="00D83E1D" w:rsidRDefault="00D83E1D" w:rsidP="004F0F00">
      <w:pPr>
        <w:pStyle w:val="Stopka"/>
        <w:rPr>
          <w:color w:val="000000" w:themeColor="text1"/>
          <w:sz w:val="16"/>
          <w:szCs w:val="16"/>
        </w:rPr>
      </w:pPr>
    </w:p>
    <w:p w:rsidR="0080641C" w:rsidRPr="009B328A" w:rsidRDefault="0080641C" w:rsidP="004F0F00">
      <w:pPr>
        <w:pStyle w:val="Stopka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______________________</w:t>
      </w:r>
    </w:p>
    <w:p w:rsidR="0080641C" w:rsidRPr="009B328A" w:rsidRDefault="0080641C" w:rsidP="00910DC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 xml:space="preserve">zmiany tekstu jednolitego wymienionej ustawy zostały ogłoszone </w:t>
      </w:r>
      <w:r w:rsidR="00B74AD7" w:rsidRPr="009B328A">
        <w:rPr>
          <w:color w:val="000000" w:themeColor="text1"/>
          <w:sz w:val="16"/>
          <w:szCs w:val="16"/>
        </w:rPr>
        <w:t xml:space="preserve">w </w:t>
      </w:r>
      <w:r w:rsidRPr="009B328A">
        <w:rPr>
          <w:color w:val="000000" w:themeColor="text1"/>
          <w:sz w:val="16"/>
          <w:szCs w:val="16"/>
        </w:rPr>
        <w:t>Dz. U. z 2020 r. poz.</w:t>
      </w:r>
      <w:r w:rsidR="00D83E1D" w:rsidRPr="009B328A">
        <w:rPr>
          <w:color w:val="000000" w:themeColor="text1"/>
          <w:sz w:val="16"/>
          <w:szCs w:val="16"/>
        </w:rPr>
        <w:t xml:space="preserve"> </w:t>
      </w:r>
      <w:r w:rsidR="00B74AD7" w:rsidRPr="009B328A">
        <w:rPr>
          <w:color w:val="000000" w:themeColor="text1"/>
          <w:sz w:val="16"/>
          <w:szCs w:val="16"/>
        </w:rPr>
        <w:t>1378</w:t>
      </w:r>
      <w:r w:rsidRPr="009B328A">
        <w:rPr>
          <w:color w:val="000000" w:themeColor="text1"/>
          <w:sz w:val="16"/>
          <w:szCs w:val="16"/>
        </w:rPr>
        <w:t>;</w:t>
      </w:r>
    </w:p>
    <w:p w:rsidR="009F502D" w:rsidRPr="009B328A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  <w:sz w:val="16"/>
          <w:szCs w:val="16"/>
        </w:rPr>
      </w:pPr>
      <w:r w:rsidRPr="009B328A">
        <w:rPr>
          <w:color w:val="000000"/>
          <w:sz w:val="16"/>
          <w:szCs w:val="16"/>
        </w:rPr>
        <w:t>Zmiany tekstu jednolitego wymienionej ustawy zostały ogłoszone w Dz. U. z 2021 r. poz. 11.</w:t>
      </w:r>
    </w:p>
    <w:p w:rsidR="00274F1B" w:rsidRPr="009B328A" w:rsidRDefault="0080641C" w:rsidP="00DD3343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zarządzenie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  <w:r w:rsidR="00274F1B" w:rsidRPr="009B328A">
        <w:rPr>
          <w:color w:val="000000" w:themeColor="text1"/>
          <w:sz w:val="16"/>
          <w:szCs w:val="16"/>
        </w:rPr>
        <w:t>;</w:t>
      </w:r>
    </w:p>
    <w:p w:rsidR="00AD0B68" w:rsidRPr="00AD0B68" w:rsidRDefault="00274F1B" w:rsidP="0096708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9B328A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9B328A">
        <w:rPr>
          <w:sz w:val="16"/>
          <w:szCs w:val="16"/>
        </w:rPr>
        <w:t>późn</w:t>
      </w:r>
      <w:proofErr w:type="spellEnd"/>
      <w:r w:rsidRPr="009B328A">
        <w:rPr>
          <w:sz w:val="16"/>
          <w:szCs w:val="16"/>
        </w:rPr>
        <w:t>. zm.).</w:t>
      </w:r>
      <w:r w:rsidR="0096708D" w:rsidRPr="00AD0B68">
        <w:rPr>
          <w:color w:val="000000" w:themeColor="text1"/>
          <w:sz w:val="16"/>
          <w:szCs w:val="16"/>
        </w:rPr>
        <w:t xml:space="preserve"> </w:t>
      </w:r>
    </w:p>
    <w:sectPr w:rsidR="00AD0B68" w:rsidRPr="00AD0B68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0AA"/>
    <w:rsid w:val="00011431"/>
    <w:rsid w:val="00022EB6"/>
    <w:rsid w:val="00036385"/>
    <w:rsid w:val="00037796"/>
    <w:rsid w:val="00043445"/>
    <w:rsid w:val="00056EB5"/>
    <w:rsid w:val="00063EDA"/>
    <w:rsid w:val="00065A28"/>
    <w:rsid w:val="00080B9B"/>
    <w:rsid w:val="00092361"/>
    <w:rsid w:val="000A5568"/>
    <w:rsid w:val="000C0E82"/>
    <w:rsid w:val="00100F95"/>
    <w:rsid w:val="00110775"/>
    <w:rsid w:val="00113A73"/>
    <w:rsid w:val="00114AEE"/>
    <w:rsid w:val="00134FDB"/>
    <w:rsid w:val="00154192"/>
    <w:rsid w:val="00157559"/>
    <w:rsid w:val="00160C7C"/>
    <w:rsid w:val="00173271"/>
    <w:rsid w:val="001743E5"/>
    <w:rsid w:val="00177D2D"/>
    <w:rsid w:val="0018387D"/>
    <w:rsid w:val="00195F10"/>
    <w:rsid w:val="00196D33"/>
    <w:rsid w:val="001A75DC"/>
    <w:rsid w:val="001A79DE"/>
    <w:rsid w:val="001C2721"/>
    <w:rsid w:val="001F1650"/>
    <w:rsid w:val="001F5AB1"/>
    <w:rsid w:val="00201C5D"/>
    <w:rsid w:val="002126D2"/>
    <w:rsid w:val="002162BF"/>
    <w:rsid w:val="00226EE8"/>
    <w:rsid w:val="002455D3"/>
    <w:rsid w:val="00257EE0"/>
    <w:rsid w:val="00260C51"/>
    <w:rsid w:val="0026170D"/>
    <w:rsid w:val="00264137"/>
    <w:rsid w:val="00265286"/>
    <w:rsid w:val="00272072"/>
    <w:rsid w:val="00274F1B"/>
    <w:rsid w:val="00281DFE"/>
    <w:rsid w:val="0028685F"/>
    <w:rsid w:val="00305B8B"/>
    <w:rsid w:val="00314AC5"/>
    <w:rsid w:val="00325962"/>
    <w:rsid w:val="00354167"/>
    <w:rsid w:val="003555E8"/>
    <w:rsid w:val="0038164D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5301"/>
    <w:rsid w:val="00472896"/>
    <w:rsid w:val="00484163"/>
    <w:rsid w:val="00484C8C"/>
    <w:rsid w:val="004A1B5B"/>
    <w:rsid w:val="004B15BC"/>
    <w:rsid w:val="004C276A"/>
    <w:rsid w:val="004C308A"/>
    <w:rsid w:val="004C3370"/>
    <w:rsid w:val="004D6B3F"/>
    <w:rsid w:val="004F0F00"/>
    <w:rsid w:val="004F577B"/>
    <w:rsid w:val="00506912"/>
    <w:rsid w:val="00506CA2"/>
    <w:rsid w:val="00527476"/>
    <w:rsid w:val="00544B47"/>
    <w:rsid w:val="00544BB5"/>
    <w:rsid w:val="005504C1"/>
    <w:rsid w:val="00551627"/>
    <w:rsid w:val="00555439"/>
    <w:rsid w:val="0055614B"/>
    <w:rsid w:val="005568FD"/>
    <w:rsid w:val="00564578"/>
    <w:rsid w:val="0057047D"/>
    <w:rsid w:val="005A55DD"/>
    <w:rsid w:val="005A59E2"/>
    <w:rsid w:val="005D4444"/>
    <w:rsid w:val="005F3D70"/>
    <w:rsid w:val="005F5BE1"/>
    <w:rsid w:val="005F6DD3"/>
    <w:rsid w:val="00600211"/>
    <w:rsid w:val="00602F4A"/>
    <w:rsid w:val="00604311"/>
    <w:rsid w:val="00616542"/>
    <w:rsid w:val="00623965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1BFF"/>
    <w:rsid w:val="006D3C56"/>
    <w:rsid w:val="006D4EDA"/>
    <w:rsid w:val="006E0AAC"/>
    <w:rsid w:val="0070062E"/>
    <w:rsid w:val="00714FBD"/>
    <w:rsid w:val="00724B9D"/>
    <w:rsid w:val="0075007B"/>
    <w:rsid w:val="0076044C"/>
    <w:rsid w:val="00765554"/>
    <w:rsid w:val="007707DE"/>
    <w:rsid w:val="00777228"/>
    <w:rsid w:val="00781DF6"/>
    <w:rsid w:val="007A4AA9"/>
    <w:rsid w:val="007A54F0"/>
    <w:rsid w:val="007B6735"/>
    <w:rsid w:val="007B78C6"/>
    <w:rsid w:val="007C1296"/>
    <w:rsid w:val="007C32ED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640F4"/>
    <w:rsid w:val="008645B2"/>
    <w:rsid w:val="00870E3C"/>
    <w:rsid w:val="00874473"/>
    <w:rsid w:val="008835DF"/>
    <w:rsid w:val="008A57BE"/>
    <w:rsid w:val="008B301E"/>
    <w:rsid w:val="008B516B"/>
    <w:rsid w:val="008B6607"/>
    <w:rsid w:val="008B6E58"/>
    <w:rsid w:val="008D2E00"/>
    <w:rsid w:val="00910DCD"/>
    <w:rsid w:val="00923EAA"/>
    <w:rsid w:val="00935D7D"/>
    <w:rsid w:val="0094207C"/>
    <w:rsid w:val="009430E8"/>
    <w:rsid w:val="00950AB2"/>
    <w:rsid w:val="009517DE"/>
    <w:rsid w:val="0096708D"/>
    <w:rsid w:val="00983FEF"/>
    <w:rsid w:val="00997C2E"/>
    <w:rsid w:val="009B328A"/>
    <w:rsid w:val="009B7D99"/>
    <w:rsid w:val="009C3C20"/>
    <w:rsid w:val="009C629D"/>
    <w:rsid w:val="009E3C19"/>
    <w:rsid w:val="009F07CD"/>
    <w:rsid w:val="009F30C6"/>
    <w:rsid w:val="009F502D"/>
    <w:rsid w:val="00A10021"/>
    <w:rsid w:val="00A1768F"/>
    <w:rsid w:val="00A20F60"/>
    <w:rsid w:val="00A33789"/>
    <w:rsid w:val="00A371CD"/>
    <w:rsid w:val="00A67350"/>
    <w:rsid w:val="00A6739C"/>
    <w:rsid w:val="00AD0B68"/>
    <w:rsid w:val="00AE4915"/>
    <w:rsid w:val="00AE4CEF"/>
    <w:rsid w:val="00AE5094"/>
    <w:rsid w:val="00AE73E4"/>
    <w:rsid w:val="00AF439D"/>
    <w:rsid w:val="00AF612E"/>
    <w:rsid w:val="00B01EBC"/>
    <w:rsid w:val="00B5085D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E310F"/>
    <w:rsid w:val="00BF2860"/>
    <w:rsid w:val="00BF2E1D"/>
    <w:rsid w:val="00C03974"/>
    <w:rsid w:val="00C24894"/>
    <w:rsid w:val="00C24902"/>
    <w:rsid w:val="00C32823"/>
    <w:rsid w:val="00C63791"/>
    <w:rsid w:val="00C659A4"/>
    <w:rsid w:val="00C66440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7736"/>
    <w:rsid w:val="00D4329D"/>
    <w:rsid w:val="00D45CDA"/>
    <w:rsid w:val="00D469D4"/>
    <w:rsid w:val="00D52A7E"/>
    <w:rsid w:val="00D556AC"/>
    <w:rsid w:val="00D60799"/>
    <w:rsid w:val="00D67801"/>
    <w:rsid w:val="00D71F31"/>
    <w:rsid w:val="00D83E1D"/>
    <w:rsid w:val="00DA56F4"/>
    <w:rsid w:val="00DD3343"/>
    <w:rsid w:val="00DD3837"/>
    <w:rsid w:val="00DE53F3"/>
    <w:rsid w:val="00DF0F8E"/>
    <w:rsid w:val="00E003ED"/>
    <w:rsid w:val="00E07FD2"/>
    <w:rsid w:val="00E20EC6"/>
    <w:rsid w:val="00E37610"/>
    <w:rsid w:val="00E37B92"/>
    <w:rsid w:val="00E51C1E"/>
    <w:rsid w:val="00E654C3"/>
    <w:rsid w:val="00E70C76"/>
    <w:rsid w:val="00E76840"/>
    <w:rsid w:val="00E773DE"/>
    <w:rsid w:val="00E87CA0"/>
    <w:rsid w:val="00EA413B"/>
    <w:rsid w:val="00EB19FD"/>
    <w:rsid w:val="00EC11D7"/>
    <w:rsid w:val="00ED759E"/>
    <w:rsid w:val="00F06AA5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A0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CC5C-BCDB-4063-A45D-F02FDAA3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</cp:revision>
  <cp:lastPrinted>2021-01-26T05:25:00Z</cp:lastPrinted>
  <dcterms:created xsi:type="dcterms:W3CDTF">2021-01-29T06:41:00Z</dcterms:created>
  <dcterms:modified xsi:type="dcterms:W3CDTF">2021-01-29T06:41:00Z</dcterms:modified>
</cp:coreProperties>
</file>