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2A1D" w:rsidRPr="008D1437" w:rsidRDefault="00332A1D" w:rsidP="00D221F1">
      <w:pPr>
        <w:rPr>
          <w:bCs/>
          <w:sz w:val="16"/>
          <w:szCs w:val="16"/>
        </w:rPr>
      </w:pPr>
    </w:p>
    <w:p w:rsidR="00332A1D" w:rsidRPr="008D1437" w:rsidRDefault="00332A1D" w:rsidP="00D221F1">
      <w:pPr>
        <w:jc w:val="right"/>
        <w:rPr>
          <w:b/>
          <w:w w:val="150"/>
          <w:sz w:val="16"/>
          <w:szCs w:val="16"/>
        </w:rPr>
      </w:pPr>
      <w:r w:rsidRPr="008D1437">
        <w:rPr>
          <w:bCs/>
          <w:sz w:val="16"/>
          <w:szCs w:val="16"/>
        </w:rPr>
        <w:t xml:space="preserve">Kędzierzyn-Koźle, </w:t>
      </w:r>
      <w:r w:rsidR="00BF4E93" w:rsidRPr="008D1437">
        <w:rPr>
          <w:bCs/>
          <w:sz w:val="16"/>
          <w:szCs w:val="16"/>
        </w:rPr>
        <w:t>1</w:t>
      </w:r>
      <w:r w:rsidR="00065C79">
        <w:rPr>
          <w:bCs/>
          <w:sz w:val="16"/>
          <w:szCs w:val="16"/>
        </w:rPr>
        <w:t>7</w:t>
      </w:r>
      <w:r w:rsidR="00BF4E93" w:rsidRPr="008D1437">
        <w:rPr>
          <w:bCs/>
          <w:sz w:val="16"/>
          <w:szCs w:val="16"/>
        </w:rPr>
        <w:t xml:space="preserve"> września</w:t>
      </w:r>
      <w:r w:rsidRPr="008D1437">
        <w:rPr>
          <w:bCs/>
          <w:sz w:val="16"/>
          <w:szCs w:val="16"/>
        </w:rPr>
        <w:t xml:space="preserve"> 2021 r.</w:t>
      </w:r>
    </w:p>
    <w:p w:rsidR="008D1437" w:rsidRDefault="008D1437" w:rsidP="00D221F1">
      <w:pPr>
        <w:jc w:val="center"/>
        <w:rPr>
          <w:b/>
          <w:w w:val="150"/>
          <w:sz w:val="16"/>
          <w:szCs w:val="16"/>
        </w:rPr>
      </w:pPr>
    </w:p>
    <w:p w:rsidR="008D1437" w:rsidRDefault="008D1437" w:rsidP="00D221F1">
      <w:pPr>
        <w:jc w:val="center"/>
        <w:rPr>
          <w:b/>
          <w:w w:val="150"/>
          <w:sz w:val="16"/>
          <w:szCs w:val="16"/>
        </w:rPr>
      </w:pPr>
    </w:p>
    <w:p w:rsidR="008D1437" w:rsidRDefault="008D1437" w:rsidP="00D221F1">
      <w:pPr>
        <w:jc w:val="center"/>
        <w:rPr>
          <w:b/>
          <w:w w:val="150"/>
          <w:sz w:val="16"/>
          <w:szCs w:val="16"/>
        </w:rPr>
      </w:pPr>
    </w:p>
    <w:p w:rsidR="008D1437" w:rsidRDefault="008D1437" w:rsidP="00D221F1">
      <w:pPr>
        <w:jc w:val="center"/>
        <w:rPr>
          <w:b/>
          <w:w w:val="150"/>
          <w:sz w:val="16"/>
          <w:szCs w:val="16"/>
        </w:rPr>
      </w:pPr>
    </w:p>
    <w:p w:rsidR="00332A1D" w:rsidRPr="008D1437" w:rsidRDefault="00332A1D" w:rsidP="00D221F1">
      <w:pPr>
        <w:jc w:val="center"/>
        <w:rPr>
          <w:sz w:val="16"/>
          <w:szCs w:val="16"/>
        </w:rPr>
      </w:pPr>
      <w:r w:rsidRPr="008D1437">
        <w:rPr>
          <w:b/>
          <w:w w:val="150"/>
          <w:sz w:val="16"/>
          <w:szCs w:val="16"/>
        </w:rPr>
        <w:t xml:space="preserve">OGŁOSZENIE </w:t>
      </w:r>
    </w:p>
    <w:p w:rsidR="00332A1D" w:rsidRPr="008D1437" w:rsidRDefault="00332A1D" w:rsidP="00D221F1">
      <w:pPr>
        <w:jc w:val="both"/>
        <w:rPr>
          <w:rFonts w:eastAsia="Arial"/>
          <w:b/>
          <w:sz w:val="16"/>
          <w:szCs w:val="16"/>
        </w:rPr>
      </w:pPr>
      <w:r w:rsidRPr="008D1437">
        <w:rPr>
          <w:sz w:val="16"/>
          <w:szCs w:val="16"/>
        </w:rPr>
        <w:t>Prezydent</w:t>
      </w:r>
      <w:r w:rsidRPr="008D1437">
        <w:rPr>
          <w:b/>
          <w:sz w:val="16"/>
          <w:szCs w:val="16"/>
        </w:rPr>
        <w:t xml:space="preserve"> </w:t>
      </w:r>
      <w:r w:rsidRPr="008D1437">
        <w:rPr>
          <w:sz w:val="16"/>
          <w:szCs w:val="16"/>
        </w:rPr>
        <w:t>Miasta Kędzierzyn-Koźle działając n</w:t>
      </w:r>
      <w:r w:rsidRPr="008D1437">
        <w:rPr>
          <w:rFonts w:eastAsia="Arial"/>
          <w:sz w:val="16"/>
          <w:szCs w:val="16"/>
        </w:rPr>
        <w:t xml:space="preserve">a podstawie art. 30 ust. 2 pkt 3 ustawy z dnia 8 marca 1990 r. </w:t>
      </w:r>
      <w:bookmarkStart w:id="0" w:name="_Hlk43271257"/>
      <w:r w:rsidRPr="008D1437">
        <w:rPr>
          <w:rFonts w:eastAsia="Arial"/>
          <w:sz w:val="16"/>
          <w:szCs w:val="16"/>
        </w:rPr>
        <w:t>o samorządzie gminnym (Dz. U. z 202</w:t>
      </w:r>
      <w:r w:rsidR="009B190D" w:rsidRPr="008D1437">
        <w:rPr>
          <w:rFonts w:eastAsia="Arial"/>
          <w:sz w:val="16"/>
          <w:szCs w:val="16"/>
        </w:rPr>
        <w:t>1</w:t>
      </w:r>
      <w:r w:rsidRPr="008D1437">
        <w:rPr>
          <w:rFonts w:eastAsia="Arial"/>
          <w:sz w:val="16"/>
          <w:szCs w:val="16"/>
        </w:rPr>
        <w:t xml:space="preserve"> r. poz. </w:t>
      </w:r>
      <w:bookmarkEnd w:id="0"/>
      <w:r w:rsidR="009B190D" w:rsidRPr="008D1437">
        <w:rPr>
          <w:rFonts w:eastAsia="Arial"/>
          <w:sz w:val="16"/>
          <w:szCs w:val="16"/>
        </w:rPr>
        <w:t>137</w:t>
      </w:r>
      <w:r w:rsidR="0097431E" w:rsidRPr="008D1437">
        <w:rPr>
          <w:rFonts w:eastAsia="Arial"/>
          <w:sz w:val="16"/>
          <w:szCs w:val="16"/>
        </w:rPr>
        <w:t>2</w:t>
      </w:r>
      <w:r w:rsidRPr="008D1437">
        <w:rPr>
          <w:rFonts w:eastAsia="Arial"/>
          <w:sz w:val="16"/>
          <w:szCs w:val="16"/>
        </w:rPr>
        <w:t>), art. 35 ust. 1  ustawy  z dnia 21 sierpnia 1997 r. o gospodarce nieruchomościami (Dz. U. z 2020 r. poz. 1990</w:t>
      </w:r>
      <w:r w:rsidR="000249F7" w:rsidRPr="008D1437">
        <w:rPr>
          <w:rFonts w:eastAsia="Arial"/>
          <w:sz w:val="16"/>
          <w:szCs w:val="16"/>
        </w:rPr>
        <w:t xml:space="preserve"> z </w:t>
      </w:r>
      <w:proofErr w:type="spellStart"/>
      <w:r w:rsidR="000249F7" w:rsidRPr="008D1437">
        <w:rPr>
          <w:rFonts w:eastAsia="Arial"/>
          <w:sz w:val="16"/>
          <w:szCs w:val="16"/>
        </w:rPr>
        <w:t>późn</w:t>
      </w:r>
      <w:proofErr w:type="spellEnd"/>
      <w:r w:rsidR="000249F7" w:rsidRPr="008D1437">
        <w:rPr>
          <w:rFonts w:eastAsia="Arial"/>
          <w:sz w:val="16"/>
          <w:szCs w:val="16"/>
        </w:rPr>
        <w:t xml:space="preserve">. </w:t>
      </w:r>
      <w:proofErr w:type="spellStart"/>
      <w:r w:rsidR="000249F7" w:rsidRPr="008D1437">
        <w:rPr>
          <w:rFonts w:eastAsia="Arial"/>
          <w:sz w:val="16"/>
          <w:szCs w:val="16"/>
        </w:rPr>
        <w:t>zm.</w:t>
      </w:r>
      <w:r w:rsidR="0097431E" w:rsidRPr="008D1437">
        <w:rPr>
          <w:rFonts w:eastAsia="Arial"/>
          <w:sz w:val="16"/>
          <w:szCs w:val="16"/>
          <w:u w:val="single"/>
          <w:vertAlign w:val="superscript"/>
        </w:rPr>
        <w:t>1</w:t>
      </w:r>
      <w:proofErr w:type="spellEnd"/>
      <w:r w:rsidR="000249F7" w:rsidRPr="008D1437">
        <w:rPr>
          <w:rFonts w:eastAsia="Arial"/>
          <w:sz w:val="16"/>
          <w:szCs w:val="16"/>
          <w:u w:val="single"/>
          <w:vertAlign w:val="superscript"/>
        </w:rPr>
        <w:t>)</w:t>
      </w:r>
      <w:r w:rsidRPr="008D1437">
        <w:rPr>
          <w:rFonts w:eastAsia="Arial"/>
          <w:sz w:val="16"/>
          <w:szCs w:val="16"/>
        </w:rPr>
        <w:t>) oraz Zarządzenia nr 1098/</w:t>
      </w:r>
      <w:proofErr w:type="spellStart"/>
      <w:r w:rsidRPr="008D1437">
        <w:rPr>
          <w:rFonts w:eastAsia="Arial"/>
          <w:sz w:val="16"/>
          <w:szCs w:val="16"/>
        </w:rPr>
        <w:t>MZBK</w:t>
      </w:r>
      <w:proofErr w:type="spellEnd"/>
      <w:r w:rsidRPr="008D1437">
        <w:rPr>
          <w:rFonts w:eastAsia="Arial"/>
          <w:sz w:val="16"/>
          <w:szCs w:val="16"/>
        </w:rPr>
        <w:t xml:space="preserve">/2012 Prezydenta Miasta Kędzierzyn-Koźle z dnia 18 października 2012 r. (z </w:t>
      </w:r>
      <w:proofErr w:type="spellStart"/>
      <w:r w:rsidRPr="008D1437">
        <w:rPr>
          <w:rFonts w:eastAsia="Arial"/>
          <w:sz w:val="16"/>
          <w:szCs w:val="16"/>
        </w:rPr>
        <w:t>późn</w:t>
      </w:r>
      <w:proofErr w:type="spellEnd"/>
      <w:r w:rsidRPr="008D1437">
        <w:rPr>
          <w:rFonts w:eastAsia="Arial"/>
          <w:sz w:val="16"/>
          <w:szCs w:val="16"/>
        </w:rPr>
        <w:t xml:space="preserve">. </w:t>
      </w:r>
      <w:proofErr w:type="spellStart"/>
      <w:r w:rsidRPr="008D1437">
        <w:rPr>
          <w:rFonts w:eastAsia="Arial"/>
          <w:sz w:val="16"/>
          <w:szCs w:val="16"/>
        </w:rPr>
        <w:t>zm.</w:t>
      </w:r>
      <w:r w:rsidR="0097431E" w:rsidRPr="008D1437">
        <w:rPr>
          <w:rFonts w:eastAsia="Arial"/>
          <w:sz w:val="16"/>
          <w:szCs w:val="16"/>
          <w:u w:val="single"/>
          <w:vertAlign w:val="superscript"/>
        </w:rPr>
        <w:t>2</w:t>
      </w:r>
      <w:proofErr w:type="spellEnd"/>
      <w:r w:rsidRPr="008D1437">
        <w:rPr>
          <w:rFonts w:eastAsia="Arial"/>
          <w:sz w:val="16"/>
          <w:szCs w:val="16"/>
          <w:u w:val="single"/>
          <w:vertAlign w:val="superscript"/>
        </w:rPr>
        <w:t>)</w:t>
      </w:r>
      <w:r w:rsidRPr="008D1437">
        <w:rPr>
          <w:rFonts w:eastAsia="Arial"/>
          <w:sz w:val="16"/>
          <w:szCs w:val="16"/>
        </w:rPr>
        <w:t xml:space="preserve">) w sprawie trybu wynajmowania lokali użytkowych oraz stawek wywoławczych czynszu za najem tych lokali </w:t>
      </w:r>
      <w:r w:rsidRPr="008D1437">
        <w:rPr>
          <w:rFonts w:eastAsia="Arial"/>
          <w:b/>
          <w:sz w:val="16"/>
          <w:szCs w:val="16"/>
        </w:rPr>
        <w:t>ogłasza:</w:t>
      </w:r>
    </w:p>
    <w:p w:rsidR="00A836E5" w:rsidRPr="008D1437" w:rsidRDefault="00A836E5" w:rsidP="00D221F1">
      <w:pPr>
        <w:jc w:val="both"/>
        <w:rPr>
          <w:rFonts w:eastAsia="Arial"/>
          <w:sz w:val="8"/>
          <w:szCs w:val="8"/>
        </w:rPr>
      </w:pPr>
    </w:p>
    <w:p w:rsidR="00332A1D" w:rsidRPr="008D1437" w:rsidRDefault="00332A1D" w:rsidP="00D221F1">
      <w:pPr>
        <w:jc w:val="center"/>
        <w:rPr>
          <w:rFonts w:eastAsia="Arial"/>
          <w:b/>
          <w:sz w:val="16"/>
          <w:szCs w:val="16"/>
          <w:u w:val="single"/>
        </w:rPr>
      </w:pPr>
      <w:r w:rsidRPr="008D1437">
        <w:rPr>
          <w:rFonts w:eastAsia="Arial"/>
          <w:b/>
          <w:sz w:val="16"/>
          <w:szCs w:val="16"/>
          <w:u w:val="single"/>
        </w:rPr>
        <w:t>I</w:t>
      </w:r>
      <w:r w:rsidR="00BC6940" w:rsidRPr="008D1437">
        <w:rPr>
          <w:rFonts w:eastAsia="Arial"/>
          <w:b/>
          <w:sz w:val="16"/>
          <w:szCs w:val="16"/>
          <w:u w:val="single"/>
        </w:rPr>
        <w:t>I</w:t>
      </w:r>
      <w:r w:rsidRPr="008D1437">
        <w:rPr>
          <w:rFonts w:eastAsia="Arial"/>
          <w:b/>
          <w:sz w:val="16"/>
          <w:szCs w:val="16"/>
          <w:u w:val="single"/>
        </w:rPr>
        <w:t xml:space="preserve"> przetarg ustny nieograniczony</w:t>
      </w:r>
    </w:p>
    <w:p w:rsidR="00332A1D" w:rsidRPr="008D1437" w:rsidRDefault="00332A1D" w:rsidP="00D221F1">
      <w:pPr>
        <w:jc w:val="center"/>
        <w:rPr>
          <w:rFonts w:eastAsia="Arial"/>
          <w:sz w:val="16"/>
          <w:szCs w:val="16"/>
        </w:rPr>
      </w:pPr>
      <w:r w:rsidRPr="008D1437">
        <w:rPr>
          <w:rFonts w:eastAsia="Arial"/>
          <w:sz w:val="16"/>
          <w:szCs w:val="16"/>
        </w:rPr>
        <w:t>na najem na czas nieoznaczony lokal</w:t>
      </w:r>
      <w:r w:rsidR="005B3342" w:rsidRPr="008D1437">
        <w:rPr>
          <w:rFonts w:eastAsia="Arial"/>
          <w:sz w:val="16"/>
          <w:szCs w:val="16"/>
        </w:rPr>
        <w:t>i</w:t>
      </w:r>
      <w:r w:rsidRPr="008D1437">
        <w:rPr>
          <w:rFonts w:eastAsia="Arial"/>
          <w:sz w:val="16"/>
          <w:szCs w:val="16"/>
        </w:rPr>
        <w:t xml:space="preserve"> użytkow</w:t>
      </w:r>
      <w:r w:rsidR="005B3342" w:rsidRPr="008D1437">
        <w:rPr>
          <w:rFonts w:eastAsia="Arial"/>
          <w:sz w:val="16"/>
          <w:szCs w:val="16"/>
        </w:rPr>
        <w:t>ych</w:t>
      </w:r>
      <w:r w:rsidRPr="008D1437">
        <w:rPr>
          <w:rFonts w:eastAsia="Arial"/>
          <w:sz w:val="16"/>
          <w:szCs w:val="16"/>
        </w:rPr>
        <w:t xml:space="preserve"> stanowiąc</w:t>
      </w:r>
      <w:r w:rsidR="005B3342" w:rsidRPr="008D1437">
        <w:rPr>
          <w:rFonts w:eastAsia="Arial"/>
          <w:sz w:val="16"/>
          <w:szCs w:val="16"/>
        </w:rPr>
        <w:t>ych</w:t>
      </w:r>
      <w:r w:rsidRPr="008D1437">
        <w:rPr>
          <w:rFonts w:eastAsia="Arial"/>
          <w:sz w:val="16"/>
          <w:szCs w:val="16"/>
        </w:rPr>
        <w:t xml:space="preserve"> własność Gminy Kędzierzyn-Koźle.</w:t>
      </w:r>
    </w:p>
    <w:p w:rsidR="00332A1D" w:rsidRPr="008D1437" w:rsidRDefault="00332A1D" w:rsidP="00D221F1">
      <w:pPr>
        <w:jc w:val="center"/>
        <w:rPr>
          <w:rFonts w:eastAsia="Arial"/>
          <w:b/>
          <w:sz w:val="16"/>
          <w:szCs w:val="16"/>
        </w:rPr>
      </w:pPr>
      <w:r w:rsidRPr="008D1437">
        <w:rPr>
          <w:rFonts w:eastAsia="Arial"/>
          <w:b/>
          <w:sz w:val="16"/>
          <w:szCs w:val="16"/>
        </w:rPr>
        <w:t xml:space="preserve">Przetarg odbędzie się w dniu </w:t>
      </w:r>
      <w:r w:rsidR="00065C79">
        <w:rPr>
          <w:rFonts w:eastAsia="Arial"/>
          <w:b/>
          <w:sz w:val="16"/>
          <w:szCs w:val="16"/>
          <w:u w:val="single"/>
        </w:rPr>
        <w:t>5 października</w:t>
      </w:r>
      <w:r w:rsidRPr="008D1437">
        <w:rPr>
          <w:rFonts w:eastAsia="Arial"/>
          <w:b/>
          <w:sz w:val="16"/>
          <w:szCs w:val="16"/>
          <w:u w:val="single"/>
        </w:rPr>
        <w:t xml:space="preserve"> 2021 r. </w:t>
      </w:r>
      <w:r w:rsidRPr="008D1437">
        <w:rPr>
          <w:rFonts w:eastAsia="Arial"/>
          <w:b/>
          <w:sz w:val="16"/>
          <w:szCs w:val="16"/>
        </w:rPr>
        <w:t>w Miejskim Zarządzie Budynków Komunalnych w Kędzierzynie-Koźlu przy ul. Grunwaldzkiej 6</w:t>
      </w:r>
      <w:r w:rsidR="005B3342" w:rsidRPr="008D1437">
        <w:rPr>
          <w:rFonts w:eastAsia="Arial"/>
          <w:b/>
          <w:sz w:val="16"/>
          <w:szCs w:val="16"/>
        </w:rPr>
        <w:t xml:space="preserve"> w pokoju nr 10</w:t>
      </w:r>
      <w:r w:rsidRPr="008D1437">
        <w:rPr>
          <w:rFonts w:eastAsia="Arial"/>
          <w:b/>
          <w:sz w:val="16"/>
          <w:szCs w:val="16"/>
        </w:rPr>
        <w:t>.</w:t>
      </w:r>
    </w:p>
    <w:p w:rsidR="00C06077" w:rsidRPr="008D1437" w:rsidRDefault="00C06077" w:rsidP="00C06077">
      <w:pPr>
        <w:tabs>
          <w:tab w:val="left" w:pos="601"/>
        </w:tabs>
        <w:rPr>
          <w:rFonts w:eastAsia="Arial"/>
          <w:sz w:val="8"/>
          <w:szCs w:val="8"/>
        </w:rPr>
      </w:pPr>
    </w:p>
    <w:p w:rsidR="00332A1D" w:rsidRPr="008D1437" w:rsidRDefault="00332A1D" w:rsidP="00C06077">
      <w:pPr>
        <w:tabs>
          <w:tab w:val="left" w:pos="601"/>
        </w:tabs>
        <w:rPr>
          <w:rFonts w:eastAsia="Arial"/>
          <w:sz w:val="16"/>
          <w:szCs w:val="16"/>
        </w:rPr>
      </w:pPr>
      <w:r w:rsidRPr="008D1437">
        <w:rPr>
          <w:rFonts w:eastAsia="Arial"/>
          <w:sz w:val="16"/>
          <w:szCs w:val="16"/>
        </w:rPr>
        <w:t>Przedmiotem przetargu będ</w:t>
      </w:r>
      <w:r w:rsidR="00C06077" w:rsidRPr="008D1437">
        <w:rPr>
          <w:rFonts w:eastAsia="Arial"/>
          <w:sz w:val="16"/>
          <w:szCs w:val="16"/>
        </w:rPr>
        <w:t>ą</w:t>
      </w:r>
      <w:r w:rsidRPr="008D1437">
        <w:rPr>
          <w:rFonts w:eastAsia="Arial"/>
          <w:sz w:val="16"/>
          <w:szCs w:val="16"/>
        </w:rPr>
        <w:t xml:space="preserve"> niżej wymienion</w:t>
      </w:r>
      <w:r w:rsidR="00C06077" w:rsidRPr="008D1437">
        <w:rPr>
          <w:rFonts w:eastAsia="Arial"/>
          <w:sz w:val="16"/>
          <w:szCs w:val="16"/>
        </w:rPr>
        <w:t>e</w:t>
      </w:r>
      <w:r w:rsidRPr="008D1437">
        <w:rPr>
          <w:rFonts w:eastAsia="Arial"/>
          <w:sz w:val="16"/>
          <w:szCs w:val="16"/>
        </w:rPr>
        <w:t xml:space="preserve"> lokal</w:t>
      </w:r>
      <w:r w:rsidR="00C06077" w:rsidRPr="008D1437">
        <w:rPr>
          <w:rFonts w:eastAsia="Arial"/>
          <w:sz w:val="16"/>
          <w:szCs w:val="16"/>
        </w:rPr>
        <w:t>e.</w:t>
      </w:r>
    </w:p>
    <w:tbl>
      <w:tblPr>
        <w:tblW w:w="11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954"/>
        <w:gridCol w:w="1134"/>
        <w:gridCol w:w="992"/>
        <w:gridCol w:w="851"/>
      </w:tblGrid>
      <w:tr w:rsidR="0053025B" w:rsidRPr="008D1437" w:rsidTr="00ED2559">
        <w:trPr>
          <w:trHeight w:val="9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38AA" w:rsidRPr="008D1437" w:rsidRDefault="007C38AA" w:rsidP="00D221F1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D1437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38AA" w:rsidRPr="008D1437" w:rsidRDefault="007C38AA" w:rsidP="00D221F1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D1437">
              <w:rPr>
                <w:b/>
                <w:bCs/>
                <w:sz w:val="16"/>
                <w:szCs w:val="16"/>
              </w:rPr>
              <w:t>Położenie nieruchomości</w:t>
            </w:r>
            <w:r w:rsidRPr="008D1437">
              <w:rPr>
                <w:b/>
                <w:bCs/>
                <w:sz w:val="16"/>
                <w:szCs w:val="16"/>
              </w:rPr>
              <w:br/>
              <w:t>obręb /ulica</w:t>
            </w:r>
            <w:r w:rsidR="00E912F7" w:rsidRPr="008D143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38AA" w:rsidRPr="008D1437" w:rsidRDefault="007C38AA" w:rsidP="00D221F1">
            <w:pPr>
              <w:snapToGrid w:val="0"/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D1437">
              <w:rPr>
                <w:b/>
                <w:bCs/>
                <w:sz w:val="16"/>
                <w:szCs w:val="16"/>
              </w:rPr>
              <w:t xml:space="preserve">Opis, przeznaczenie  </w:t>
            </w:r>
            <w:r w:rsidRPr="008D1437">
              <w:rPr>
                <w:b/>
                <w:bCs/>
                <w:sz w:val="16"/>
                <w:szCs w:val="16"/>
              </w:rPr>
              <w:br/>
              <w:t>i sposób zagospodarowania nieruchomości</w:t>
            </w:r>
            <w:r w:rsidR="00E912F7" w:rsidRPr="008D143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38AA" w:rsidRPr="008D1437" w:rsidRDefault="007C38AA" w:rsidP="00D221F1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D1437">
              <w:rPr>
                <w:b/>
                <w:bCs/>
                <w:sz w:val="16"/>
                <w:szCs w:val="16"/>
              </w:rPr>
              <w:t xml:space="preserve">Cena wywoławcza za </w:t>
            </w:r>
            <w:proofErr w:type="spellStart"/>
            <w:r w:rsidRPr="008D1437">
              <w:rPr>
                <w:b/>
                <w:bCs/>
                <w:sz w:val="16"/>
                <w:szCs w:val="16"/>
              </w:rPr>
              <w:t>1m</w:t>
            </w:r>
            <w:r w:rsidRPr="008D1437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proofErr w:type="spellEnd"/>
            <w:r w:rsidRPr="008D1437">
              <w:rPr>
                <w:b/>
                <w:bCs/>
                <w:sz w:val="16"/>
                <w:szCs w:val="16"/>
              </w:rPr>
              <w:t xml:space="preserve"> w zł. netto </w:t>
            </w:r>
            <w:r w:rsidRPr="008D1437">
              <w:rPr>
                <w:sz w:val="16"/>
                <w:szCs w:val="16"/>
                <w:u w:val="single"/>
                <w:vertAlign w:val="superscript"/>
              </w:rPr>
              <w:t>3)</w:t>
            </w:r>
            <w:r w:rsidR="00E912F7" w:rsidRPr="008D1437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8AA" w:rsidRPr="008D1437" w:rsidRDefault="007C38AA" w:rsidP="00D221F1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D1437">
              <w:rPr>
                <w:b/>
                <w:bCs/>
                <w:sz w:val="16"/>
                <w:szCs w:val="16"/>
              </w:rPr>
              <w:t xml:space="preserve">Wadium </w:t>
            </w:r>
            <w:r w:rsidRPr="008D1437">
              <w:rPr>
                <w:b/>
                <w:bCs/>
                <w:sz w:val="16"/>
                <w:szCs w:val="16"/>
              </w:rPr>
              <w:br/>
              <w:t>w zł.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8AA" w:rsidRPr="008D1437" w:rsidRDefault="007C38AA" w:rsidP="00D221F1">
            <w:pPr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 w:rsidRPr="008D1437">
              <w:rPr>
                <w:b/>
                <w:bCs/>
                <w:sz w:val="16"/>
                <w:szCs w:val="16"/>
              </w:rPr>
              <w:t>Godzina</w:t>
            </w:r>
            <w:r w:rsidR="00E912F7" w:rsidRPr="008D1437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7C38AA" w:rsidRPr="008D1437" w:rsidTr="00633E99">
        <w:trPr>
          <w:trHeight w:val="123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38AA" w:rsidRPr="008D1437" w:rsidRDefault="00633E99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8D1437">
              <w:rPr>
                <w:sz w:val="16"/>
                <w:szCs w:val="16"/>
              </w:rPr>
              <w:t>1</w:t>
            </w:r>
            <w:r w:rsidR="007C38AA" w:rsidRPr="008D1437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025B" w:rsidRPr="008D1437" w:rsidRDefault="0053025B" w:rsidP="0053025B">
            <w:pPr>
              <w:jc w:val="center"/>
              <w:rPr>
                <w:sz w:val="16"/>
                <w:szCs w:val="16"/>
              </w:rPr>
            </w:pPr>
            <w:r w:rsidRPr="008D1437">
              <w:rPr>
                <w:sz w:val="16"/>
                <w:szCs w:val="16"/>
              </w:rPr>
              <w:t>Kędzierzyn-Koźle,</w:t>
            </w:r>
          </w:p>
          <w:p w:rsidR="0053025B" w:rsidRPr="008D1437" w:rsidRDefault="0053025B" w:rsidP="0053025B">
            <w:pPr>
              <w:jc w:val="center"/>
              <w:rPr>
                <w:sz w:val="16"/>
                <w:szCs w:val="16"/>
              </w:rPr>
            </w:pPr>
            <w:r w:rsidRPr="008D1437">
              <w:rPr>
                <w:sz w:val="16"/>
                <w:szCs w:val="16"/>
              </w:rPr>
              <w:t>obręb Kędzierzyn,</w:t>
            </w:r>
          </w:p>
          <w:p w:rsidR="007C38AA" w:rsidRPr="008D1437" w:rsidRDefault="0053025B" w:rsidP="0053025B">
            <w:pPr>
              <w:jc w:val="center"/>
              <w:rPr>
                <w:sz w:val="16"/>
                <w:szCs w:val="16"/>
                <w:u w:val="single"/>
              </w:rPr>
            </w:pPr>
            <w:r w:rsidRPr="008D1437">
              <w:rPr>
                <w:b/>
                <w:sz w:val="16"/>
                <w:szCs w:val="16"/>
                <w:u w:val="single"/>
              </w:rPr>
              <w:t>ul. Grunwaldzka 21/II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38AA" w:rsidRPr="008D1437" w:rsidRDefault="00E912F7" w:rsidP="00017822">
            <w:pPr>
              <w:jc w:val="center"/>
              <w:rPr>
                <w:sz w:val="16"/>
                <w:szCs w:val="16"/>
              </w:rPr>
            </w:pPr>
            <w:r w:rsidRPr="008D1437">
              <w:rPr>
                <w:sz w:val="16"/>
                <w:szCs w:val="16"/>
              </w:rPr>
              <w:t>Lokal użytkowy, składający się z 1 pomieszczenia magazynowego o</w:t>
            </w:r>
            <w:r w:rsidRPr="008D1437">
              <w:rPr>
                <w:b/>
                <w:bCs/>
                <w:sz w:val="16"/>
                <w:szCs w:val="16"/>
              </w:rPr>
              <w:t xml:space="preserve"> </w:t>
            </w:r>
            <w:r w:rsidRPr="008D1437">
              <w:rPr>
                <w:sz w:val="16"/>
                <w:szCs w:val="16"/>
              </w:rPr>
              <w:t>powierzchni użytkowej 17,64 m</w:t>
            </w:r>
            <w:r w:rsidRPr="008D1437">
              <w:rPr>
                <w:sz w:val="16"/>
                <w:szCs w:val="16"/>
                <w:vertAlign w:val="superscript"/>
              </w:rPr>
              <w:t>2</w:t>
            </w:r>
            <w:r w:rsidRPr="008D1437">
              <w:rPr>
                <w:sz w:val="16"/>
                <w:szCs w:val="16"/>
              </w:rPr>
              <w:t>. Lokal jest położony na poddaszu (3 kondygnacja) – istnieje możliwość przyłączenia lokalu do sieci elektrycznej w przypadku podpisania indywidualnej umowy na dostawę prądu. Do lokalu jest przynależne pomieszczenie gospodarcze (komórka) o powierzchni całkowitej 5,25 m</w:t>
            </w:r>
            <w:r w:rsidRPr="008D1437">
              <w:rPr>
                <w:sz w:val="16"/>
                <w:szCs w:val="16"/>
                <w:vertAlign w:val="superscript"/>
              </w:rPr>
              <w:t>2</w:t>
            </w:r>
            <w:r w:rsidRPr="008D1437">
              <w:rPr>
                <w:sz w:val="16"/>
                <w:szCs w:val="16"/>
              </w:rPr>
              <w:t xml:space="preserve">, </w:t>
            </w:r>
            <w:r w:rsidR="000952E0">
              <w:rPr>
                <w:sz w:val="16"/>
                <w:szCs w:val="16"/>
              </w:rPr>
              <w:br/>
            </w:r>
            <w:r w:rsidRPr="008D1437">
              <w:rPr>
                <w:sz w:val="16"/>
                <w:szCs w:val="16"/>
              </w:rPr>
              <w:t>które jest położone na parterze.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38AA" w:rsidRPr="008D1437" w:rsidRDefault="00E912F7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8D1437">
              <w:rPr>
                <w:sz w:val="16"/>
                <w:szCs w:val="16"/>
              </w:rPr>
              <w:t>3,00 zł</w:t>
            </w:r>
            <w:r w:rsidR="00C06077" w:rsidRPr="008D1437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38AA" w:rsidRPr="008D1437" w:rsidRDefault="00E912F7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8D1437">
              <w:rPr>
                <w:sz w:val="16"/>
                <w:szCs w:val="16"/>
              </w:rPr>
              <w:t xml:space="preserve">158,76 </w:t>
            </w:r>
            <w:r w:rsidR="00C06077" w:rsidRPr="008D1437">
              <w:rPr>
                <w:sz w:val="16"/>
                <w:szCs w:val="16"/>
              </w:rPr>
              <w:t>zł.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38AA" w:rsidRPr="008D1437" w:rsidRDefault="00E912F7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8D1437">
              <w:rPr>
                <w:sz w:val="16"/>
                <w:szCs w:val="16"/>
              </w:rPr>
              <w:t>10:15</w:t>
            </w:r>
            <w:r w:rsidR="00C06077" w:rsidRPr="008D1437">
              <w:rPr>
                <w:sz w:val="16"/>
                <w:szCs w:val="16"/>
              </w:rPr>
              <w:t>.</w:t>
            </w:r>
          </w:p>
        </w:tc>
      </w:tr>
      <w:tr w:rsidR="00C06077" w:rsidRPr="008D1437" w:rsidTr="00633E99">
        <w:trPr>
          <w:trHeight w:val="9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06077" w:rsidRPr="008D1437" w:rsidRDefault="00633E99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8D1437">
              <w:rPr>
                <w:sz w:val="16"/>
                <w:szCs w:val="16"/>
              </w:rPr>
              <w:t>2</w:t>
            </w:r>
            <w:r w:rsidR="00C06077" w:rsidRPr="008D1437">
              <w:rPr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D6C24" w:rsidRPr="008D1437" w:rsidRDefault="004D6C24" w:rsidP="004D6C24">
            <w:pPr>
              <w:jc w:val="center"/>
              <w:rPr>
                <w:sz w:val="16"/>
                <w:szCs w:val="16"/>
              </w:rPr>
            </w:pPr>
            <w:r w:rsidRPr="008D1437">
              <w:rPr>
                <w:sz w:val="16"/>
                <w:szCs w:val="16"/>
              </w:rPr>
              <w:t>Kędzierzyn-Koźle,</w:t>
            </w:r>
          </w:p>
          <w:p w:rsidR="004D6C24" w:rsidRPr="008D1437" w:rsidRDefault="004D6C24" w:rsidP="004D6C24">
            <w:pPr>
              <w:jc w:val="center"/>
              <w:rPr>
                <w:sz w:val="16"/>
                <w:szCs w:val="16"/>
              </w:rPr>
            </w:pPr>
            <w:r w:rsidRPr="008D1437">
              <w:rPr>
                <w:sz w:val="16"/>
                <w:szCs w:val="16"/>
              </w:rPr>
              <w:t>obręb Koźle,</w:t>
            </w:r>
          </w:p>
          <w:p w:rsidR="00C06077" w:rsidRPr="008D1437" w:rsidRDefault="004D6C24" w:rsidP="00633E99">
            <w:pPr>
              <w:jc w:val="center"/>
              <w:rPr>
                <w:sz w:val="16"/>
                <w:szCs w:val="16"/>
              </w:rPr>
            </w:pPr>
            <w:r w:rsidRPr="008D1437">
              <w:rPr>
                <w:b/>
                <w:bCs/>
                <w:sz w:val="16"/>
                <w:szCs w:val="16"/>
              </w:rPr>
              <w:t xml:space="preserve">ul. Piastowska </w:t>
            </w:r>
            <w:r w:rsidR="009F4B0C" w:rsidRPr="008D1437">
              <w:rPr>
                <w:b/>
                <w:bCs/>
                <w:sz w:val="16"/>
                <w:szCs w:val="16"/>
              </w:rPr>
              <w:t xml:space="preserve">26 Garaż </w:t>
            </w:r>
            <w:r w:rsidR="00E108C3" w:rsidRPr="008D1437">
              <w:rPr>
                <w:sz w:val="16"/>
                <w:szCs w:val="16"/>
                <w:u w:val="single"/>
                <w:vertAlign w:val="superscript"/>
              </w:rPr>
              <w:t>4</w:t>
            </w:r>
            <w:r w:rsidRPr="008D1437">
              <w:rPr>
                <w:sz w:val="16"/>
                <w:szCs w:val="16"/>
                <w:u w:val="single"/>
                <w:vertAlign w:val="superscript"/>
              </w:rPr>
              <w:t>)</w:t>
            </w:r>
            <w:r w:rsidRPr="008D1437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06077" w:rsidRPr="008D1437" w:rsidRDefault="00017822" w:rsidP="00894B29">
            <w:pPr>
              <w:jc w:val="center"/>
              <w:rPr>
                <w:sz w:val="16"/>
                <w:szCs w:val="16"/>
              </w:rPr>
            </w:pPr>
            <w:r w:rsidRPr="008D1437">
              <w:rPr>
                <w:sz w:val="16"/>
                <w:szCs w:val="16"/>
              </w:rPr>
              <w:t>N</w:t>
            </w:r>
            <w:r w:rsidR="004D6C24" w:rsidRPr="008D1437">
              <w:rPr>
                <w:sz w:val="16"/>
                <w:szCs w:val="16"/>
              </w:rPr>
              <w:t xml:space="preserve">ieruchomość położona jest na zapleczu budynku przy ul. Piastowskiej 26 </w:t>
            </w:r>
            <w:r w:rsidR="00995262" w:rsidRPr="008D1437">
              <w:rPr>
                <w:sz w:val="16"/>
                <w:szCs w:val="16"/>
              </w:rPr>
              <w:br/>
            </w:r>
            <w:r w:rsidR="004D6C24" w:rsidRPr="008D1437">
              <w:rPr>
                <w:sz w:val="16"/>
                <w:szCs w:val="16"/>
              </w:rPr>
              <w:t>i stanowi część budynku gospodarczego. Lokal składa się z 1 pomieszczenia o pow. użytkowej 38,00 m</w:t>
            </w:r>
            <w:r w:rsidR="004D6C24" w:rsidRPr="008D1437">
              <w:rPr>
                <w:sz w:val="16"/>
                <w:szCs w:val="16"/>
                <w:vertAlign w:val="superscript"/>
              </w:rPr>
              <w:t xml:space="preserve">2 </w:t>
            </w:r>
            <w:r w:rsidR="004D6C24" w:rsidRPr="008D1437">
              <w:rPr>
                <w:sz w:val="16"/>
                <w:szCs w:val="16"/>
              </w:rPr>
              <w:t>i nie jest wyposażony w żadne instalacje.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06077" w:rsidRPr="008D1437" w:rsidRDefault="00894B29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8D1437">
              <w:rPr>
                <w:sz w:val="16"/>
                <w:szCs w:val="16"/>
              </w:rPr>
              <w:t>3,00 zł.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36E5" w:rsidRPr="008D1437" w:rsidRDefault="00A836E5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8D1437">
              <w:rPr>
                <w:sz w:val="16"/>
                <w:szCs w:val="16"/>
              </w:rPr>
              <w:t>342,00 zł.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077" w:rsidRPr="008D1437" w:rsidRDefault="00894B29" w:rsidP="00D221F1">
            <w:pPr>
              <w:snapToGrid w:val="0"/>
              <w:jc w:val="center"/>
              <w:rPr>
                <w:sz w:val="16"/>
                <w:szCs w:val="16"/>
              </w:rPr>
            </w:pPr>
            <w:r w:rsidRPr="008D1437">
              <w:rPr>
                <w:sz w:val="16"/>
                <w:szCs w:val="16"/>
              </w:rPr>
              <w:t>10:45.</w:t>
            </w:r>
          </w:p>
        </w:tc>
      </w:tr>
    </w:tbl>
    <w:p w:rsidR="00332A1D" w:rsidRPr="008D1437" w:rsidRDefault="00332A1D" w:rsidP="00D221F1">
      <w:pPr>
        <w:jc w:val="both"/>
        <w:rPr>
          <w:b/>
          <w:bCs/>
          <w:sz w:val="16"/>
          <w:szCs w:val="16"/>
        </w:rPr>
      </w:pPr>
      <w:r w:rsidRPr="008D1437">
        <w:rPr>
          <w:b/>
          <w:bCs/>
          <w:sz w:val="16"/>
          <w:szCs w:val="16"/>
        </w:rPr>
        <w:t>_____________________________________________________________________________________</w:t>
      </w:r>
    </w:p>
    <w:p w:rsidR="008B114B" w:rsidRPr="008D1437" w:rsidRDefault="008B114B" w:rsidP="008B114B">
      <w:pPr>
        <w:numPr>
          <w:ilvl w:val="0"/>
          <w:numId w:val="1"/>
        </w:numPr>
        <w:ind w:left="284" w:hanging="239"/>
        <w:jc w:val="both"/>
        <w:rPr>
          <w:sz w:val="16"/>
          <w:szCs w:val="16"/>
        </w:rPr>
      </w:pPr>
      <w:r w:rsidRPr="008D1437">
        <w:rPr>
          <w:iCs/>
          <w:sz w:val="16"/>
          <w:szCs w:val="16"/>
        </w:rPr>
        <w:t>Zmiany tekstu jednolitego wymienionej ustawy zostały ogłoszone w Dz. U. z 2021 r. poz. 11</w:t>
      </w:r>
      <w:r w:rsidR="00C06077" w:rsidRPr="008D1437">
        <w:rPr>
          <w:iCs/>
          <w:sz w:val="16"/>
          <w:szCs w:val="16"/>
        </w:rPr>
        <w:t xml:space="preserve">, </w:t>
      </w:r>
      <w:r w:rsidRPr="008D1437">
        <w:rPr>
          <w:iCs/>
          <w:sz w:val="16"/>
          <w:szCs w:val="16"/>
        </w:rPr>
        <w:t>234</w:t>
      </w:r>
      <w:r w:rsidR="00633E99" w:rsidRPr="008D1437">
        <w:rPr>
          <w:iCs/>
          <w:sz w:val="16"/>
          <w:szCs w:val="16"/>
        </w:rPr>
        <w:t xml:space="preserve">, </w:t>
      </w:r>
      <w:r w:rsidR="00C06077" w:rsidRPr="008D1437">
        <w:rPr>
          <w:iCs/>
          <w:sz w:val="16"/>
          <w:szCs w:val="16"/>
        </w:rPr>
        <w:t>815</w:t>
      </w:r>
      <w:r w:rsidR="00633E99" w:rsidRPr="008D1437">
        <w:rPr>
          <w:iCs/>
          <w:sz w:val="16"/>
          <w:szCs w:val="16"/>
        </w:rPr>
        <w:t>, 1551 i 1561</w:t>
      </w:r>
      <w:r w:rsidRPr="008D1437">
        <w:rPr>
          <w:iCs/>
          <w:sz w:val="16"/>
          <w:szCs w:val="16"/>
        </w:rPr>
        <w:t>.</w:t>
      </w:r>
    </w:p>
    <w:p w:rsidR="00332A1D" w:rsidRPr="008D1437" w:rsidRDefault="00332A1D" w:rsidP="007C38AA">
      <w:pPr>
        <w:numPr>
          <w:ilvl w:val="0"/>
          <w:numId w:val="1"/>
        </w:numPr>
        <w:ind w:left="284" w:hanging="239"/>
        <w:jc w:val="both"/>
        <w:rPr>
          <w:sz w:val="16"/>
          <w:szCs w:val="16"/>
        </w:rPr>
      </w:pPr>
      <w:r w:rsidRPr="008D1437">
        <w:rPr>
          <w:sz w:val="16"/>
          <w:szCs w:val="16"/>
        </w:rPr>
        <w:t>Zarządzenie zmienione: zarządzeniem nr 1576/</w:t>
      </w:r>
      <w:proofErr w:type="spellStart"/>
      <w:r w:rsidRPr="008D1437">
        <w:rPr>
          <w:sz w:val="16"/>
          <w:szCs w:val="16"/>
        </w:rPr>
        <w:t>MZBK</w:t>
      </w:r>
      <w:proofErr w:type="spellEnd"/>
      <w:r w:rsidRPr="008D1437">
        <w:rPr>
          <w:sz w:val="16"/>
          <w:szCs w:val="16"/>
        </w:rPr>
        <w:t>/2013 Prezydenta Miasta Kędzierzyn-Koźle z dnia 1 sierpnia 2013 r., zarządzeniem nr 510/</w:t>
      </w:r>
      <w:proofErr w:type="spellStart"/>
      <w:r w:rsidRPr="008D1437">
        <w:rPr>
          <w:sz w:val="16"/>
          <w:szCs w:val="16"/>
        </w:rPr>
        <w:t>MZBK</w:t>
      </w:r>
      <w:proofErr w:type="spellEnd"/>
      <w:r w:rsidRPr="008D1437">
        <w:rPr>
          <w:sz w:val="16"/>
          <w:szCs w:val="16"/>
        </w:rPr>
        <w:t>/2015 Prezydenta Miasta Kędzierzyn-Koźle z dnia 12 października 2015 r., zarządzeniem nr 983/</w:t>
      </w:r>
      <w:proofErr w:type="spellStart"/>
      <w:r w:rsidRPr="008D1437">
        <w:rPr>
          <w:sz w:val="16"/>
          <w:szCs w:val="16"/>
        </w:rPr>
        <w:t>MZBK</w:t>
      </w:r>
      <w:proofErr w:type="spellEnd"/>
      <w:r w:rsidRPr="008D1437">
        <w:rPr>
          <w:sz w:val="16"/>
          <w:szCs w:val="16"/>
        </w:rPr>
        <w:t xml:space="preserve">/2016 Prezydenta Miasta Kędzierzyn-Koźle z dnia 20 lipca 2016 r., zarządzeniem </w:t>
      </w:r>
      <w:r w:rsidR="008D1437">
        <w:rPr>
          <w:sz w:val="16"/>
          <w:szCs w:val="16"/>
        </w:rPr>
        <w:br/>
      </w:r>
      <w:r w:rsidRPr="008D1437">
        <w:rPr>
          <w:sz w:val="16"/>
          <w:szCs w:val="16"/>
        </w:rPr>
        <w:t>nr 2015/</w:t>
      </w:r>
      <w:proofErr w:type="spellStart"/>
      <w:r w:rsidRPr="008D1437">
        <w:rPr>
          <w:sz w:val="16"/>
          <w:szCs w:val="16"/>
        </w:rPr>
        <w:t>MZBK</w:t>
      </w:r>
      <w:proofErr w:type="spellEnd"/>
      <w:r w:rsidRPr="008D1437">
        <w:rPr>
          <w:sz w:val="16"/>
          <w:szCs w:val="16"/>
        </w:rPr>
        <w:t>/2018 Prezydenta Miasta Kędzierzyn-Koźle z dnia 19 marca 2018 r.</w:t>
      </w:r>
    </w:p>
    <w:p w:rsidR="00332A1D" w:rsidRPr="008D1437" w:rsidRDefault="00332A1D" w:rsidP="00D221F1">
      <w:pPr>
        <w:numPr>
          <w:ilvl w:val="0"/>
          <w:numId w:val="1"/>
        </w:numPr>
        <w:ind w:left="284" w:hanging="239"/>
        <w:jc w:val="both"/>
        <w:rPr>
          <w:sz w:val="16"/>
          <w:szCs w:val="16"/>
        </w:rPr>
      </w:pPr>
      <w:r w:rsidRPr="008D1437">
        <w:rPr>
          <w:sz w:val="16"/>
          <w:szCs w:val="16"/>
        </w:rPr>
        <w:t>Wysokość miesięcznego czynszu netto z tytułu najmu równa jest cenie osiągniętej w przetargu i powiększonej o należny podatek VAT wg stawki rozliczeniowej obowiązującej za dany okres rozliczeniowy oraz opłaty za media.</w:t>
      </w:r>
      <w:r w:rsidR="00E66839" w:rsidRPr="008D1437">
        <w:rPr>
          <w:sz w:val="16"/>
          <w:szCs w:val="16"/>
        </w:rPr>
        <w:t xml:space="preserve"> Ponadto najemca jest podatnikiem podatku od nieruchomości.</w:t>
      </w:r>
    </w:p>
    <w:p w:rsidR="00C0702C" w:rsidRPr="008D1437" w:rsidRDefault="00C0702C" w:rsidP="00D221F1">
      <w:pPr>
        <w:numPr>
          <w:ilvl w:val="0"/>
          <w:numId w:val="1"/>
        </w:numPr>
        <w:ind w:left="284" w:hanging="239"/>
        <w:jc w:val="both"/>
        <w:rPr>
          <w:sz w:val="16"/>
          <w:szCs w:val="16"/>
        </w:rPr>
      </w:pPr>
      <w:r w:rsidRPr="008D1437">
        <w:rPr>
          <w:sz w:val="16"/>
          <w:szCs w:val="16"/>
        </w:rPr>
        <w:t xml:space="preserve">Pomieszczenie gospodarcze jest oznaczone w zasobie lokalowym administrowanym przez </w:t>
      </w:r>
      <w:proofErr w:type="spellStart"/>
      <w:r w:rsidRPr="008D1437">
        <w:rPr>
          <w:sz w:val="16"/>
          <w:szCs w:val="16"/>
        </w:rPr>
        <w:t>MZBK</w:t>
      </w:r>
      <w:proofErr w:type="spellEnd"/>
      <w:r w:rsidRPr="008D1437">
        <w:rPr>
          <w:sz w:val="16"/>
          <w:szCs w:val="16"/>
        </w:rPr>
        <w:t xml:space="preserve"> jako garaż przy ul. Piastowskiej Garaż/26-</w:t>
      </w:r>
      <w:proofErr w:type="spellStart"/>
      <w:r w:rsidRPr="008D1437">
        <w:rPr>
          <w:sz w:val="16"/>
          <w:szCs w:val="16"/>
        </w:rPr>
        <w:t>G02</w:t>
      </w:r>
      <w:proofErr w:type="spellEnd"/>
      <w:r w:rsidRPr="008D1437">
        <w:rPr>
          <w:sz w:val="16"/>
          <w:szCs w:val="16"/>
        </w:rPr>
        <w:t xml:space="preserve"> – nieruchomość </w:t>
      </w:r>
      <w:r w:rsidR="00894B29" w:rsidRPr="008D1437">
        <w:rPr>
          <w:sz w:val="16"/>
          <w:szCs w:val="16"/>
        </w:rPr>
        <w:t>jest wpisana do gminnej ewidencji zabytków Miasta Kędzierzyn-Koźle (vide Zarządzenie nr 1970/</w:t>
      </w:r>
      <w:proofErr w:type="spellStart"/>
      <w:r w:rsidR="00894B29" w:rsidRPr="008D1437">
        <w:rPr>
          <w:sz w:val="16"/>
          <w:szCs w:val="16"/>
        </w:rPr>
        <w:t>GNP</w:t>
      </w:r>
      <w:proofErr w:type="spellEnd"/>
      <w:r w:rsidR="00894B29" w:rsidRPr="008D1437">
        <w:rPr>
          <w:sz w:val="16"/>
          <w:szCs w:val="16"/>
        </w:rPr>
        <w:t>/2018 Prezydenta Miasta Kędzierzyn-Koźle z dnia 5 marca 2018 r.).</w:t>
      </w:r>
    </w:p>
    <w:p w:rsidR="00332A1D" w:rsidRPr="008D1437" w:rsidRDefault="00332A1D" w:rsidP="00D221F1">
      <w:pPr>
        <w:ind w:left="284"/>
        <w:jc w:val="both"/>
        <w:rPr>
          <w:sz w:val="16"/>
          <w:szCs w:val="16"/>
        </w:rPr>
      </w:pPr>
    </w:p>
    <w:p w:rsidR="00332A1D" w:rsidRPr="008D1437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8D1437">
        <w:rPr>
          <w:sz w:val="16"/>
          <w:szCs w:val="16"/>
        </w:rPr>
        <w:t>Nieruchomoś</w:t>
      </w:r>
      <w:r w:rsidR="002527A8" w:rsidRPr="008D1437">
        <w:rPr>
          <w:sz w:val="16"/>
          <w:szCs w:val="16"/>
        </w:rPr>
        <w:t>ć</w:t>
      </w:r>
      <w:r w:rsidRPr="008D1437">
        <w:rPr>
          <w:sz w:val="16"/>
          <w:szCs w:val="16"/>
        </w:rPr>
        <w:t xml:space="preserve"> będąc</w:t>
      </w:r>
      <w:r w:rsidR="002527A8" w:rsidRPr="008D1437">
        <w:rPr>
          <w:sz w:val="16"/>
          <w:szCs w:val="16"/>
        </w:rPr>
        <w:t>a</w:t>
      </w:r>
      <w:r w:rsidRPr="008D1437">
        <w:rPr>
          <w:sz w:val="16"/>
          <w:szCs w:val="16"/>
        </w:rPr>
        <w:t xml:space="preserve"> przedmiotem przetargu nie </w:t>
      </w:r>
      <w:r w:rsidR="002527A8" w:rsidRPr="008D1437">
        <w:rPr>
          <w:sz w:val="16"/>
          <w:szCs w:val="16"/>
        </w:rPr>
        <w:t>jest</w:t>
      </w:r>
      <w:r w:rsidRPr="008D1437">
        <w:rPr>
          <w:sz w:val="16"/>
          <w:szCs w:val="16"/>
        </w:rPr>
        <w:t xml:space="preserve"> obciążon</w:t>
      </w:r>
      <w:r w:rsidR="002527A8" w:rsidRPr="008D1437">
        <w:rPr>
          <w:sz w:val="16"/>
          <w:szCs w:val="16"/>
        </w:rPr>
        <w:t>a</w:t>
      </w:r>
      <w:r w:rsidRPr="008D1437">
        <w:rPr>
          <w:sz w:val="16"/>
          <w:szCs w:val="16"/>
        </w:rPr>
        <w:t xml:space="preserve"> ograniczonymi prawami rzeczowymi i równocześnie nie stanowi przedmiotu umowy dzierżawy, najmu </w:t>
      </w:r>
      <w:r w:rsidR="008D1437">
        <w:rPr>
          <w:sz w:val="16"/>
          <w:szCs w:val="16"/>
        </w:rPr>
        <w:br/>
      </w:r>
      <w:r w:rsidRPr="008D1437">
        <w:rPr>
          <w:sz w:val="16"/>
          <w:szCs w:val="16"/>
        </w:rPr>
        <w:t>lub innej umowy, skutkiem której byłoby korzystanie z nieruchomości przez inne osoby.</w:t>
      </w:r>
    </w:p>
    <w:p w:rsidR="00332A1D" w:rsidRPr="008D1437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8D1437">
        <w:rPr>
          <w:sz w:val="16"/>
          <w:szCs w:val="16"/>
        </w:rPr>
        <w:t xml:space="preserve">Warunkiem uczestnictwa w przetargu jest </w:t>
      </w:r>
      <w:r w:rsidRPr="008D1437">
        <w:rPr>
          <w:b/>
          <w:bCs/>
          <w:sz w:val="16"/>
          <w:szCs w:val="16"/>
          <w:u w:val="single"/>
        </w:rPr>
        <w:t>wpłacenie</w:t>
      </w:r>
      <w:r w:rsidRPr="008D1437">
        <w:rPr>
          <w:sz w:val="16"/>
          <w:szCs w:val="16"/>
          <w:u w:val="single"/>
        </w:rPr>
        <w:t xml:space="preserve"> </w:t>
      </w:r>
      <w:r w:rsidRPr="008D1437">
        <w:rPr>
          <w:b/>
          <w:bCs/>
          <w:sz w:val="16"/>
          <w:szCs w:val="16"/>
          <w:u w:val="single"/>
        </w:rPr>
        <w:t xml:space="preserve">wyłącznie przelewem do dnia </w:t>
      </w:r>
      <w:r w:rsidR="00065C79">
        <w:rPr>
          <w:b/>
          <w:bCs/>
          <w:sz w:val="16"/>
          <w:szCs w:val="16"/>
          <w:u w:val="single"/>
        </w:rPr>
        <w:t>04.10</w:t>
      </w:r>
      <w:r w:rsidRPr="008D1437">
        <w:rPr>
          <w:b/>
          <w:bCs/>
          <w:sz w:val="16"/>
          <w:szCs w:val="16"/>
          <w:u w:val="single"/>
        </w:rPr>
        <w:t>.2021 r.</w:t>
      </w:r>
      <w:r w:rsidRPr="008D1437">
        <w:rPr>
          <w:sz w:val="16"/>
          <w:szCs w:val="16"/>
          <w:u w:val="single"/>
        </w:rPr>
        <w:t xml:space="preserve"> </w:t>
      </w:r>
      <w:r w:rsidRPr="008D1437">
        <w:rPr>
          <w:b/>
          <w:bCs/>
          <w:sz w:val="16"/>
          <w:szCs w:val="16"/>
          <w:u w:val="single"/>
        </w:rPr>
        <w:t>wadium</w:t>
      </w:r>
      <w:r w:rsidRPr="008D1437">
        <w:rPr>
          <w:b/>
          <w:bCs/>
          <w:sz w:val="16"/>
          <w:szCs w:val="16"/>
        </w:rPr>
        <w:t xml:space="preserve"> </w:t>
      </w:r>
      <w:r w:rsidRPr="008D1437">
        <w:rPr>
          <w:sz w:val="16"/>
          <w:szCs w:val="16"/>
        </w:rPr>
        <w:t xml:space="preserve">na rachunek bankowy 73 1020 3668 0000 5402 0501 2002 </w:t>
      </w:r>
      <w:r w:rsidR="008D1437">
        <w:rPr>
          <w:sz w:val="16"/>
          <w:szCs w:val="16"/>
        </w:rPr>
        <w:br/>
      </w:r>
      <w:r w:rsidRPr="008D1437">
        <w:rPr>
          <w:sz w:val="16"/>
          <w:szCs w:val="16"/>
        </w:rPr>
        <w:t xml:space="preserve">w kwocie jw. oraz </w:t>
      </w:r>
      <w:r w:rsidRPr="008D1437">
        <w:rPr>
          <w:b/>
          <w:bCs/>
          <w:sz w:val="16"/>
          <w:szCs w:val="16"/>
          <w:u w:val="single"/>
        </w:rPr>
        <w:t>opłaty manipulacyjnej</w:t>
      </w:r>
      <w:r w:rsidRPr="008D1437">
        <w:rPr>
          <w:sz w:val="16"/>
          <w:szCs w:val="16"/>
        </w:rPr>
        <w:t xml:space="preserve"> </w:t>
      </w:r>
      <w:r w:rsidRPr="008D1437">
        <w:rPr>
          <w:b/>
          <w:bCs/>
          <w:sz w:val="16"/>
          <w:szCs w:val="16"/>
        </w:rPr>
        <w:t>w wysokości 150,00 PLN</w:t>
      </w:r>
      <w:r w:rsidRPr="008D1437">
        <w:rPr>
          <w:sz w:val="16"/>
          <w:szCs w:val="16"/>
        </w:rPr>
        <w:t xml:space="preserve"> na rachunek bankowy 67 1020 3668 0000 5902 0501 1962. Wpłacane wadium na przetarg będzie zwracane przelewem na podane konto. </w:t>
      </w:r>
      <w:r w:rsidR="00BC6940" w:rsidRPr="008D1437">
        <w:rPr>
          <w:sz w:val="16"/>
          <w:szCs w:val="16"/>
        </w:rPr>
        <w:t xml:space="preserve">Opłata manipulacyjna nie podlega zwrotowi. </w:t>
      </w:r>
      <w:r w:rsidRPr="008D1437">
        <w:rPr>
          <w:b/>
          <w:bCs/>
          <w:sz w:val="16"/>
          <w:szCs w:val="16"/>
        </w:rPr>
        <w:t xml:space="preserve">Za termin zapłaty wadium </w:t>
      </w:r>
      <w:r w:rsidR="005B3342" w:rsidRPr="008D1437">
        <w:rPr>
          <w:b/>
          <w:bCs/>
          <w:sz w:val="16"/>
          <w:szCs w:val="16"/>
        </w:rPr>
        <w:t xml:space="preserve">oraz opłaty manipulacyjnej </w:t>
      </w:r>
      <w:r w:rsidRPr="008D1437">
        <w:rPr>
          <w:b/>
          <w:bCs/>
          <w:sz w:val="16"/>
          <w:szCs w:val="16"/>
        </w:rPr>
        <w:t>przyjmuje się datę wpływu kwoty wadium na w/w rachunek bankowy</w:t>
      </w:r>
      <w:r w:rsidRPr="008D1437">
        <w:rPr>
          <w:sz w:val="16"/>
          <w:szCs w:val="16"/>
        </w:rPr>
        <w:t>.</w:t>
      </w:r>
    </w:p>
    <w:p w:rsidR="00332A1D" w:rsidRPr="008D1437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8D1437">
        <w:rPr>
          <w:b/>
          <w:bCs/>
          <w:sz w:val="16"/>
          <w:szCs w:val="16"/>
        </w:rPr>
        <w:t xml:space="preserve">Przetarg dochodzi do skutku, jeżeli w przetargu weźmie udział co najmniej </w:t>
      </w:r>
      <w:r w:rsidR="00BF4E93" w:rsidRPr="008D1437">
        <w:rPr>
          <w:b/>
          <w:bCs/>
          <w:sz w:val="16"/>
          <w:szCs w:val="16"/>
        </w:rPr>
        <w:t>1</w:t>
      </w:r>
      <w:r w:rsidRPr="008D1437">
        <w:rPr>
          <w:b/>
          <w:bCs/>
          <w:sz w:val="16"/>
          <w:szCs w:val="16"/>
        </w:rPr>
        <w:t xml:space="preserve"> uczestnik, który zaoferuj</w:t>
      </w:r>
      <w:r w:rsidR="00BF4E93" w:rsidRPr="008D1437">
        <w:rPr>
          <w:b/>
          <w:bCs/>
          <w:sz w:val="16"/>
          <w:szCs w:val="16"/>
        </w:rPr>
        <w:t>e</w:t>
      </w:r>
      <w:r w:rsidRPr="008D1437">
        <w:rPr>
          <w:b/>
          <w:bCs/>
          <w:sz w:val="16"/>
          <w:szCs w:val="16"/>
        </w:rPr>
        <w:t xml:space="preserve"> cenę wyższą o co najmniej jedno postąpienie (1</w:t>
      </w:r>
      <w:r w:rsidR="00BF4E93" w:rsidRPr="008D1437">
        <w:rPr>
          <w:b/>
          <w:bCs/>
          <w:sz w:val="16"/>
          <w:szCs w:val="16"/>
        </w:rPr>
        <w:t>,00</w:t>
      </w:r>
      <w:r w:rsidRPr="008D1437">
        <w:rPr>
          <w:b/>
          <w:bCs/>
          <w:sz w:val="16"/>
          <w:szCs w:val="16"/>
        </w:rPr>
        <w:t xml:space="preserve"> zł).</w:t>
      </w:r>
    </w:p>
    <w:p w:rsidR="00332A1D" w:rsidRPr="008D1437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8D1437">
        <w:rPr>
          <w:sz w:val="16"/>
          <w:szCs w:val="16"/>
        </w:rPr>
        <w:t>Wygrywający przetarg zobowiązany jest w terminie 5 dni od daty otrzymania zawiadomienia po przeprowadzonym przetargu podpisać umowę oraz dokonać wpłaty zabezpieczenia w pieniądzu. W przypadku niedochowania tego warunku, osoba ta nie będzie dopuszczona do następnego przetargu na ten sam lokal.</w:t>
      </w:r>
    </w:p>
    <w:p w:rsidR="00332A1D" w:rsidRPr="008D1437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8D1437">
        <w:rPr>
          <w:sz w:val="16"/>
          <w:szCs w:val="16"/>
        </w:rPr>
        <w:t>Wpłacone wadium zostanie zwrócone nie później niż przed upływem 3 dni od dnia zamknięcia przetargu, jeżeli osoba wpłacająca wadium nie wygra przetargu.</w:t>
      </w:r>
    </w:p>
    <w:p w:rsidR="00332A1D" w:rsidRPr="008D1437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8D1437">
        <w:rPr>
          <w:sz w:val="16"/>
          <w:szCs w:val="16"/>
        </w:rPr>
        <w:t xml:space="preserve">Do przetargu nie będą dopuszczane osoby będące dłużnikami </w:t>
      </w:r>
      <w:proofErr w:type="spellStart"/>
      <w:r w:rsidRPr="008D1437">
        <w:rPr>
          <w:sz w:val="16"/>
          <w:szCs w:val="16"/>
        </w:rPr>
        <w:t>MZBK</w:t>
      </w:r>
      <w:proofErr w:type="spellEnd"/>
      <w:r w:rsidRPr="008D1437">
        <w:rPr>
          <w:sz w:val="16"/>
          <w:szCs w:val="16"/>
        </w:rPr>
        <w:t xml:space="preserve"> w Kędzierzynie-Koźlu.</w:t>
      </w:r>
    </w:p>
    <w:p w:rsidR="00332A1D" w:rsidRPr="008D1437" w:rsidRDefault="00332A1D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8D1437">
        <w:rPr>
          <w:sz w:val="16"/>
          <w:szCs w:val="16"/>
        </w:rPr>
        <w:t>Lokal</w:t>
      </w:r>
      <w:r w:rsidR="005B3342" w:rsidRPr="008D1437">
        <w:rPr>
          <w:sz w:val="16"/>
          <w:szCs w:val="16"/>
        </w:rPr>
        <w:t>e</w:t>
      </w:r>
      <w:r w:rsidRPr="008D1437">
        <w:rPr>
          <w:sz w:val="16"/>
          <w:szCs w:val="16"/>
        </w:rPr>
        <w:t xml:space="preserve"> można oglądać do dnia </w:t>
      </w:r>
      <w:r w:rsidR="00065C79">
        <w:rPr>
          <w:sz w:val="16"/>
          <w:szCs w:val="16"/>
        </w:rPr>
        <w:t>04.10.2021</w:t>
      </w:r>
      <w:r w:rsidRPr="008D1437">
        <w:rPr>
          <w:sz w:val="16"/>
          <w:szCs w:val="16"/>
        </w:rPr>
        <w:t xml:space="preserve"> r. do godz. 11</w:t>
      </w:r>
      <w:r w:rsidR="00E108C3" w:rsidRPr="008D1437">
        <w:rPr>
          <w:sz w:val="16"/>
          <w:szCs w:val="16"/>
        </w:rPr>
        <w:t>:00</w:t>
      </w:r>
      <w:r w:rsidRPr="008D1437">
        <w:rPr>
          <w:sz w:val="16"/>
          <w:szCs w:val="16"/>
        </w:rPr>
        <w:t xml:space="preserve"> za pośrednictwem pracownika </w:t>
      </w:r>
      <w:proofErr w:type="spellStart"/>
      <w:r w:rsidRPr="008D1437">
        <w:rPr>
          <w:sz w:val="16"/>
          <w:szCs w:val="16"/>
        </w:rPr>
        <w:t>ABK</w:t>
      </w:r>
      <w:proofErr w:type="spellEnd"/>
      <w:r w:rsidRPr="008D1437">
        <w:rPr>
          <w:sz w:val="16"/>
          <w:szCs w:val="16"/>
        </w:rPr>
        <w:t>, przy ogłoszonym terminie I</w:t>
      </w:r>
      <w:r w:rsidR="00BC6940" w:rsidRPr="008D1437">
        <w:rPr>
          <w:sz w:val="16"/>
          <w:szCs w:val="16"/>
        </w:rPr>
        <w:t>I</w:t>
      </w:r>
      <w:r w:rsidRPr="008D1437">
        <w:rPr>
          <w:sz w:val="16"/>
          <w:szCs w:val="16"/>
        </w:rPr>
        <w:t>-go przetargu.</w:t>
      </w:r>
    </w:p>
    <w:p w:rsidR="00924E5B" w:rsidRPr="008D1437" w:rsidRDefault="00924E5B" w:rsidP="00D221F1">
      <w:pPr>
        <w:numPr>
          <w:ilvl w:val="0"/>
          <w:numId w:val="2"/>
        </w:numPr>
        <w:ind w:left="284" w:hanging="284"/>
        <w:jc w:val="both"/>
        <w:rPr>
          <w:sz w:val="16"/>
          <w:szCs w:val="16"/>
        </w:rPr>
      </w:pPr>
      <w:r w:rsidRPr="008D1437">
        <w:rPr>
          <w:sz w:val="16"/>
          <w:szCs w:val="16"/>
        </w:rPr>
        <w:t>Najemca będzie podatnikiem podatku od nieruchomości.</w:t>
      </w:r>
    </w:p>
    <w:p w:rsidR="00332A1D" w:rsidRPr="008D1437" w:rsidRDefault="00332A1D" w:rsidP="00D221F1">
      <w:pPr>
        <w:ind w:firstLine="284"/>
        <w:jc w:val="both"/>
        <w:rPr>
          <w:b/>
          <w:bCs/>
          <w:sz w:val="16"/>
          <w:szCs w:val="16"/>
        </w:rPr>
      </w:pPr>
    </w:p>
    <w:p w:rsidR="00332A1D" w:rsidRPr="008D1437" w:rsidRDefault="00332A1D" w:rsidP="00D221F1">
      <w:pPr>
        <w:ind w:firstLine="284"/>
        <w:jc w:val="both"/>
        <w:rPr>
          <w:sz w:val="16"/>
          <w:szCs w:val="16"/>
        </w:rPr>
      </w:pPr>
      <w:r w:rsidRPr="008D1437">
        <w:rPr>
          <w:b/>
          <w:bCs/>
          <w:sz w:val="16"/>
          <w:szCs w:val="16"/>
        </w:rPr>
        <w:t>Wynajmujący zastrzega sobie prawo wniesienia do umowy:</w:t>
      </w:r>
    </w:p>
    <w:p w:rsidR="00332A1D" w:rsidRPr="008D1437" w:rsidRDefault="00332A1D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8D1437">
        <w:rPr>
          <w:sz w:val="16"/>
          <w:szCs w:val="16"/>
        </w:rPr>
        <w:t>remont bieżący i adaptacyjny Najemca wykonuje na własny koszt;</w:t>
      </w:r>
    </w:p>
    <w:p w:rsidR="00332A1D" w:rsidRPr="008D1437" w:rsidRDefault="00332A1D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8D1437">
        <w:rPr>
          <w:sz w:val="16"/>
          <w:szCs w:val="16"/>
        </w:rPr>
        <w:t>warunkiem zawarcia umowy jest wpłata zabezpieczenia równego trzem miesięcznym czynszom;</w:t>
      </w:r>
    </w:p>
    <w:p w:rsidR="00332A1D" w:rsidRPr="008D1437" w:rsidRDefault="00332A1D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8D1437">
        <w:rPr>
          <w:sz w:val="16"/>
          <w:szCs w:val="16"/>
        </w:rPr>
        <w:t>umowa zostanie zawarta na czas nieoznaczony;</w:t>
      </w:r>
    </w:p>
    <w:p w:rsidR="00332A1D" w:rsidRPr="008D1437" w:rsidRDefault="00332A1D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8D1437">
        <w:rPr>
          <w:sz w:val="16"/>
          <w:szCs w:val="16"/>
        </w:rPr>
        <w:t>okres wypowiedzenia zgodnie z Kodeksem Cywilnym;</w:t>
      </w:r>
    </w:p>
    <w:p w:rsidR="00332A1D" w:rsidRPr="008D1437" w:rsidRDefault="00332A1D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8D1437">
        <w:rPr>
          <w:sz w:val="16"/>
          <w:szCs w:val="16"/>
        </w:rPr>
        <w:t>po zakończeniu najmu Najemca zobowiązuje się zwrócić przedmiot najmu w stanie niepogorszonym na podstawie protokołu zdawczo odbiorczego;</w:t>
      </w:r>
    </w:p>
    <w:p w:rsidR="00332A1D" w:rsidRPr="008D1437" w:rsidRDefault="00332A1D" w:rsidP="00D221F1">
      <w:pPr>
        <w:numPr>
          <w:ilvl w:val="0"/>
          <w:numId w:val="3"/>
        </w:numPr>
        <w:ind w:left="284" w:hanging="284"/>
        <w:jc w:val="both"/>
        <w:rPr>
          <w:sz w:val="16"/>
          <w:szCs w:val="16"/>
        </w:rPr>
      </w:pPr>
      <w:r w:rsidRPr="008D1437">
        <w:rPr>
          <w:sz w:val="16"/>
          <w:szCs w:val="16"/>
        </w:rPr>
        <w:t xml:space="preserve">najemca jest zobowiązany do uzyskania stosownych decyzji na zmianę sposobu użytkowania lokalu, decyzji o pozwoleniu na budowę lub dokonywać zgłoszeń stosownym organom o planowanych remontach. </w:t>
      </w:r>
    </w:p>
    <w:p w:rsidR="00332A1D" w:rsidRPr="008D1437" w:rsidRDefault="00332A1D" w:rsidP="00D221F1">
      <w:pPr>
        <w:ind w:firstLine="284"/>
        <w:jc w:val="both"/>
        <w:rPr>
          <w:bCs/>
          <w:i/>
          <w:sz w:val="16"/>
          <w:szCs w:val="16"/>
        </w:rPr>
      </w:pPr>
      <w:r w:rsidRPr="008D1437">
        <w:rPr>
          <w:b/>
          <w:bCs/>
          <w:sz w:val="16"/>
          <w:szCs w:val="16"/>
        </w:rPr>
        <w:t>Miejski Zarząd Budynków Komunalnych zastrzega sobie prawo wycofania lokalu z przetargu bez podania przyczyny.</w:t>
      </w:r>
      <w:r w:rsidRPr="008D1437">
        <w:rPr>
          <w:bCs/>
          <w:i/>
          <w:sz w:val="16"/>
          <w:szCs w:val="16"/>
        </w:rPr>
        <w:t xml:space="preserve"> </w:t>
      </w:r>
    </w:p>
    <w:p w:rsidR="00332A1D" w:rsidRPr="008D1437" w:rsidRDefault="00332A1D" w:rsidP="00D221F1">
      <w:pPr>
        <w:ind w:left="5664" w:firstLine="708"/>
        <w:jc w:val="right"/>
        <w:rPr>
          <w:bCs/>
          <w:sz w:val="16"/>
          <w:szCs w:val="16"/>
        </w:rPr>
      </w:pPr>
    </w:p>
    <w:p w:rsidR="008D1437" w:rsidRPr="00A44F6B" w:rsidRDefault="008D1437" w:rsidP="008D1437">
      <w:pPr>
        <w:ind w:left="5664" w:firstLine="708"/>
        <w:jc w:val="right"/>
        <w:rPr>
          <w:bCs/>
          <w:color w:val="FF0000"/>
          <w:sz w:val="16"/>
          <w:szCs w:val="16"/>
        </w:rPr>
      </w:pPr>
    </w:p>
    <w:tbl>
      <w:tblPr>
        <w:tblW w:w="5528" w:type="dxa"/>
        <w:tblInd w:w="5812" w:type="dxa"/>
        <w:tblLook w:val="04A0" w:firstRow="1" w:lastRow="0" w:firstColumn="1" w:lastColumn="0" w:noHBand="0" w:noVBand="1"/>
      </w:tblPr>
      <w:tblGrid>
        <w:gridCol w:w="2552"/>
        <w:gridCol w:w="2976"/>
      </w:tblGrid>
      <w:tr w:rsidR="00D7549D" w:rsidRPr="00A44F6B" w:rsidTr="00C55224">
        <w:tc>
          <w:tcPr>
            <w:tcW w:w="2552" w:type="dxa"/>
          </w:tcPr>
          <w:p w:rsidR="008D1437" w:rsidRPr="00A44F6B" w:rsidRDefault="008D1437" w:rsidP="00C55224">
            <w:pPr>
              <w:jc w:val="center"/>
              <w:rPr>
                <w:color w:val="FF0000"/>
                <w:sz w:val="15"/>
                <w:szCs w:val="15"/>
              </w:rPr>
            </w:pPr>
            <w:r w:rsidRPr="00A44F6B">
              <w:rPr>
                <w:color w:val="FF0000"/>
                <w:sz w:val="15"/>
                <w:szCs w:val="15"/>
              </w:rPr>
              <w:t>MIEJSKI ZARZĄD</w:t>
            </w:r>
          </w:p>
          <w:p w:rsidR="008D1437" w:rsidRPr="00A44F6B" w:rsidRDefault="008D1437" w:rsidP="00C55224">
            <w:pPr>
              <w:jc w:val="center"/>
              <w:rPr>
                <w:color w:val="FF0000"/>
                <w:sz w:val="15"/>
                <w:szCs w:val="15"/>
              </w:rPr>
            </w:pPr>
            <w:r w:rsidRPr="00A44F6B">
              <w:rPr>
                <w:color w:val="FF0000"/>
                <w:sz w:val="15"/>
                <w:szCs w:val="15"/>
              </w:rPr>
              <w:t>BUDYNKÓW KOMUNALNYCH</w:t>
            </w:r>
          </w:p>
          <w:p w:rsidR="008D1437" w:rsidRPr="00A44F6B" w:rsidRDefault="008D1437" w:rsidP="00C55224">
            <w:pPr>
              <w:jc w:val="center"/>
              <w:rPr>
                <w:color w:val="FF0000"/>
                <w:sz w:val="15"/>
                <w:szCs w:val="15"/>
              </w:rPr>
            </w:pPr>
            <w:r w:rsidRPr="00A44F6B">
              <w:rPr>
                <w:color w:val="FF0000"/>
                <w:sz w:val="15"/>
                <w:szCs w:val="15"/>
              </w:rPr>
              <w:t>w Kędzierzynie-Koźlu</w:t>
            </w:r>
          </w:p>
          <w:p w:rsidR="008D1437" w:rsidRPr="00A44F6B" w:rsidRDefault="008D1437" w:rsidP="00C55224">
            <w:pPr>
              <w:jc w:val="center"/>
              <w:rPr>
                <w:color w:val="FF0000"/>
                <w:sz w:val="15"/>
                <w:szCs w:val="15"/>
              </w:rPr>
            </w:pPr>
            <w:r w:rsidRPr="00A44F6B">
              <w:rPr>
                <w:color w:val="FF0000"/>
                <w:sz w:val="15"/>
                <w:szCs w:val="15"/>
              </w:rPr>
              <w:t>ul. Grunwaldzka 6</w:t>
            </w:r>
          </w:p>
          <w:p w:rsidR="008D1437" w:rsidRPr="00A44F6B" w:rsidRDefault="008D1437" w:rsidP="00C55224">
            <w:pPr>
              <w:jc w:val="center"/>
              <w:rPr>
                <w:color w:val="FF0000"/>
                <w:sz w:val="15"/>
                <w:szCs w:val="15"/>
              </w:rPr>
            </w:pPr>
            <w:r w:rsidRPr="00A44F6B">
              <w:rPr>
                <w:color w:val="FF0000"/>
                <w:sz w:val="15"/>
                <w:szCs w:val="15"/>
              </w:rPr>
              <w:t>47-220 Kędzierzyn-Koźle</w:t>
            </w:r>
          </w:p>
          <w:p w:rsidR="008D1437" w:rsidRPr="00A44F6B" w:rsidRDefault="008D1437" w:rsidP="00C55224">
            <w:pPr>
              <w:jc w:val="center"/>
              <w:rPr>
                <w:color w:val="FF0000"/>
                <w:sz w:val="16"/>
                <w:szCs w:val="16"/>
              </w:rPr>
            </w:pPr>
            <w:r w:rsidRPr="00A44F6B">
              <w:rPr>
                <w:color w:val="FF0000"/>
                <w:sz w:val="15"/>
                <w:szCs w:val="15"/>
              </w:rPr>
              <w:t>Regon: 530859315, tel. 77 483 49 81</w:t>
            </w:r>
          </w:p>
        </w:tc>
        <w:tc>
          <w:tcPr>
            <w:tcW w:w="2976" w:type="dxa"/>
          </w:tcPr>
          <w:p w:rsidR="008D1437" w:rsidRPr="00A44F6B" w:rsidRDefault="008D1437" w:rsidP="00C55224">
            <w:pPr>
              <w:jc w:val="center"/>
              <w:rPr>
                <w:color w:val="FF0000"/>
                <w:sz w:val="18"/>
                <w:szCs w:val="18"/>
              </w:rPr>
            </w:pPr>
            <w:r w:rsidRPr="00A44F6B">
              <w:rPr>
                <w:color w:val="FF0000"/>
                <w:sz w:val="18"/>
                <w:szCs w:val="18"/>
              </w:rPr>
              <w:t>D Y R E K T O R</w:t>
            </w:r>
          </w:p>
          <w:p w:rsidR="008D1437" w:rsidRPr="00A44F6B" w:rsidRDefault="008D1437" w:rsidP="00C55224">
            <w:pPr>
              <w:jc w:val="center"/>
              <w:rPr>
                <w:color w:val="FF0000"/>
                <w:sz w:val="8"/>
                <w:szCs w:val="8"/>
              </w:rPr>
            </w:pPr>
          </w:p>
          <w:p w:rsidR="008D1437" w:rsidRPr="00A44F6B" w:rsidRDefault="008D1437" w:rsidP="00C55224">
            <w:pPr>
              <w:jc w:val="center"/>
              <w:rPr>
                <w:color w:val="FF0000"/>
                <w:sz w:val="16"/>
                <w:szCs w:val="16"/>
              </w:rPr>
            </w:pPr>
            <w:r w:rsidRPr="00A44F6B">
              <w:rPr>
                <w:i/>
                <w:iCs/>
                <w:color w:val="FF0000"/>
                <w:sz w:val="18"/>
                <w:szCs w:val="18"/>
              </w:rPr>
              <w:t>Sta</w:t>
            </w:r>
            <w:bookmarkStart w:id="1" w:name="_GoBack"/>
            <w:bookmarkEnd w:id="1"/>
            <w:r w:rsidRPr="00A44F6B">
              <w:rPr>
                <w:i/>
                <w:iCs/>
                <w:color w:val="FF0000"/>
                <w:sz w:val="18"/>
                <w:szCs w:val="18"/>
              </w:rPr>
              <w:t>nisław Węgrzyn (-)</w:t>
            </w:r>
          </w:p>
        </w:tc>
      </w:tr>
    </w:tbl>
    <w:p w:rsidR="008D1437" w:rsidRPr="00A44F6B" w:rsidRDefault="008D1437" w:rsidP="008D1437">
      <w:pPr>
        <w:rPr>
          <w:color w:val="FF0000"/>
          <w:sz w:val="16"/>
          <w:szCs w:val="16"/>
        </w:rPr>
      </w:pPr>
    </w:p>
    <w:p w:rsidR="00935D7D" w:rsidRPr="00A44F6B" w:rsidRDefault="00935D7D" w:rsidP="00D221F1">
      <w:pPr>
        <w:rPr>
          <w:color w:val="FF0000"/>
          <w:sz w:val="16"/>
          <w:szCs w:val="16"/>
        </w:rPr>
      </w:pPr>
    </w:p>
    <w:sectPr w:rsidR="00935D7D" w:rsidRPr="00A44F6B" w:rsidSect="00995262">
      <w:pgSz w:w="11907" w:h="16840" w:code="9"/>
      <w:pgMar w:top="289" w:right="289" w:bottom="289" w:left="28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3084"/>
    <w:multiLevelType w:val="hybridMultilevel"/>
    <w:tmpl w:val="17A0BE20"/>
    <w:lvl w:ilvl="0" w:tplc="59D4B26A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/>
        <w:sz w:val="16"/>
        <w:szCs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8326619"/>
    <w:multiLevelType w:val="hybridMultilevel"/>
    <w:tmpl w:val="561CD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716BD"/>
    <w:multiLevelType w:val="hybridMultilevel"/>
    <w:tmpl w:val="2BF23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50748"/>
    <w:multiLevelType w:val="hybridMultilevel"/>
    <w:tmpl w:val="EE98CCF0"/>
    <w:lvl w:ilvl="0" w:tplc="DDC43F8E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1438C"/>
    <w:multiLevelType w:val="hybridMultilevel"/>
    <w:tmpl w:val="3BEE64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1D"/>
    <w:rsid w:val="00017822"/>
    <w:rsid w:val="000249F7"/>
    <w:rsid w:val="00043FE1"/>
    <w:rsid w:val="00065C79"/>
    <w:rsid w:val="000952E0"/>
    <w:rsid w:val="00165213"/>
    <w:rsid w:val="001F442A"/>
    <w:rsid w:val="002527A8"/>
    <w:rsid w:val="00263226"/>
    <w:rsid w:val="00292F22"/>
    <w:rsid w:val="00332A1D"/>
    <w:rsid w:val="00332B3F"/>
    <w:rsid w:val="00333281"/>
    <w:rsid w:val="003574B7"/>
    <w:rsid w:val="003E2B73"/>
    <w:rsid w:val="004D6C24"/>
    <w:rsid w:val="004F79C1"/>
    <w:rsid w:val="00526117"/>
    <w:rsid w:val="0053025B"/>
    <w:rsid w:val="00593384"/>
    <w:rsid w:val="00596D5A"/>
    <w:rsid w:val="005B3342"/>
    <w:rsid w:val="005D05E0"/>
    <w:rsid w:val="005F3E02"/>
    <w:rsid w:val="00625412"/>
    <w:rsid w:val="00633E99"/>
    <w:rsid w:val="0063535A"/>
    <w:rsid w:val="00781F56"/>
    <w:rsid w:val="007C38AA"/>
    <w:rsid w:val="007D6334"/>
    <w:rsid w:val="00894B29"/>
    <w:rsid w:val="008B114B"/>
    <w:rsid w:val="008D1437"/>
    <w:rsid w:val="00924E5B"/>
    <w:rsid w:val="00935D7D"/>
    <w:rsid w:val="0097431E"/>
    <w:rsid w:val="00995262"/>
    <w:rsid w:val="009B190D"/>
    <w:rsid w:val="009F4B0C"/>
    <w:rsid w:val="00A44F6B"/>
    <w:rsid w:val="00A836E5"/>
    <w:rsid w:val="00A84091"/>
    <w:rsid w:val="00A92760"/>
    <w:rsid w:val="00B77808"/>
    <w:rsid w:val="00BB029B"/>
    <w:rsid w:val="00BC6940"/>
    <w:rsid w:val="00BF4E93"/>
    <w:rsid w:val="00C06077"/>
    <w:rsid w:val="00C0702C"/>
    <w:rsid w:val="00C20101"/>
    <w:rsid w:val="00D221F1"/>
    <w:rsid w:val="00D23F63"/>
    <w:rsid w:val="00D330FE"/>
    <w:rsid w:val="00D545A2"/>
    <w:rsid w:val="00D72274"/>
    <w:rsid w:val="00D7549D"/>
    <w:rsid w:val="00DD6A88"/>
    <w:rsid w:val="00DD6E6D"/>
    <w:rsid w:val="00E108C3"/>
    <w:rsid w:val="00E141ED"/>
    <w:rsid w:val="00E21858"/>
    <w:rsid w:val="00E66839"/>
    <w:rsid w:val="00E912F7"/>
    <w:rsid w:val="00EB5E97"/>
    <w:rsid w:val="00ED2559"/>
    <w:rsid w:val="00FB197D"/>
    <w:rsid w:val="00FC5223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D6D6E-C738-47E5-A095-61A37EC8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F1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74B7"/>
    <w:pPr>
      <w:ind w:left="708"/>
    </w:pPr>
  </w:style>
  <w:style w:type="table" w:styleId="Tabela-Siatka">
    <w:name w:val="Table Grid"/>
    <w:basedOn w:val="Standardowy"/>
    <w:uiPriority w:val="39"/>
    <w:rsid w:val="0059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596D5A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96D5A"/>
    <w:rPr>
      <w:rFonts w:eastAsia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EE6C-AC87-4DCE-8B08-04F35EDC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Grondys</dc:creator>
  <cp:keywords/>
  <dc:description/>
  <cp:lastModifiedBy>Bartek Grondys</cp:lastModifiedBy>
  <cp:revision>6</cp:revision>
  <cp:lastPrinted>2021-09-16T05:05:00Z</cp:lastPrinted>
  <dcterms:created xsi:type="dcterms:W3CDTF">2021-09-14T10:50:00Z</dcterms:created>
  <dcterms:modified xsi:type="dcterms:W3CDTF">2021-09-16T10:55:00Z</dcterms:modified>
</cp:coreProperties>
</file>