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014E" w14:textId="77777777" w:rsidR="00E179F4" w:rsidRPr="003966EB" w:rsidRDefault="00E179F4" w:rsidP="003966EB">
      <w:pPr>
        <w:spacing w:before="120" w:after="120" w:line="276" w:lineRule="auto"/>
        <w:ind w:left="567"/>
        <w:jc w:val="center"/>
        <w:rPr>
          <w:sz w:val="22"/>
          <w:szCs w:val="22"/>
        </w:rPr>
      </w:pPr>
      <w:r w:rsidRPr="003966EB">
        <w:rPr>
          <w:b/>
          <w:sz w:val="22"/>
          <w:szCs w:val="22"/>
        </w:rPr>
        <w:t>OPIS PRZEDMIOTU ZAMÓWIENIA</w:t>
      </w:r>
    </w:p>
    <w:p w14:paraId="32FFEDB2" w14:textId="721181F8" w:rsidR="00E727E2" w:rsidRDefault="00E179F4" w:rsidP="003966E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66EB">
        <w:rPr>
          <w:sz w:val="22"/>
          <w:szCs w:val="22"/>
        </w:rPr>
        <w:t xml:space="preserve">Realizacja </w:t>
      </w:r>
      <w:r w:rsidR="002627B2" w:rsidRPr="003966EB">
        <w:rPr>
          <w:sz w:val="22"/>
          <w:szCs w:val="22"/>
        </w:rPr>
        <w:t xml:space="preserve">usług nadzoru inwestorskiego nad branżą </w:t>
      </w:r>
      <w:r w:rsidR="00C6390D">
        <w:rPr>
          <w:sz w:val="22"/>
          <w:szCs w:val="22"/>
        </w:rPr>
        <w:t>mostową</w:t>
      </w:r>
      <w:r w:rsidR="002627B2" w:rsidRPr="003966EB">
        <w:rPr>
          <w:sz w:val="22"/>
          <w:szCs w:val="22"/>
        </w:rPr>
        <w:t xml:space="preserve"> odbywać się będzie w oparciu o zakres rzeczowy zawarty w opisie przedmiotu zamówienia dla wykonan</w:t>
      </w:r>
      <w:r w:rsidR="00E727E2">
        <w:rPr>
          <w:sz w:val="22"/>
          <w:szCs w:val="22"/>
        </w:rPr>
        <w:t>ia usługi projektowej na zadaniach</w:t>
      </w:r>
      <w:r w:rsidRPr="003966EB">
        <w:rPr>
          <w:sz w:val="22"/>
          <w:szCs w:val="22"/>
        </w:rPr>
        <w:t>:</w:t>
      </w:r>
    </w:p>
    <w:p w14:paraId="7CB5F757" w14:textId="63BBD24D" w:rsidR="00C6390D" w:rsidRDefault="00C6390D" w:rsidP="00C6390D">
      <w:pPr>
        <w:pStyle w:val="Akapitzlist"/>
        <w:suppressAutoHyphens w:val="0"/>
        <w:spacing w:line="276" w:lineRule="auto"/>
        <w:ind w:left="930"/>
        <w:rPr>
          <w:kern w:val="0"/>
          <w:sz w:val="22"/>
          <w:szCs w:val="22"/>
          <w:lang w:eastAsia="pl-PL"/>
        </w:rPr>
      </w:pPr>
      <w:r>
        <w:rPr>
          <w:lang w:eastAsia="pl-PL"/>
        </w:rPr>
        <w:t xml:space="preserve">- Dokumentacja projektowo-kosztorysowa budowy łącznika obwodnicy północnej z ul. Przyjaźni/Strzelecką </w:t>
      </w:r>
      <w:bookmarkStart w:id="0" w:name="_Hlk80168218"/>
      <w:r w:rsidR="001C1675" w:rsidRPr="001C1675">
        <w:rPr>
          <w:lang w:eastAsia="pl-PL"/>
        </w:rPr>
        <w:t xml:space="preserve">w ramach zadania budżetowego „PT budowy łącznika obwodnicy północnej z ul. Przyjaźni/Strzelecką” </w:t>
      </w:r>
      <w:bookmarkEnd w:id="0"/>
      <w:r w:rsidR="001C1675">
        <w:rPr>
          <w:lang w:eastAsia="pl-PL"/>
        </w:rPr>
        <w:t>„</w:t>
      </w:r>
      <w:r w:rsidR="001C1675" w:rsidRPr="00AA3142">
        <w:rPr>
          <w:lang w:eastAsia="pl-PL"/>
        </w:rPr>
        <w:t>PT budowy łącznika obwodnicy północnej z ul. Przyjaźni/Strzelecką</w:t>
      </w:r>
      <w:r w:rsidR="001C1675">
        <w:rPr>
          <w:lang w:eastAsia="pl-PL"/>
        </w:rPr>
        <w:t>”.</w:t>
      </w:r>
    </w:p>
    <w:p w14:paraId="6BDEB213" w14:textId="3B581269" w:rsidR="00C6390D" w:rsidRDefault="00C6390D" w:rsidP="00C6390D">
      <w:pPr>
        <w:pStyle w:val="Akapitzlist"/>
        <w:suppressAutoHyphens w:val="0"/>
        <w:spacing w:line="276" w:lineRule="auto"/>
        <w:ind w:left="930"/>
        <w:rPr>
          <w:lang w:eastAsia="pl-PL"/>
        </w:rPr>
      </w:pPr>
      <w:r>
        <w:rPr>
          <w:lang w:eastAsia="pl-PL"/>
        </w:rPr>
        <w:t xml:space="preserve">- Dokumentacja projektowo-kosztorysowa budowy ścieżki pieszo-rowerowej os. Blachownia w Kędzierzynie-Koźlu </w:t>
      </w:r>
      <w:bookmarkStart w:id="1" w:name="_Hlk80168232"/>
      <w:r w:rsidR="001C1675" w:rsidRPr="001C1675">
        <w:rPr>
          <w:lang w:eastAsia="pl-PL"/>
        </w:rPr>
        <w:t>w ramach zadania budżetowego „ PT i budowa ścieżek rowerowych na terenie miasta”</w:t>
      </w:r>
      <w:r w:rsidR="001C1675">
        <w:rPr>
          <w:lang w:eastAsia="pl-PL"/>
        </w:rPr>
        <w:t>.</w:t>
      </w:r>
      <w:bookmarkEnd w:id="1"/>
    </w:p>
    <w:p w14:paraId="59626B47" w14:textId="185945B8" w:rsidR="00C6390D" w:rsidRDefault="00C6390D" w:rsidP="00C6390D">
      <w:pPr>
        <w:pStyle w:val="Akapitzlist"/>
        <w:suppressAutoHyphens w:val="0"/>
        <w:spacing w:line="276" w:lineRule="auto"/>
        <w:ind w:left="930"/>
        <w:rPr>
          <w:lang w:eastAsia="pl-PL"/>
        </w:rPr>
      </w:pPr>
      <w:r>
        <w:rPr>
          <w:lang w:eastAsia="pl-PL"/>
        </w:rPr>
        <w:t xml:space="preserve">- Dokumentacja </w:t>
      </w:r>
      <w:bookmarkStart w:id="2" w:name="_Hlk78800982"/>
      <w:r>
        <w:rPr>
          <w:lang w:eastAsia="pl-PL"/>
        </w:rPr>
        <w:t xml:space="preserve">projektowo-kosztorysowa </w:t>
      </w:r>
      <w:r w:rsidR="00F82081">
        <w:rPr>
          <w:lang w:eastAsia="pl-PL"/>
        </w:rPr>
        <w:t xml:space="preserve">budowy </w:t>
      </w:r>
      <w:r>
        <w:rPr>
          <w:lang w:eastAsia="pl-PL"/>
        </w:rPr>
        <w:t xml:space="preserve">ciągu pieszo-rowerowego łączącego osiedle Piastów i osiedle Blachownia w Kędzierzynie-Koźlu </w:t>
      </w:r>
      <w:bookmarkEnd w:id="2"/>
      <w:r w:rsidR="001C1675" w:rsidRPr="001C1675">
        <w:rPr>
          <w:lang w:eastAsia="pl-PL"/>
        </w:rPr>
        <w:t>w ramach zadania budżetowego „ PT i budowa ścieżek rowerowych na terenie miasta”</w:t>
      </w:r>
      <w:r w:rsidR="001C1675">
        <w:rPr>
          <w:lang w:eastAsia="pl-PL"/>
        </w:rPr>
        <w:t>.</w:t>
      </w:r>
    </w:p>
    <w:p w14:paraId="0BB66B03" w14:textId="77777777" w:rsidR="003966EB" w:rsidRPr="00E727E2" w:rsidRDefault="003966EB" w:rsidP="00E727E2">
      <w:pPr>
        <w:spacing w:line="276" w:lineRule="auto"/>
        <w:jc w:val="both"/>
        <w:rPr>
          <w:sz w:val="22"/>
          <w:szCs w:val="22"/>
        </w:rPr>
      </w:pPr>
    </w:p>
    <w:p w14:paraId="703412D3" w14:textId="77777777" w:rsidR="00E179F4" w:rsidRPr="003966EB" w:rsidRDefault="00E179F4" w:rsidP="003966E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66EB">
        <w:rPr>
          <w:sz w:val="22"/>
          <w:szCs w:val="22"/>
        </w:rPr>
        <w:t xml:space="preserve">Nadzór inwestorski pełniony przez Wykonawcę </w:t>
      </w:r>
      <w:r w:rsidR="00E46DAC" w:rsidRPr="003966EB">
        <w:rPr>
          <w:sz w:val="22"/>
          <w:szCs w:val="22"/>
        </w:rPr>
        <w:t>obejmuje w </w:t>
      </w:r>
      <w:r w:rsidRPr="003966EB">
        <w:rPr>
          <w:sz w:val="22"/>
          <w:szCs w:val="22"/>
        </w:rPr>
        <w:t>szczególności:</w:t>
      </w:r>
    </w:p>
    <w:p w14:paraId="18C32676" w14:textId="77756C62" w:rsidR="00E179F4" w:rsidRPr="003966EB" w:rsidRDefault="002627B2" w:rsidP="003966EB">
      <w:pPr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Sprawdzanie, weryfikacja dokumentacji projektowej i STWiOR opracowanej przez Projektanta, wskazywanie możliwości rozwiązań „lepszych” na etapie dokumentacji projektowej; kontrola usunięcia przez Projektanta wad i usterek w dokumentacji projektowej branży </w:t>
      </w:r>
      <w:r w:rsidR="00C6390D">
        <w:rPr>
          <w:rStyle w:val="FontStyle11"/>
          <w:rFonts w:ascii="Times New Roman" w:hAnsi="Times New Roman" w:cs="Times New Roman"/>
          <w:sz w:val="22"/>
          <w:szCs w:val="22"/>
        </w:rPr>
        <w:t>mostowej</w:t>
      </w: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 i koordynacja międzybranżowa;</w:t>
      </w:r>
    </w:p>
    <w:p w14:paraId="11A72F72" w14:textId="77777777" w:rsidR="002627B2" w:rsidRPr="003966EB" w:rsidRDefault="002627B2" w:rsidP="003966EB">
      <w:pPr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Zapoznanie się z dokumentacją budowlaną zadania inwestycyjnego w zakresie wszystkich branż, warunkami terenowymi, warunkami technicznymi gestorów sieci</w:t>
      </w:r>
      <w:r w:rsidR="000B5280"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 i podmiotów zewnętrznych.</w:t>
      </w:r>
    </w:p>
    <w:p w14:paraId="55D3F331" w14:textId="77777777" w:rsidR="000B5280" w:rsidRPr="003966EB" w:rsidRDefault="000B5280" w:rsidP="003966EB">
      <w:pPr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Uczestnictwo w naradach technicznych i innych spotkaniach, organizowanych przez Zamawiającego.</w:t>
      </w:r>
    </w:p>
    <w:p w14:paraId="3F258348" w14:textId="77777777" w:rsidR="000B5280" w:rsidRPr="003966EB" w:rsidRDefault="000B5280" w:rsidP="003966EB">
      <w:pPr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Współpraca z pozostałymi inspektorami nadzoru ze strony Zamawiającego.</w:t>
      </w:r>
    </w:p>
    <w:p w14:paraId="1D2A2AE3" w14:textId="77777777" w:rsidR="000B5280" w:rsidRPr="003966EB" w:rsidRDefault="000B5280" w:rsidP="003966EB">
      <w:pPr>
        <w:spacing w:line="276" w:lineRule="auto"/>
        <w:ind w:left="851"/>
        <w:jc w:val="both"/>
        <w:rPr>
          <w:sz w:val="22"/>
          <w:szCs w:val="22"/>
        </w:rPr>
      </w:pPr>
    </w:p>
    <w:p w14:paraId="75BC161C" w14:textId="77777777" w:rsidR="00E179F4" w:rsidRPr="003966EB" w:rsidRDefault="00E179F4" w:rsidP="003966EB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Zakres prac obejmuje również inne usługi konieczne do wykonania zamówienia, nie ujęte</w:t>
      </w:r>
      <w:r w:rsidR="00614079"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w do</w:t>
      </w:r>
      <w:r w:rsidR="00A1218E"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kumentacji lub niniejszym opisie, </w:t>
      </w: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a niezbędne do </w:t>
      </w:r>
      <w:r w:rsidR="00E46DAC" w:rsidRPr="003966EB">
        <w:rPr>
          <w:rStyle w:val="FontStyle11"/>
          <w:rFonts w:ascii="Times New Roman" w:hAnsi="Times New Roman" w:cs="Times New Roman"/>
          <w:sz w:val="22"/>
          <w:szCs w:val="22"/>
        </w:rPr>
        <w:t xml:space="preserve">wykonania ze względu na sztukę </w:t>
      </w:r>
      <w:r w:rsidRPr="003966EB">
        <w:rPr>
          <w:rStyle w:val="FontStyle11"/>
          <w:rFonts w:ascii="Times New Roman" w:hAnsi="Times New Roman" w:cs="Times New Roman"/>
          <w:sz w:val="22"/>
          <w:szCs w:val="22"/>
        </w:rPr>
        <w:t>budowlaną, zasady wiedzy technicznej i przepisy prawa.</w:t>
      </w:r>
    </w:p>
    <w:p w14:paraId="4BA93399" w14:textId="77777777" w:rsidR="006038D5" w:rsidRPr="00E46DAC" w:rsidRDefault="006038D5" w:rsidP="006038D5">
      <w:pPr>
        <w:spacing w:line="276" w:lineRule="auto"/>
        <w:rPr>
          <w:rFonts w:ascii="Tahoma" w:eastAsia="Lucida Sans Unicode" w:hAnsi="Tahoma" w:cs="Tahoma"/>
          <w:sz w:val="20"/>
          <w:szCs w:val="20"/>
        </w:rPr>
      </w:pPr>
    </w:p>
    <w:sectPr w:rsidR="006038D5" w:rsidRPr="00E46DAC" w:rsidSect="00D74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1798" w14:textId="77777777" w:rsidR="00E35CD2" w:rsidRDefault="00E35CD2" w:rsidP="00E179F4">
      <w:pPr>
        <w:spacing w:line="240" w:lineRule="auto"/>
      </w:pPr>
      <w:r>
        <w:separator/>
      </w:r>
    </w:p>
  </w:endnote>
  <w:endnote w:type="continuationSeparator" w:id="0">
    <w:p w14:paraId="34DE0BE2" w14:textId="77777777" w:rsidR="00E35CD2" w:rsidRDefault="00E35CD2" w:rsidP="00E17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811581"/>
      <w:docPartObj>
        <w:docPartGallery w:val="Page Numbers (Bottom of Page)"/>
        <w:docPartUnique/>
      </w:docPartObj>
    </w:sdtPr>
    <w:sdtEndPr/>
    <w:sdtContent>
      <w:p w14:paraId="3DCF28DF" w14:textId="77777777" w:rsidR="00E35CD2" w:rsidRDefault="00C6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FB7A5" w14:textId="77777777" w:rsidR="00E35CD2" w:rsidRDefault="00E35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2999" w14:textId="77777777" w:rsidR="00E35CD2" w:rsidRDefault="00E35CD2" w:rsidP="00E179F4">
      <w:pPr>
        <w:spacing w:line="240" w:lineRule="auto"/>
      </w:pPr>
      <w:r>
        <w:separator/>
      </w:r>
    </w:p>
  </w:footnote>
  <w:footnote w:type="continuationSeparator" w:id="0">
    <w:p w14:paraId="668A5148" w14:textId="77777777" w:rsidR="00E35CD2" w:rsidRDefault="00E35CD2" w:rsidP="00E17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1469" w14:textId="28B48949" w:rsidR="00E35CD2" w:rsidRDefault="00E35CD2" w:rsidP="00E46DAC">
    <w:pPr>
      <w:pStyle w:val="Nagwek"/>
      <w:pBdr>
        <w:bottom w:val="double" w:sz="6" w:space="1" w:color="auto"/>
      </w:pBdr>
      <w:jc w:val="right"/>
      <w:rPr>
        <w:rFonts w:ascii="Tahoma" w:hAnsi="Tahoma"/>
        <w:i/>
        <w:kern w:val="24"/>
        <w:sz w:val="18"/>
      </w:rPr>
    </w:pPr>
    <w:r>
      <w:rPr>
        <w:rFonts w:ascii="Tahoma" w:hAnsi="Tahoma"/>
        <w:i/>
        <w:kern w:val="24"/>
        <w:sz w:val="18"/>
      </w:rPr>
      <w:t xml:space="preserve">OPIS PRZEDMIOTU ZAMÓWIENIA- </w:t>
    </w:r>
    <w:r w:rsidRPr="00E46DAC">
      <w:rPr>
        <w:rFonts w:ascii="Tahoma" w:hAnsi="Tahoma"/>
        <w:i/>
        <w:kern w:val="24"/>
        <w:sz w:val="18"/>
      </w:rPr>
      <w:t xml:space="preserve">NADZÓR INWESTORSKI NAD BRANŻĄ </w:t>
    </w:r>
    <w:r w:rsidR="00C6390D">
      <w:rPr>
        <w:rFonts w:ascii="Tahoma" w:hAnsi="Tahoma"/>
        <w:i/>
        <w:kern w:val="24"/>
        <w:sz w:val="18"/>
      </w:rPr>
      <w:t>MOSTOWĄ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AEA0A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77BD"/>
    <w:multiLevelType w:val="hybridMultilevel"/>
    <w:tmpl w:val="29340934"/>
    <w:lvl w:ilvl="0" w:tplc="1B46B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CF2"/>
    <w:multiLevelType w:val="hybridMultilevel"/>
    <w:tmpl w:val="B5AE8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1D6D60"/>
    <w:multiLevelType w:val="hybridMultilevel"/>
    <w:tmpl w:val="ACEA4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DF5"/>
    <w:multiLevelType w:val="hybridMultilevel"/>
    <w:tmpl w:val="2924A2F4"/>
    <w:lvl w:ilvl="0" w:tplc="4320915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3A039A"/>
    <w:multiLevelType w:val="hybridMultilevel"/>
    <w:tmpl w:val="B4F46E26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171F"/>
    <w:multiLevelType w:val="hybridMultilevel"/>
    <w:tmpl w:val="5A5CE3C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04150019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 w15:restartNumberingAfterBreak="0">
    <w:nsid w:val="357753DD"/>
    <w:multiLevelType w:val="multilevel"/>
    <w:tmpl w:val="F5F0B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3A5F1992"/>
    <w:multiLevelType w:val="hybridMultilevel"/>
    <w:tmpl w:val="75F48FC0"/>
    <w:lvl w:ilvl="0" w:tplc="0EA2C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2CB80F88">
      <w:start w:val="1"/>
      <w:numFmt w:val="decimal"/>
      <w:lvlText w:val="%3)"/>
      <w:lvlJc w:val="left"/>
      <w:pPr>
        <w:ind w:left="25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1377779"/>
    <w:multiLevelType w:val="multilevel"/>
    <w:tmpl w:val="672A4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F981239"/>
    <w:multiLevelType w:val="multilevel"/>
    <w:tmpl w:val="A73C1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28D1260"/>
    <w:multiLevelType w:val="hybridMultilevel"/>
    <w:tmpl w:val="29FA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7C25"/>
    <w:multiLevelType w:val="multilevel"/>
    <w:tmpl w:val="CC6E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9F4"/>
    <w:rsid w:val="00002EE2"/>
    <w:rsid w:val="000B5280"/>
    <w:rsid w:val="000F369A"/>
    <w:rsid w:val="0019165E"/>
    <w:rsid w:val="001C1675"/>
    <w:rsid w:val="002627B2"/>
    <w:rsid w:val="00377766"/>
    <w:rsid w:val="003966EB"/>
    <w:rsid w:val="00465694"/>
    <w:rsid w:val="004814E9"/>
    <w:rsid w:val="00487C52"/>
    <w:rsid w:val="00526377"/>
    <w:rsid w:val="005817BA"/>
    <w:rsid w:val="005A3DD6"/>
    <w:rsid w:val="006038D5"/>
    <w:rsid w:val="00614079"/>
    <w:rsid w:val="006A066F"/>
    <w:rsid w:val="006D0084"/>
    <w:rsid w:val="00762356"/>
    <w:rsid w:val="007715E0"/>
    <w:rsid w:val="00790C0B"/>
    <w:rsid w:val="007A2462"/>
    <w:rsid w:val="007C1E4B"/>
    <w:rsid w:val="00837FF1"/>
    <w:rsid w:val="008B5DF3"/>
    <w:rsid w:val="008B6209"/>
    <w:rsid w:val="00944C48"/>
    <w:rsid w:val="009B564F"/>
    <w:rsid w:val="00A1218E"/>
    <w:rsid w:val="00A273D2"/>
    <w:rsid w:val="00A3688E"/>
    <w:rsid w:val="00A917EC"/>
    <w:rsid w:val="00A94CB0"/>
    <w:rsid w:val="00A94E17"/>
    <w:rsid w:val="00AC26A2"/>
    <w:rsid w:val="00B16C0A"/>
    <w:rsid w:val="00B33B98"/>
    <w:rsid w:val="00B521DB"/>
    <w:rsid w:val="00C6390D"/>
    <w:rsid w:val="00CA7CFA"/>
    <w:rsid w:val="00D42827"/>
    <w:rsid w:val="00D74F49"/>
    <w:rsid w:val="00E179F4"/>
    <w:rsid w:val="00E35CD2"/>
    <w:rsid w:val="00E46DAC"/>
    <w:rsid w:val="00E727E2"/>
    <w:rsid w:val="00F67E3B"/>
    <w:rsid w:val="00F82081"/>
    <w:rsid w:val="00FC6FDC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82D40"/>
  <w15:docId w15:val="{04DA34D7-AD29-427A-A698-75F239F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E179F4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9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79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F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1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rmikolajewicz</cp:lastModifiedBy>
  <cp:revision>18</cp:revision>
  <cp:lastPrinted>2021-04-09T10:55:00Z</cp:lastPrinted>
  <dcterms:created xsi:type="dcterms:W3CDTF">2017-01-27T16:06:00Z</dcterms:created>
  <dcterms:modified xsi:type="dcterms:W3CDTF">2021-10-07T05:51:00Z</dcterms:modified>
</cp:coreProperties>
</file>