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FF8" w14:textId="731E2082" w:rsidR="003756F1" w:rsidRPr="009566FC" w:rsidRDefault="003756F1" w:rsidP="00BC6C07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b/>
          <w:sz w:val="24"/>
        </w:rPr>
      </w:pPr>
      <w:bookmarkStart w:id="0" w:name="_Hlk89119369"/>
      <w:r w:rsidRPr="009566FC">
        <w:rPr>
          <w:rFonts w:ascii="Times New Roman" w:eastAsia="Times New Roman" w:hAnsi="Times New Roman" w:cs="Times New Roman"/>
          <w:b/>
          <w:sz w:val="24"/>
        </w:rPr>
        <w:t>Załącznik nr 2</w:t>
      </w:r>
      <w:r w:rsidR="000742B6" w:rsidRPr="009566FC">
        <w:rPr>
          <w:rFonts w:ascii="Times New Roman" w:eastAsia="Times New Roman" w:hAnsi="Times New Roman" w:cs="Times New Roman"/>
          <w:b/>
          <w:sz w:val="24"/>
        </w:rPr>
        <w:t>a</w:t>
      </w:r>
    </w:p>
    <w:p w14:paraId="1DFE3DB1" w14:textId="4797CFE2" w:rsidR="003756F1" w:rsidRDefault="00BC6C07" w:rsidP="008D41D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14:paraId="00DBDBD0" w14:textId="7F741011" w:rsidR="003756F1" w:rsidRDefault="003756F1" w:rsidP="001E5C0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609139DB" w14:textId="10578145" w:rsidR="003756F1" w:rsidRPr="00F41EC4" w:rsidRDefault="007B6F6F" w:rsidP="00F41EC4">
      <w:pPr>
        <w:widowControl w:val="0"/>
        <w:suppressAutoHyphens/>
        <w:autoSpaceDE w:val="0"/>
        <w:spacing w:after="0" w:line="252" w:lineRule="auto"/>
        <w:ind w:right="1000"/>
        <w:jc w:val="center"/>
        <w:rPr>
          <w:rFonts w:eastAsia="Calibri" w:cstheme="minorHAnsi"/>
          <w:b/>
          <w:sz w:val="24"/>
          <w:szCs w:val="24"/>
        </w:rPr>
      </w:pPr>
      <w:r w:rsidRPr="002E5F23">
        <w:rPr>
          <w:rFonts w:eastAsia="Calibri" w:cstheme="minorHAnsi"/>
          <w:b/>
          <w:sz w:val="24"/>
          <w:szCs w:val="24"/>
        </w:rPr>
        <w:t>Zakup i d</w:t>
      </w:r>
      <w:r w:rsidR="003756F1" w:rsidRPr="002E5F23">
        <w:rPr>
          <w:rFonts w:eastAsia="Calibri" w:cstheme="minorHAnsi"/>
          <w:b/>
          <w:sz w:val="24"/>
          <w:szCs w:val="24"/>
        </w:rPr>
        <w:t xml:space="preserve">ostawa  </w:t>
      </w:r>
      <w:r w:rsidR="003756F1" w:rsidRPr="008D41DF">
        <w:rPr>
          <w:rFonts w:eastAsia="Calibri" w:cstheme="minorHAnsi"/>
          <w:b/>
          <w:sz w:val="24"/>
          <w:szCs w:val="24"/>
        </w:rPr>
        <w:t xml:space="preserve">pomocy dydaktycznych w ramach programu </w:t>
      </w:r>
      <w:r w:rsidR="00F41EC4">
        <w:rPr>
          <w:rFonts w:eastAsia="Calibri" w:cstheme="minorHAnsi"/>
          <w:b/>
          <w:sz w:val="24"/>
          <w:szCs w:val="24"/>
        </w:rPr>
        <w:t>„</w:t>
      </w:r>
      <w:r w:rsidR="003756F1" w:rsidRPr="008D41DF">
        <w:rPr>
          <w:rFonts w:eastAsia="Calibri" w:cstheme="minorHAnsi"/>
          <w:b/>
          <w:sz w:val="24"/>
          <w:szCs w:val="24"/>
        </w:rPr>
        <w:t>Laboratoria Przyszłości</w:t>
      </w:r>
      <w:r w:rsidR="00F41EC4">
        <w:rPr>
          <w:rFonts w:eastAsia="Calibri" w:cstheme="minorHAnsi"/>
          <w:b/>
          <w:sz w:val="24"/>
          <w:szCs w:val="24"/>
        </w:rPr>
        <w:t>”</w:t>
      </w:r>
      <w:r w:rsidR="00BC6C07">
        <w:rPr>
          <w:rFonts w:eastAsia="Calibri" w:cstheme="minorHAnsi"/>
          <w:b/>
          <w:sz w:val="24"/>
          <w:szCs w:val="24"/>
        </w:rPr>
        <w:t xml:space="preserve"> dla</w:t>
      </w:r>
      <w:r w:rsidR="00BC6C07">
        <w:rPr>
          <w:b/>
        </w:rPr>
        <w:t xml:space="preserve"> </w:t>
      </w:r>
      <w:r w:rsidR="00BC6C07" w:rsidRPr="005A0ECC">
        <w:rPr>
          <w:b/>
        </w:rPr>
        <w:t xml:space="preserve"> </w:t>
      </w:r>
      <w:r w:rsidR="00BC6C07" w:rsidRPr="00F41EC4">
        <w:rPr>
          <w:b/>
          <w:sz w:val="24"/>
          <w:szCs w:val="24"/>
        </w:rPr>
        <w:t>Publicznej Szkoły Podstawowej nr 12 w</w:t>
      </w:r>
      <w:r w:rsidR="00783225">
        <w:rPr>
          <w:b/>
          <w:sz w:val="24"/>
          <w:szCs w:val="24"/>
        </w:rPr>
        <w:t> </w:t>
      </w:r>
      <w:r w:rsidR="00BC6C07" w:rsidRPr="00F41EC4">
        <w:rPr>
          <w:b/>
          <w:sz w:val="24"/>
          <w:szCs w:val="24"/>
        </w:rPr>
        <w:t>Kędzierzynie-Koźlu</w:t>
      </w:r>
    </w:p>
    <w:p w14:paraId="52DB0311" w14:textId="3D9953E5" w:rsidR="003756F1" w:rsidRPr="008D41DF" w:rsidRDefault="003756F1" w:rsidP="008D41D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D41DF">
        <w:rPr>
          <w:rFonts w:eastAsia="Times New Roman" w:cstheme="minorHAnsi"/>
          <w:b/>
          <w:sz w:val="24"/>
          <w:szCs w:val="24"/>
        </w:rPr>
        <w:t xml:space="preserve">Zestawienie dla części nr 1. </w:t>
      </w:r>
      <w:r w:rsidR="00026CFF">
        <w:rPr>
          <w:rFonts w:eastAsia="Times New Roman" w:cstheme="minorHAnsi"/>
          <w:b/>
          <w:sz w:val="24"/>
          <w:szCs w:val="24"/>
        </w:rPr>
        <w:t>Zakup i dostawa wyposażenia podstawowego</w:t>
      </w:r>
      <w:r w:rsidRPr="00783225">
        <w:rPr>
          <w:rFonts w:eastAsia="Times New Roman" w:cstheme="minorHAnsi"/>
          <w:b/>
          <w:sz w:val="24"/>
          <w:szCs w:val="24"/>
        </w:rPr>
        <w:t xml:space="preserve"> – </w:t>
      </w:r>
      <w:r w:rsidRPr="00D055E5">
        <w:rPr>
          <w:rFonts w:eastAsia="Times New Roman" w:cstheme="minorHAnsi"/>
          <w:b/>
          <w:sz w:val="24"/>
          <w:szCs w:val="24"/>
        </w:rPr>
        <w:t>formularz cenowy</w:t>
      </w:r>
    </w:p>
    <w:p w14:paraId="37119764" w14:textId="77777777" w:rsidR="003756F1" w:rsidRPr="001E5C01" w:rsidRDefault="003756F1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890"/>
        <w:gridCol w:w="8579"/>
        <w:gridCol w:w="1276"/>
        <w:gridCol w:w="1417"/>
        <w:gridCol w:w="1164"/>
      </w:tblGrid>
      <w:tr w:rsidR="003756F1" w:rsidRPr="006302D5" w14:paraId="43A5BCC7" w14:textId="77777777" w:rsidTr="00445529">
        <w:tc>
          <w:tcPr>
            <w:tcW w:w="583" w:type="dxa"/>
          </w:tcPr>
          <w:p w14:paraId="38E9A69A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L.P</w:t>
            </w:r>
          </w:p>
        </w:tc>
        <w:tc>
          <w:tcPr>
            <w:tcW w:w="1890" w:type="dxa"/>
          </w:tcPr>
          <w:p w14:paraId="76A94286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Nazwa</w:t>
            </w:r>
          </w:p>
        </w:tc>
        <w:tc>
          <w:tcPr>
            <w:tcW w:w="8579" w:type="dxa"/>
          </w:tcPr>
          <w:p w14:paraId="566A140D" w14:textId="77777777" w:rsidR="003756F1" w:rsidRPr="006302D5" w:rsidRDefault="003756F1" w:rsidP="003962AC">
            <w:pPr>
              <w:rPr>
                <w:rFonts w:eastAsia="Times New Roman" w:cstheme="minorHAnsi"/>
                <w:b/>
                <w:bCs/>
              </w:rPr>
            </w:pPr>
            <w:r w:rsidRPr="006302D5">
              <w:rPr>
                <w:rFonts w:eastAsia="Times New Roman" w:cstheme="minorHAnsi"/>
                <w:b/>
                <w:bCs/>
              </w:rPr>
              <w:t>Opis/minimalne wymagania techniczne/model</w:t>
            </w:r>
          </w:p>
          <w:p w14:paraId="3E901CDA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76" w:type="dxa"/>
          </w:tcPr>
          <w:p w14:paraId="39AFA0C7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Ilość</w:t>
            </w:r>
          </w:p>
        </w:tc>
        <w:tc>
          <w:tcPr>
            <w:tcW w:w="1417" w:type="dxa"/>
          </w:tcPr>
          <w:p w14:paraId="21B7B402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  <w:bCs/>
              </w:rPr>
              <w:t>Cena jednostkowa brutto</w:t>
            </w:r>
          </w:p>
        </w:tc>
        <w:tc>
          <w:tcPr>
            <w:tcW w:w="1164" w:type="dxa"/>
          </w:tcPr>
          <w:p w14:paraId="1F816FAB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  <w:bCs/>
              </w:rPr>
              <w:t>Razem wartość brutto</w:t>
            </w:r>
          </w:p>
        </w:tc>
      </w:tr>
      <w:tr w:rsidR="003756F1" w:rsidRPr="006302D5" w14:paraId="1C900046" w14:textId="77777777" w:rsidTr="00445529">
        <w:tc>
          <w:tcPr>
            <w:tcW w:w="583" w:type="dxa"/>
          </w:tcPr>
          <w:p w14:paraId="4847E6F9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1890" w:type="dxa"/>
          </w:tcPr>
          <w:p w14:paraId="0974BFA5" w14:textId="57F09D10" w:rsidR="003756F1" w:rsidRPr="006302D5" w:rsidRDefault="00EF64A2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Drukarka 3D wraz </w:t>
            </w:r>
            <w:r w:rsidR="00D0529F">
              <w:rPr>
                <w:rFonts w:eastAsia="Times New Roman" w:cstheme="minorHAnsi"/>
                <w:bCs/>
              </w:rPr>
              <w:t xml:space="preserve"> akcesoriami</w:t>
            </w:r>
          </w:p>
        </w:tc>
        <w:tc>
          <w:tcPr>
            <w:tcW w:w="8579" w:type="dxa"/>
          </w:tcPr>
          <w:p w14:paraId="0EB3E3B7" w14:textId="3570404C" w:rsidR="00D4276D" w:rsidRDefault="009821DA" w:rsidP="003962A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Zawartość</w:t>
            </w:r>
            <w:r w:rsidR="00D4276D">
              <w:rPr>
                <w:rFonts w:cstheme="minorHAnsi"/>
                <w:bCs/>
              </w:rPr>
              <w:t xml:space="preserve"> zestawu nie</w:t>
            </w:r>
            <w:r w:rsidR="008B4CF9">
              <w:rPr>
                <w:rFonts w:cstheme="minorHAnsi"/>
                <w:bCs/>
              </w:rPr>
              <w:t xml:space="preserve"> </w:t>
            </w:r>
            <w:r w:rsidR="00D4276D">
              <w:rPr>
                <w:rFonts w:cstheme="minorHAnsi"/>
                <w:bCs/>
              </w:rPr>
              <w:t>mniejsza niż</w:t>
            </w:r>
            <w:r w:rsidR="008B4CF9">
              <w:rPr>
                <w:rFonts w:cstheme="minorHAnsi"/>
                <w:bCs/>
              </w:rPr>
              <w:t xml:space="preserve">: </w:t>
            </w:r>
            <w:r>
              <w:rPr>
                <w:rFonts w:cstheme="minorHAnsi"/>
                <w:bCs/>
              </w:rPr>
              <w:t xml:space="preserve">Drukarka 3D </w:t>
            </w:r>
            <w:r w:rsidR="00D4276D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10 sztuk </w:t>
            </w:r>
            <w:proofErr w:type="spellStart"/>
            <w:r>
              <w:rPr>
                <w:rFonts w:cstheme="minorHAnsi"/>
                <w:bCs/>
              </w:rPr>
              <w:t>filamentu</w:t>
            </w:r>
            <w:proofErr w:type="spellEnd"/>
            <w:r>
              <w:rPr>
                <w:rFonts w:cstheme="minorHAnsi"/>
                <w:bCs/>
              </w:rPr>
              <w:t>,</w:t>
            </w:r>
            <w:r w:rsidR="003756F1" w:rsidRPr="00853128">
              <w:rPr>
                <w:rFonts w:cstheme="minorHAnsi"/>
                <w:bCs/>
              </w:rPr>
              <w:t xml:space="preserve">  </w:t>
            </w:r>
            <w:r w:rsidR="008B4CF9">
              <w:rPr>
                <w:rFonts w:cstheme="minorHAnsi"/>
                <w:bCs/>
              </w:rPr>
              <w:t xml:space="preserve">Biblioteka modeli 3D; </w:t>
            </w:r>
            <w:r w:rsidR="003756F1" w:rsidRPr="00853128">
              <w:rPr>
                <w:rFonts w:cstheme="minorHAnsi"/>
                <w:bCs/>
              </w:rPr>
              <w:t xml:space="preserve">Platforma dla nauczycieli: prezentacje multimedialne, </w:t>
            </w:r>
            <w:r w:rsidR="00400E7E">
              <w:rPr>
                <w:rFonts w:cstheme="minorHAnsi"/>
                <w:bCs/>
              </w:rPr>
              <w:t>scenariusz</w:t>
            </w:r>
            <w:r w:rsidR="003D2111">
              <w:rPr>
                <w:rFonts w:cstheme="minorHAnsi"/>
                <w:bCs/>
              </w:rPr>
              <w:t>e l</w:t>
            </w:r>
            <w:r w:rsidR="00400E7E">
              <w:rPr>
                <w:rFonts w:cstheme="minorHAnsi"/>
                <w:bCs/>
              </w:rPr>
              <w:t xml:space="preserve">ekcji, </w:t>
            </w:r>
            <w:r w:rsidR="003756F1" w:rsidRPr="00853128">
              <w:rPr>
                <w:rFonts w:cstheme="minorHAnsi"/>
                <w:bCs/>
              </w:rPr>
              <w:t xml:space="preserve">karty pracy, </w:t>
            </w:r>
            <w:r w:rsidR="00400E7E">
              <w:rPr>
                <w:rFonts w:cstheme="minorHAnsi"/>
                <w:bCs/>
              </w:rPr>
              <w:t xml:space="preserve"> </w:t>
            </w:r>
            <w:r w:rsidR="003756F1" w:rsidRPr="00853128">
              <w:rPr>
                <w:rFonts w:cstheme="minorHAnsi"/>
                <w:bCs/>
              </w:rPr>
              <w:t>e-kursy;</w:t>
            </w:r>
            <w:r w:rsidR="00D4276D">
              <w:rPr>
                <w:rFonts w:cstheme="minorHAnsi"/>
                <w:bCs/>
              </w:rPr>
              <w:t xml:space="preserve"> </w:t>
            </w:r>
            <w:r w:rsidR="003756F1" w:rsidRPr="00853128">
              <w:rPr>
                <w:rFonts w:cstheme="minorHAnsi"/>
                <w:bCs/>
              </w:rPr>
              <w:t xml:space="preserve">Wdrożenie i szkolenie. </w:t>
            </w:r>
          </w:p>
          <w:p w14:paraId="2C85CBAC" w14:textId="25A96FF4" w:rsidR="00BF4D02" w:rsidRDefault="00BF4D02" w:rsidP="003962A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Drukarka 3D:</w:t>
            </w:r>
          </w:p>
          <w:p w14:paraId="1DBC8564" w14:textId="7038B95B" w:rsidR="00BF4D02" w:rsidRDefault="00BF4D02" w:rsidP="003962AC">
            <w:r>
              <w:rPr>
                <w:rFonts w:cstheme="minorHAnsi"/>
                <w:bCs/>
              </w:rPr>
              <w:t>Intuicyjne oprogramowanie;</w:t>
            </w:r>
            <w:r w:rsidRPr="00571189">
              <w:t xml:space="preserve"> Interfejs w języku polskim lub angielskim</w:t>
            </w:r>
            <w:r>
              <w:t xml:space="preserve">; Wbudowana kamera; Podgrzewany blat; Zaawansowany system chłodzenia; Gotowość do pracy zaraz po rozpakowaniu; Szeroki wybór </w:t>
            </w:r>
            <w:proofErr w:type="spellStart"/>
            <w:r>
              <w:t>filamentów</w:t>
            </w:r>
            <w:proofErr w:type="spellEnd"/>
            <w:r>
              <w:t xml:space="preserve">; </w:t>
            </w:r>
          </w:p>
          <w:p w14:paraId="4B2BD078" w14:textId="6B69AD4A" w:rsidR="00F716AA" w:rsidRPr="00F716AA" w:rsidRDefault="00F716AA" w:rsidP="003962AC">
            <w:pPr>
              <w:rPr>
                <w:rFonts w:cstheme="minorHAnsi"/>
                <w:b/>
              </w:rPr>
            </w:pPr>
            <w:r w:rsidRPr="00F716AA">
              <w:rPr>
                <w:rFonts w:cstheme="minorHAnsi"/>
                <w:b/>
              </w:rPr>
              <w:t>Specyfikacja techniczna</w:t>
            </w:r>
          </w:p>
          <w:p w14:paraId="5DDE9B2F" w14:textId="73B90D15" w:rsidR="00F716AA" w:rsidRPr="00F716AA" w:rsidRDefault="00F716AA" w:rsidP="00F716A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Pr="00F716AA">
              <w:rPr>
                <w:rFonts w:cstheme="minorHAnsi"/>
                <w:bCs/>
              </w:rPr>
              <w:t>abudowane boki</w:t>
            </w:r>
          </w:p>
          <w:p w14:paraId="3FF43078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4” ekran dotykowy</w:t>
            </w:r>
          </w:p>
          <w:p w14:paraId="15F42FA2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Dostępne materiały:</w:t>
            </w:r>
          </w:p>
          <w:p w14:paraId="53D40AA1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Z-PETG, Z-PLA, Z-PLA Pro, Z-ABS, Z-ASA Pro i więcej. Obsługuje materiały zewnętrzne.</w:t>
            </w:r>
          </w:p>
          <w:p w14:paraId="08A8A5D9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Temperatury robocze: 20-30°C (68-86°F )</w:t>
            </w:r>
          </w:p>
          <w:p w14:paraId="48EF23C3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Wymagania dotyczące zasilania:</w:t>
            </w:r>
          </w:p>
          <w:p w14:paraId="193BD6F2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 xml:space="preserve">110 V ~ 5,9 A 50/60 </w:t>
            </w:r>
            <w:proofErr w:type="spellStart"/>
            <w:r w:rsidRPr="00F716AA">
              <w:rPr>
                <w:rFonts w:cstheme="minorHAnsi"/>
                <w:bCs/>
              </w:rPr>
              <w:t>Hz</w:t>
            </w:r>
            <w:proofErr w:type="spellEnd"/>
          </w:p>
          <w:p w14:paraId="27B1B2FE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 xml:space="preserve">240 V ~ 2,5 A 50/60 </w:t>
            </w:r>
            <w:proofErr w:type="spellStart"/>
            <w:r w:rsidRPr="00F716AA">
              <w:rPr>
                <w:rFonts w:cstheme="minorHAnsi"/>
                <w:bCs/>
              </w:rPr>
              <w:t>Hz</w:t>
            </w:r>
            <w:proofErr w:type="spellEnd"/>
          </w:p>
          <w:p w14:paraId="672C9323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Maksymalny pobór mocy 320 W</w:t>
            </w:r>
          </w:p>
          <w:p w14:paraId="34158FE4" w14:textId="65202BAC" w:rsidR="00F716AA" w:rsidRPr="00F716AA" w:rsidRDefault="00F716AA" w:rsidP="00F716AA">
            <w:pPr>
              <w:rPr>
                <w:rFonts w:cstheme="minorHAnsi"/>
                <w:bCs/>
              </w:rPr>
            </w:pPr>
            <w:proofErr w:type="spellStart"/>
            <w:r w:rsidRPr="00F716AA">
              <w:rPr>
                <w:rFonts w:cstheme="minorHAnsi"/>
                <w:bCs/>
              </w:rPr>
              <w:t>Ekst</w:t>
            </w:r>
            <w:r>
              <w:rPr>
                <w:rFonts w:cstheme="minorHAnsi"/>
                <w:bCs/>
              </w:rPr>
              <w:t>r</w:t>
            </w:r>
            <w:r w:rsidRPr="00F716AA">
              <w:rPr>
                <w:rFonts w:cstheme="minorHAnsi"/>
                <w:bCs/>
              </w:rPr>
              <w:t>uder</w:t>
            </w:r>
            <w:proofErr w:type="spellEnd"/>
            <w:r w:rsidRPr="00F716AA">
              <w:rPr>
                <w:rFonts w:cstheme="minorHAnsi"/>
                <w:bCs/>
              </w:rPr>
              <w:t xml:space="preserve">: Pojedynczy (kompatybilny z bardziej wymagającymi </w:t>
            </w:r>
            <w:proofErr w:type="spellStart"/>
            <w:r w:rsidRPr="00F716AA">
              <w:rPr>
                <w:rFonts w:cstheme="minorHAnsi"/>
                <w:bCs/>
              </w:rPr>
              <w:t>filamentami</w:t>
            </w:r>
            <w:proofErr w:type="spellEnd"/>
            <w:r w:rsidRPr="00F716AA">
              <w:rPr>
                <w:rFonts w:cstheme="minorHAnsi"/>
                <w:bCs/>
              </w:rPr>
              <w:t>, jak TPU czy nylon)</w:t>
            </w:r>
          </w:p>
          <w:p w14:paraId="3A3DE011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Głowica: Pojedyncza, V3</w:t>
            </w:r>
          </w:p>
          <w:p w14:paraId="72C9B587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Platforma robocza: podgrzewana; dostępna płyta perforowana i szklana</w:t>
            </w:r>
          </w:p>
          <w:p w14:paraId="3F45F594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System operacyjny: Android</w:t>
            </w:r>
          </w:p>
          <w:p w14:paraId="79EAFA37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 xml:space="preserve">Procesor: Quad </w:t>
            </w:r>
            <w:proofErr w:type="spellStart"/>
            <w:r w:rsidRPr="00F716AA">
              <w:rPr>
                <w:rFonts w:cstheme="minorHAnsi"/>
                <w:bCs/>
              </w:rPr>
              <w:t>Core</w:t>
            </w:r>
            <w:proofErr w:type="spellEnd"/>
          </w:p>
          <w:p w14:paraId="468E0CD0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Pakiet oprogramowania: Z-SUITE</w:t>
            </w:r>
          </w:p>
          <w:p w14:paraId="528E52B7" w14:textId="3EBC9F8A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Obsługiwane typy plikó</w:t>
            </w:r>
            <w:r w:rsidR="00642783">
              <w:rPr>
                <w:rFonts w:cstheme="minorHAnsi"/>
                <w:bCs/>
              </w:rPr>
              <w:t>w</w:t>
            </w:r>
            <w:r w:rsidRPr="00F716AA">
              <w:rPr>
                <w:rFonts w:cstheme="minorHAnsi"/>
                <w:bCs/>
              </w:rPr>
              <w:t xml:space="preserve"> wejściowych: .</w:t>
            </w:r>
            <w:proofErr w:type="spellStart"/>
            <w:r w:rsidRPr="00F716AA">
              <w:rPr>
                <w:rFonts w:cstheme="minorHAnsi"/>
                <w:bCs/>
              </w:rPr>
              <w:t>stl</w:t>
            </w:r>
            <w:proofErr w:type="spellEnd"/>
            <w:r w:rsidRPr="00F716AA">
              <w:rPr>
                <w:rFonts w:cstheme="minorHAnsi"/>
                <w:bCs/>
              </w:rPr>
              <w:t xml:space="preserve">., obj., </w:t>
            </w:r>
            <w:proofErr w:type="spellStart"/>
            <w:r w:rsidRPr="00F716AA">
              <w:rPr>
                <w:rFonts w:cstheme="minorHAnsi"/>
                <w:bCs/>
              </w:rPr>
              <w:t>dxf</w:t>
            </w:r>
            <w:proofErr w:type="spellEnd"/>
            <w:r w:rsidRPr="00F716AA">
              <w:rPr>
                <w:rFonts w:cstheme="minorHAnsi"/>
                <w:bCs/>
              </w:rPr>
              <w:t>, 3mf</w:t>
            </w:r>
          </w:p>
          <w:p w14:paraId="39081770" w14:textId="1CE71E49" w:rsidR="00F716AA" w:rsidRPr="00F716AA" w:rsidRDefault="003D2111" w:rsidP="00F716A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F716AA" w:rsidRPr="00F716AA">
              <w:rPr>
                <w:rFonts w:cstheme="minorHAnsi"/>
                <w:bCs/>
              </w:rPr>
              <w:t>bsługiwane systemy operacyjne: Mac OS do wersji Mojave / Windows 7 i nowsze</w:t>
            </w:r>
          </w:p>
          <w:p w14:paraId="0677FF2E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lastRenderedPageBreak/>
              <w:t>Właściwości druku:</w:t>
            </w:r>
          </w:p>
          <w:p w14:paraId="448532DF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Technologia druku: LPD technologia warstwowego nakładania stopionego materiału</w:t>
            </w:r>
          </w:p>
          <w:p w14:paraId="44FD6077" w14:textId="65415888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 xml:space="preserve">Obszar drukowania: 200 x 200 x 180 mm </w:t>
            </w:r>
          </w:p>
          <w:p w14:paraId="476A8BB3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Średnica materiału: 1,75 mm</w:t>
            </w:r>
          </w:p>
          <w:p w14:paraId="5D7E1D07" w14:textId="16EE4CB9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 xml:space="preserve">Rozmiar dyszy: 0,4 mm (standard) </w:t>
            </w:r>
          </w:p>
          <w:p w14:paraId="4A2C8EED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Maksymalna temperatura druku: 290°C</w:t>
            </w:r>
          </w:p>
          <w:p w14:paraId="2A73FDD4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Maksymalna temperatura platformy: 105°C</w:t>
            </w:r>
          </w:p>
          <w:p w14:paraId="3EDD7ECA" w14:textId="63B389D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Rozdzielczoś</w:t>
            </w:r>
            <w:r>
              <w:rPr>
                <w:rFonts w:cstheme="minorHAnsi"/>
                <w:bCs/>
              </w:rPr>
              <w:t>ć</w:t>
            </w:r>
            <w:r w:rsidRPr="00F716AA">
              <w:rPr>
                <w:rFonts w:cstheme="minorHAnsi"/>
                <w:bCs/>
              </w:rPr>
              <w:t xml:space="preserve"> warstwy: 90-390 mikronów (dla dyszy 0,4mm)</w:t>
            </w:r>
          </w:p>
          <w:p w14:paraId="5255DDE1" w14:textId="77777777" w:rsidR="00F716AA" w:rsidRP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Minimalna grubość ściany: 450 mikronów (dla dyszy 0,4mm)</w:t>
            </w:r>
          </w:p>
          <w:p w14:paraId="5029E824" w14:textId="79BBEF11" w:rsidR="00F716AA" w:rsidRDefault="00F716AA" w:rsidP="00F716AA">
            <w:pPr>
              <w:rPr>
                <w:rFonts w:cstheme="minorHAnsi"/>
                <w:bCs/>
              </w:rPr>
            </w:pPr>
            <w:r w:rsidRPr="00F716AA">
              <w:rPr>
                <w:rFonts w:cstheme="minorHAnsi"/>
                <w:bCs/>
              </w:rPr>
              <w:t>Poziomowanie platformy: Aut</w:t>
            </w:r>
            <w:r>
              <w:rPr>
                <w:rFonts w:cstheme="minorHAnsi"/>
                <w:bCs/>
              </w:rPr>
              <w:t>o</w:t>
            </w:r>
            <w:r w:rsidRPr="00F716AA">
              <w:rPr>
                <w:rFonts w:cstheme="minorHAnsi"/>
                <w:bCs/>
              </w:rPr>
              <w:t>matyczny pomiar wysokości punktów platformy</w:t>
            </w:r>
          </w:p>
          <w:p w14:paraId="2E9D6220" w14:textId="67504D57" w:rsidR="007D74B5" w:rsidRDefault="00400E7E" w:rsidP="003962AC">
            <w:pPr>
              <w:rPr>
                <w:rFonts w:cstheme="minorHAnsi"/>
                <w:bCs/>
              </w:rPr>
            </w:pPr>
            <w:r>
              <w:t>Gwarancja: minimum 24 miesiące</w:t>
            </w:r>
          </w:p>
          <w:p w14:paraId="0FC90A1B" w14:textId="77777777" w:rsidR="001B5DB5" w:rsidRDefault="007D74B5" w:rsidP="003962AC">
            <w:r>
              <w:t>A</w:t>
            </w:r>
            <w:r w:rsidRPr="00571189">
              <w:t xml:space="preserve">utoryzowany serwis na terenie Polski, </w:t>
            </w:r>
          </w:p>
          <w:p w14:paraId="5EE8C09B" w14:textId="29671AB6" w:rsidR="001E5C01" w:rsidRPr="001B5DB5" w:rsidRDefault="007D74B5" w:rsidP="008B4CF9">
            <w:r w:rsidRPr="00571189">
              <w:t>SLA do 3 tygodni</w:t>
            </w:r>
            <w:r w:rsidR="008B4CF9">
              <w:t>; Autoryzowany serwis na terenie Polski; W</w:t>
            </w:r>
            <w:r w:rsidRPr="00571189">
              <w:t xml:space="preserve">sparcie techniczne </w:t>
            </w:r>
            <w:r w:rsidR="008B4CF9">
              <w:t xml:space="preserve">instrukcje </w:t>
            </w:r>
            <w:r w:rsidRPr="00571189">
              <w:t>w języku polskim</w:t>
            </w:r>
            <w:r w:rsidR="008B4CF9">
              <w:t xml:space="preserve"> </w:t>
            </w:r>
            <w:r w:rsidRPr="00571189">
              <w:t xml:space="preserve">(niekoniecznie papierowa). </w:t>
            </w:r>
            <w:r w:rsidR="008B4CF9">
              <w:t xml:space="preserve">Uruchomienie i przeprowadzenie szkolenia dla </w:t>
            </w:r>
            <w:r w:rsidR="00BF4D02">
              <w:t xml:space="preserve">nauczycieli. </w:t>
            </w:r>
          </w:p>
        </w:tc>
        <w:tc>
          <w:tcPr>
            <w:tcW w:w="1276" w:type="dxa"/>
          </w:tcPr>
          <w:p w14:paraId="2231E5D5" w14:textId="55A31193" w:rsidR="003756F1" w:rsidRPr="006302D5" w:rsidRDefault="00D4276D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1 zestaw</w:t>
            </w:r>
          </w:p>
        </w:tc>
        <w:tc>
          <w:tcPr>
            <w:tcW w:w="1417" w:type="dxa"/>
          </w:tcPr>
          <w:p w14:paraId="6F4AE8F4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64" w:type="dxa"/>
          </w:tcPr>
          <w:p w14:paraId="27D7CAE8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2CAF84B0" w14:textId="77777777" w:rsidTr="00445529">
        <w:tc>
          <w:tcPr>
            <w:tcW w:w="583" w:type="dxa"/>
          </w:tcPr>
          <w:p w14:paraId="5B6736AC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1890" w:type="dxa"/>
          </w:tcPr>
          <w:p w14:paraId="21A95BFF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Stacja lutownicza z gorącym powietrzem</w:t>
            </w:r>
          </w:p>
        </w:tc>
        <w:tc>
          <w:tcPr>
            <w:tcW w:w="8579" w:type="dxa"/>
          </w:tcPr>
          <w:p w14:paraId="68ABEA69" w14:textId="77777777" w:rsidR="003756F1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Stacja lutownicza HOT AIR z grotem 2w1</w:t>
            </w:r>
          </w:p>
          <w:p w14:paraId="264CA5B3" w14:textId="107CBBF6" w:rsidR="00246C67" w:rsidRDefault="00246C67" w:rsidP="00246C67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Parametry minimalne: </w:t>
            </w:r>
          </w:p>
          <w:p w14:paraId="19869FBA" w14:textId="6B370F54" w:rsidR="00246C67" w:rsidRDefault="00246C67" w:rsidP="00246C67">
            <w:pPr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LEDowy</w:t>
            </w:r>
            <w:proofErr w:type="spellEnd"/>
            <w:r>
              <w:rPr>
                <w:rFonts w:eastAsia="Times New Roman" w:cstheme="minorHAnsi"/>
                <w:bCs/>
              </w:rPr>
              <w:t xml:space="preserve"> wyświetlacz;</w:t>
            </w:r>
            <w:r w:rsidR="007509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Moc 75 W; Napięcie zasilania:</w:t>
            </w:r>
            <w:r w:rsidR="007509D5">
              <w:rPr>
                <w:rFonts w:eastAsia="Times New Roman" w:cstheme="minorHAnsi"/>
                <w:bCs/>
              </w:rPr>
              <w:t xml:space="preserve">24V; </w:t>
            </w:r>
            <w:r>
              <w:rPr>
                <w:rFonts w:eastAsia="Times New Roman" w:cstheme="minorHAnsi"/>
                <w:bCs/>
              </w:rPr>
              <w:t>Zakres temperatur:240-480 ⁰</w:t>
            </w:r>
          </w:p>
          <w:p w14:paraId="5CAA68A0" w14:textId="2498FF16" w:rsidR="00246C67" w:rsidRDefault="007509D5" w:rsidP="00246C67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Dokładność temperatury: +/-2⁰C, </w:t>
            </w:r>
            <w:r w:rsidR="00246C67">
              <w:rPr>
                <w:rFonts w:eastAsia="Times New Roman" w:cstheme="minorHAnsi"/>
                <w:bCs/>
              </w:rPr>
              <w:t>Przepływ powietrza 120l/min</w:t>
            </w:r>
          </w:p>
          <w:p w14:paraId="793B149C" w14:textId="1CB1B650" w:rsidR="00246C67" w:rsidRPr="006302D5" w:rsidRDefault="00246C67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276" w:type="dxa"/>
          </w:tcPr>
          <w:p w14:paraId="6A928FBE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3A15B98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64" w:type="dxa"/>
          </w:tcPr>
          <w:p w14:paraId="30439B74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3A096132" w14:textId="77777777" w:rsidTr="00445529">
        <w:tc>
          <w:tcPr>
            <w:tcW w:w="583" w:type="dxa"/>
          </w:tcPr>
          <w:p w14:paraId="64821BB8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3.</w:t>
            </w:r>
          </w:p>
        </w:tc>
        <w:tc>
          <w:tcPr>
            <w:tcW w:w="1890" w:type="dxa"/>
          </w:tcPr>
          <w:p w14:paraId="6E6E3C21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Laptop</w:t>
            </w:r>
          </w:p>
        </w:tc>
        <w:tc>
          <w:tcPr>
            <w:tcW w:w="8579" w:type="dxa"/>
          </w:tcPr>
          <w:p w14:paraId="1605B979" w14:textId="0C858268" w:rsidR="003756F1" w:rsidRDefault="00542EC0" w:rsidP="003962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Wymagania minimalne: Ekran o przekątnej minimum 12 cali; Procesor: Inter Celeron N4120; Pamięć RAM: nie mniej niż 4GB; Dysk: nie mniej niż 32 GB </w:t>
            </w:r>
            <w:proofErr w:type="spellStart"/>
            <w:r>
              <w:rPr>
                <w:rFonts w:cstheme="minorHAnsi"/>
              </w:rPr>
              <w:t>eMMC</w:t>
            </w:r>
            <w:proofErr w:type="spellEnd"/>
            <w:r>
              <w:rPr>
                <w:rFonts w:cstheme="minorHAnsi"/>
              </w:rPr>
              <w:t xml:space="preserve">; Złącza: </w:t>
            </w:r>
            <w:r w:rsidR="00537AA2">
              <w:rPr>
                <w:rFonts w:cstheme="minorHAnsi"/>
              </w:rPr>
              <w:t xml:space="preserve">minimum dwa złącza </w:t>
            </w:r>
            <w:r>
              <w:rPr>
                <w:rFonts w:cstheme="minorHAnsi"/>
              </w:rPr>
              <w:t>USB 3.2</w:t>
            </w:r>
            <w:r w:rsidR="00537AA2">
              <w:rPr>
                <w:rFonts w:cstheme="minorHAnsi"/>
              </w:rPr>
              <w:t xml:space="preserve"> i dwa złącza </w:t>
            </w:r>
            <w:r>
              <w:rPr>
                <w:rFonts w:cstheme="minorHAnsi"/>
              </w:rPr>
              <w:t xml:space="preserve">USB-C; Komunikacja: WF-FI, Bluetooth 5.0;  </w:t>
            </w:r>
            <w:r w:rsidR="00537AA2">
              <w:rPr>
                <w:rFonts w:cstheme="minorHAnsi"/>
              </w:rPr>
              <w:t>Wydajność baterii: nie mniejsza niż 11 godzin; Kompatybilny z drukark</w:t>
            </w:r>
            <w:r w:rsidR="00400E7E">
              <w:rPr>
                <w:rFonts w:cstheme="minorHAnsi"/>
              </w:rPr>
              <w:t>ą</w:t>
            </w:r>
            <w:r w:rsidR="00537AA2">
              <w:rPr>
                <w:rFonts w:cstheme="minorHAnsi"/>
              </w:rPr>
              <w:t xml:space="preserve"> 3D.</w:t>
            </w:r>
          </w:p>
          <w:p w14:paraId="593A0BD0" w14:textId="77777777" w:rsidR="003756F1" w:rsidRDefault="00026CFF" w:rsidP="003962AC">
            <w:pPr>
              <w:rPr>
                <w:rFonts w:cstheme="minorHAnsi"/>
                <w:color w:val="000000"/>
              </w:rPr>
            </w:pPr>
            <w:r w:rsidRPr="00026CFF">
              <w:rPr>
                <w:rFonts w:cstheme="minorHAnsi"/>
                <w:color w:val="000000"/>
              </w:rPr>
              <w:t xml:space="preserve">Windows 10 Pro PL                                             </w:t>
            </w:r>
            <w:r w:rsidRPr="00026CFF">
              <w:rPr>
                <w:rFonts w:cstheme="minorHAnsi"/>
                <w:color w:val="000000"/>
              </w:rPr>
              <w:br/>
              <w:t>Warunki równoważności</w:t>
            </w:r>
            <w:r w:rsidRPr="00026CFF">
              <w:rPr>
                <w:rFonts w:cstheme="minorHAnsi"/>
                <w:color w:val="000000"/>
              </w:rPr>
              <w:br/>
              <w:t>Za rozwiązanie równoważne uznaje się takie, które posiada wbudowane mechanizmy, bez użycia dodatkowych aplikacji (bez jakichkolwiek emulatorów, implementacji lub programów towarzyszących), zapewniające</w:t>
            </w:r>
            <w:r w:rsidRPr="00026CFF">
              <w:rPr>
                <w:rFonts w:cstheme="minorHAnsi"/>
                <w:color w:val="000000"/>
              </w:rPr>
              <w:br/>
              <w:t xml:space="preserve">1. System operacyjny dla komputerów osobistych, z graficznym interfejsem użytkownika, </w:t>
            </w:r>
            <w:r w:rsidRPr="00026CFF">
              <w:rPr>
                <w:rFonts w:cstheme="minorHAnsi"/>
                <w:color w:val="000000"/>
              </w:rPr>
              <w:br/>
              <w:t>2. Możliwość instalacji i poprawnego działania oprogramowania dostępnego w ramach posiadanych przez Zamawiającego licencji</w:t>
            </w:r>
            <w:r w:rsidRPr="00026CFF">
              <w:rPr>
                <w:rFonts w:cstheme="minorHAnsi"/>
                <w:color w:val="000000"/>
              </w:rPr>
              <w:br/>
              <w:t xml:space="preserve">3. Możliwość instalacji i poprawnej obsługi powszechnie używanych urządzeń peryferyjnych (drukarek, urządzeń sieciowych, standardów USB, </w:t>
            </w:r>
            <w:proofErr w:type="spellStart"/>
            <w:r w:rsidRPr="00026CFF">
              <w:rPr>
                <w:rFonts w:cstheme="minorHAnsi"/>
                <w:color w:val="000000"/>
              </w:rPr>
              <w:t>Plug&amp;Play</w:t>
            </w:r>
            <w:proofErr w:type="spellEnd"/>
            <w:r w:rsidRPr="00026CFF">
              <w:rPr>
                <w:rFonts w:cstheme="minorHAnsi"/>
                <w:color w:val="000000"/>
              </w:rPr>
              <w:t>, Wi-Fi)</w:t>
            </w:r>
            <w:r w:rsidRPr="00026CFF">
              <w:rPr>
                <w:rFonts w:cstheme="minorHAnsi"/>
                <w:color w:val="000000"/>
              </w:rPr>
              <w:br/>
              <w:t>4. Dostępność aktualizacji i poprawek do systemu u producenta systemu bezpłatnie i bez dodatkowych opłat licencyjnych z możliwością wyboru instalowanych poprawek.</w:t>
            </w:r>
            <w:r w:rsidRPr="00026CFF">
              <w:rPr>
                <w:rFonts w:cstheme="minorHAnsi"/>
                <w:color w:val="000000"/>
              </w:rPr>
              <w:br/>
            </w:r>
            <w:r w:rsidRPr="00026CFF">
              <w:rPr>
                <w:rFonts w:cstheme="minorHAnsi"/>
                <w:color w:val="000000"/>
              </w:rPr>
              <w:lastRenderedPageBreak/>
              <w:t>5. Graficzne środowisko instalacji i konfiguracji w języku polskim.</w:t>
            </w:r>
            <w:r w:rsidRPr="00026CFF">
              <w:rPr>
                <w:rFonts w:cstheme="minorHAnsi"/>
                <w:color w:val="000000"/>
              </w:rPr>
              <w:br/>
              <w:t>6. Zapewnienie pełnej kompatybilności z oferowanym sprzętem.</w:t>
            </w:r>
            <w:r w:rsidRPr="00026CFF">
              <w:rPr>
                <w:rFonts w:cstheme="minorHAnsi"/>
                <w:color w:val="000000"/>
              </w:rPr>
              <w:br/>
              <w:t>7. Wbudowana zapora internetowa (firewall) zintegrowana z systemem</w:t>
            </w:r>
            <w:r w:rsidRPr="00026CFF">
              <w:rPr>
                <w:rFonts w:cstheme="minorHAnsi"/>
                <w:color w:val="000000"/>
              </w:rPr>
              <w:br/>
              <w:t>8. Zintegrowane z systemem operacyjnym narzędzia zwalczające złośliwe oprogramowanie,</w:t>
            </w:r>
            <w:r w:rsidRPr="00026CFF">
              <w:rPr>
                <w:rFonts w:cstheme="minorHAnsi"/>
                <w:color w:val="000000"/>
              </w:rPr>
              <w:br/>
              <w:t>aktualizacja dostępna u producenta nieodpłatnie bez ograniczeń czasowych</w:t>
            </w:r>
            <w:r w:rsidRPr="00026CFF">
              <w:rPr>
                <w:rFonts w:cstheme="minorHAnsi"/>
                <w:color w:val="000000"/>
              </w:rPr>
              <w:br/>
              <w:t>9. Oprogramowanie powinno posiadać certyfikat autentyczności lub unikalny kod aktywacyjny,</w:t>
            </w:r>
            <w:r w:rsidRPr="00026CFF">
              <w:rPr>
                <w:rFonts w:cstheme="minorHAnsi"/>
                <w:color w:val="000000"/>
              </w:rPr>
              <w:br/>
              <w:t>10. Zamawiający nie dopuszcza w systemie możliwości instalacji dodatkowych narzędzi emulujących działanie systemów</w:t>
            </w:r>
            <w:r w:rsidRPr="00026CFF">
              <w:rPr>
                <w:rFonts w:cstheme="minorHAnsi"/>
                <w:color w:val="000000"/>
              </w:rPr>
              <w:br/>
              <w:t>11. Wbudowany system pomocy w języku polskim</w:t>
            </w:r>
            <w:r w:rsidRPr="00026CFF">
              <w:rPr>
                <w:rFonts w:cstheme="minorHAnsi"/>
                <w:color w:val="000000"/>
              </w:rPr>
              <w:br/>
              <w:t>12. Funkcjonalność automatycznej zmiany domyślnej drukarki w zależności od sieci, do której podłączony jest komputer</w:t>
            </w:r>
            <w:r w:rsidRPr="00026CFF">
              <w:rPr>
                <w:rFonts w:cstheme="minorHAnsi"/>
                <w:color w:val="000000"/>
              </w:rPr>
              <w:br/>
              <w:t>13. Możliwość zarządzania stacją roboczą poprzez polityki grupowe</w:t>
            </w:r>
            <w:r w:rsidRPr="00026CFF">
              <w:rPr>
                <w:rFonts w:cstheme="minorHAnsi"/>
                <w:color w:val="000000"/>
              </w:rPr>
              <w:br/>
              <w:t>14. Możliwość zdalnej automatycznej instalacji, konfiguracji, administrowania oraz aktualizowania systemu, zgodnie z określonymi uprawnieniami poprzez polityki grupowe</w:t>
            </w:r>
            <w:r w:rsidRPr="00026CFF">
              <w:rPr>
                <w:rFonts w:cstheme="minorHAnsi"/>
                <w:color w:val="000000"/>
              </w:rPr>
              <w:br/>
              <w:t>15. Zintegrowany z systemem moduł wyszukiwania informacji (plików różnego typu, tekstów, metadanych)</w:t>
            </w:r>
            <w:r w:rsidRPr="00026CFF">
              <w:rPr>
                <w:rFonts w:cstheme="minorHAnsi"/>
                <w:color w:val="000000"/>
              </w:rPr>
              <w:br/>
              <w:t>16. Możliwość przystosowania stanowiska dla osób niepełnosprawnych</w:t>
            </w:r>
            <w:r w:rsidRPr="00026CFF">
              <w:rPr>
                <w:rFonts w:cstheme="minorHAnsi"/>
                <w:color w:val="000000"/>
              </w:rPr>
              <w:br/>
              <w:t>17. Mechanizmy logowania do domeny</w:t>
            </w:r>
            <w:r w:rsidRPr="00026CFF">
              <w:rPr>
                <w:rFonts w:cstheme="minorHAnsi"/>
                <w:color w:val="000000"/>
              </w:rPr>
              <w:br/>
              <w:t>18. Wsparcie dla środowisk Java i .NET Framework 4.x – możliwość uruchomienia aplikacji działających we wskazanych środowiskach</w:t>
            </w:r>
            <w:r w:rsidRPr="00026CFF">
              <w:rPr>
                <w:rFonts w:cstheme="minorHAnsi"/>
                <w:color w:val="000000"/>
              </w:rPr>
              <w:br/>
              <w:t xml:space="preserve">19. Wsparcie dla JScript i </w:t>
            </w:r>
            <w:proofErr w:type="spellStart"/>
            <w:r w:rsidRPr="00026CFF">
              <w:rPr>
                <w:rFonts w:cstheme="minorHAnsi"/>
                <w:color w:val="000000"/>
              </w:rPr>
              <w:t>VBScript</w:t>
            </w:r>
            <w:proofErr w:type="spellEnd"/>
            <w:r w:rsidRPr="00026CFF">
              <w:rPr>
                <w:rFonts w:cstheme="minorHAnsi"/>
                <w:color w:val="000000"/>
              </w:rPr>
              <w:br/>
              <w:t>20. Oprogramowanie dla tworzenia kopii zapasowych (Backup); automatyczne wykonywanie kopii plików z możliwością automatycznego przywrócenia wersji wcześniejszej</w:t>
            </w:r>
            <w:r w:rsidRPr="00026CFF">
              <w:rPr>
                <w:rFonts w:cstheme="minorHAnsi"/>
                <w:color w:val="000000"/>
              </w:rPr>
              <w:br/>
              <w:t xml:space="preserve">21. Wbudowane w system narzędzie do szyfrowania partycji systemowych komputera, z możliwością przechowywania certyfikatów w </w:t>
            </w:r>
            <w:proofErr w:type="spellStart"/>
            <w:r w:rsidRPr="00026CFF">
              <w:rPr>
                <w:rFonts w:cstheme="minorHAnsi"/>
                <w:color w:val="000000"/>
              </w:rPr>
              <w:t>mikrochipie</w:t>
            </w:r>
            <w:proofErr w:type="spellEnd"/>
            <w:r w:rsidRPr="00026CFF">
              <w:rPr>
                <w:rFonts w:cstheme="minorHAnsi"/>
                <w:color w:val="000000"/>
              </w:rPr>
              <w:t xml:space="preserve"> TPM (</w:t>
            </w:r>
            <w:proofErr w:type="spellStart"/>
            <w:r w:rsidRPr="00026CFF">
              <w:rPr>
                <w:rFonts w:cstheme="minorHAnsi"/>
                <w:color w:val="000000"/>
              </w:rPr>
              <w:t>Trusted</w:t>
            </w:r>
            <w:proofErr w:type="spellEnd"/>
            <w:r w:rsidRPr="00026CFF">
              <w:rPr>
                <w:rFonts w:cstheme="minorHAnsi"/>
                <w:color w:val="000000"/>
              </w:rPr>
              <w:t xml:space="preserve"> Platform Module) w wersji minimum 1.2 lub na kluczach pamięci przenośnej USB</w:t>
            </w:r>
            <w:r w:rsidRPr="00026CFF">
              <w:rPr>
                <w:rFonts w:cstheme="minorHAnsi"/>
                <w:color w:val="000000"/>
              </w:rPr>
              <w:br/>
              <w:t>22. Wbudowane w system narzędzie do szyfrowania dysków przenośnych, z możliwością centralnego zarządzania poprzez polityki grupowe, pozwalające na wymuszenie szyfrowania dysków przenośnych</w:t>
            </w:r>
            <w:r w:rsidRPr="00026CFF">
              <w:rPr>
                <w:rFonts w:cstheme="minorHAnsi"/>
                <w:color w:val="000000"/>
              </w:rPr>
              <w:br/>
              <w:t>Wykonawca, który oferuje rozwiązania równoważne do Systemu Windows 10 Pro jest obowiązany wykazać, że oferowane przez niego produkt  spełnia wymagania określone przez Zamawiającego.</w:t>
            </w:r>
            <w:r w:rsidRPr="00026CFF">
              <w:rPr>
                <w:rFonts w:cstheme="minorHAnsi"/>
                <w:color w:val="000000"/>
              </w:rPr>
              <w:br/>
              <w:t xml:space="preserve">W przypadku zaoferowania przez Wykonawcę rozwiązania równoważnego, Wykonawca jest  zobowiązany do pokrycia wszelkich możliwych kosztów, wymaganych w czasie wdrożenia oferowanego rozwiązania, w szczególności związanych z dostosowaniem infrastruktury </w:t>
            </w:r>
            <w:r w:rsidRPr="00026CFF">
              <w:rPr>
                <w:rFonts w:cstheme="minorHAnsi"/>
                <w:color w:val="000000"/>
              </w:rPr>
              <w:lastRenderedPageBreak/>
              <w:t>informatycznej, oprogramowania nią zarządzającego, systemowego i narzędziowego (licencje, wdrożenie), serwisu gwarancyjnego oraz kosztów certyfikowanych szkoleń dla administratorów i użyt</w:t>
            </w:r>
            <w:r>
              <w:rPr>
                <w:rFonts w:cstheme="minorHAnsi"/>
                <w:color w:val="000000"/>
              </w:rPr>
              <w:t>kowników oferowanego rozwiązania</w:t>
            </w:r>
            <w:r w:rsidR="00F41EC4">
              <w:rPr>
                <w:rFonts w:cstheme="minorHAnsi"/>
                <w:color w:val="000000"/>
              </w:rPr>
              <w:t>.</w:t>
            </w:r>
          </w:p>
          <w:p w14:paraId="2449C9E6" w14:textId="01A72196" w:rsidR="00F41EC4" w:rsidRDefault="00F41EC4" w:rsidP="00F41EC4">
            <w:r>
              <w:t>A</w:t>
            </w:r>
            <w:r w:rsidRPr="00571189">
              <w:t>utoryzowany serwis na terenie Polski</w:t>
            </w:r>
            <w:r>
              <w:t>;</w:t>
            </w:r>
            <w:r w:rsidRPr="00571189">
              <w:t xml:space="preserve"> </w:t>
            </w:r>
          </w:p>
          <w:p w14:paraId="03C03B3B" w14:textId="719A90CF" w:rsidR="00F41EC4" w:rsidRDefault="00F41EC4" w:rsidP="00F41EC4">
            <w:r>
              <w:rPr>
                <w:rFonts w:eastAsia="Times New Roman" w:cstheme="minorHAnsi"/>
                <w:bCs/>
              </w:rPr>
              <w:t>Serwis i wsparcie techniczne w języku polskim;</w:t>
            </w:r>
          </w:p>
          <w:p w14:paraId="5EC2CEB4" w14:textId="77777777" w:rsidR="00F41EC4" w:rsidRDefault="00F41EC4" w:rsidP="00F41EC4">
            <w:r w:rsidRPr="00571189">
              <w:t>SLA do 3 tygodni</w:t>
            </w:r>
            <w:r>
              <w:t xml:space="preserve">; </w:t>
            </w:r>
          </w:p>
          <w:p w14:paraId="4BCE5FED" w14:textId="77777777" w:rsidR="00F41EC4" w:rsidRDefault="00F41EC4" w:rsidP="00F41EC4">
            <w:r>
              <w:t>W</w:t>
            </w:r>
            <w:r w:rsidRPr="00571189">
              <w:t xml:space="preserve">sparcie techniczne </w:t>
            </w:r>
            <w:r>
              <w:t xml:space="preserve">instrukcje </w:t>
            </w:r>
            <w:r w:rsidRPr="00571189">
              <w:t>w języku polskim</w:t>
            </w:r>
            <w:r>
              <w:t xml:space="preserve"> </w:t>
            </w:r>
            <w:r w:rsidRPr="00571189">
              <w:t>(niekoniecznie papierowa</w:t>
            </w:r>
            <w:r>
              <w:t>;</w:t>
            </w:r>
          </w:p>
          <w:p w14:paraId="74A9179E" w14:textId="53B56CC2" w:rsidR="00F41EC4" w:rsidRPr="00026CFF" w:rsidRDefault="00F41EC4" w:rsidP="00F41EC4">
            <w:pPr>
              <w:rPr>
                <w:rFonts w:cstheme="minorHAnsi"/>
                <w:color w:val="000000"/>
              </w:rPr>
            </w:pPr>
            <w:r w:rsidRPr="00F41EC4">
              <w:rPr>
                <w:rFonts w:cstheme="minorHAnsi"/>
                <w:color w:val="000000"/>
              </w:rPr>
              <w:t>Gwarancja: minimum 24 miesiące;</w:t>
            </w:r>
          </w:p>
        </w:tc>
        <w:tc>
          <w:tcPr>
            <w:tcW w:w="1276" w:type="dxa"/>
          </w:tcPr>
          <w:p w14:paraId="15FBFF3D" w14:textId="710C219C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lastRenderedPageBreak/>
              <w:t>2</w:t>
            </w:r>
            <w:r w:rsidR="00F41EC4">
              <w:rPr>
                <w:rFonts w:eastAsia="Times New Roman" w:cstheme="minorHAnsi"/>
                <w:bCs/>
              </w:rPr>
              <w:t xml:space="preserve"> szt.</w:t>
            </w:r>
          </w:p>
        </w:tc>
        <w:tc>
          <w:tcPr>
            <w:tcW w:w="1417" w:type="dxa"/>
          </w:tcPr>
          <w:p w14:paraId="7F7B7DEE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64" w:type="dxa"/>
          </w:tcPr>
          <w:p w14:paraId="3F9B0B32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08617D09" w14:textId="77777777" w:rsidTr="00445529">
        <w:tc>
          <w:tcPr>
            <w:tcW w:w="583" w:type="dxa"/>
          </w:tcPr>
          <w:p w14:paraId="14E28173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lastRenderedPageBreak/>
              <w:t>4.</w:t>
            </w:r>
          </w:p>
        </w:tc>
        <w:tc>
          <w:tcPr>
            <w:tcW w:w="1890" w:type="dxa"/>
          </w:tcPr>
          <w:p w14:paraId="508CDACA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Aparat fotograficzny</w:t>
            </w:r>
          </w:p>
        </w:tc>
        <w:tc>
          <w:tcPr>
            <w:tcW w:w="8579" w:type="dxa"/>
          </w:tcPr>
          <w:p w14:paraId="2536754D" w14:textId="69818CD7" w:rsidR="00BB261A" w:rsidRPr="006B1C9C" w:rsidRDefault="003756F1" w:rsidP="003962AC">
            <w:pPr>
              <w:rPr>
                <w:rFonts w:cstheme="minorHAnsi"/>
              </w:rPr>
            </w:pPr>
            <w:r w:rsidRPr="006B1C9C">
              <w:rPr>
                <w:rFonts w:cstheme="minorHAnsi"/>
              </w:rPr>
              <w:t xml:space="preserve">Aparat fotograficzny </w:t>
            </w:r>
            <w:r w:rsidR="00E16F58" w:rsidRPr="006B1C9C">
              <w:rPr>
                <w:rFonts w:cstheme="minorHAnsi"/>
              </w:rPr>
              <w:t>do wideoblogów</w:t>
            </w:r>
            <w:r w:rsidR="00D975BA">
              <w:rPr>
                <w:rFonts w:cstheme="minorHAnsi"/>
              </w:rPr>
              <w:t>.</w:t>
            </w:r>
          </w:p>
          <w:p w14:paraId="4D2387FC" w14:textId="77777777" w:rsidR="007509D5" w:rsidRDefault="007509D5" w:rsidP="007509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Piksele nie mniej niż 20 megapikseli </w:t>
            </w:r>
            <w:r w:rsidRPr="00BB261A">
              <w:rPr>
                <w:rFonts w:cstheme="minorHAnsi"/>
              </w:rPr>
              <w:t xml:space="preserve"> </w:t>
            </w:r>
          </w:p>
          <w:p w14:paraId="67249C3F" w14:textId="77777777" w:rsidR="007509D5" w:rsidRDefault="007509D5" w:rsidP="007509D5">
            <w:pPr>
              <w:rPr>
                <w:rFonts w:cstheme="minorHAnsi"/>
              </w:rPr>
            </w:pPr>
            <w:r>
              <w:rPr>
                <w:rFonts w:cstheme="minorHAnsi"/>
              </w:rPr>
              <w:t>Obiektyw ZEISS zakresem ogniskowych 24-70mm</w:t>
            </w:r>
          </w:p>
          <w:p w14:paraId="2A3BD752" w14:textId="5232F06C" w:rsidR="007509D5" w:rsidRDefault="007509D5" w:rsidP="007509D5">
            <w:pPr>
              <w:rPr>
                <w:rFonts w:cstheme="minorHAnsi"/>
              </w:rPr>
            </w:pPr>
            <w:r w:rsidRPr="000600FF">
              <w:rPr>
                <w:rFonts w:cstheme="minorHAnsi"/>
              </w:rPr>
              <w:t xml:space="preserve">Przetwornik obrazu CMOS </w:t>
            </w:r>
            <w:proofErr w:type="spellStart"/>
            <w:r w:rsidRPr="000600FF">
              <w:rPr>
                <w:rFonts w:cstheme="minorHAnsi"/>
              </w:rPr>
              <w:t>Exmor</w:t>
            </w:r>
            <w:proofErr w:type="spellEnd"/>
            <w:r w:rsidRPr="000600FF">
              <w:rPr>
                <w:rFonts w:cstheme="minorHAnsi"/>
              </w:rPr>
              <w:t xml:space="preserve"> RS® typu 1,0" (13,2 x 8,8 mm), współczynnik kształtu 3:2 </w:t>
            </w:r>
            <w:r w:rsidRPr="00BB261A">
              <w:rPr>
                <w:rFonts w:cstheme="minorHAnsi"/>
              </w:rPr>
              <w:t>Interfejs: USB, Wi-Fi, Bluetooth</w:t>
            </w:r>
            <w:r w:rsidR="00D506F8">
              <w:rPr>
                <w:rFonts w:cstheme="minorHAnsi"/>
              </w:rPr>
              <w:t xml:space="preserve">, HDMI; </w:t>
            </w:r>
            <w:r>
              <w:rPr>
                <w:rFonts w:cstheme="minorHAnsi"/>
              </w:rPr>
              <w:t>Optyczny stabilizator obrazu</w:t>
            </w:r>
          </w:p>
          <w:p w14:paraId="4F7E75B1" w14:textId="31334573" w:rsidR="00D506F8" w:rsidRDefault="007509D5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>Wbudowana lampa błyskowa</w:t>
            </w:r>
            <w:r w:rsidR="00D506F8">
              <w:rPr>
                <w:rFonts w:cstheme="minorHAnsi"/>
              </w:rPr>
              <w:t xml:space="preserve">; </w:t>
            </w:r>
            <w:proofErr w:type="spellStart"/>
            <w:r w:rsidR="00234B78">
              <w:rPr>
                <w:rFonts w:cstheme="minorHAnsi"/>
              </w:rPr>
              <w:t>Autofokus</w:t>
            </w:r>
            <w:proofErr w:type="spellEnd"/>
            <w:r w:rsidR="00234B78">
              <w:rPr>
                <w:rFonts w:cstheme="minorHAnsi"/>
              </w:rPr>
              <w:t>: hybrydowy</w:t>
            </w:r>
            <w:r w:rsidR="00D506F8">
              <w:rPr>
                <w:rFonts w:cstheme="minorHAnsi"/>
              </w:rPr>
              <w:t xml:space="preserve">; </w:t>
            </w:r>
            <w:r w:rsidR="00603724">
              <w:rPr>
                <w:rFonts w:cstheme="minorHAnsi"/>
              </w:rPr>
              <w:t xml:space="preserve">Odchylany, obrotowy </w:t>
            </w:r>
            <w:r>
              <w:rPr>
                <w:rFonts w:cstheme="minorHAnsi"/>
              </w:rPr>
              <w:t>ekran LCD</w:t>
            </w:r>
            <w:r w:rsidR="00D506F8">
              <w:rPr>
                <w:rFonts w:cstheme="minorHAnsi"/>
              </w:rPr>
              <w:t xml:space="preserve">, 3 cale; </w:t>
            </w:r>
            <w:r w:rsidR="00603724">
              <w:rPr>
                <w:rFonts w:cstheme="minorHAnsi"/>
              </w:rPr>
              <w:t>Zoom cyfrowy(fotografie):11x</w:t>
            </w:r>
            <w:r w:rsidR="00D506F8">
              <w:rPr>
                <w:rFonts w:cstheme="minorHAnsi"/>
              </w:rPr>
              <w:t xml:space="preserve">; </w:t>
            </w:r>
            <w:r w:rsidR="00603724">
              <w:rPr>
                <w:rFonts w:cstheme="minorHAnsi"/>
              </w:rPr>
              <w:t xml:space="preserve">Zoom cyfrowy(filmy) około 11x; </w:t>
            </w:r>
            <w:r>
              <w:rPr>
                <w:rFonts w:eastAsia="Times New Roman" w:cstheme="minorHAnsi"/>
                <w:bCs/>
              </w:rPr>
              <w:t>Nagrywanie filmów w technologii 4K</w:t>
            </w:r>
            <w:r w:rsidR="00D506F8">
              <w:rPr>
                <w:rFonts w:eastAsia="Times New Roman" w:cstheme="minorHAnsi"/>
                <w:bCs/>
              </w:rPr>
              <w:t>; Funkcja nagrywania interwałowego</w:t>
            </w:r>
            <w:r w:rsidR="00EB72E2">
              <w:rPr>
                <w:rFonts w:eastAsia="Times New Roman" w:cstheme="minorHAnsi"/>
                <w:bCs/>
              </w:rPr>
              <w:t xml:space="preserve">; Tryb Super </w:t>
            </w:r>
            <w:proofErr w:type="spellStart"/>
            <w:r w:rsidR="00EB72E2">
              <w:rPr>
                <w:rFonts w:eastAsia="Times New Roman" w:cstheme="minorHAnsi"/>
                <w:bCs/>
              </w:rPr>
              <w:t>Slow</w:t>
            </w:r>
            <w:proofErr w:type="spellEnd"/>
            <w:r w:rsidR="00EB72E2">
              <w:rPr>
                <w:rFonts w:eastAsia="Times New Roman" w:cstheme="minorHAnsi"/>
                <w:bCs/>
              </w:rPr>
              <w:t xml:space="preserve"> Motion </w:t>
            </w:r>
          </w:p>
          <w:p w14:paraId="4C2331D5" w14:textId="1D3A3D71" w:rsidR="004D07B3" w:rsidRPr="00D506F8" w:rsidRDefault="004D07B3" w:rsidP="007509D5">
            <w:pPr>
              <w:rPr>
                <w:rFonts w:cstheme="minorHAnsi"/>
              </w:rPr>
            </w:pPr>
            <w:r w:rsidRPr="00CF2601">
              <w:rPr>
                <w:rFonts w:eastAsia="Times New Roman" w:cstheme="minorHAnsi"/>
                <w:bCs/>
              </w:rPr>
              <w:t>Wbudowany mikrofon  kierunkowy</w:t>
            </w:r>
            <w:r w:rsidR="00EB72E2">
              <w:rPr>
                <w:rFonts w:eastAsia="Times New Roman" w:cstheme="minorHAnsi"/>
                <w:bCs/>
              </w:rPr>
              <w:t xml:space="preserve"> z trzema kapsułami; Osłona przeciwwiatrowa;</w:t>
            </w:r>
          </w:p>
          <w:p w14:paraId="1A91247B" w14:textId="77777777" w:rsidR="003756F1" w:rsidRDefault="007509D5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Tryb zasilania akumulator </w:t>
            </w:r>
            <w:proofErr w:type="spellStart"/>
            <w:r>
              <w:rPr>
                <w:rFonts w:eastAsia="Times New Roman" w:cstheme="minorHAnsi"/>
                <w:bCs/>
              </w:rPr>
              <w:t>litowo</w:t>
            </w:r>
            <w:proofErr w:type="spellEnd"/>
            <w:r>
              <w:rPr>
                <w:rFonts w:eastAsia="Times New Roman" w:cstheme="minorHAnsi"/>
                <w:bCs/>
              </w:rPr>
              <w:t>-jonowy, ładowarka</w:t>
            </w:r>
          </w:p>
          <w:p w14:paraId="750B087B" w14:textId="77777777" w:rsidR="00234B78" w:rsidRDefault="00375A15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Wyposażenie: kabel USB, akumulator</w:t>
            </w:r>
          </w:p>
          <w:p w14:paraId="7CC25232" w14:textId="77777777" w:rsidR="00F41EC4" w:rsidRDefault="00234B78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</w:t>
            </w:r>
            <w:r w:rsidR="00375A15">
              <w:rPr>
                <w:rFonts w:eastAsia="Times New Roman" w:cstheme="minorHAnsi"/>
                <w:bCs/>
              </w:rPr>
              <w:t>nstrukcja obsługi w języku polskim</w:t>
            </w:r>
            <w:r w:rsidR="00F41EC4">
              <w:rPr>
                <w:rFonts w:eastAsia="Times New Roman" w:cstheme="minorHAnsi"/>
                <w:bCs/>
              </w:rPr>
              <w:t>;</w:t>
            </w:r>
          </w:p>
          <w:p w14:paraId="7457248F" w14:textId="1CAA25E9" w:rsidR="00F41EC4" w:rsidRDefault="00234B78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Autoryzowany serwis na terenie Polski</w:t>
            </w:r>
            <w:r w:rsidR="00F41EC4">
              <w:rPr>
                <w:rFonts w:eastAsia="Times New Roman" w:cstheme="minorHAnsi"/>
                <w:bCs/>
              </w:rPr>
              <w:t>;</w:t>
            </w:r>
          </w:p>
          <w:p w14:paraId="5702B56C" w14:textId="467D2A18" w:rsidR="00F41EC4" w:rsidRDefault="00234B78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SLA do 3 tygodni</w:t>
            </w:r>
            <w:r w:rsidR="00F41EC4">
              <w:rPr>
                <w:rFonts w:eastAsia="Times New Roman" w:cstheme="minorHAnsi"/>
                <w:bCs/>
              </w:rPr>
              <w:t>;</w:t>
            </w:r>
          </w:p>
          <w:p w14:paraId="3659B124" w14:textId="663C1B0E" w:rsidR="00375A15" w:rsidRDefault="00CF2601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Serwis i wsparcie techniczne w języku polskim</w:t>
            </w:r>
            <w:r w:rsidR="00F41EC4">
              <w:rPr>
                <w:rFonts w:eastAsia="Times New Roman" w:cstheme="minorHAnsi"/>
                <w:bCs/>
              </w:rPr>
              <w:t>;</w:t>
            </w:r>
          </w:p>
          <w:p w14:paraId="46B25232" w14:textId="061B9389" w:rsidR="00EB72E2" w:rsidRPr="006302D5" w:rsidRDefault="00EB72E2" w:rsidP="007509D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Gwarancja: min.24 miesiące</w:t>
            </w:r>
          </w:p>
        </w:tc>
        <w:tc>
          <w:tcPr>
            <w:tcW w:w="1276" w:type="dxa"/>
          </w:tcPr>
          <w:p w14:paraId="420827B3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4DE7C835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64" w:type="dxa"/>
          </w:tcPr>
          <w:p w14:paraId="4FF86C59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3F8CA459" w14:textId="77777777" w:rsidTr="00445529">
        <w:tc>
          <w:tcPr>
            <w:tcW w:w="583" w:type="dxa"/>
          </w:tcPr>
          <w:p w14:paraId="1F06688F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5.</w:t>
            </w:r>
          </w:p>
        </w:tc>
        <w:tc>
          <w:tcPr>
            <w:tcW w:w="1890" w:type="dxa"/>
          </w:tcPr>
          <w:p w14:paraId="53E608D2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Statyw do aparatu i kamery</w:t>
            </w:r>
          </w:p>
        </w:tc>
        <w:tc>
          <w:tcPr>
            <w:tcW w:w="8579" w:type="dxa"/>
          </w:tcPr>
          <w:p w14:paraId="39409CA5" w14:textId="424A1910" w:rsidR="003756F1" w:rsidRPr="006302D5" w:rsidRDefault="001B7408" w:rsidP="001B7408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Parametry minimalne: Zastosowanie: Foto, Video 3D; Pasmo:1/4; Dodatkowa funkcja: </w:t>
            </w:r>
            <w:proofErr w:type="spellStart"/>
            <w:r>
              <w:rPr>
                <w:rFonts w:eastAsia="Times New Roman" w:cstheme="minorHAnsi"/>
                <w:bCs/>
              </w:rPr>
              <w:t>Leveling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device</w:t>
            </w:r>
            <w:proofErr w:type="spellEnd"/>
            <w:r>
              <w:rPr>
                <w:rFonts w:eastAsia="Times New Roman" w:cstheme="minorHAnsi"/>
                <w:bCs/>
              </w:rPr>
              <w:t xml:space="preserve">; Głowica statywu: 3D:3-Way </w:t>
            </w:r>
            <w:proofErr w:type="spellStart"/>
            <w:r>
              <w:rPr>
                <w:rFonts w:eastAsia="Times New Roman" w:cstheme="minorHAnsi"/>
                <w:bCs/>
              </w:rPr>
              <w:t>Head</w:t>
            </w:r>
            <w:proofErr w:type="spellEnd"/>
            <w:r>
              <w:rPr>
                <w:rFonts w:eastAsia="Times New Roman" w:cstheme="minorHAnsi"/>
                <w:bCs/>
              </w:rPr>
              <w:t>; Maksymalne obciążenie:500g; Materiał: aluminium; Noga statywu:4-częściowy(3 x rozciągany);Gum</w:t>
            </w:r>
            <w:r w:rsidR="00F71D04">
              <w:rPr>
                <w:rFonts w:eastAsia="Times New Roman" w:cstheme="minorHAnsi"/>
                <w:bCs/>
              </w:rPr>
              <w:t>owe stopki</w:t>
            </w:r>
            <w:r>
              <w:rPr>
                <w:rFonts w:eastAsia="Times New Roman" w:cstheme="minorHAnsi"/>
                <w:bCs/>
              </w:rPr>
              <w:t>; Regulowana wysokość</w:t>
            </w:r>
            <w:r w:rsidR="0005710F">
              <w:rPr>
                <w:rFonts w:eastAsia="Times New Roman" w:cstheme="minorHAnsi"/>
                <w:bCs/>
              </w:rPr>
              <w:t xml:space="preserve"> w przedziale minimalnie:</w:t>
            </w:r>
            <w:r>
              <w:rPr>
                <w:rFonts w:eastAsia="Times New Roman" w:cstheme="minorHAnsi"/>
                <w:bCs/>
              </w:rPr>
              <w:t xml:space="preserve"> 36,5-106,5cm;Regulacja wysokości</w:t>
            </w:r>
            <w:r w:rsidR="0005710F">
              <w:rPr>
                <w:rFonts w:eastAsia="Times New Roman" w:cstheme="minorHAnsi"/>
                <w:bCs/>
              </w:rPr>
              <w:t xml:space="preserve"> kolumny środkowej: ręczna; Waga: nie więcej niż 520g; Gwarancja: </w:t>
            </w:r>
            <w:r w:rsidR="00EB72E2">
              <w:rPr>
                <w:rFonts w:eastAsia="Times New Roman" w:cstheme="minorHAnsi"/>
                <w:bCs/>
              </w:rPr>
              <w:t>min.</w:t>
            </w:r>
            <w:r w:rsidR="0005710F">
              <w:rPr>
                <w:rFonts w:eastAsia="Times New Roman" w:cstheme="minorHAnsi"/>
                <w:bCs/>
              </w:rPr>
              <w:t xml:space="preserve"> 24 miesiące</w:t>
            </w:r>
          </w:p>
        </w:tc>
        <w:tc>
          <w:tcPr>
            <w:tcW w:w="1276" w:type="dxa"/>
          </w:tcPr>
          <w:p w14:paraId="7EC637AF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15533B4C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64" w:type="dxa"/>
          </w:tcPr>
          <w:p w14:paraId="35169CDD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03748" w:rsidRPr="006302D5" w14:paraId="07499757" w14:textId="77777777" w:rsidTr="00445529">
        <w:tc>
          <w:tcPr>
            <w:tcW w:w="583" w:type="dxa"/>
          </w:tcPr>
          <w:p w14:paraId="33395535" w14:textId="7A69DE6E" w:rsidR="00303748" w:rsidRPr="006302D5" w:rsidRDefault="00303748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6.</w:t>
            </w:r>
          </w:p>
        </w:tc>
        <w:tc>
          <w:tcPr>
            <w:tcW w:w="1890" w:type="dxa"/>
          </w:tcPr>
          <w:p w14:paraId="3986A0B4" w14:textId="250D7CAC" w:rsidR="00303748" w:rsidRPr="00853128" w:rsidRDefault="00303748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Oświetlenie do realizacji nagrań</w:t>
            </w:r>
          </w:p>
        </w:tc>
        <w:tc>
          <w:tcPr>
            <w:tcW w:w="8579" w:type="dxa"/>
          </w:tcPr>
          <w:p w14:paraId="7CCFFA0B" w14:textId="7C280958" w:rsidR="00303748" w:rsidRDefault="00303748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Zestaw lamp światła ciągłego; Minimalne wymagania</w:t>
            </w:r>
            <w:r w:rsidR="00F379DA">
              <w:rPr>
                <w:rFonts w:eastAsia="Times New Roman" w:cstheme="minorHAnsi"/>
                <w:bCs/>
              </w:rPr>
              <w:t>: 2 x świetlówka o mocy 35 W (odpowiednik 150W); Temperatura barwowa świetlówek:5500K; Regulowana wysokość w przedziale mninimalnie:28-44 cm; Współczynnik odwzorowania bar świetlówek:&gt;90 Ra.</w:t>
            </w:r>
          </w:p>
        </w:tc>
        <w:tc>
          <w:tcPr>
            <w:tcW w:w="1276" w:type="dxa"/>
          </w:tcPr>
          <w:p w14:paraId="51B88456" w14:textId="440EAA62" w:rsidR="00303748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2EB9B953" w14:textId="77777777" w:rsidR="00303748" w:rsidRPr="006302D5" w:rsidRDefault="00303748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26077614" w14:textId="77777777" w:rsidR="00303748" w:rsidRPr="006302D5" w:rsidRDefault="00303748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0B9ADB02" w14:textId="77777777" w:rsidTr="00445529">
        <w:tc>
          <w:tcPr>
            <w:tcW w:w="583" w:type="dxa"/>
          </w:tcPr>
          <w:p w14:paraId="1189D0E9" w14:textId="1C872B47" w:rsidR="003756F1" w:rsidRPr="006302D5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  <w:r w:rsidR="003756F1" w:rsidRPr="006302D5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6F2047AB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Oświetlenie do realizacji nagrań</w:t>
            </w:r>
          </w:p>
        </w:tc>
        <w:tc>
          <w:tcPr>
            <w:tcW w:w="8579" w:type="dxa"/>
          </w:tcPr>
          <w:p w14:paraId="446A60D5" w14:textId="23A4E278" w:rsidR="003756F1" w:rsidRPr="006302D5" w:rsidRDefault="000832C6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Parametry minimalne: Wymiary lampy: 50x70cm; </w:t>
            </w:r>
            <w:r w:rsidR="00F42590">
              <w:rPr>
                <w:rFonts w:eastAsia="Times New Roman" w:cstheme="minorHAnsi"/>
                <w:bCs/>
              </w:rPr>
              <w:t xml:space="preserve">Regulowana wysokość statywu w przedziale minimum </w:t>
            </w:r>
            <w:r>
              <w:rPr>
                <w:rFonts w:eastAsia="Times New Roman" w:cstheme="minorHAnsi"/>
                <w:bCs/>
              </w:rPr>
              <w:t>0,8 do 2m;</w:t>
            </w:r>
            <w:r w:rsidR="00F42590">
              <w:rPr>
                <w:rFonts w:eastAsia="Times New Roman" w:cstheme="minorHAnsi"/>
                <w:bCs/>
              </w:rPr>
              <w:t xml:space="preserve"> Uniwersalny gwint: 1/4 ‘’; Udźwig statywu nie mniejszy niż 2,9 kg; Długość ramienia w przedziale nie mniejszym niż 53-133cm; Długość statywu po </w:t>
            </w:r>
            <w:r w:rsidR="00F42590">
              <w:rPr>
                <w:rFonts w:eastAsia="Times New Roman" w:cstheme="minorHAnsi"/>
                <w:bCs/>
              </w:rPr>
              <w:lastRenderedPageBreak/>
              <w:t>złożeniu nie większa niż 67cm; Żarówki E27; Moc żarówki nie mniej niż 85W; Wydajnoś</w:t>
            </w:r>
            <w:r w:rsidR="00F8602D">
              <w:rPr>
                <w:rFonts w:eastAsia="Times New Roman" w:cstheme="minorHAnsi"/>
                <w:bCs/>
              </w:rPr>
              <w:t xml:space="preserve">ć </w:t>
            </w:r>
            <w:r w:rsidR="00F42590">
              <w:rPr>
                <w:rFonts w:eastAsia="Times New Roman" w:cstheme="minorHAnsi"/>
                <w:bCs/>
              </w:rPr>
              <w:t xml:space="preserve">żarówki </w:t>
            </w:r>
            <w:r w:rsidR="00F8602D">
              <w:rPr>
                <w:rFonts w:eastAsia="Times New Roman" w:cstheme="minorHAnsi"/>
                <w:bCs/>
              </w:rPr>
              <w:t>nie mniej niż 400W; Przeciw</w:t>
            </w:r>
            <w:r w:rsidR="00E06786">
              <w:rPr>
                <w:rFonts w:eastAsia="Times New Roman" w:cstheme="minorHAnsi"/>
                <w:bCs/>
              </w:rPr>
              <w:t>w</w:t>
            </w:r>
            <w:r w:rsidR="00F8602D">
              <w:rPr>
                <w:rFonts w:eastAsia="Times New Roman" w:cstheme="minorHAnsi"/>
                <w:bCs/>
              </w:rPr>
              <w:t>aga- mini boom</w:t>
            </w:r>
            <w:r w:rsidR="0057173C">
              <w:rPr>
                <w:rFonts w:eastAsia="Times New Roman" w:cstheme="minorHAnsi"/>
                <w:bCs/>
              </w:rPr>
              <w:t>. Gwarancja: min. 24 miesiące</w:t>
            </w:r>
          </w:p>
        </w:tc>
        <w:tc>
          <w:tcPr>
            <w:tcW w:w="1276" w:type="dxa"/>
          </w:tcPr>
          <w:p w14:paraId="4011B301" w14:textId="221E2F60" w:rsidR="003756F1" w:rsidRPr="006302D5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1</w:t>
            </w:r>
          </w:p>
        </w:tc>
        <w:tc>
          <w:tcPr>
            <w:tcW w:w="1417" w:type="dxa"/>
          </w:tcPr>
          <w:p w14:paraId="020D0F39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4A0DB9B9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3A05093F" w14:textId="77777777" w:rsidTr="00445529">
        <w:tc>
          <w:tcPr>
            <w:tcW w:w="583" w:type="dxa"/>
          </w:tcPr>
          <w:p w14:paraId="4ED09C50" w14:textId="3246E51D" w:rsidR="003756F1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8</w:t>
            </w:r>
            <w:r w:rsidR="003756F1" w:rsidRPr="00853128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340998EE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 xml:space="preserve">Mikrofon kierunkowy </w:t>
            </w:r>
          </w:p>
        </w:tc>
        <w:tc>
          <w:tcPr>
            <w:tcW w:w="8579" w:type="dxa"/>
          </w:tcPr>
          <w:p w14:paraId="6F3CC391" w14:textId="751FE885" w:rsidR="003756F1" w:rsidRPr="00853128" w:rsidRDefault="00E06786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Zawartość zestawu nie mniejsza niż: Mikrofon; </w:t>
            </w:r>
            <w:r w:rsidR="00A46C48">
              <w:rPr>
                <w:rFonts w:eastAsia="Times New Roman" w:cstheme="minorHAnsi"/>
                <w:bCs/>
              </w:rPr>
              <w:t xml:space="preserve">Osłona przeciwwietrzna; Kabel mini Jack 3,5mm TRS/TRS; Kabel mini Jack 3,5mm TRRS/TRS; Parametry: Typ mikrofonu: kierunkowy </w:t>
            </w:r>
            <w:r w:rsidR="00E004E9">
              <w:rPr>
                <w:rFonts w:eastAsia="Times New Roman" w:cstheme="minorHAnsi"/>
                <w:bCs/>
              </w:rPr>
              <w:t>pojemnościowy</w:t>
            </w:r>
            <w:r w:rsidR="00EF4669">
              <w:rPr>
                <w:rFonts w:eastAsia="Times New Roman" w:cstheme="minorHAnsi"/>
                <w:bCs/>
              </w:rPr>
              <w:t>. Gwarancja</w:t>
            </w:r>
            <w:r w:rsidR="003D2111">
              <w:rPr>
                <w:rFonts w:eastAsia="Times New Roman" w:cstheme="minorHAnsi"/>
                <w:bCs/>
              </w:rPr>
              <w:t>:</w:t>
            </w:r>
            <w:r w:rsidR="00EF4669">
              <w:rPr>
                <w:rFonts w:eastAsia="Times New Roman" w:cstheme="minorHAnsi"/>
                <w:bCs/>
              </w:rPr>
              <w:t xml:space="preserve"> min. 24 miesiące.</w:t>
            </w:r>
          </w:p>
        </w:tc>
        <w:tc>
          <w:tcPr>
            <w:tcW w:w="1276" w:type="dxa"/>
          </w:tcPr>
          <w:p w14:paraId="09277B1B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4AAA5DCD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04DD54A6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1BFE78E2" w14:textId="77777777" w:rsidTr="00445529">
        <w:tc>
          <w:tcPr>
            <w:tcW w:w="583" w:type="dxa"/>
          </w:tcPr>
          <w:p w14:paraId="6E407E6A" w14:textId="29D767AB" w:rsidR="003756F1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9</w:t>
            </w:r>
            <w:r w:rsidR="003756F1" w:rsidRPr="00853128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3B3EA21E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proofErr w:type="spellStart"/>
            <w:r w:rsidRPr="00853128">
              <w:rPr>
                <w:rFonts w:eastAsia="Times New Roman" w:cstheme="minorHAnsi"/>
                <w:bCs/>
              </w:rPr>
              <w:t>Mikroport</w:t>
            </w:r>
            <w:proofErr w:type="spellEnd"/>
            <w:r w:rsidRPr="00853128">
              <w:rPr>
                <w:rFonts w:eastAsia="Times New Roman" w:cstheme="minorHAnsi"/>
                <w:bCs/>
              </w:rPr>
              <w:t xml:space="preserve"> z akcesoriami</w:t>
            </w:r>
          </w:p>
        </w:tc>
        <w:tc>
          <w:tcPr>
            <w:tcW w:w="8579" w:type="dxa"/>
          </w:tcPr>
          <w:p w14:paraId="7D038F24" w14:textId="02D2504C" w:rsidR="003756F1" w:rsidRDefault="002B512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Zawartość zestawu mnie mni</w:t>
            </w:r>
            <w:r w:rsidR="003D38A4">
              <w:rPr>
                <w:rFonts w:eastAsia="Times New Roman" w:cstheme="minorHAnsi"/>
                <w:bCs/>
              </w:rPr>
              <w:t>ej</w:t>
            </w:r>
            <w:r>
              <w:rPr>
                <w:rFonts w:eastAsia="Times New Roman" w:cstheme="minorHAnsi"/>
                <w:bCs/>
              </w:rPr>
              <w:t>sza niż:</w:t>
            </w:r>
          </w:p>
          <w:p w14:paraId="6262FDD5" w14:textId="5C89474F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Odbiornik: RX; Nadajnik: TX; Kabel mini Jack3,5 mm TRS/TRS; Kabel mini Jack 3,5mmTRs/TRSS(do smartfonów); 2 x kabel USB/USB-C; Mikrofon krawatowy; Igła do parowania. </w:t>
            </w:r>
          </w:p>
          <w:p w14:paraId="0AB0C034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Zakres pracy : minimum 50 metrów; Wyjście audio: mini Jack 3,5 mm TRS; Poziom wyjściowy audio:</w:t>
            </w:r>
          </w:p>
          <w:p w14:paraId="39CA4CFA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Wbudowany akumulator </w:t>
            </w:r>
            <w:proofErr w:type="spellStart"/>
            <w:r>
              <w:rPr>
                <w:rFonts w:eastAsia="Times New Roman" w:cstheme="minorHAnsi"/>
                <w:bCs/>
              </w:rPr>
              <w:t>litowo</w:t>
            </w:r>
            <w:proofErr w:type="spellEnd"/>
            <w:r>
              <w:rPr>
                <w:rFonts w:eastAsia="Times New Roman" w:cstheme="minorHAnsi"/>
                <w:bCs/>
              </w:rPr>
              <w:t xml:space="preserve">-jonowy; </w:t>
            </w:r>
          </w:p>
          <w:p w14:paraId="20F7F49B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Żywotność baterii: minimum 6 godzin; </w:t>
            </w:r>
          </w:p>
          <w:p w14:paraId="636F935B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Antena: PIFA; </w:t>
            </w:r>
          </w:p>
          <w:p w14:paraId="4A74FAFA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Waga odbiornika nie więcej niż26,5 g/nadajnika: nie więcej niż 34g; </w:t>
            </w:r>
          </w:p>
          <w:p w14:paraId="04CD1866" w14:textId="77777777" w:rsidR="0057173C" w:rsidRDefault="0057173C" w:rsidP="0057173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Wymiary nie więcej niż: odbiornika:62x33x15,5 mm, nadajnika:63x43x16,5mm</w:t>
            </w:r>
          </w:p>
          <w:p w14:paraId="12D0B6D6" w14:textId="77E46166" w:rsidR="00EE3242" w:rsidRPr="00853128" w:rsidRDefault="002B512E" w:rsidP="00EE3242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cyfrowa:2,4 GHz; Pasmo przenoszenia:50Hz-18KHz; Modulacja: GFKS; </w:t>
            </w:r>
          </w:p>
          <w:p w14:paraId="6CDE2B3E" w14:textId="78115A7D" w:rsidR="00176409" w:rsidRPr="00853128" w:rsidRDefault="00EE3242" w:rsidP="00176409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Gwarancja: min. 24 miesiące</w:t>
            </w:r>
          </w:p>
        </w:tc>
        <w:tc>
          <w:tcPr>
            <w:tcW w:w="1276" w:type="dxa"/>
          </w:tcPr>
          <w:p w14:paraId="222DDB44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54418F5A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72254CC1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2F9A99F0" w14:textId="77777777" w:rsidTr="00445529">
        <w:tc>
          <w:tcPr>
            <w:tcW w:w="583" w:type="dxa"/>
          </w:tcPr>
          <w:p w14:paraId="0C7037D1" w14:textId="294A4D25" w:rsidR="003756F1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10</w:t>
            </w:r>
            <w:r w:rsidR="003756F1" w:rsidRPr="00853128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481A0BDE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proofErr w:type="spellStart"/>
            <w:r w:rsidRPr="00853128">
              <w:rPr>
                <w:rFonts w:eastAsia="Times New Roman" w:cstheme="minorHAnsi"/>
                <w:bCs/>
              </w:rPr>
              <w:t>Gimbal</w:t>
            </w:r>
            <w:proofErr w:type="spellEnd"/>
          </w:p>
        </w:tc>
        <w:tc>
          <w:tcPr>
            <w:tcW w:w="8579" w:type="dxa"/>
          </w:tcPr>
          <w:p w14:paraId="2A460D4E" w14:textId="4E9DFDC0" w:rsidR="003756F1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Do aparatu fotograficznego i kamery</w:t>
            </w:r>
            <w:r w:rsidR="00BB261A">
              <w:rPr>
                <w:rFonts w:eastAsia="Times New Roman" w:cstheme="minorHAnsi"/>
                <w:bCs/>
              </w:rPr>
              <w:t>.  Zawartość zestawu nie mniejsza niż:</w:t>
            </w:r>
          </w:p>
          <w:p w14:paraId="1E1C9FBF" w14:textId="7DF3AA16" w:rsidR="00BB261A" w:rsidRDefault="00023718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Statyw plastikowy, płytka montażowa, podpora obiektywu, podwyższenie aparatu, kabel zasilający USB-C(40cm), kabel MCC:USB-C, Sony Multi, Micro-USB, Mini-USB, zapinany pasek x 2, śruba montażowa D-Ring ¼’’x 2. </w:t>
            </w:r>
          </w:p>
          <w:p w14:paraId="5A399FBC" w14:textId="2CFCFC6F" w:rsidR="001A50BE" w:rsidRDefault="00023718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Parametry </w:t>
            </w:r>
            <w:proofErr w:type="spellStart"/>
            <w:r>
              <w:rPr>
                <w:rFonts w:eastAsia="Times New Roman" w:cstheme="minorHAnsi"/>
                <w:bCs/>
              </w:rPr>
              <w:t>gimbala</w:t>
            </w:r>
            <w:proofErr w:type="spellEnd"/>
            <w:r>
              <w:rPr>
                <w:rFonts w:eastAsia="Times New Roman" w:cstheme="minorHAnsi"/>
                <w:bCs/>
              </w:rPr>
              <w:t xml:space="preserve">: </w:t>
            </w:r>
            <w:r w:rsidR="00CB5603">
              <w:rPr>
                <w:rFonts w:eastAsia="Times New Roman" w:cstheme="minorHAnsi"/>
                <w:bCs/>
              </w:rPr>
              <w:t>P</w:t>
            </w:r>
            <w:r w:rsidR="001A50BE">
              <w:rPr>
                <w:rFonts w:eastAsia="Times New Roman" w:cstheme="minorHAnsi"/>
                <w:bCs/>
              </w:rPr>
              <w:t>rzetestowany udźwig nie mniejszy niż 3,0 kg</w:t>
            </w:r>
            <w:r w:rsidR="00CB5603">
              <w:rPr>
                <w:rFonts w:eastAsia="Times New Roman" w:cstheme="minorHAnsi"/>
                <w:bCs/>
              </w:rPr>
              <w:t xml:space="preserve">. </w:t>
            </w:r>
            <w:r w:rsidR="00F71D04">
              <w:rPr>
                <w:rFonts w:eastAsia="Times New Roman" w:cstheme="minorHAnsi"/>
                <w:bCs/>
              </w:rPr>
              <w:t xml:space="preserve">Połączenie :Bluetooth 5,: USB-C </w:t>
            </w:r>
            <w:r w:rsidR="00E004E9">
              <w:rPr>
                <w:rFonts w:eastAsia="Times New Roman" w:cstheme="minorHAnsi"/>
                <w:bCs/>
              </w:rPr>
              <w:t xml:space="preserve">; </w:t>
            </w:r>
            <w:r w:rsidR="00CB5603">
              <w:rPr>
                <w:rFonts w:eastAsia="Times New Roman" w:cstheme="minorHAnsi"/>
                <w:bCs/>
              </w:rPr>
              <w:t>Mocowanie akcesoriów: w standardzie NATO, otwór mocujący M4, zimna stopka, port transmisji obrazu</w:t>
            </w:r>
            <w:r w:rsidR="003D5AF3">
              <w:rPr>
                <w:rFonts w:eastAsia="Times New Roman" w:cstheme="minorHAnsi"/>
                <w:bCs/>
              </w:rPr>
              <w:t xml:space="preserve">/silnika </w:t>
            </w:r>
            <w:proofErr w:type="spellStart"/>
            <w:r w:rsidR="003D5AF3">
              <w:rPr>
                <w:rFonts w:eastAsia="Times New Roman" w:cstheme="minorHAnsi"/>
                <w:bCs/>
              </w:rPr>
              <w:t>follow</w:t>
            </w:r>
            <w:proofErr w:type="spellEnd"/>
            <w:r w:rsidR="003D5AF3">
              <w:rPr>
                <w:rFonts w:eastAsia="Times New Roman" w:cstheme="minorHAnsi"/>
                <w:bCs/>
              </w:rPr>
              <w:t xml:space="preserve"> Focus(USB-C), port RSS(USB-C), port(USB-C). Akumulator: model RB-2-3400mAh-7,2V, pojemność:3400mAh, maksymalny czas pracy: 14 godzin</w:t>
            </w:r>
            <w:r w:rsidR="00E004E9">
              <w:rPr>
                <w:rFonts w:eastAsia="Times New Roman" w:cstheme="minorHAnsi"/>
                <w:bCs/>
              </w:rPr>
              <w:t xml:space="preserve">; </w:t>
            </w:r>
            <w:r w:rsidR="003D5AF3">
              <w:rPr>
                <w:rFonts w:eastAsia="Times New Roman" w:cstheme="minorHAnsi"/>
                <w:bCs/>
              </w:rPr>
              <w:t xml:space="preserve"> Waga:gimbal:ok.1216 g(z akumulatorem, bez płytki montażowej). Wspierane mobilne systemy operacyjne:</w:t>
            </w:r>
            <w:r w:rsidR="00651169">
              <w:rPr>
                <w:rFonts w:eastAsia="Times New Roman" w:cstheme="minorHAnsi"/>
                <w:bCs/>
              </w:rPr>
              <w:t xml:space="preserve"> min.. </w:t>
            </w:r>
            <w:r w:rsidR="003D5AF3">
              <w:rPr>
                <w:rFonts w:eastAsia="Times New Roman" w:cstheme="minorHAnsi"/>
                <w:bCs/>
              </w:rPr>
              <w:t xml:space="preserve">iOS11; Android 7.0. </w:t>
            </w:r>
          </w:p>
          <w:p w14:paraId="4E9EC9BF" w14:textId="77777777" w:rsidR="008F7CD0" w:rsidRDefault="008F7CD0" w:rsidP="008F7CD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Instrukcja obsługi w języku polskim;</w:t>
            </w:r>
          </w:p>
          <w:p w14:paraId="3CAE924F" w14:textId="77777777" w:rsidR="008F7CD0" w:rsidRDefault="008F7CD0" w:rsidP="008F7CD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Autoryzowany serwis na terenie Polski;</w:t>
            </w:r>
          </w:p>
          <w:p w14:paraId="102FA616" w14:textId="77777777" w:rsidR="008F7CD0" w:rsidRDefault="008F7CD0" w:rsidP="008F7CD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SLA do 3 tygodni;</w:t>
            </w:r>
          </w:p>
          <w:p w14:paraId="0F03551D" w14:textId="77777777" w:rsidR="008F7CD0" w:rsidRDefault="008F7CD0" w:rsidP="008F7CD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Serwis i wsparcie techniczne w języku polskim;</w:t>
            </w:r>
          </w:p>
          <w:p w14:paraId="5C793204" w14:textId="243428F1" w:rsidR="003756F1" w:rsidRPr="00853128" w:rsidRDefault="008F7CD0" w:rsidP="008F7CD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Gwarancja: min.24 miesiące</w:t>
            </w:r>
            <w:r w:rsidRPr="00853128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1276" w:type="dxa"/>
          </w:tcPr>
          <w:p w14:paraId="3080A4A3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417" w:type="dxa"/>
          </w:tcPr>
          <w:p w14:paraId="5238CB3E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67D9F50B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5D548A7F" w14:textId="77777777" w:rsidTr="00445529">
        <w:tc>
          <w:tcPr>
            <w:tcW w:w="583" w:type="dxa"/>
          </w:tcPr>
          <w:p w14:paraId="59105817" w14:textId="62394141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>1</w:t>
            </w:r>
            <w:r w:rsidR="00400E7E">
              <w:rPr>
                <w:rFonts w:eastAsia="Times New Roman" w:cstheme="minorHAnsi"/>
                <w:bCs/>
              </w:rPr>
              <w:t>1</w:t>
            </w:r>
            <w:r w:rsidRPr="00853128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63104445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853128">
              <w:rPr>
                <w:rFonts w:eastAsia="Times New Roman" w:cstheme="minorHAnsi"/>
                <w:bCs/>
              </w:rPr>
              <w:t xml:space="preserve">Zestaw konstrukcyjny z mikrokontrolerem </w:t>
            </w:r>
            <w:r w:rsidRPr="00853128">
              <w:rPr>
                <w:rFonts w:eastAsia="Times New Roman" w:cstheme="minorHAnsi"/>
                <w:bCs/>
              </w:rPr>
              <w:lastRenderedPageBreak/>
              <w:t>z czujnikami i akcesoriami</w:t>
            </w:r>
          </w:p>
        </w:tc>
        <w:tc>
          <w:tcPr>
            <w:tcW w:w="8579" w:type="dxa"/>
          </w:tcPr>
          <w:p w14:paraId="0217E3B6" w14:textId="74A5AE1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58347E">
              <w:lastRenderedPageBreak/>
              <w:t>BECREO KIT</w:t>
            </w:r>
            <w:r>
              <w:t xml:space="preserve"> :</w:t>
            </w:r>
            <w:r w:rsidRPr="0058347E">
              <w:t xml:space="preserve"> Z</w:t>
            </w:r>
            <w:r>
              <w:t>estaw konstrukcyjny z mikrokontrolerem, czujnikami i akcesoriami</w:t>
            </w:r>
            <w:r w:rsidR="007B658D">
              <w:t xml:space="preserve"> </w:t>
            </w:r>
            <w:r w:rsidR="00BF20BE">
              <w:t xml:space="preserve">nie mniejszy niż: </w:t>
            </w:r>
            <w:r w:rsidR="007B658D">
              <w:t xml:space="preserve"> Podstaw</w:t>
            </w:r>
            <w:r w:rsidR="00BF20BE">
              <w:t>a</w:t>
            </w:r>
            <w:r w:rsidR="007B658D">
              <w:t xml:space="preserve"> konstrukcyjn</w:t>
            </w:r>
            <w:r w:rsidR="00BF20BE">
              <w:t>a</w:t>
            </w:r>
            <w:r w:rsidR="00B34129">
              <w:t>;</w:t>
            </w:r>
            <w:r w:rsidR="007B658D">
              <w:t xml:space="preserve"> 12 plastikowych uchwytów do mocowania czujników i modułów na planszy oraz z klockami </w:t>
            </w:r>
            <w:r w:rsidR="00B34129">
              <w:t xml:space="preserve">nie gorszej jakości niż </w:t>
            </w:r>
            <w:r w:rsidR="006C6C98">
              <w:t>LEGO</w:t>
            </w:r>
            <w:r w:rsidR="007B658D"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®</w:t>
            </w:r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Kabel do połączenia płytki </w:t>
            </w:r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 komputerem; Zestaw 10 kabelków, w dwóch zestawach kolorystycznych</w:t>
            </w:r>
            <w:r w:rsidR="00932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łączenia modułów elektronicznych z programowalna płytką i rozszerzeniem</w:t>
            </w:r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Adapter do baterii; Kartonowe pudło z plastikowym </w:t>
            </w:r>
            <w:proofErr w:type="spellStart"/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t>organizerem</w:t>
            </w:r>
            <w:proofErr w:type="spellEnd"/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porządkowania i przechowywania elementów zestawu; Zestaw </w:t>
            </w:r>
            <w:r w:rsidR="00932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 </w:t>
            </w:r>
            <w:r w:rsidR="006C6C98">
              <w:rPr>
                <w:rFonts w:ascii="Calibri" w:eastAsia="Times New Roman" w:hAnsi="Calibri" w:cs="Calibri"/>
                <w:color w:val="000000"/>
                <w:lang w:eastAsia="pl-PL"/>
              </w:rPr>
              <w:t>plansz dydaktycznych</w:t>
            </w:r>
            <w:r w:rsidR="009324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-kart pracy, tematycznych projektów dla uczniów do zrealizowania w formie nakładek na plastikową podstawę konstrukcyjną (obszar roboczy)</w:t>
            </w:r>
            <w:r w:rsidR="00FE1236">
              <w:rPr>
                <w:rFonts w:ascii="Calibri" w:eastAsia="Times New Roman" w:hAnsi="Calibri" w:cs="Calibri"/>
                <w:color w:val="000000"/>
                <w:lang w:eastAsia="pl-PL"/>
              </w:rPr>
              <w:t>; Dostęp do plansz dydaktycznych, schematów poglądowych do realizacji projektów uczniowskich; Dostęp do oprogramowania edukacyjnego w formie kursu wraz z pełna obudową metodyczna dla ucznia i nauczyciela</w:t>
            </w:r>
            <w:r w:rsidR="00BF20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Oryginalny mikrokontroler nie gorszej jakości niż </w:t>
            </w:r>
            <w:proofErr w:type="spellStart"/>
            <w:r w:rsidR="00BF20BE">
              <w:rPr>
                <w:rFonts w:ascii="Calibri" w:eastAsia="Times New Roman" w:hAnsi="Calibri" w:cs="Calibri"/>
                <w:color w:val="000000"/>
                <w:lang w:eastAsia="pl-PL"/>
              </w:rPr>
              <w:t>Arduino</w:t>
            </w:r>
            <w:proofErr w:type="spellEnd"/>
            <w:r w:rsidR="00BF20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Uno; Nakładka rozszerzająca -</w:t>
            </w:r>
            <w:proofErr w:type="spellStart"/>
            <w:r w:rsidR="00BF20BE">
              <w:rPr>
                <w:rFonts w:ascii="Calibri" w:eastAsia="Times New Roman" w:hAnsi="Calibri" w:cs="Calibri"/>
                <w:color w:val="000000"/>
                <w:lang w:eastAsia="pl-PL"/>
              </w:rPr>
              <w:t>Shield</w:t>
            </w:r>
            <w:proofErr w:type="spellEnd"/>
            <w:r w:rsidR="00BF20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wyświetlaczem OLED; złącza analogowe; Złącza cyfrowe; 10-pionowe złącza do serwomechanizmu; Złącza czujnika odległości; W</w:t>
            </w:r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budowana dioda zasilania; Diody LED: czerwona, zielona, żółta; </w:t>
            </w:r>
            <w:proofErr w:type="spellStart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>Buzzer</w:t>
            </w:r>
            <w:proofErr w:type="spellEnd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>(głośniczek); Czujnik światła; Czujnik odległości SHARP o wyjściu analogowym i zakresie pomiaru 5-25cm; Czujnik temperatury, czujnik obrotu z pokrętłem/potencjometr; Przycisk /</w:t>
            </w:r>
            <w:proofErr w:type="spellStart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>tact</w:t>
            </w:r>
            <w:proofErr w:type="spellEnd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>switch</w:t>
            </w:r>
            <w:proofErr w:type="spellEnd"/>
            <w:r w:rsidR="00AA0AC3">
              <w:rPr>
                <w:rFonts w:ascii="Calibri" w:eastAsia="Times New Roman" w:hAnsi="Calibri" w:cs="Calibri"/>
                <w:color w:val="000000"/>
                <w:lang w:eastAsia="pl-PL"/>
              </w:rPr>
              <w:t>; Joystick; Serwomechanizm typu micro z modułem posiadającym własny stabilizator napięcia oraz zintegrowany</w:t>
            </w:r>
            <w:r w:rsidR="007779CF">
              <w:rPr>
                <w:rFonts w:ascii="Calibri" w:eastAsia="Times New Roman" w:hAnsi="Calibri" w:cs="Calibri"/>
                <w:color w:val="000000"/>
                <w:lang w:eastAsia="pl-PL"/>
              </w:rPr>
              <w:t>m złączem minimum 10-pionowym.</w:t>
            </w:r>
          </w:p>
        </w:tc>
        <w:tc>
          <w:tcPr>
            <w:tcW w:w="1276" w:type="dxa"/>
          </w:tcPr>
          <w:p w14:paraId="69876C05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24</w:t>
            </w:r>
          </w:p>
        </w:tc>
        <w:tc>
          <w:tcPr>
            <w:tcW w:w="1417" w:type="dxa"/>
          </w:tcPr>
          <w:p w14:paraId="0B47F0C9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61ED07E3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177C1FBE" w14:textId="77777777" w:rsidTr="00445529">
        <w:tc>
          <w:tcPr>
            <w:tcW w:w="583" w:type="dxa"/>
          </w:tcPr>
          <w:p w14:paraId="0F520DB8" w14:textId="03C1D0D1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  <w:r w:rsidR="00400E7E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1890" w:type="dxa"/>
          </w:tcPr>
          <w:p w14:paraId="59E50EAE" w14:textId="250FD5C9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 w:rsidRPr="00571189">
              <w:rPr>
                <w:rFonts w:ascii="Calibri" w:hAnsi="Calibri" w:cs="Calibri"/>
                <w:color w:val="000000"/>
              </w:rPr>
              <w:t xml:space="preserve">Drukarka 3D </w:t>
            </w:r>
            <w:r>
              <w:rPr>
                <w:rFonts w:ascii="Calibri" w:hAnsi="Calibri" w:cs="Calibri"/>
                <w:color w:val="000000"/>
              </w:rPr>
              <w:t>z pakietem edukacyjnym</w:t>
            </w:r>
          </w:p>
        </w:tc>
        <w:tc>
          <w:tcPr>
            <w:tcW w:w="8579" w:type="dxa"/>
          </w:tcPr>
          <w:p w14:paraId="4A138636" w14:textId="77777777" w:rsidR="001277DA" w:rsidRDefault="003D38A4" w:rsidP="003962AC">
            <w:r>
              <w:t xml:space="preserve">Zawartość zestawu nie mniejsza niż: </w:t>
            </w:r>
          </w:p>
          <w:p w14:paraId="137075F2" w14:textId="46095714" w:rsidR="003170C2" w:rsidRDefault="001277DA" w:rsidP="003962AC">
            <w:r>
              <w:t xml:space="preserve">1kg </w:t>
            </w:r>
            <w:proofErr w:type="spellStart"/>
            <w:r>
              <w:t>filamentu</w:t>
            </w:r>
            <w:proofErr w:type="spellEnd"/>
            <w:r>
              <w:t xml:space="preserve"> PLA; Karta SD na projekty 3D; Akcesoria do obsługi wydruku: cążki, szpachelka, pęseta: Oprogramowanie z licencją otwartą dla szkół: projektowanie modeli 3D, przygotowanie modeli do druku 3D; Bezpłatny dostęp do biblioteki projektów(nie mniej niż 500) modeli 3D</w:t>
            </w:r>
            <w:r w:rsidR="003170C2">
              <w:t xml:space="preserve"> do edukacji szkolnej zgodnie z polską podstawą programową na zajęcia z 8 przedmiotów, edukacji wczesnoszkolnej i zajęć z uczniami o specjalnych potrzebach edukacyjnych; Instrukcja „Jak wdrożyć druk 3D w szkole- na cały rok szkolny”; Szkolenie online dla nauczycieli.</w:t>
            </w:r>
          </w:p>
          <w:p w14:paraId="6F5E84F6" w14:textId="452A70F7" w:rsidR="003170C2" w:rsidRDefault="003170C2" w:rsidP="003962AC">
            <w:r>
              <w:t>Parametry:</w:t>
            </w:r>
          </w:p>
          <w:p w14:paraId="4AFF11BB" w14:textId="77777777" w:rsidR="00F66C32" w:rsidRDefault="003170C2" w:rsidP="003962AC">
            <w:r>
              <w:t>Obszar roboczy: 210x210x210</w:t>
            </w:r>
            <w:r w:rsidR="00791289">
              <w:t xml:space="preserve">mm, podświetlenie; </w:t>
            </w:r>
          </w:p>
          <w:p w14:paraId="6E4A52EE" w14:textId="77777777" w:rsidR="00F66C32" w:rsidRDefault="00791289" w:rsidP="003962AC">
            <w:r>
              <w:t xml:space="preserve">Stół roboczy: wymienny; </w:t>
            </w:r>
          </w:p>
          <w:p w14:paraId="5933D818" w14:textId="77777777" w:rsidR="00F66C32" w:rsidRDefault="00791289" w:rsidP="003962AC">
            <w:r>
              <w:t xml:space="preserve">Podgląd wydruku: stacjonarny i zdalny(WIFI); </w:t>
            </w:r>
          </w:p>
          <w:p w14:paraId="106C542A" w14:textId="77777777" w:rsidR="00F66C32" w:rsidRDefault="00791289" w:rsidP="003962AC">
            <w:r>
              <w:t xml:space="preserve">Wyświetlacz : z polskim menu, dotykowy, </w:t>
            </w:r>
            <w:r w:rsidR="00F66C32">
              <w:t xml:space="preserve">kolorowy, </w:t>
            </w:r>
            <w:r>
              <w:t xml:space="preserve">minimum 2,4’’; </w:t>
            </w:r>
          </w:p>
          <w:p w14:paraId="4C56E92B" w14:textId="2EB87420" w:rsidR="00F66C32" w:rsidRDefault="00791289" w:rsidP="003962AC">
            <w:r>
              <w:t>Ł</w:t>
            </w:r>
            <w:r w:rsidRPr="00571189">
              <w:t>ączność</w:t>
            </w:r>
            <w:r>
              <w:t>:</w:t>
            </w:r>
            <w:r w:rsidRPr="00571189">
              <w:t xml:space="preserve"> Wi</w:t>
            </w:r>
            <w:r>
              <w:t>-</w:t>
            </w:r>
            <w:r w:rsidRPr="00571189">
              <w:t xml:space="preserve">Fi, </w:t>
            </w:r>
            <w:r>
              <w:t xml:space="preserve">USB, karta SD; </w:t>
            </w:r>
          </w:p>
          <w:p w14:paraId="754BB4EE" w14:textId="217DA52D" w:rsidR="00F66C32" w:rsidRDefault="00F66C32" w:rsidP="003962AC">
            <w:r>
              <w:t>Wbudowana kamera;</w:t>
            </w:r>
          </w:p>
          <w:p w14:paraId="4119FE4E" w14:textId="77777777" w:rsidR="00F66C32" w:rsidRDefault="00791289" w:rsidP="003962AC">
            <w:r>
              <w:t>Obsługiwane typy plików: STL</w:t>
            </w:r>
            <w:r w:rsidR="007D74B5">
              <w:t xml:space="preserve">, OBJ wbudowany </w:t>
            </w:r>
            <w:proofErr w:type="spellStart"/>
            <w:r w:rsidR="007D74B5">
              <w:t>slicer</w:t>
            </w:r>
            <w:proofErr w:type="spellEnd"/>
            <w:r w:rsidR="007D74B5">
              <w:t xml:space="preserve">; </w:t>
            </w:r>
          </w:p>
          <w:p w14:paraId="66113ACB" w14:textId="69F47943" w:rsidR="00F66C32" w:rsidRDefault="007D74B5" w:rsidP="003962AC">
            <w:r>
              <w:t>Prędkość druku</w:t>
            </w:r>
            <w:r w:rsidR="00F66C32">
              <w:t>:</w:t>
            </w:r>
            <w:r>
              <w:t xml:space="preserve"> od 20-200mm/s; </w:t>
            </w:r>
          </w:p>
          <w:p w14:paraId="62DCFAAC" w14:textId="24A547FA" w:rsidR="00F41EC4" w:rsidRDefault="00F41EC4" w:rsidP="003962AC">
            <w:proofErr w:type="spellStart"/>
            <w:r>
              <w:t>Temparatura</w:t>
            </w:r>
            <w:proofErr w:type="spellEnd"/>
            <w:r>
              <w:t xml:space="preserve"> druku:180</w:t>
            </w:r>
            <w:r>
              <w:rPr>
                <w:rFonts w:cstheme="minorHAnsi"/>
              </w:rPr>
              <w:t>⁰</w:t>
            </w:r>
            <w:r>
              <w:t>-260</w:t>
            </w:r>
            <w:r>
              <w:rPr>
                <w:rFonts w:cstheme="minorHAnsi"/>
              </w:rPr>
              <w:t>⁰</w:t>
            </w:r>
            <w:r>
              <w:t>C;</w:t>
            </w:r>
          </w:p>
          <w:p w14:paraId="4E0326CE" w14:textId="77777777" w:rsidR="00F41EC4" w:rsidRDefault="00F66C32" w:rsidP="003962AC">
            <w:r>
              <w:t>Ś</w:t>
            </w:r>
            <w:r w:rsidR="007D74B5">
              <w:t xml:space="preserve">rednica dyszy: 0,4mm; </w:t>
            </w:r>
          </w:p>
          <w:p w14:paraId="083C8ED9" w14:textId="02C8020C" w:rsidR="003170C2" w:rsidRDefault="007D74B5" w:rsidP="003962AC">
            <w:r>
              <w:t xml:space="preserve">Obsługiwana średnica </w:t>
            </w:r>
            <w:proofErr w:type="spellStart"/>
            <w:r>
              <w:t>filamentu</w:t>
            </w:r>
            <w:proofErr w:type="spellEnd"/>
            <w:r>
              <w:t>: 1,75mm;</w:t>
            </w:r>
          </w:p>
          <w:p w14:paraId="2942D4B4" w14:textId="77777777" w:rsidR="00F66C32" w:rsidRDefault="003756F1" w:rsidP="003962AC">
            <w:r>
              <w:t>A</w:t>
            </w:r>
            <w:r w:rsidRPr="00571189">
              <w:t>utoryzowany serwis na terenie Polski</w:t>
            </w:r>
            <w:r w:rsidR="00F66C32">
              <w:t>;</w:t>
            </w:r>
          </w:p>
          <w:p w14:paraId="04EF0AE4" w14:textId="77777777" w:rsidR="00F66C32" w:rsidRDefault="003756F1" w:rsidP="003962AC">
            <w:r w:rsidRPr="00571189">
              <w:lastRenderedPageBreak/>
              <w:t>SLA do 3 tygodni</w:t>
            </w:r>
            <w:r w:rsidR="00F66C32">
              <w:t>;</w:t>
            </w:r>
          </w:p>
          <w:p w14:paraId="45F85F65" w14:textId="77777777" w:rsidR="008F7CD0" w:rsidRDefault="00F66C32" w:rsidP="003962AC">
            <w:r>
              <w:t>S</w:t>
            </w:r>
            <w:r w:rsidR="003756F1" w:rsidRPr="00571189">
              <w:t>erwis i wsparcie techniczne - serwis obowiązkowo na terenie RP</w:t>
            </w:r>
            <w:r w:rsidR="008F7CD0">
              <w:t>;</w:t>
            </w:r>
          </w:p>
          <w:p w14:paraId="48FDA492" w14:textId="55D776E0" w:rsidR="00F66C32" w:rsidRDefault="008F7CD0" w:rsidP="003962AC">
            <w:r>
              <w:t>W</w:t>
            </w:r>
            <w:r w:rsidR="003756F1" w:rsidRPr="00571189">
              <w:t>sparcie techniczne w języku polskim</w:t>
            </w:r>
            <w:r w:rsidR="00F66C32">
              <w:t>;</w:t>
            </w:r>
          </w:p>
          <w:p w14:paraId="34DBAE5D" w14:textId="484713B2" w:rsidR="00F66C32" w:rsidRDefault="00F66C32" w:rsidP="003962AC">
            <w:r>
              <w:t>I</w:t>
            </w:r>
            <w:r w:rsidR="003756F1" w:rsidRPr="00571189">
              <w:t>nstrukcja obsługi w języku polskim</w:t>
            </w:r>
            <w:r w:rsidR="008F7CD0">
              <w:t>;</w:t>
            </w:r>
            <w:r w:rsidR="003756F1" w:rsidRPr="00571189">
              <w:t xml:space="preserve"> </w:t>
            </w:r>
          </w:p>
          <w:p w14:paraId="6F6271E6" w14:textId="6A9B7D3A" w:rsidR="00F66C32" w:rsidRDefault="003756F1" w:rsidP="003962AC">
            <w:r w:rsidRPr="00571189">
              <w:t>Interfejs w języku polskim</w:t>
            </w:r>
            <w:r w:rsidR="008F7CD0">
              <w:t>;</w:t>
            </w:r>
          </w:p>
          <w:p w14:paraId="437103F3" w14:textId="6ABCFDD3" w:rsidR="003756F1" w:rsidRPr="00853128" w:rsidRDefault="00F379DA" w:rsidP="003962AC">
            <w:pPr>
              <w:rPr>
                <w:rFonts w:eastAsia="Times New Roman" w:cstheme="minorHAnsi"/>
                <w:bCs/>
              </w:rPr>
            </w:pPr>
            <w:r>
              <w:t>Gwarancja: minimum 24 miesiące</w:t>
            </w:r>
          </w:p>
        </w:tc>
        <w:tc>
          <w:tcPr>
            <w:tcW w:w="1276" w:type="dxa"/>
          </w:tcPr>
          <w:p w14:paraId="61B159D7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1</w:t>
            </w:r>
          </w:p>
        </w:tc>
        <w:tc>
          <w:tcPr>
            <w:tcW w:w="1417" w:type="dxa"/>
          </w:tcPr>
          <w:p w14:paraId="6BD081C4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390F354A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32E08613" w14:textId="77777777" w:rsidTr="00445529">
        <w:tc>
          <w:tcPr>
            <w:tcW w:w="583" w:type="dxa"/>
          </w:tcPr>
          <w:p w14:paraId="0FDA76EC" w14:textId="3D7A57BF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  <w:r w:rsidR="00400E7E">
              <w:rPr>
                <w:rFonts w:eastAsia="Times New Roman" w:cstheme="minorHAnsi"/>
                <w:bCs/>
              </w:rPr>
              <w:t>3</w:t>
            </w:r>
            <w:r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890" w:type="dxa"/>
          </w:tcPr>
          <w:p w14:paraId="4B10E65E" w14:textId="2A3EF2EB" w:rsidR="003756F1" w:rsidRDefault="003756F1" w:rsidP="00396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 </w:t>
            </w:r>
          </w:p>
          <w:p w14:paraId="62628B8C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8579" w:type="dxa"/>
          </w:tcPr>
          <w:p w14:paraId="79906D2C" w14:textId="7E969D84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proofErr w:type="spellStart"/>
            <w:r>
              <w:t>Filament</w:t>
            </w:r>
            <w:proofErr w:type="spellEnd"/>
            <w:r>
              <w:t xml:space="preserve"> czerwony kompatybilny z drukarką, b</w:t>
            </w:r>
            <w:r w:rsidRPr="004A0B79">
              <w:t>iodegradowaln</w:t>
            </w:r>
            <w:r w:rsidR="00F66C32">
              <w:t>y</w:t>
            </w:r>
            <w:r w:rsidRPr="004A0B79">
              <w:t>, PLA</w:t>
            </w:r>
            <w:r w:rsidR="00C96E62">
              <w:t xml:space="preserve"> </w:t>
            </w:r>
            <w:r w:rsidRPr="004A0B79">
              <w:t xml:space="preserve">, średnica zwoju 1,75mm, </w:t>
            </w:r>
            <w:r w:rsidR="00C96E62">
              <w:t>min. 750 g</w:t>
            </w:r>
          </w:p>
        </w:tc>
        <w:tc>
          <w:tcPr>
            <w:tcW w:w="1276" w:type="dxa"/>
          </w:tcPr>
          <w:p w14:paraId="34B91FBB" w14:textId="58EB2F18" w:rsidR="003756F1" w:rsidRPr="00853128" w:rsidRDefault="008B5493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1417" w:type="dxa"/>
          </w:tcPr>
          <w:p w14:paraId="3D030E65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394BFAC7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73319D1D" w14:textId="77777777" w:rsidTr="00445529">
        <w:tc>
          <w:tcPr>
            <w:tcW w:w="583" w:type="dxa"/>
          </w:tcPr>
          <w:p w14:paraId="6A846250" w14:textId="4F42064F" w:rsidR="003756F1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14.</w:t>
            </w:r>
          </w:p>
        </w:tc>
        <w:tc>
          <w:tcPr>
            <w:tcW w:w="1890" w:type="dxa"/>
          </w:tcPr>
          <w:p w14:paraId="73BC87FA" w14:textId="60B8BD31" w:rsidR="003756F1" w:rsidRDefault="003756F1" w:rsidP="00396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 </w:t>
            </w:r>
          </w:p>
          <w:p w14:paraId="22B977C2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8579" w:type="dxa"/>
          </w:tcPr>
          <w:p w14:paraId="403423B8" w14:textId="5B2F2193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proofErr w:type="spellStart"/>
            <w:r>
              <w:t>Filament</w:t>
            </w:r>
            <w:proofErr w:type="spellEnd"/>
            <w:r>
              <w:t xml:space="preserve"> szary kompatybilny z drukarką, b</w:t>
            </w:r>
            <w:r w:rsidRPr="004A0B79">
              <w:t>iodegradowaln</w:t>
            </w:r>
            <w:r w:rsidR="00F66C32">
              <w:t>y</w:t>
            </w:r>
            <w:r w:rsidRPr="004A0B79">
              <w:t>, PLA</w:t>
            </w:r>
            <w:r w:rsidR="00C96E62" w:rsidRPr="004A0B79">
              <w:t xml:space="preserve">, średnica zwoju 1,75mm, </w:t>
            </w:r>
            <w:r w:rsidR="00C96E62">
              <w:t>min. 750 g</w:t>
            </w:r>
          </w:p>
        </w:tc>
        <w:tc>
          <w:tcPr>
            <w:tcW w:w="1276" w:type="dxa"/>
          </w:tcPr>
          <w:p w14:paraId="2B4B264F" w14:textId="67C6A990" w:rsidR="003756F1" w:rsidRPr="00853128" w:rsidRDefault="008B5493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417" w:type="dxa"/>
          </w:tcPr>
          <w:p w14:paraId="7D095DB7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6B5D3E72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24DF53D4" w14:textId="77777777" w:rsidTr="00445529">
        <w:tc>
          <w:tcPr>
            <w:tcW w:w="583" w:type="dxa"/>
          </w:tcPr>
          <w:p w14:paraId="51654B8F" w14:textId="060141B5" w:rsidR="003756F1" w:rsidRPr="00853128" w:rsidRDefault="00400E7E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15.</w:t>
            </w:r>
          </w:p>
        </w:tc>
        <w:tc>
          <w:tcPr>
            <w:tcW w:w="1890" w:type="dxa"/>
          </w:tcPr>
          <w:p w14:paraId="361087B0" w14:textId="4BF9ED59" w:rsidR="003756F1" w:rsidRDefault="003756F1" w:rsidP="003962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 </w:t>
            </w:r>
          </w:p>
          <w:p w14:paraId="33324381" w14:textId="77777777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8579" w:type="dxa"/>
          </w:tcPr>
          <w:p w14:paraId="2A547A2A" w14:textId="3A27E356" w:rsidR="003756F1" w:rsidRPr="00853128" w:rsidRDefault="003756F1" w:rsidP="003962AC">
            <w:pPr>
              <w:rPr>
                <w:rFonts w:eastAsia="Times New Roman" w:cstheme="minorHAnsi"/>
                <w:bCs/>
              </w:rPr>
            </w:pPr>
            <w:proofErr w:type="spellStart"/>
            <w:r>
              <w:t>Filament</w:t>
            </w:r>
            <w:proofErr w:type="spellEnd"/>
            <w:r>
              <w:t xml:space="preserve"> niebieski kompatybilny z drukarką, b</w:t>
            </w:r>
            <w:r w:rsidRPr="004A0B79">
              <w:t>iodegradowaln</w:t>
            </w:r>
            <w:r w:rsidR="00F66C32">
              <w:t>y</w:t>
            </w:r>
            <w:r w:rsidRPr="004A0B79">
              <w:t xml:space="preserve">, PLA </w:t>
            </w:r>
            <w:r w:rsidR="00C96E62" w:rsidRPr="004A0B79">
              <w:t xml:space="preserve">, średnica zwoju 1,75mm, </w:t>
            </w:r>
            <w:r w:rsidR="00C96E62">
              <w:t>min. 750 g</w:t>
            </w:r>
          </w:p>
        </w:tc>
        <w:tc>
          <w:tcPr>
            <w:tcW w:w="1276" w:type="dxa"/>
          </w:tcPr>
          <w:p w14:paraId="05DF6FFC" w14:textId="52CD2CA1" w:rsidR="003756F1" w:rsidRPr="00853128" w:rsidRDefault="008B5493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1417" w:type="dxa"/>
          </w:tcPr>
          <w:p w14:paraId="67D7B80A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64" w:type="dxa"/>
          </w:tcPr>
          <w:p w14:paraId="59BC38E3" w14:textId="77777777" w:rsidR="003756F1" w:rsidRPr="00853128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</w:tbl>
    <w:p w14:paraId="269FAD0E" w14:textId="77777777" w:rsidR="003756F1" w:rsidRPr="006302D5" w:rsidRDefault="003756F1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B99F412" w14:textId="0C3537B9" w:rsidR="001E5C01" w:rsidRDefault="001E5C01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D006FC" w14:textId="1314AF01" w:rsidR="001E5C01" w:rsidRDefault="001E5C01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B8A7C94" w14:textId="2AD9EA9F" w:rsidR="007779CF" w:rsidRDefault="007779CF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50A99BA" w14:textId="02B81E62" w:rsidR="007779CF" w:rsidRDefault="007779CF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7256B6" w14:textId="79757E66" w:rsidR="007779CF" w:rsidRDefault="007779CF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7F10C2" w14:textId="44B2A623" w:rsidR="007779CF" w:rsidRDefault="007779CF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bookmarkEnd w:id="0"/>
    <w:p w14:paraId="74B85CB1" w14:textId="77777777" w:rsidR="007779CF" w:rsidRDefault="007779CF" w:rsidP="0037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7779CF" w:rsidSect="004E033F">
      <w:pgSz w:w="16838" w:h="11906" w:orient="landscape"/>
      <w:pgMar w:top="113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713"/>
    <w:multiLevelType w:val="multilevel"/>
    <w:tmpl w:val="430E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E3797"/>
    <w:multiLevelType w:val="hybridMultilevel"/>
    <w:tmpl w:val="4A10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EC2"/>
    <w:multiLevelType w:val="multilevel"/>
    <w:tmpl w:val="54D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F1"/>
    <w:rsid w:val="00023718"/>
    <w:rsid w:val="00026CFF"/>
    <w:rsid w:val="0005710F"/>
    <w:rsid w:val="000742B6"/>
    <w:rsid w:val="000832C6"/>
    <w:rsid w:val="000840AD"/>
    <w:rsid w:val="001277DA"/>
    <w:rsid w:val="00176409"/>
    <w:rsid w:val="00196A5A"/>
    <w:rsid w:val="001A50BE"/>
    <w:rsid w:val="001B5DB5"/>
    <w:rsid w:val="001B7408"/>
    <w:rsid w:val="001E5C01"/>
    <w:rsid w:val="00234B78"/>
    <w:rsid w:val="00246C67"/>
    <w:rsid w:val="00291F92"/>
    <w:rsid w:val="002B2F3E"/>
    <w:rsid w:val="002B512E"/>
    <w:rsid w:val="002B68C2"/>
    <w:rsid w:val="002E5F23"/>
    <w:rsid w:val="00303748"/>
    <w:rsid w:val="00316BF1"/>
    <w:rsid w:val="003170C2"/>
    <w:rsid w:val="003756F1"/>
    <w:rsid w:val="00375A15"/>
    <w:rsid w:val="003C1DB1"/>
    <w:rsid w:val="003D2111"/>
    <w:rsid w:val="003D38A4"/>
    <w:rsid w:val="003D5AF3"/>
    <w:rsid w:val="00400E7E"/>
    <w:rsid w:val="00445529"/>
    <w:rsid w:val="00494902"/>
    <w:rsid w:val="004D07B3"/>
    <w:rsid w:val="004E033F"/>
    <w:rsid w:val="005214F3"/>
    <w:rsid w:val="00537AA2"/>
    <w:rsid w:val="00542EC0"/>
    <w:rsid w:val="0057173C"/>
    <w:rsid w:val="00603724"/>
    <w:rsid w:val="00637816"/>
    <w:rsid w:val="00642783"/>
    <w:rsid w:val="00645C48"/>
    <w:rsid w:val="00651169"/>
    <w:rsid w:val="006B1C9C"/>
    <w:rsid w:val="006C6C98"/>
    <w:rsid w:val="006D6386"/>
    <w:rsid w:val="00707D0D"/>
    <w:rsid w:val="0071267E"/>
    <w:rsid w:val="007509D5"/>
    <w:rsid w:val="007779CF"/>
    <w:rsid w:val="00782451"/>
    <w:rsid w:val="00783225"/>
    <w:rsid w:val="00791289"/>
    <w:rsid w:val="007B658D"/>
    <w:rsid w:val="007B6F6F"/>
    <w:rsid w:val="007C437D"/>
    <w:rsid w:val="007D74B5"/>
    <w:rsid w:val="00855EF8"/>
    <w:rsid w:val="008B4CF9"/>
    <w:rsid w:val="008B5493"/>
    <w:rsid w:val="008D41DF"/>
    <w:rsid w:val="008F7CD0"/>
    <w:rsid w:val="009324D0"/>
    <w:rsid w:val="00940821"/>
    <w:rsid w:val="00942C2E"/>
    <w:rsid w:val="009566FC"/>
    <w:rsid w:val="00961FF7"/>
    <w:rsid w:val="009821DA"/>
    <w:rsid w:val="009C19E9"/>
    <w:rsid w:val="009F1AED"/>
    <w:rsid w:val="00A02E55"/>
    <w:rsid w:val="00A46C48"/>
    <w:rsid w:val="00A75B58"/>
    <w:rsid w:val="00AA0AC3"/>
    <w:rsid w:val="00B34129"/>
    <w:rsid w:val="00B3661E"/>
    <w:rsid w:val="00B478C5"/>
    <w:rsid w:val="00B63660"/>
    <w:rsid w:val="00BB261A"/>
    <w:rsid w:val="00BC6C07"/>
    <w:rsid w:val="00BF20BE"/>
    <w:rsid w:val="00BF4D02"/>
    <w:rsid w:val="00C05246"/>
    <w:rsid w:val="00C96E62"/>
    <w:rsid w:val="00CB5603"/>
    <w:rsid w:val="00CF2601"/>
    <w:rsid w:val="00D0529F"/>
    <w:rsid w:val="00D055E5"/>
    <w:rsid w:val="00D4276D"/>
    <w:rsid w:val="00D506F8"/>
    <w:rsid w:val="00D975BA"/>
    <w:rsid w:val="00DE014F"/>
    <w:rsid w:val="00E004E9"/>
    <w:rsid w:val="00E06786"/>
    <w:rsid w:val="00E16F58"/>
    <w:rsid w:val="00EB72E2"/>
    <w:rsid w:val="00EC11C8"/>
    <w:rsid w:val="00EE3242"/>
    <w:rsid w:val="00EE56C8"/>
    <w:rsid w:val="00EF4669"/>
    <w:rsid w:val="00EF64A2"/>
    <w:rsid w:val="00F07085"/>
    <w:rsid w:val="00F2172B"/>
    <w:rsid w:val="00F379DA"/>
    <w:rsid w:val="00F41EC4"/>
    <w:rsid w:val="00F42590"/>
    <w:rsid w:val="00F5033A"/>
    <w:rsid w:val="00F66C32"/>
    <w:rsid w:val="00F677E3"/>
    <w:rsid w:val="00F716AA"/>
    <w:rsid w:val="00F71D04"/>
    <w:rsid w:val="00F8602D"/>
    <w:rsid w:val="00FA3627"/>
    <w:rsid w:val="00FA3CB3"/>
    <w:rsid w:val="00FC0CE6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354"/>
  <w15:chartTrackingRefBased/>
  <w15:docId w15:val="{93E50EBA-E986-4899-88F9-89F417C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F1"/>
    <w:pPr>
      <w:ind w:left="720"/>
      <w:contextualSpacing/>
    </w:pPr>
  </w:style>
  <w:style w:type="table" w:styleId="Tabela-Siatka">
    <w:name w:val="Table Grid"/>
    <w:basedOn w:val="Standardowy"/>
    <w:uiPriority w:val="39"/>
    <w:rsid w:val="003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0376-C82E-4D92-A0E3-774FD850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25</cp:revision>
  <dcterms:created xsi:type="dcterms:W3CDTF">2021-12-02T12:46:00Z</dcterms:created>
  <dcterms:modified xsi:type="dcterms:W3CDTF">2021-12-05T18:07:00Z</dcterms:modified>
</cp:coreProperties>
</file>