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4C83A" w14:textId="77777777" w:rsidR="002B68C2" w:rsidRDefault="002B68C2" w:rsidP="00494902">
      <w:pPr>
        <w:spacing w:after="0" w:line="240" w:lineRule="auto"/>
        <w:ind w:left="7080" w:firstLine="708"/>
        <w:jc w:val="center"/>
        <w:rPr>
          <w:rFonts w:ascii="Times New Roman" w:eastAsia="Times New Roman" w:hAnsi="Times New Roman" w:cs="Times New Roman"/>
          <w:b/>
          <w:sz w:val="24"/>
        </w:rPr>
      </w:pPr>
    </w:p>
    <w:p w14:paraId="4314C374" w14:textId="0825B385" w:rsidR="003756F1" w:rsidRDefault="003756F1" w:rsidP="002B68C2">
      <w:pPr>
        <w:spacing w:after="0" w:line="240" w:lineRule="auto"/>
        <w:ind w:left="11328" w:firstLine="708"/>
        <w:jc w:val="center"/>
        <w:rPr>
          <w:rFonts w:ascii="Times New Roman" w:eastAsia="Times New Roman" w:hAnsi="Times New Roman" w:cs="Times New Roman"/>
          <w:b/>
          <w:sz w:val="24"/>
        </w:rPr>
      </w:pPr>
      <w:bookmarkStart w:id="0" w:name="_Hlk89119174"/>
      <w:r>
        <w:rPr>
          <w:rFonts w:ascii="Times New Roman" w:eastAsia="Times New Roman" w:hAnsi="Times New Roman" w:cs="Times New Roman"/>
          <w:b/>
          <w:sz w:val="24"/>
        </w:rPr>
        <w:t>Załącznik nr 2</w:t>
      </w:r>
      <w:r w:rsidR="00127CC9">
        <w:rPr>
          <w:rFonts w:ascii="Times New Roman" w:eastAsia="Times New Roman" w:hAnsi="Times New Roman" w:cs="Times New Roman"/>
          <w:b/>
          <w:sz w:val="24"/>
        </w:rPr>
        <w:t>f</w:t>
      </w:r>
    </w:p>
    <w:p w14:paraId="6F75EA5E" w14:textId="77777777" w:rsidR="003756F1" w:rsidRDefault="003756F1" w:rsidP="003756F1">
      <w:pPr>
        <w:spacing w:after="0" w:line="240" w:lineRule="auto"/>
        <w:rPr>
          <w:rFonts w:ascii="Times New Roman" w:eastAsia="Times New Roman" w:hAnsi="Times New Roman" w:cs="Times New Roman"/>
          <w:b/>
          <w:sz w:val="24"/>
        </w:rPr>
      </w:pPr>
    </w:p>
    <w:p w14:paraId="661D76BD" w14:textId="1879C0A5" w:rsidR="002B68C2" w:rsidRDefault="004E033F" w:rsidP="00651609">
      <w:pPr>
        <w:widowControl w:val="0"/>
        <w:suppressAutoHyphens/>
        <w:autoSpaceDE w:val="0"/>
        <w:spacing w:after="0" w:line="252" w:lineRule="auto"/>
        <w:ind w:right="1000"/>
        <w:jc w:val="center"/>
        <w:rPr>
          <w:rFonts w:eastAsia="Calibri" w:cstheme="minorHAnsi"/>
          <w:b/>
          <w:sz w:val="24"/>
          <w:szCs w:val="24"/>
        </w:rPr>
      </w:pPr>
      <w:r w:rsidRPr="008D41DF">
        <w:rPr>
          <w:rFonts w:eastAsia="Calibri" w:cstheme="minorHAnsi"/>
          <w:b/>
          <w:sz w:val="24"/>
          <w:szCs w:val="24"/>
        </w:rPr>
        <w:t xml:space="preserve">Dostawa </w:t>
      </w:r>
      <w:r w:rsidR="00D055E5">
        <w:rPr>
          <w:rFonts w:eastAsia="Calibri" w:cstheme="minorHAnsi"/>
          <w:b/>
          <w:sz w:val="24"/>
          <w:szCs w:val="24"/>
        </w:rPr>
        <w:t>wyposażenia</w:t>
      </w:r>
      <w:r w:rsidRPr="008D41DF">
        <w:rPr>
          <w:rFonts w:eastAsia="Calibri" w:cstheme="minorHAnsi"/>
          <w:b/>
          <w:sz w:val="24"/>
          <w:szCs w:val="24"/>
        </w:rPr>
        <w:t xml:space="preserve"> i pomocy dydaktycznych w ramach programu Laboratoria Przyszłości</w:t>
      </w:r>
      <w:r w:rsidR="002B68C2">
        <w:rPr>
          <w:rFonts w:eastAsia="Calibri" w:cstheme="minorHAnsi"/>
          <w:b/>
          <w:sz w:val="24"/>
          <w:szCs w:val="24"/>
        </w:rPr>
        <w:t xml:space="preserve"> dla </w:t>
      </w:r>
      <w:r w:rsidR="002B68C2" w:rsidRPr="00BC6C07">
        <w:rPr>
          <w:rFonts w:eastAsia="Calibri" w:cstheme="minorHAnsi"/>
          <w:b/>
          <w:sz w:val="24"/>
          <w:szCs w:val="24"/>
        </w:rPr>
        <w:t>Publicznej Szkoły Podstawowej nr 12</w:t>
      </w:r>
    </w:p>
    <w:p w14:paraId="017A8ACB" w14:textId="11E043E6" w:rsidR="003756F1" w:rsidRPr="008D41DF" w:rsidRDefault="002B68C2" w:rsidP="00651609">
      <w:pPr>
        <w:widowControl w:val="0"/>
        <w:suppressAutoHyphens/>
        <w:autoSpaceDE w:val="0"/>
        <w:spacing w:after="0" w:line="252" w:lineRule="auto"/>
        <w:ind w:right="1000"/>
        <w:jc w:val="center"/>
        <w:rPr>
          <w:rFonts w:eastAsia="Calibri" w:cstheme="minorHAnsi"/>
          <w:b/>
          <w:sz w:val="24"/>
          <w:szCs w:val="24"/>
        </w:rPr>
      </w:pPr>
      <w:r w:rsidRPr="00BC6C07">
        <w:rPr>
          <w:rFonts w:eastAsia="Calibri" w:cstheme="minorHAnsi"/>
          <w:b/>
          <w:sz w:val="24"/>
          <w:szCs w:val="24"/>
        </w:rPr>
        <w:t>w Kędzierzynie-Koźlu</w:t>
      </w:r>
    </w:p>
    <w:p w14:paraId="552B3442" w14:textId="581131FF" w:rsidR="003756F1" w:rsidRPr="008D41DF" w:rsidRDefault="002B68C2" w:rsidP="004E033F">
      <w:pPr>
        <w:spacing w:after="0"/>
        <w:rPr>
          <w:rFonts w:cstheme="minorHAnsi"/>
          <w:b/>
          <w:bCs/>
          <w:sz w:val="24"/>
          <w:szCs w:val="24"/>
        </w:rPr>
      </w:pPr>
      <w:r>
        <w:rPr>
          <w:rFonts w:cstheme="minorHAnsi"/>
          <w:b/>
          <w:bCs/>
          <w:sz w:val="24"/>
          <w:szCs w:val="24"/>
        </w:rPr>
        <w:t>zestawienie nr 6.</w:t>
      </w:r>
      <w:r w:rsidR="003756F1" w:rsidRPr="008D41DF">
        <w:rPr>
          <w:rFonts w:cstheme="minorHAnsi"/>
          <w:b/>
          <w:bCs/>
          <w:sz w:val="24"/>
          <w:szCs w:val="24"/>
        </w:rPr>
        <w:t xml:space="preserve"> </w:t>
      </w:r>
      <w:r w:rsidR="00C41AEC">
        <w:rPr>
          <w:rFonts w:cstheme="minorHAnsi"/>
          <w:b/>
          <w:bCs/>
          <w:sz w:val="24"/>
          <w:szCs w:val="24"/>
        </w:rPr>
        <w:t xml:space="preserve">Zakup i dostawa narzędzi i materiałów eksploatacyjnych oraz wyposażenia stanowisk pracy – formularz cenowy </w:t>
      </w:r>
    </w:p>
    <w:tbl>
      <w:tblPr>
        <w:tblStyle w:val="Tabela-Siatka"/>
        <w:tblW w:w="0" w:type="auto"/>
        <w:tblLook w:val="04A0" w:firstRow="1" w:lastRow="0" w:firstColumn="1" w:lastColumn="0" w:noHBand="0" w:noVBand="1"/>
      </w:tblPr>
      <w:tblGrid>
        <w:gridCol w:w="562"/>
        <w:gridCol w:w="2571"/>
        <w:gridCol w:w="7654"/>
        <w:gridCol w:w="1276"/>
        <w:gridCol w:w="1417"/>
        <w:gridCol w:w="1418"/>
      </w:tblGrid>
      <w:tr w:rsidR="003756F1" w14:paraId="0B5C394B" w14:textId="77777777" w:rsidTr="003962AC">
        <w:tc>
          <w:tcPr>
            <w:tcW w:w="562" w:type="dxa"/>
          </w:tcPr>
          <w:p w14:paraId="7580AFC0" w14:textId="77777777" w:rsidR="003756F1" w:rsidRPr="00FE1CDE" w:rsidRDefault="003756F1" w:rsidP="003962AC">
            <w:pPr>
              <w:jc w:val="center"/>
              <w:rPr>
                <w:b/>
                <w:bCs/>
              </w:rPr>
            </w:pPr>
            <w:r w:rsidRPr="00FE1CDE">
              <w:rPr>
                <w:b/>
                <w:bCs/>
              </w:rPr>
              <w:t>L.P</w:t>
            </w:r>
          </w:p>
        </w:tc>
        <w:tc>
          <w:tcPr>
            <w:tcW w:w="2571" w:type="dxa"/>
          </w:tcPr>
          <w:p w14:paraId="64E35401" w14:textId="77777777" w:rsidR="003756F1" w:rsidRPr="00FE1CDE" w:rsidRDefault="003756F1" w:rsidP="003962AC">
            <w:pPr>
              <w:jc w:val="center"/>
              <w:rPr>
                <w:b/>
                <w:bCs/>
              </w:rPr>
            </w:pPr>
            <w:r w:rsidRPr="00FE1CDE">
              <w:rPr>
                <w:b/>
                <w:bCs/>
              </w:rPr>
              <w:t>Nazwa</w:t>
            </w:r>
          </w:p>
        </w:tc>
        <w:tc>
          <w:tcPr>
            <w:tcW w:w="7654" w:type="dxa"/>
          </w:tcPr>
          <w:p w14:paraId="001AA2ED" w14:textId="77777777" w:rsidR="003756F1" w:rsidRPr="00FE1CDE" w:rsidRDefault="003756F1" w:rsidP="003962AC">
            <w:pPr>
              <w:jc w:val="center"/>
              <w:rPr>
                <w:b/>
                <w:bCs/>
              </w:rPr>
            </w:pPr>
            <w:r w:rsidRPr="00FE1CDE">
              <w:rPr>
                <w:b/>
                <w:bCs/>
              </w:rPr>
              <w:t>Opis/minimalne wymagania techniczne/model</w:t>
            </w:r>
          </w:p>
          <w:p w14:paraId="18E91B8B" w14:textId="77777777" w:rsidR="003756F1" w:rsidRPr="00FE1CDE" w:rsidRDefault="003756F1" w:rsidP="003962AC">
            <w:pPr>
              <w:jc w:val="center"/>
              <w:rPr>
                <w:b/>
                <w:bCs/>
              </w:rPr>
            </w:pPr>
          </w:p>
        </w:tc>
        <w:tc>
          <w:tcPr>
            <w:tcW w:w="1276" w:type="dxa"/>
          </w:tcPr>
          <w:p w14:paraId="41D254E0" w14:textId="77777777" w:rsidR="003756F1" w:rsidRPr="00FE1CDE" w:rsidRDefault="003756F1" w:rsidP="003962AC">
            <w:pPr>
              <w:jc w:val="center"/>
              <w:rPr>
                <w:b/>
                <w:bCs/>
              </w:rPr>
            </w:pPr>
            <w:r w:rsidRPr="00FE1CDE">
              <w:rPr>
                <w:b/>
                <w:bCs/>
              </w:rPr>
              <w:t>Ilość</w:t>
            </w:r>
          </w:p>
        </w:tc>
        <w:tc>
          <w:tcPr>
            <w:tcW w:w="1417" w:type="dxa"/>
          </w:tcPr>
          <w:p w14:paraId="3D0EF21E" w14:textId="77777777" w:rsidR="003756F1" w:rsidRPr="00FE1CDE" w:rsidRDefault="003756F1" w:rsidP="003962AC">
            <w:pPr>
              <w:jc w:val="center"/>
              <w:rPr>
                <w:b/>
                <w:bCs/>
              </w:rPr>
            </w:pPr>
            <w:r w:rsidRPr="00FE1CDE">
              <w:rPr>
                <w:b/>
                <w:bCs/>
              </w:rPr>
              <w:t>Cena jednostkowa brutto</w:t>
            </w:r>
          </w:p>
        </w:tc>
        <w:tc>
          <w:tcPr>
            <w:tcW w:w="1418" w:type="dxa"/>
          </w:tcPr>
          <w:p w14:paraId="016B45AA" w14:textId="77777777" w:rsidR="003756F1" w:rsidRDefault="003756F1" w:rsidP="003962AC">
            <w:r w:rsidRPr="00E12E62">
              <w:rPr>
                <w:b/>
                <w:bCs/>
              </w:rPr>
              <w:t>Razem wartość brutto</w:t>
            </w:r>
          </w:p>
        </w:tc>
      </w:tr>
      <w:tr w:rsidR="003756F1" w14:paraId="23DAF7C3" w14:textId="77777777" w:rsidTr="003962AC">
        <w:tc>
          <w:tcPr>
            <w:tcW w:w="562" w:type="dxa"/>
          </w:tcPr>
          <w:p w14:paraId="6C0E9E01" w14:textId="77777777" w:rsidR="003756F1" w:rsidRDefault="003756F1" w:rsidP="003962AC">
            <w:r>
              <w:t xml:space="preserve">1. </w:t>
            </w:r>
          </w:p>
        </w:tc>
        <w:tc>
          <w:tcPr>
            <w:tcW w:w="2571" w:type="dxa"/>
          </w:tcPr>
          <w:p w14:paraId="07D074B4" w14:textId="77777777" w:rsidR="003756F1" w:rsidRDefault="003756F1" w:rsidP="003962AC">
            <w:pPr>
              <w:jc w:val="center"/>
            </w:pPr>
            <w:r w:rsidRPr="00FE1CDE">
              <w:t>Stół warsztatowy/montażowy/  stolarski</w:t>
            </w:r>
          </w:p>
        </w:tc>
        <w:tc>
          <w:tcPr>
            <w:tcW w:w="7654" w:type="dxa"/>
          </w:tcPr>
          <w:p w14:paraId="6319E1A6" w14:textId="77777777" w:rsidR="003756F1" w:rsidRDefault="003756F1" w:rsidP="003962AC">
            <w:r w:rsidRPr="00FE1CDE">
              <w:rPr>
                <w:b/>
                <w:bCs/>
              </w:rPr>
              <w:t>Stół warsztatowy</w:t>
            </w:r>
            <w:r>
              <w:t xml:space="preserve">/ montażowy/stolarski ucznia-Blat ze sklejki. </w:t>
            </w:r>
          </w:p>
          <w:p w14:paraId="72F28959" w14:textId="77777777" w:rsidR="003756F1" w:rsidRDefault="003756F1" w:rsidP="003962AC">
            <w:r>
              <w:t>Regulacja wysokości: 71-76 cm, wymiary: 100 x 60</w:t>
            </w:r>
          </w:p>
          <w:p w14:paraId="5D8C18B0" w14:textId="77777777" w:rsidR="003756F1" w:rsidRDefault="003756F1" w:rsidP="003962AC">
            <w:r>
              <w:t xml:space="preserve">Minimalne wymagania: </w:t>
            </w:r>
            <w:r w:rsidRPr="001875B1">
              <w:t>Nośność minimalna 300 kg . Wymiary minimalne 1000x600x460 mm</w:t>
            </w:r>
          </w:p>
          <w:p w14:paraId="629BED6E" w14:textId="77777777" w:rsidR="003756F1" w:rsidRDefault="003756F1" w:rsidP="003962AC">
            <w:r w:rsidRPr="00217251">
              <w:rPr>
                <w:b/>
                <w:bCs/>
              </w:rPr>
              <w:t xml:space="preserve">Nakładka/nadbudowa/tylna </w:t>
            </w:r>
            <w:r>
              <w:rPr>
                <w:b/>
                <w:bCs/>
              </w:rPr>
              <w:t>ś</w:t>
            </w:r>
            <w:r w:rsidRPr="00217251">
              <w:rPr>
                <w:b/>
                <w:bCs/>
              </w:rPr>
              <w:t>cianka do stołu</w:t>
            </w:r>
            <w:r>
              <w:t>. Pojemnik warsztatowy 10x10x60 czerwony min. 4 szt. Zestaw haczyków warsztatowych 8 x 8 min. 1szt.</w:t>
            </w:r>
          </w:p>
        </w:tc>
        <w:tc>
          <w:tcPr>
            <w:tcW w:w="1276" w:type="dxa"/>
          </w:tcPr>
          <w:p w14:paraId="12F07878" w14:textId="77777777" w:rsidR="003756F1" w:rsidRDefault="003756F1" w:rsidP="003962AC">
            <w:pPr>
              <w:jc w:val="center"/>
            </w:pPr>
            <w:r>
              <w:t>4</w:t>
            </w:r>
          </w:p>
        </w:tc>
        <w:tc>
          <w:tcPr>
            <w:tcW w:w="1417" w:type="dxa"/>
          </w:tcPr>
          <w:p w14:paraId="2E4A4F76" w14:textId="77777777" w:rsidR="003756F1" w:rsidRDefault="003756F1" w:rsidP="003962AC">
            <w:pPr>
              <w:jc w:val="center"/>
            </w:pPr>
          </w:p>
        </w:tc>
        <w:tc>
          <w:tcPr>
            <w:tcW w:w="1418" w:type="dxa"/>
          </w:tcPr>
          <w:p w14:paraId="73D740B9" w14:textId="77777777" w:rsidR="003756F1" w:rsidRDefault="003756F1" w:rsidP="003962AC">
            <w:pPr>
              <w:jc w:val="center"/>
            </w:pPr>
          </w:p>
        </w:tc>
      </w:tr>
      <w:tr w:rsidR="003756F1" w14:paraId="5EDCC86F" w14:textId="77777777" w:rsidTr="003962AC">
        <w:tc>
          <w:tcPr>
            <w:tcW w:w="562" w:type="dxa"/>
          </w:tcPr>
          <w:p w14:paraId="225FC5BD" w14:textId="77777777" w:rsidR="003756F1" w:rsidRDefault="003756F1" w:rsidP="003962AC">
            <w:r>
              <w:t>2.</w:t>
            </w:r>
          </w:p>
        </w:tc>
        <w:tc>
          <w:tcPr>
            <w:tcW w:w="2571" w:type="dxa"/>
          </w:tcPr>
          <w:p w14:paraId="4F31AB97" w14:textId="77777777" w:rsidR="003756F1" w:rsidRDefault="003756F1" w:rsidP="003962AC">
            <w:r w:rsidRPr="00217251">
              <w:t>Taboret/fotel obrotowy</w:t>
            </w:r>
          </w:p>
        </w:tc>
        <w:tc>
          <w:tcPr>
            <w:tcW w:w="7654" w:type="dxa"/>
          </w:tcPr>
          <w:p w14:paraId="3F90A815" w14:textId="77777777" w:rsidR="003756F1" w:rsidRDefault="003756F1" w:rsidP="003962AC">
            <w:r>
              <w:t xml:space="preserve">Taboret z okrągłym siedziskiem i regulowana wysokością siedziska na kółkach. </w:t>
            </w:r>
          </w:p>
          <w:p w14:paraId="2B8CFA82" w14:textId="77777777" w:rsidR="003756F1" w:rsidRDefault="003756F1" w:rsidP="003962AC">
            <w:r>
              <w:t>Minimalne wymagania: Wysokość minimalna (przed regulacją) 450 mm</w:t>
            </w:r>
          </w:p>
          <w:p w14:paraId="5A730EA3" w14:textId="77777777" w:rsidR="003756F1" w:rsidRDefault="003756F1" w:rsidP="003962AC">
            <w:r>
              <w:t>Regulacja wysokości</w:t>
            </w:r>
          </w:p>
        </w:tc>
        <w:tc>
          <w:tcPr>
            <w:tcW w:w="1276" w:type="dxa"/>
          </w:tcPr>
          <w:p w14:paraId="0B057303" w14:textId="77777777" w:rsidR="003756F1" w:rsidRDefault="003756F1" w:rsidP="003962AC">
            <w:pPr>
              <w:jc w:val="center"/>
            </w:pPr>
            <w:r>
              <w:t>24</w:t>
            </w:r>
          </w:p>
        </w:tc>
        <w:tc>
          <w:tcPr>
            <w:tcW w:w="1417" w:type="dxa"/>
          </w:tcPr>
          <w:p w14:paraId="6B19EDDD" w14:textId="77777777" w:rsidR="003756F1" w:rsidRDefault="003756F1" w:rsidP="003962AC">
            <w:pPr>
              <w:jc w:val="center"/>
            </w:pPr>
          </w:p>
        </w:tc>
        <w:tc>
          <w:tcPr>
            <w:tcW w:w="1418" w:type="dxa"/>
          </w:tcPr>
          <w:p w14:paraId="5CC724D4" w14:textId="77777777" w:rsidR="003756F1" w:rsidRDefault="003756F1" w:rsidP="003962AC">
            <w:pPr>
              <w:jc w:val="center"/>
            </w:pPr>
          </w:p>
        </w:tc>
      </w:tr>
      <w:tr w:rsidR="003756F1" w14:paraId="470C44AF" w14:textId="77777777" w:rsidTr="003962AC">
        <w:tc>
          <w:tcPr>
            <w:tcW w:w="562" w:type="dxa"/>
          </w:tcPr>
          <w:p w14:paraId="570227FC" w14:textId="77777777" w:rsidR="003756F1" w:rsidRDefault="003756F1" w:rsidP="003962AC">
            <w:r>
              <w:t>3.</w:t>
            </w:r>
          </w:p>
        </w:tc>
        <w:tc>
          <w:tcPr>
            <w:tcW w:w="2571" w:type="dxa"/>
          </w:tcPr>
          <w:p w14:paraId="08C4CA56" w14:textId="77777777" w:rsidR="003756F1" w:rsidRDefault="003756F1" w:rsidP="003962AC">
            <w:r w:rsidRPr="00102A15">
              <w:t>Zestaw narzędzi ucznia</w:t>
            </w:r>
          </w:p>
        </w:tc>
        <w:tc>
          <w:tcPr>
            <w:tcW w:w="7654" w:type="dxa"/>
          </w:tcPr>
          <w:p w14:paraId="00930C47" w14:textId="6979610A" w:rsidR="003756F1" w:rsidRDefault="003756F1" w:rsidP="003962AC">
            <w:r>
              <w:t>Zestaw narzędzi do drewna i metalu oraz dodatkowe narzędzia</w:t>
            </w:r>
            <w:r w:rsidR="00494902">
              <w:t>-minimalne wyposażenie.</w:t>
            </w:r>
          </w:p>
          <w:p w14:paraId="244ABAC3" w14:textId="77777777" w:rsidR="003756F1" w:rsidRPr="00102A15" w:rsidRDefault="003756F1" w:rsidP="003962AC">
            <w:pPr>
              <w:rPr>
                <w:b/>
                <w:bCs/>
              </w:rPr>
            </w:pPr>
            <w:r w:rsidRPr="00102A15">
              <w:rPr>
                <w:b/>
                <w:bCs/>
              </w:rPr>
              <w:t>1. Narzędzia do drewna w skrzynce:</w:t>
            </w:r>
          </w:p>
          <w:p w14:paraId="61EBA2CE" w14:textId="626C45DF" w:rsidR="003756F1" w:rsidRDefault="003756F1" w:rsidP="003962AC">
            <w:r>
              <w:t>Skrzynka narzędziowa</w:t>
            </w:r>
            <w:r w:rsidR="007910F3">
              <w:t xml:space="preserve">, </w:t>
            </w:r>
            <w:r>
              <w:t xml:space="preserve">Kątownik stolarski, Młotek drewniany, Młotek gumowy, Młotek ślusarski, Bezprzewodowy pistolet do klejenia na gorąco, Wkłady klejowe do pistoletu, Taśma miernicza, Zestaw wkrętaków (śrubokrętów), Kątomierz, Zestaw tarników do drewna (zdzieraki), </w:t>
            </w:r>
            <w:proofErr w:type="spellStart"/>
            <w:r>
              <w:t>Taker</w:t>
            </w:r>
            <w:proofErr w:type="spellEnd"/>
            <w:r>
              <w:t xml:space="preserve">, Zszywki (do </w:t>
            </w:r>
            <w:proofErr w:type="spellStart"/>
            <w:r>
              <w:t>takera</w:t>
            </w:r>
            <w:proofErr w:type="spellEnd"/>
            <w:r>
              <w:t>), Zestaw wierteł do drewna, Zestaw dłut, Strug do drewna, Nóż do cięcia (ostrze chowane), Obcęgi, Szczypce uniwersalne (kombinerki), Ołówek stolarski, Bity do wkrętarki akumulatorowej</w:t>
            </w:r>
          </w:p>
          <w:p w14:paraId="27D1A79F" w14:textId="77777777" w:rsidR="003756F1" w:rsidRPr="00102A15" w:rsidRDefault="003756F1" w:rsidP="003962AC">
            <w:pPr>
              <w:rPr>
                <w:b/>
                <w:bCs/>
              </w:rPr>
            </w:pPr>
            <w:r w:rsidRPr="00102A15">
              <w:rPr>
                <w:b/>
                <w:bCs/>
              </w:rPr>
              <w:t>2. Narzędzia do metalu w skrzynce:</w:t>
            </w:r>
          </w:p>
          <w:p w14:paraId="31183469" w14:textId="08132B2E" w:rsidR="003756F1" w:rsidRDefault="003756F1" w:rsidP="003962AC">
            <w:r>
              <w:t>Skrzynka narzędziowa</w:t>
            </w:r>
            <w:r w:rsidR="007910F3">
              <w:t xml:space="preserve">, </w:t>
            </w:r>
            <w:r>
              <w:t>Zestaw wierteł do metalu, Miernik uniwersalny (multimetr), Rurki termokurczliwe, Zestaw pilników ślusarskich (zdzieraki), Punktaki do metalu, Szczotka druciana, Piła ramowa do metalu, Suwmiarka, Rysik traserski prosty, Cyrkiel ślusarski traserski na ołówek, Szczypce precyzyjne wydłużone, Lupa, Szczypce boczne, Pęseta</w:t>
            </w:r>
          </w:p>
          <w:p w14:paraId="089F7C16" w14:textId="77777777" w:rsidR="003756F1" w:rsidRPr="00102A15" w:rsidRDefault="003756F1" w:rsidP="003962AC">
            <w:pPr>
              <w:rPr>
                <w:b/>
                <w:bCs/>
              </w:rPr>
            </w:pPr>
            <w:r w:rsidRPr="00102A15">
              <w:rPr>
                <w:b/>
                <w:bCs/>
              </w:rPr>
              <w:t>3. Narzędzia dodatkowe:</w:t>
            </w:r>
          </w:p>
          <w:p w14:paraId="69680698" w14:textId="77777777" w:rsidR="003756F1" w:rsidRDefault="003756F1" w:rsidP="003962AC">
            <w:r>
              <w:lastRenderedPageBreak/>
              <w:t>Akumulatorowa wiertarko-wkrętarka (z zapasową baterią), Przymiar stalowy, Imadło ślusarskie z kowadłem</w:t>
            </w:r>
          </w:p>
        </w:tc>
        <w:tc>
          <w:tcPr>
            <w:tcW w:w="1276" w:type="dxa"/>
          </w:tcPr>
          <w:p w14:paraId="56D1F4AC" w14:textId="59F7208B" w:rsidR="003756F1" w:rsidRDefault="006722BA" w:rsidP="003962AC">
            <w:pPr>
              <w:jc w:val="center"/>
            </w:pPr>
            <w:r>
              <w:lastRenderedPageBreak/>
              <w:t>2</w:t>
            </w:r>
          </w:p>
        </w:tc>
        <w:tc>
          <w:tcPr>
            <w:tcW w:w="1417" w:type="dxa"/>
          </w:tcPr>
          <w:p w14:paraId="4FA44333" w14:textId="77777777" w:rsidR="003756F1" w:rsidRDefault="003756F1" w:rsidP="003962AC">
            <w:pPr>
              <w:jc w:val="center"/>
            </w:pPr>
          </w:p>
        </w:tc>
        <w:tc>
          <w:tcPr>
            <w:tcW w:w="1418" w:type="dxa"/>
          </w:tcPr>
          <w:p w14:paraId="6BB2D7C3" w14:textId="77777777" w:rsidR="003756F1" w:rsidRDefault="003756F1" w:rsidP="003962AC">
            <w:pPr>
              <w:jc w:val="center"/>
            </w:pPr>
          </w:p>
        </w:tc>
      </w:tr>
      <w:tr w:rsidR="003756F1" w14:paraId="1EFE7E62" w14:textId="77777777" w:rsidTr="003962AC">
        <w:tc>
          <w:tcPr>
            <w:tcW w:w="562" w:type="dxa"/>
          </w:tcPr>
          <w:p w14:paraId="3CB3B655" w14:textId="77777777" w:rsidR="003756F1" w:rsidRDefault="003756F1" w:rsidP="003962AC">
            <w:r>
              <w:t>4.</w:t>
            </w:r>
          </w:p>
        </w:tc>
        <w:tc>
          <w:tcPr>
            <w:tcW w:w="2571" w:type="dxa"/>
          </w:tcPr>
          <w:p w14:paraId="55669CAA" w14:textId="77777777" w:rsidR="003756F1" w:rsidRDefault="003756F1" w:rsidP="003962AC">
            <w:r w:rsidRPr="00102A15">
              <w:t>Nóż do cięcia (ostrze chowane)</w:t>
            </w:r>
          </w:p>
        </w:tc>
        <w:tc>
          <w:tcPr>
            <w:tcW w:w="7654" w:type="dxa"/>
          </w:tcPr>
          <w:p w14:paraId="5C951207" w14:textId="77777777" w:rsidR="003756F1" w:rsidRDefault="003756F1" w:rsidP="003962AC">
            <w:r>
              <w:t>Korpus wykonany z tworzywa. Ostrze wysuwane wielopołożeniowe</w:t>
            </w:r>
          </w:p>
        </w:tc>
        <w:tc>
          <w:tcPr>
            <w:tcW w:w="1276" w:type="dxa"/>
          </w:tcPr>
          <w:p w14:paraId="5DE18270" w14:textId="77777777" w:rsidR="003756F1" w:rsidRDefault="003756F1" w:rsidP="003962AC">
            <w:pPr>
              <w:jc w:val="center"/>
            </w:pPr>
            <w:r>
              <w:t>10</w:t>
            </w:r>
          </w:p>
        </w:tc>
        <w:tc>
          <w:tcPr>
            <w:tcW w:w="1417" w:type="dxa"/>
          </w:tcPr>
          <w:p w14:paraId="2F55F21B" w14:textId="77777777" w:rsidR="003756F1" w:rsidRDefault="003756F1" w:rsidP="003962AC">
            <w:pPr>
              <w:jc w:val="center"/>
            </w:pPr>
          </w:p>
        </w:tc>
        <w:tc>
          <w:tcPr>
            <w:tcW w:w="1418" w:type="dxa"/>
          </w:tcPr>
          <w:p w14:paraId="0F35D379" w14:textId="77777777" w:rsidR="003756F1" w:rsidRDefault="003756F1" w:rsidP="003962AC">
            <w:pPr>
              <w:jc w:val="center"/>
            </w:pPr>
          </w:p>
        </w:tc>
      </w:tr>
      <w:tr w:rsidR="003756F1" w14:paraId="719AC33C" w14:textId="77777777" w:rsidTr="003962AC">
        <w:tc>
          <w:tcPr>
            <w:tcW w:w="562" w:type="dxa"/>
          </w:tcPr>
          <w:p w14:paraId="24433CA3" w14:textId="77777777" w:rsidR="003756F1" w:rsidRDefault="003756F1" w:rsidP="003962AC">
            <w:r>
              <w:t>5.</w:t>
            </w:r>
          </w:p>
        </w:tc>
        <w:tc>
          <w:tcPr>
            <w:tcW w:w="2571" w:type="dxa"/>
          </w:tcPr>
          <w:p w14:paraId="4279F42F" w14:textId="26EC9C6A" w:rsidR="003756F1" w:rsidRDefault="003756F1" w:rsidP="003962AC">
            <w:r w:rsidRPr="001875B1">
              <w:t xml:space="preserve">Imadło </w:t>
            </w:r>
            <w:r w:rsidR="006722BA">
              <w:t>lekkie</w:t>
            </w:r>
          </w:p>
        </w:tc>
        <w:tc>
          <w:tcPr>
            <w:tcW w:w="7654" w:type="dxa"/>
          </w:tcPr>
          <w:p w14:paraId="5B99870A" w14:textId="77777777" w:rsidR="003756F1" w:rsidRDefault="003756F1" w:rsidP="003962AC">
            <w:r>
              <w:t>Korpus wykonany z żeliwa. Stalowe szczęki. Regulowana obrotowa podstawa</w:t>
            </w:r>
          </w:p>
          <w:p w14:paraId="0F2B7756" w14:textId="77777777" w:rsidR="003756F1" w:rsidRDefault="003756F1" w:rsidP="003962AC">
            <w:r>
              <w:t>Szerokość szczęk min: 100 mm</w:t>
            </w:r>
          </w:p>
        </w:tc>
        <w:tc>
          <w:tcPr>
            <w:tcW w:w="1276" w:type="dxa"/>
          </w:tcPr>
          <w:p w14:paraId="118DE31B" w14:textId="59488851" w:rsidR="003756F1" w:rsidRDefault="006722BA" w:rsidP="003962AC">
            <w:pPr>
              <w:jc w:val="center"/>
            </w:pPr>
            <w:r>
              <w:t>8</w:t>
            </w:r>
          </w:p>
        </w:tc>
        <w:tc>
          <w:tcPr>
            <w:tcW w:w="1417" w:type="dxa"/>
          </w:tcPr>
          <w:p w14:paraId="0B4E3384" w14:textId="77777777" w:rsidR="003756F1" w:rsidRDefault="003756F1" w:rsidP="003962AC">
            <w:pPr>
              <w:jc w:val="center"/>
            </w:pPr>
          </w:p>
        </w:tc>
        <w:tc>
          <w:tcPr>
            <w:tcW w:w="1418" w:type="dxa"/>
          </w:tcPr>
          <w:p w14:paraId="521B04FA" w14:textId="77777777" w:rsidR="003756F1" w:rsidRDefault="003756F1" w:rsidP="003962AC">
            <w:pPr>
              <w:jc w:val="center"/>
            </w:pPr>
          </w:p>
        </w:tc>
      </w:tr>
      <w:tr w:rsidR="003756F1" w14:paraId="783FBCB4" w14:textId="77777777" w:rsidTr="003962AC">
        <w:tc>
          <w:tcPr>
            <w:tcW w:w="562" w:type="dxa"/>
          </w:tcPr>
          <w:p w14:paraId="5940BB86" w14:textId="77777777" w:rsidR="003756F1" w:rsidRDefault="003756F1" w:rsidP="003962AC">
            <w:r>
              <w:t>6.</w:t>
            </w:r>
          </w:p>
        </w:tc>
        <w:tc>
          <w:tcPr>
            <w:tcW w:w="2571" w:type="dxa"/>
          </w:tcPr>
          <w:p w14:paraId="2366DEB8" w14:textId="77777777" w:rsidR="003756F1" w:rsidRDefault="003756F1" w:rsidP="003962AC">
            <w:r>
              <w:t>Drewno</w:t>
            </w:r>
          </w:p>
        </w:tc>
        <w:tc>
          <w:tcPr>
            <w:tcW w:w="7654" w:type="dxa"/>
          </w:tcPr>
          <w:p w14:paraId="3C7B06EB" w14:textId="7811C323" w:rsidR="003756F1" w:rsidRDefault="003756F1" w:rsidP="003962AC">
            <w:r w:rsidRPr="00E35EB2">
              <w:t xml:space="preserve">Pudełko kreatywne z </w:t>
            </w:r>
            <w:r>
              <w:t>drewnianymi akcesoriami</w:t>
            </w:r>
            <w:r w:rsidR="00B63660">
              <w:t xml:space="preserve"> zawierający minimum: 300 drewnianych patyczków; 40 okrągłych drewnianych koralików; 50 drewnianych koralików w geometrycznych kształtach; 12 drewnianych półkul; 30 drewnianych klamerek; 3 drewniane klamerki ze stojakami; 10 długich, drewnianych patyczków o długości minimum 30 cm</w:t>
            </w:r>
            <w:r w:rsidR="00B34129">
              <w:t>;</w:t>
            </w:r>
            <w:r w:rsidR="00B63660">
              <w:t xml:space="preserve"> 50 płaskich drewnianych patyczków</w:t>
            </w:r>
            <w:r w:rsidR="00B34129">
              <w:t>;</w:t>
            </w:r>
            <w:r w:rsidR="00B63660">
              <w:t xml:space="preserve"> 50 drewnianych guzików</w:t>
            </w:r>
            <w:r w:rsidR="00B34129">
              <w:t>; 50 drewnianych kształtów; 1 sznurek o długości minimum 10m; wymiary elementów w przedziale od 1 -2,5cm; długość patyczków w przedziale od 5,5- 15cm.</w:t>
            </w:r>
          </w:p>
          <w:p w14:paraId="56C5498D" w14:textId="77777777" w:rsidR="003756F1" w:rsidRDefault="003756F1" w:rsidP="003962AC"/>
        </w:tc>
        <w:tc>
          <w:tcPr>
            <w:tcW w:w="1276" w:type="dxa"/>
          </w:tcPr>
          <w:p w14:paraId="69A37A71" w14:textId="4E3F126F" w:rsidR="003756F1" w:rsidRDefault="003756F1" w:rsidP="003962AC">
            <w:pPr>
              <w:jc w:val="center"/>
            </w:pPr>
            <w:r>
              <w:t>1</w:t>
            </w:r>
            <w:r w:rsidR="00651609">
              <w:t>1 zestawów</w:t>
            </w:r>
          </w:p>
        </w:tc>
        <w:tc>
          <w:tcPr>
            <w:tcW w:w="1417" w:type="dxa"/>
          </w:tcPr>
          <w:p w14:paraId="3F9D212F" w14:textId="77777777" w:rsidR="003756F1" w:rsidRDefault="003756F1" w:rsidP="003962AC">
            <w:pPr>
              <w:jc w:val="center"/>
            </w:pPr>
          </w:p>
        </w:tc>
        <w:tc>
          <w:tcPr>
            <w:tcW w:w="1418" w:type="dxa"/>
          </w:tcPr>
          <w:p w14:paraId="0A0EE3A4" w14:textId="77777777" w:rsidR="003756F1" w:rsidRDefault="003756F1" w:rsidP="003962AC">
            <w:pPr>
              <w:jc w:val="center"/>
            </w:pPr>
          </w:p>
        </w:tc>
      </w:tr>
      <w:tr w:rsidR="003756F1" w14:paraId="64D2F304" w14:textId="77777777" w:rsidTr="003962AC">
        <w:tc>
          <w:tcPr>
            <w:tcW w:w="562" w:type="dxa"/>
          </w:tcPr>
          <w:p w14:paraId="40373316" w14:textId="77777777" w:rsidR="003756F1" w:rsidRDefault="003756F1" w:rsidP="003962AC">
            <w:r>
              <w:t>7.</w:t>
            </w:r>
          </w:p>
        </w:tc>
        <w:tc>
          <w:tcPr>
            <w:tcW w:w="2571" w:type="dxa"/>
          </w:tcPr>
          <w:p w14:paraId="20AFA9D6" w14:textId="77777777" w:rsidR="003756F1" w:rsidRDefault="003756F1" w:rsidP="003962AC">
            <w:r>
              <w:t>Laminarka</w:t>
            </w:r>
          </w:p>
        </w:tc>
        <w:tc>
          <w:tcPr>
            <w:tcW w:w="7654" w:type="dxa"/>
          </w:tcPr>
          <w:p w14:paraId="74A523B2" w14:textId="77777777" w:rsidR="0069693E" w:rsidRDefault="0069693E" w:rsidP="0069693E">
            <w:r>
              <w:t>Maksymalny format laminowania A4</w:t>
            </w:r>
          </w:p>
          <w:p w14:paraId="7E576C2E" w14:textId="77777777" w:rsidR="0069693E" w:rsidRDefault="0069693E" w:rsidP="0069693E">
            <w:r>
              <w:t>Laminowanie na zimno i na gorąco</w:t>
            </w:r>
          </w:p>
          <w:p w14:paraId="7ADE1F1D" w14:textId="77777777" w:rsidR="0069693E" w:rsidRDefault="0069693E" w:rsidP="0069693E">
            <w:r>
              <w:t xml:space="preserve">Funkcja Auto </w:t>
            </w:r>
            <w:proofErr w:type="spellStart"/>
            <w:r>
              <w:t>Shut</w:t>
            </w:r>
            <w:proofErr w:type="spellEnd"/>
            <w:r>
              <w:t xml:space="preserve"> Off</w:t>
            </w:r>
          </w:p>
          <w:p w14:paraId="1346F57D" w14:textId="77777777" w:rsidR="003756F1" w:rsidRDefault="003756F1" w:rsidP="003962AC"/>
        </w:tc>
        <w:tc>
          <w:tcPr>
            <w:tcW w:w="1276" w:type="dxa"/>
          </w:tcPr>
          <w:p w14:paraId="24447BA7" w14:textId="77777777" w:rsidR="003756F1" w:rsidRDefault="003756F1" w:rsidP="003962AC">
            <w:pPr>
              <w:jc w:val="center"/>
            </w:pPr>
            <w:r>
              <w:t>1</w:t>
            </w:r>
          </w:p>
        </w:tc>
        <w:tc>
          <w:tcPr>
            <w:tcW w:w="1417" w:type="dxa"/>
          </w:tcPr>
          <w:p w14:paraId="724874D4" w14:textId="77777777" w:rsidR="003756F1" w:rsidRDefault="003756F1" w:rsidP="003962AC">
            <w:pPr>
              <w:jc w:val="center"/>
            </w:pPr>
          </w:p>
        </w:tc>
        <w:tc>
          <w:tcPr>
            <w:tcW w:w="1418" w:type="dxa"/>
          </w:tcPr>
          <w:p w14:paraId="60B6EDF0" w14:textId="77777777" w:rsidR="003756F1" w:rsidRDefault="003756F1" w:rsidP="003962AC">
            <w:pPr>
              <w:jc w:val="center"/>
            </w:pPr>
          </w:p>
        </w:tc>
      </w:tr>
      <w:tr w:rsidR="003756F1" w14:paraId="6D209290" w14:textId="77777777" w:rsidTr="003962AC">
        <w:tc>
          <w:tcPr>
            <w:tcW w:w="562" w:type="dxa"/>
          </w:tcPr>
          <w:p w14:paraId="0BC1D0B3" w14:textId="77777777" w:rsidR="003756F1" w:rsidRDefault="003756F1" w:rsidP="003962AC">
            <w:r>
              <w:t>8.</w:t>
            </w:r>
          </w:p>
        </w:tc>
        <w:tc>
          <w:tcPr>
            <w:tcW w:w="2571" w:type="dxa"/>
          </w:tcPr>
          <w:p w14:paraId="25701A40" w14:textId="77777777" w:rsidR="003756F1" w:rsidRDefault="003756F1" w:rsidP="003962AC">
            <w:r w:rsidRPr="00A07623">
              <w:t>Papier ścierny</w:t>
            </w:r>
          </w:p>
        </w:tc>
        <w:tc>
          <w:tcPr>
            <w:tcW w:w="7654" w:type="dxa"/>
          </w:tcPr>
          <w:p w14:paraId="58ABDE11" w14:textId="6C24B652" w:rsidR="003756F1" w:rsidRDefault="003756F1" w:rsidP="003962AC">
            <w:r>
              <w:t>Gra</w:t>
            </w:r>
            <w:r w:rsidR="00B63660">
              <w:t>matura: 40-200, arkusz o wymiarach nie mniejszych niż 230-280cm.</w:t>
            </w:r>
          </w:p>
          <w:p w14:paraId="547323B1" w14:textId="77777777" w:rsidR="003756F1" w:rsidRDefault="003756F1" w:rsidP="003962AC">
            <w:r>
              <w:t>Do ręcznej i mechanicznej obróbki drewna/metalu</w:t>
            </w:r>
          </w:p>
        </w:tc>
        <w:tc>
          <w:tcPr>
            <w:tcW w:w="1276" w:type="dxa"/>
          </w:tcPr>
          <w:p w14:paraId="602D1E42" w14:textId="4E3BFB5D" w:rsidR="003756F1" w:rsidRDefault="003756F1" w:rsidP="003962AC">
            <w:pPr>
              <w:jc w:val="center"/>
            </w:pPr>
            <w:r>
              <w:t>10</w:t>
            </w:r>
            <w:r w:rsidR="00394FF7">
              <w:t xml:space="preserve"> szt.</w:t>
            </w:r>
          </w:p>
        </w:tc>
        <w:tc>
          <w:tcPr>
            <w:tcW w:w="1417" w:type="dxa"/>
          </w:tcPr>
          <w:p w14:paraId="3DEEA577" w14:textId="77777777" w:rsidR="003756F1" w:rsidRDefault="003756F1" w:rsidP="003962AC">
            <w:pPr>
              <w:jc w:val="center"/>
            </w:pPr>
          </w:p>
        </w:tc>
        <w:tc>
          <w:tcPr>
            <w:tcW w:w="1418" w:type="dxa"/>
          </w:tcPr>
          <w:p w14:paraId="074E97C2" w14:textId="77777777" w:rsidR="003756F1" w:rsidRDefault="003756F1" w:rsidP="003962AC">
            <w:pPr>
              <w:jc w:val="center"/>
            </w:pPr>
          </w:p>
        </w:tc>
      </w:tr>
      <w:tr w:rsidR="003756F1" w14:paraId="48B1E4E0" w14:textId="77777777" w:rsidTr="003962AC">
        <w:tc>
          <w:tcPr>
            <w:tcW w:w="562" w:type="dxa"/>
          </w:tcPr>
          <w:p w14:paraId="15A39B25" w14:textId="77777777" w:rsidR="003756F1" w:rsidRDefault="003756F1" w:rsidP="003962AC">
            <w:r>
              <w:t>9.</w:t>
            </w:r>
          </w:p>
        </w:tc>
        <w:tc>
          <w:tcPr>
            <w:tcW w:w="2571" w:type="dxa"/>
          </w:tcPr>
          <w:p w14:paraId="4083A598" w14:textId="5EE6E937" w:rsidR="003756F1" w:rsidRDefault="00AF1B87" w:rsidP="003962AC">
            <w:r>
              <w:t>Bezprzewodowy pistolet do klejenia na gorąco.</w:t>
            </w:r>
          </w:p>
        </w:tc>
        <w:tc>
          <w:tcPr>
            <w:tcW w:w="7654" w:type="dxa"/>
          </w:tcPr>
          <w:p w14:paraId="35252ED6" w14:textId="27F1FBF2" w:rsidR="003756F1" w:rsidRDefault="00AF1B87" w:rsidP="003962AC">
            <w:r>
              <w:t xml:space="preserve">Napięcie zasilania: 220-240V; Moc 60W; Temperatura200-220 </w:t>
            </w:r>
            <w:r>
              <w:rPr>
                <w:rFonts w:cstheme="minorHAnsi"/>
              </w:rPr>
              <w:t>⁰</w:t>
            </w:r>
            <w:r>
              <w:t>C</w:t>
            </w:r>
            <w:r w:rsidR="0069693E">
              <w:t>; sztyfty  o średnicy 11 mm.</w:t>
            </w:r>
          </w:p>
        </w:tc>
        <w:tc>
          <w:tcPr>
            <w:tcW w:w="1276" w:type="dxa"/>
          </w:tcPr>
          <w:p w14:paraId="6E829943" w14:textId="095B3947" w:rsidR="003756F1" w:rsidRDefault="0069693E" w:rsidP="003962AC">
            <w:pPr>
              <w:jc w:val="center"/>
            </w:pPr>
            <w:r>
              <w:t>1</w:t>
            </w:r>
          </w:p>
        </w:tc>
        <w:tc>
          <w:tcPr>
            <w:tcW w:w="1417" w:type="dxa"/>
          </w:tcPr>
          <w:p w14:paraId="233E9128" w14:textId="77777777" w:rsidR="003756F1" w:rsidRDefault="003756F1" w:rsidP="003962AC">
            <w:pPr>
              <w:jc w:val="center"/>
            </w:pPr>
          </w:p>
        </w:tc>
        <w:tc>
          <w:tcPr>
            <w:tcW w:w="1418" w:type="dxa"/>
          </w:tcPr>
          <w:p w14:paraId="32538213" w14:textId="77777777" w:rsidR="003756F1" w:rsidRDefault="003756F1" w:rsidP="003962AC">
            <w:pPr>
              <w:jc w:val="center"/>
            </w:pPr>
          </w:p>
        </w:tc>
      </w:tr>
      <w:tr w:rsidR="00AF1B87" w14:paraId="606FD408" w14:textId="77777777" w:rsidTr="003962AC">
        <w:tc>
          <w:tcPr>
            <w:tcW w:w="562" w:type="dxa"/>
          </w:tcPr>
          <w:p w14:paraId="64991CB0" w14:textId="31B761A8" w:rsidR="00AF1B87" w:rsidRDefault="0069693E" w:rsidP="00AF1B87">
            <w:r>
              <w:t>10.</w:t>
            </w:r>
          </w:p>
        </w:tc>
        <w:tc>
          <w:tcPr>
            <w:tcW w:w="2571" w:type="dxa"/>
          </w:tcPr>
          <w:p w14:paraId="60EE852B" w14:textId="7F207DD5" w:rsidR="00AF1B87" w:rsidRPr="00AD4B5A" w:rsidRDefault="00AF1B87" w:rsidP="00AF1B87">
            <w:r w:rsidRPr="00AD4B5A">
              <w:t>Wkłady klejowe do pistoletu</w:t>
            </w:r>
          </w:p>
        </w:tc>
        <w:tc>
          <w:tcPr>
            <w:tcW w:w="7654" w:type="dxa"/>
          </w:tcPr>
          <w:p w14:paraId="1C885389" w14:textId="77777777" w:rsidR="00AF1B87" w:rsidRDefault="00AF1B87" w:rsidP="00AF1B87">
            <w:r>
              <w:t>Uniwersalne</w:t>
            </w:r>
          </w:p>
          <w:p w14:paraId="3977BEC7" w14:textId="34F96BB0" w:rsidR="00AF1B87" w:rsidRDefault="00AF1B87" w:rsidP="00AF1B87">
            <w:r>
              <w:t>Rozmiar dostosowany do pistoletu</w:t>
            </w:r>
          </w:p>
        </w:tc>
        <w:tc>
          <w:tcPr>
            <w:tcW w:w="1276" w:type="dxa"/>
          </w:tcPr>
          <w:p w14:paraId="41DEB14F" w14:textId="6E270C2E" w:rsidR="00AF1B87" w:rsidRDefault="00394FF7" w:rsidP="00AF1B87">
            <w:pPr>
              <w:jc w:val="center"/>
            </w:pPr>
            <w:r>
              <w:t>2</w:t>
            </w:r>
            <w:r w:rsidR="00AF1B87">
              <w:t>0</w:t>
            </w:r>
            <w:r>
              <w:t xml:space="preserve"> szt.</w:t>
            </w:r>
          </w:p>
        </w:tc>
        <w:tc>
          <w:tcPr>
            <w:tcW w:w="1417" w:type="dxa"/>
          </w:tcPr>
          <w:p w14:paraId="1744F573" w14:textId="77777777" w:rsidR="00AF1B87" w:rsidRDefault="00AF1B87" w:rsidP="00AF1B87">
            <w:pPr>
              <w:jc w:val="center"/>
            </w:pPr>
          </w:p>
        </w:tc>
        <w:tc>
          <w:tcPr>
            <w:tcW w:w="1418" w:type="dxa"/>
          </w:tcPr>
          <w:p w14:paraId="4B88F6C5" w14:textId="77777777" w:rsidR="00AF1B87" w:rsidRDefault="00AF1B87" w:rsidP="00AF1B87">
            <w:pPr>
              <w:jc w:val="center"/>
            </w:pPr>
          </w:p>
        </w:tc>
      </w:tr>
      <w:tr w:rsidR="003923A9" w14:paraId="5AF00913" w14:textId="77777777" w:rsidTr="003962AC">
        <w:tc>
          <w:tcPr>
            <w:tcW w:w="562" w:type="dxa"/>
          </w:tcPr>
          <w:p w14:paraId="1FAE3DB4" w14:textId="61215FA7" w:rsidR="003923A9" w:rsidRDefault="003923A9" w:rsidP="00AF1B87">
            <w:r>
              <w:t>11.</w:t>
            </w:r>
          </w:p>
        </w:tc>
        <w:tc>
          <w:tcPr>
            <w:tcW w:w="2571" w:type="dxa"/>
          </w:tcPr>
          <w:p w14:paraId="7A81E616" w14:textId="0BDD95F9" w:rsidR="003923A9" w:rsidRPr="00AD4B5A" w:rsidRDefault="003923A9" w:rsidP="00AF1B87">
            <w:r>
              <w:t>Pistolet do klejenia na gorąco.</w:t>
            </w:r>
          </w:p>
        </w:tc>
        <w:tc>
          <w:tcPr>
            <w:tcW w:w="7654" w:type="dxa"/>
          </w:tcPr>
          <w:p w14:paraId="6464CB52" w14:textId="10912F5C" w:rsidR="003923A9" w:rsidRDefault="003923A9" w:rsidP="00AF1B87">
            <w:r>
              <w:t>Sztyfty o średnicy 11mm</w:t>
            </w:r>
          </w:p>
        </w:tc>
        <w:tc>
          <w:tcPr>
            <w:tcW w:w="1276" w:type="dxa"/>
          </w:tcPr>
          <w:p w14:paraId="09D8EBA0" w14:textId="2CD2A986" w:rsidR="003923A9" w:rsidRDefault="003923A9" w:rsidP="00AF1B87">
            <w:pPr>
              <w:jc w:val="center"/>
            </w:pPr>
            <w:r>
              <w:t>1</w:t>
            </w:r>
          </w:p>
        </w:tc>
        <w:tc>
          <w:tcPr>
            <w:tcW w:w="1417" w:type="dxa"/>
          </w:tcPr>
          <w:p w14:paraId="61D3FCA4" w14:textId="77777777" w:rsidR="003923A9" w:rsidRDefault="003923A9" w:rsidP="00AF1B87">
            <w:pPr>
              <w:jc w:val="center"/>
            </w:pPr>
          </w:p>
        </w:tc>
        <w:tc>
          <w:tcPr>
            <w:tcW w:w="1418" w:type="dxa"/>
          </w:tcPr>
          <w:p w14:paraId="1C8FFD2B" w14:textId="77777777" w:rsidR="003923A9" w:rsidRDefault="003923A9" w:rsidP="00AF1B87">
            <w:pPr>
              <w:jc w:val="center"/>
            </w:pPr>
          </w:p>
        </w:tc>
      </w:tr>
      <w:tr w:rsidR="00AF1B87" w14:paraId="18B621DA" w14:textId="77777777" w:rsidTr="003962AC">
        <w:tc>
          <w:tcPr>
            <w:tcW w:w="562" w:type="dxa"/>
          </w:tcPr>
          <w:p w14:paraId="6BA63446" w14:textId="626A3681" w:rsidR="00AF1B87" w:rsidRDefault="00AF1B87" w:rsidP="00AF1B87">
            <w:r>
              <w:t>1</w:t>
            </w:r>
            <w:r w:rsidR="003923A9">
              <w:t>2</w:t>
            </w:r>
            <w:r>
              <w:t>.</w:t>
            </w:r>
          </w:p>
        </w:tc>
        <w:tc>
          <w:tcPr>
            <w:tcW w:w="2571" w:type="dxa"/>
          </w:tcPr>
          <w:p w14:paraId="62304588" w14:textId="77777777" w:rsidR="00AF1B87" w:rsidRDefault="00AF1B87" w:rsidP="00AF1B87">
            <w:r w:rsidRPr="00AD4B5A">
              <w:t>Tekstylia -Kartonowe wyszywanki</w:t>
            </w:r>
          </w:p>
        </w:tc>
        <w:tc>
          <w:tcPr>
            <w:tcW w:w="7654" w:type="dxa"/>
          </w:tcPr>
          <w:p w14:paraId="70E86605" w14:textId="50390DDD" w:rsidR="00AF1B87" w:rsidRDefault="00394FF7" w:rsidP="00AF1B87">
            <w:r>
              <w:t>Kanwa do wyszywania (A4) bez nadruku</w:t>
            </w:r>
          </w:p>
        </w:tc>
        <w:tc>
          <w:tcPr>
            <w:tcW w:w="1276" w:type="dxa"/>
          </w:tcPr>
          <w:p w14:paraId="1E9EB213" w14:textId="43C1DBCC" w:rsidR="00AF1B87" w:rsidRDefault="00394FF7" w:rsidP="00AF1B87">
            <w:pPr>
              <w:jc w:val="center"/>
            </w:pPr>
            <w:r>
              <w:t>100 szt.</w:t>
            </w:r>
          </w:p>
        </w:tc>
        <w:tc>
          <w:tcPr>
            <w:tcW w:w="1417" w:type="dxa"/>
          </w:tcPr>
          <w:p w14:paraId="492237E0" w14:textId="77777777" w:rsidR="00AF1B87" w:rsidRDefault="00AF1B87" w:rsidP="00AF1B87">
            <w:pPr>
              <w:jc w:val="center"/>
            </w:pPr>
          </w:p>
        </w:tc>
        <w:tc>
          <w:tcPr>
            <w:tcW w:w="1418" w:type="dxa"/>
          </w:tcPr>
          <w:p w14:paraId="40C67653" w14:textId="77777777" w:rsidR="00AF1B87" w:rsidRDefault="00AF1B87" w:rsidP="00AF1B87">
            <w:pPr>
              <w:jc w:val="center"/>
            </w:pPr>
          </w:p>
        </w:tc>
      </w:tr>
      <w:bookmarkEnd w:id="0"/>
    </w:tbl>
    <w:p w14:paraId="1E3D578D" w14:textId="77777777" w:rsidR="003756F1" w:rsidRDefault="003756F1" w:rsidP="00810403"/>
    <w:sectPr w:rsidR="003756F1" w:rsidSect="004E033F">
      <w:pgSz w:w="16838" w:h="11906" w:orient="landscape"/>
      <w:pgMar w:top="1135"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13713"/>
    <w:multiLevelType w:val="multilevel"/>
    <w:tmpl w:val="430EBB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6E3797"/>
    <w:multiLevelType w:val="hybridMultilevel"/>
    <w:tmpl w:val="4A10E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7B71EC2"/>
    <w:multiLevelType w:val="multilevel"/>
    <w:tmpl w:val="54DA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6F1"/>
    <w:rsid w:val="00023718"/>
    <w:rsid w:val="0005710F"/>
    <w:rsid w:val="000832C6"/>
    <w:rsid w:val="000840AD"/>
    <w:rsid w:val="001277DA"/>
    <w:rsid w:val="00127CC9"/>
    <w:rsid w:val="00176409"/>
    <w:rsid w:val="00196A5A"/>
    <w:rsid w:val="001A50BE"/>
    <w:rsid w:val="001B7408"/>
    <w:rsid w:val="001E5C01"/>
    <w:rsid w:val="002B512E"/>
    <w:rsid w:val="002B68C2"/>
    <w:rsid w:val="00303748"/>
    <w:rsid w:val="003170C2"/>
    <w:rsid w:val="003756F1"/>
    <w:rsid w:val="003923A9"/>
    <w:rsid w:val="00394FF7"/>
    <w:rsid w:val="003C1DB1"/>
    <w:rsid w:val="003D38A4"/>
    <w:rsid w:val="003D5AF3"/>
    <w:rsid w:val="00400E7E"/>
    <w:rsid w:val="00445529"/>
    <w:rsid w:val="00494902"/>
    <w:rsid w:val="004E033F"/>
    <w:rsid w:val="00537AA2"/>
    <w:rsid w:val="00542EC0"/>
    <w:rsid w:val="00554CBF"/>
    <w:rsid w:val="00637816"/>
    <w:rsid w:val="00645C48"/>
    <w:rsid w:val="00651609"/>
    <w:rsid w:val="006722BA"/>
    <w:rsid w:val="0069693E"/>
    <w:rsid w:val="006B1C9C"/>
    <w:rsid w:val="006C6C98"/>
    <w:rsid w:val="0071267E"/>
    <w:rsid w:val="007779CF"/>
    <w:rsid w:val="00782451"/>
    <w:rsid w:val="007910F3"/>
    <w:rsid w:val="00791289"/>
    <w:rsid w:val="007B658D"/>
    <w:rsid w:val="007B6F6F"/>
    <w:rsid w:val="007C437D"/>
    <w:rsid w:val="007D74B5"/>
    <w:rsid w:val="007E6106"/>
    <w:rsid w:val="00810403"/>
    <w:rsid w:val="008D41DF"/>
    <w:rsid w:val="008F375E"/>
    <w:rsid w:val="009324D0"/>
    <w:rsid w:val="00942C2E"/>
    <w:rsid w:val="009821DA"/>
    <w:rsid w:val="009C19E9"/>
    <w:rsid w:val="009F1AED"/>
    <w:rsid w:val="00A46C48"/>
    <w:rsid w:val="00A56D6D"/>
    <w:rsid w:val="00A75B58"/>
    <w:rsid w:val="00AA0AC3"/>
    <w:rsid w:val="00AF1B87"/>
    <w:rsid w:val="00B0373B"/>
    <w:rsid w:val="00B34129"/>
    <w:rsid w:val="00B478C5"/>
    <w:rsid w:val="00B63660"/>
    <w:rsid w:val="00BB261A"/>
    <w:rsid w:val="00BC6C07"/>
    <w:rsid w:val="00BF20BE"/>
    <w:rsid w:val="00C05246"/>
    <w:rsid w:val="00C41AEC"/>
    <w:rsid w:val="00CB5603"/>
    <w:rsid w:val="00D055E5"/>
    <w:rsid w:val="00D975BA"/>
    <w:rsid w:val="00DD5071"/>
    <w:rsid w:val="00E06786"/>
    <w:rsid w:val="00E16F58"/>
    <w:rsid w:val="00EC11C8"/>
    <w:rsid w:val="00F2172B"/>
    <w:rsid w:val="00F379DA"/>
    <w:rsid w:val="00F42590"/>
    <w:rsid w:val="00F5033A"/>
    <w:rsid w:val="00F677E3"/>
    <w:rsid w:val="00F8602D"/>
    <w:rsid w:val="00FA3CB3"/>
    <w:rsid w:val="00FE12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C354"/>
  <w15:chartTrackingRefBased/>
  <w15:docId w15:val="{93E50EBA-E986-4899-88F9-89F417CC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56F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756F1"/>
    <w:pPr>
      <w:ind w:left="720"/>
      <w:contextualSpacing/>
    </w:pPr>
  </w:style>
  <w:style w:type="table" w:styleId="Tabela-Siatka">
    <w:name w:val="Table Grid"/>
    <w:basedOn w:val="Standardowy"/>
    <w:uiPriority w:val="39"/>
    <w:rsid w:val="00375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76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DE567-F22A-4543-BBB5-21527614F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502</Words>
  <Characters>3017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Mańkowska</dc:creator>
  <cp:keywords/>
  <dc:description/>
  <cp:lastModifiedBy>Joanna Hencel</cp:lastModifiedBy>
  <cp:revision>10</cp:revision>
  <dcterms:created xsi:type="dcterms:W3CDTF">2021-12-02T12:47:00Z</dcterms:created>
  <dcterms:modified xsi:type="dcterms:W3CDTF">2021-12-05T18:10:00Z</dcterms:modified>
</cp:coreProperties>
</file>