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DF35C" w14:textId="5A76A862" w:rsidR="001869B7" w:rsidRPr="001A57D0" w:rsidRDefault="0088570E" w:rsidP="00E652A5">
      <w:pPr>
        <w:pStyle w:val="Nagwek1"/>
        <w:spacing w:before="0"/>
        <w:rPr>
          <w:rFonts w:eastAsia="Calibri"/>
        </w:rPr>
      </w:pPr>
      <w:r w:rsidRPr="001A57D0">
        <w:rPr>
          <w:rFonts w:eastAsia="Calibri"/>
        </w:rPr>
        <w:t xml:space="preserve"> </w:t>
      </w:r>
      <w:r w:rsidR="001869B7" w:rsidRPr="001A57D0">
        <w:rPr>
          <w:rFonts w:eastAsia="Calibri"/>
        </w:rPr>
        <w:t>Specyfikacja</w:t>
      </w:r>
      <w:r w:rsidR="001A57D0" w:rsidRPr="001A57D0">
        <w:rPr>
          <w:rFonts w:eastAsia="Calibri"/>
        </w:rPr>
        <w:t xml:space="preserve"> </w:t>
      </w:r>
      <w:r w:rsidR="001869B7" w:rsidRPr="001A57D0">
        <w:rPr>
          <w:rFonts w:eastAsia="Calibri"/>
        </w:rPr>
        <w:t xml:space="preserve">Warunków Zamówienia </w:t>
      </w:r>
      <w:r w:rsidR="001869B7" w:rsidRPr="001869B7">
        <w:rPr>
          <w:rFonts w:eastAsia="Calibri"/>
        </w:rPr>
        <w:t xml:space="preserve">– część II – </w:t>
      </w:r>
      <w:r w:rsidR="001A57D0" w:rsidRPr="001A57D0">
        <w:rPr>
          <w:rFonts w:eastAsia="Calibri"/>
        </w:rPr>
        <w:t xml:space="preserve">Przyszłe </w:t>
      </w:r>
      <w:r w:rsidR="001869B7" w:rsidRPr="001A57D0">
        <w:rPr>
          <w:rFonts w:eastAsia="Calibri"/>
        </w:rPr>
        <w:t>postanowienia umowy (</w:t>
      </w:r>
      <w:r w:rsidR="001A57D0" w:rsidRPr="001A57D0">
        <w:rPr>
          <w:rFonts w:eastAsia="Calibri"/>
        </w:rPr>
        <w:t>PP</w:t>
      </w:r>
      <w:r w:rsidR="001869B7" w:rsidRPr="001A57D0">
        <w:rPr>
          <w:rFonts w:eastAsia="Calibri"/>
        </w:rPr>
        <w:t>U)</w:t>
      </w:r>
    </w:p>
    <w:p w14:paraId="12CDEDEF" w14:textId="77777777" w:rsidR="0099547D" w:rsidRPr="00ED440F" w:rsidRDefault="0099547D" w:rsidP="00124328">
      <w:pPr>
        <w:keepNext/>
        <w:keepLines/>
        <w:spacing w:before="60" w:after="120" w:line="276" w:lineRule="auto"/>
        <w:jc w:val="center"/>
        <w:rPr>
          <w:rFonts w:ascii="Tahoma" w:eastAsia="Calibri" w:hAnsi="Tahoma" w:cs="Tahoma"/>
          <w:i/>
          <w:sz w:val="14"/>
          <w:szCs w:val="18"/>
        </w:rPr>
      </w:pPr>
      <w:r w:rsidRPr="00ED440F">
        <w:rPr>
          <w:rFonts w:ascii="Tahoma" w:eastAsia="Calibri" w:hAnsi="Tahoma" w:cs="Tahoma"/>
          <w:i/>
          <w:sz w:val="14"/>
          <w:szCs w:val="18"/>
        </w:rPr>
        <w:t>Po wyborze najkorzystniejszej oferty Zamawiający zastrzega sobie prawo wprowadzenia do przyszłej umowy postanowień uszczegóławiających i korygujących, a wynikających z treści złożonej oferty i postanowień SIWZ.</w:t>
      </w:r>
    </w:p>
    <w:p w14:paraId="012DB7AE" w14:textId="7F2FA65C" w:rsidR="00044DA5" w:rsidRPr="001A57D0" w:rsidRDefault="001A57D0" w:rsidP="00124328">
      <w:pPr>
        <w:keepNext/>
        <w:keepLines/>
        <w:spacing w:before="60" w:after="60" w:line="276" w:lineRule="auto"/>
        <w:jc w:val="center"/>
        <w:rPr>
          <w:rFonts w:ascii="Tahoma" w:hAnsi="Tahoma" w:cs="Tahoma"/>
          <w:b/>
          <w:color w:val="00B050"/>
          <w:sz w:val="18"/>
          <w:szCs w:val="18"/>
        </w:rPr>
      </w:pPr>
      <w:r w:rsidRPr="001A57D0">
        <w:rPr>
          <w:rFonts w:ascii="Tahoma" w:hAnsi="Tahoma" w:cs="Tahoma"/>
          <w:b/>
          <w:color w:val="00B050"/>
          <w:sz w:val="18"/>
          <w:szCs w:val="18"/>
        </w:rPr>
        <w:t xml:space="preserve">Przyszłe </w:t>
      </w:r>
      <w:r w:rsidR="00044DA5" w:rsidRPr="001A57D0">
        <w:rPr>
          <w:rFonts w:ascii="Tahoma" w:hAnsi="Tahoma" w:cs="Tahoma"/>
          <w:b/>
          <w:color w:val="00B050"/>
          <w:sz w:val="18"/>
          <w:szCs w:val="18"/>
        </w:rPr>
        <w:t>postanowienia umowy (</w:t>
      </w:r>
      <w:r w:rsidRPr="001A57D0">
        <w:rPr>
          <w:rFonts w:ascii="Tahoma" w:hAnsi="Tahoma" w:cs="Tahoma"/>
          <w:b/>
          <w:color w:val="00B050"/>
          <w:sz w:val="18"/>
          <w:szCs w:val="18"/>
        </w:rPr>
        <w:t>P</w:t>
      </w:r>
      <w:r w:rsidR="00044DA5" w:rsidRPr="001A57D0">
        <w:rPr>
          <w:rFonts w:ascii="Tahoma" w:hAnsi="Tahoma" w:cs="Tahoma"/>
          <w:b/>
          <w:color w:val="00B050"/>
          <w:sz w:val="18"/>
          <w:szCs w:val="18"/>
        </w:rPr>
        <w:t>PU)</w:t>
      </w:r>
    </w:p>
    <w:p w14:paraId="51EC371F" w14:textId="1C1B43C3" w:rsidR="0099547D" w:rsidRPr="00E6203B" w:rsidRDefault="0099547D" w:rsidP="00124328">
      <w:pPr>
        <w:keepNext/>
        <w:keepLines/>
        <w:spacing w:before="60" w:after="60" w:line="276" w:lineRule="auto"/>
        <w:jc w:val="both"/>
        <w:rPr>
          <w:rFonts w:ascii="Tahoma" w:eastAsia="Calibri" w:hAnsi="Tahoma" w:cs="Tahoma"/>
          <w:sz w:val="18"/>
          <w:szCs w:val="18"/>
          <w:lang w:eastAsia="en-US"/>
        </w:rPr>
      </w:pPr>
      <w:r w:rsidRPr="00E6203B">
        <w:rPr>
          <w:rFonts w:ascii="Tahoma" w:eastAsia="Calibri" w:hAnsi="Tahoma" w:cs="Tahoma"/>
          <w:sz w:val="18"/>
          <w:szCs w:val="18"/>
        </w:rPr>
        <w:t>zawartej w dniu ..............................w Kędzierzynie-Koźlu pomiędzy</w:t>
      </w:r>
      <w:r w:rsidR="0060201C">
        <w:rPr>
          <w:rFonts w:ascii="Tahoma" w:eastAsia="Calibri" w:hAnsi="Tahoma" w:cs="Tahoma"/>
          <w:sz w:val="18"/>
          <w:szCs w:val="18"/>
        </w:rPr>
        <w:t>:</w:t>
      </w:r>
    </w:p>
    <w:p w14:paraId="6E0B80D8" w14:textId="77777777" w:rsidR="0099547D" w:rsidRPr="00E6203B" w:rsidRDefault="0099547D" w:rsidP="00124328">
      <w:pPr>
        <w:keepNext/>
        <w:keepLines/>
        <w:spacing w:line="276" w:lineRule="auto"/>
        <w:ind w:right="-57"/>
        <w:jc w:val="both"/>
        <w:rPr>
          <w:rFonts w:ascii="Tahoma" w:eastAsia="Calibri" w:hAnsi="Tahoma" w:cs="Tahoma"/>
          <w:sz w:val="18"/>
          <w:szCs w:val="18"/>
        </w:rPr>
      </w:pPr>
      <w:r w:rsidRPr="00E6203B">
        <w:rPr>
          <w:rFonts w:ascii="Tahoma" w:eastAsia="Calibri" w:hAnsi="Tahoma" w:cs="Tahoma"/>
          <w:b/>
          <w:sz w:val="18"/>
          <w:szCs w:val="18"/>
        </w:rPr>
        <w:t xml:space="preserve">Gminą Kędzierzyn-Koźle, </w:t>
      </w:r>
      <w:r w:rsidRPr="00E6203B">
        <w:rPr>
          <w:rFonts w:ascii="Tahoma" w:eastAsia="Calibri" w:hAnsi="Tahoma" w:cs="Tahoma"/>
          <w:sz w:val="18"/>
          <w:szCs w:val="18"/>
        </w:rPr>
        <w:t xml:space="preserve">47-200 Kędzierzyn-Koźle, ul. Grzegorza Piramowicza 32, </w:t>
      </w:r>
    </w:p>
    <w:p w14:paraId="4A5AC8F1" w14:textId="77777777" w:rsidR="0099547D" w:rsidRPr="00E6203B" w:rsidRDefault="0099547D" w:rsidP="00124328">
      <w:pPr>
        <w:keepNext/>
        <w:keepLines/>
        <w:spacing w:line="276" w:lineRule="auto"/>
        <w:ind w:right="-57"/>
        <w:jc w:val="both"/>
        <w:rPr>
          <w:rFonts w:ascii="Tahoma" w:eastAsia="Calibri" w:hAnsi="Tahoma" w:cs="Tahoma"/>
          <w:sz w:val="18"/>
          <w:szCs w:val="18"/>
        </w:rPr>
      </w:pPr>
      <w:r w:rsidRPr="00E6203B">
        <w:rPr>
          <w:rFonts w:ascii="Tahoma" w:eastAsia="Calibri" w:hAnsi="Tahoma" w:cs="Tahoma"/>
          <w:sz w:val="18"/>
          <w:szCs w:val="18"/>
        </w:rPr>
        <w:t>zwaną dalej „Zamawiającym”, reprezentowaną przez:</w:t>
      </w:r>
    </w:p>
    <w:p w14:paraId="17DBA3BD" w14:textId="77777777" w:rsidR="0099547D" w:rsidRPr="00E6203B" w:rsidRDefault="0099547D" w:rsidP="00124328">
      <w:pPr>
        <w:keepNext/>
        <w:keepLines/>
        <w:tabs>
          <w:tab w:val="left" w:pos="3330"/>
        </w:tabs>
        <w:spacing w:line="276" w:lineRule="auto"/>
        <w:rPr>
          <w:rFonts w:ascii="Tahoma" w:eastAsia="Calibri" w:hAnsi="Tahoma" w:cs="Tahoma"/>
          <w:sz w:val="18"/>
          <w:szCs w:val="18"/>
        </w:rPr>
      </w:pPr>
      <w:r w:rsidRPr="00E6203B">
        <w:rPr>
          <w:rFonts w:ascii="Tahoma" w:eastAsia="Calibri" w:hAnsi="Tahoma" w:cs="Tahoma"/>
          <w:sz w:val="18"/>
          <w:szCs w:val="18"/>
        </w:rPr>
        <w:t xml:space="preserve">1. </w:t>
      </w:r>
      <w:r w:rsidRPr="00E6203B">
        <w:rPr>
          <w:rFonts w:ascii="Tahoma" w:eastAsia="Calibri" w:hAnsi="Tahoma" w:cs="Tahoma"/>
          <w:b/>
          <w:sz w:val="18"/>
          <w:szCs w:val="18"/>
        </w:rPr>
        <w:t xml:space="preserve">…………………………………… </w:t>
      </w:r>
      <w:r w:rsidRPr="00E6203B">
        <w:rPr>
          <w:rFonts w:ascii="Tahoma" w:eastAsia="Calibri" w:hAnsi="Tahoma" w:cs="Tahoma"/>
          <w:sz w:val="18"/>
          <w:szCs w:val="18"/>
        </w:rPr>
        <w:t>- ………………………………………………</w:t>
      </w:r>
    </w:p>
    <w:p w14:paraId="6025497F"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 xml:space="preserve">2. </w:t>
      </w:r>
      <w:r w:rsidRPr="00E6203B">
        <w:rPr>
          <w:rFonts w:ascii="Tahoma" w:eastAsia="Calibri" w:hAnsi="Tahoma" w:cs="Tahoma"/>
          <w:b/>
          <w:sz w:val="18"/>
          <w:szCs w:val="18"/>
        </w:rPr>
        <w:t xml:space="preserve">…………………………………… </w:t>
      </w:r>
      <w:r w:rsidRPr="00E6203B">
        <w:rPr>
          <w:rFonts w:ascii="Tahoma" w:eastAsia="Calibri" w:hAnsi="Tahoma" w:cs="Tahoma"/>
          <w:sz w:val="18"/>
          <w:szCs w:val="18"/>
        </w:rPr>
        <w:t>- ………………………………………………</w:t>
      </w:r>
    </w:p>
    <w:p w14:paraId="1181840D"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a</w:t>
      </w:r>
    </w:p>
    <w:p w14:paraId="30B3A451" w14:textId="77777777" w:rsidR="0099547D" w:rsidRPr="00E6203B" w:rsidRDefault="0099547D" w:rsidP="00124328">
      <w:pPr>
        <w:keepNext/>
        <w:keepLines/>
        <w:spacing w:line="276" w:lineRule="auto"/>
        <w:rPr>
          <w:rFonts w:ascii="Tahoma" w:eastAsia="Calibri" w:hAnsi="Tahoma" w:cs="Tahoma"/>
          <w:b/>
          <w:sz w:val="18"/>
          <w:szCs w:val="18"/>
        </w:rPr>
      </w:pPr>
      <w:r w:rsidRPr="00E6203B">
        <w:rPr>
          <w:rFonts w:ascii="Tahoma" w:eastAsia="Calibri" w:hAnsi="Tahoma" w:cs="Tahoma"/>
          <w:b/>
          <w:sz w:val="18"/>
          <w:szCs w:val="18"/>
        </w:rPr>
        <w:t>……………………………………………………………………………………………………………………………………</w:t>
      </w:r>
    </w:p>
    <w:p w14:paraId="76B376BD"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z siedzibą w …………………………… (kod miasta) przy ul. .........................................</w:t>
      </w:r>
    </w:p>
    <w:p w14:paraId="5DDF1D28"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wpisanym/ą do Rejestru Przedsiębiorców Krajowego Rejestru Sądowego pod nr ……………..</w:t>
      </w:r>
    </w:p>
    <w:p w14:paraId="536E61F8" w14:textId="77777777" w:rsidR="0099547D" w:rsidRPr="00E6203B" w:rsidRDefault="0099547D" w:rsidP="00124328">
      <w:pPr>
        <w:keepNext/>
        <w:keepLines/>
        <w:spacing w:line="276" w:lineRule="auto"/>
        <w:rPr>
          <w:rFonts w:ascii="Tahoma" w:eastAsia="Calibri" w:hAnsi="Tahoma" w:cs="Tahoma"/>
          <w:b/>
          <w:sz w:val="18"/>
          <w:szCs w:val="18"/>
        </w:rPr>
      </w:pPr>
      <w:r w:rsidRPr="00E6203B">
        <w:rPr>
          <w:rFonts w:ascii="Tahoma" w:eastAsia="Calibri" w:hAnsi="Tahoma" w:cs="Tahoma"/>
          <w:sz w:val="18"/>
          <w:szCs w:val="18"/>
        </w:rPr>
        <w:t>REGON: ……………. NIP: ……………………</w:t>
      </w:r>
    </w:p>
    <w:p w14:paraId="4CB14A26"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zwanym/ą dalej „Wykonawcą”, reprezentowanym przez:</w:t>
      </w:r>
    </w:p>
    <w:p w14:paraId="48767297"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1. …………………………………… - ……………………………………………………</w:t>
      </w:r>
    </w:p>
    <w:p w14:paraId="0316DC15" w14:textId="77777777" w:rsidR="0099547D" w:rsidRPr="00E6203B" w:rsidRDefault="0099547D" w:rsidP="00124328">
      <w:pPr>
        <w:keepNext/>
        <w:keepLines/>
        <w:spacing w:line="276" w:lineRule="auto"/>
        <w:rPr>
          <w:rFonts w:ascii="Tahoma" w:eastAsia="Calibri" w:hAnsi="Tahoma" w:cs="Tahoma"/>
          <w:sz w:val="18"/>
          <w:szCs w:val="18"/>
        </w:rPr>
      </w:pPr>
      <w:r w:rsidRPr="00E6203B">
        <w:rPr>
          <w:rFonts w:ascii="Tahoma" w:eastAsia="Calibri" w:hAnsi="Tahoma" w:cs="Tahoma"/>
          <w:sz w:val="18"/>
          <w:szCs w:val="18"/>
        </w:rPr>
        <w:t>2. …………………………………… - ……………………………………………………</w:t>
      </w:r>
    </w:p>
    <w:p w14:paraId="1F05C136"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łącznie zwanymi „Stronami”, a odrębnie „Stroną”.</w:t>
      </w:r>
    </w:p>
    <w:p w14:paraId="3AD1F535" w14:textId="77777777" w:rsidR="0099547D" w:rsidRPr="00E6203B" w:rsidRDefault="0099547D" w:rsidP="00124328">
      <w:pPr>
        <w:keepNext/>
        <w:keepLines/>
        <w:spacing w:line="276" w:lineRule="auto"/>
        <w:jc w:val="both"/>
        <w:rPr>
          <w:rFonts w:ascii="Tahoma" w:eastAsia="Calibri" w:hAnsi="Tahoma" w:cs="Tahoma"/>
          <w:b/>
          <w:sz w:val="18"/>
          <w:szCs w:val="18"/>
        </w:rPr>
      </w:pPr>
      <w:r w:rsidRPr="00E6203B">
        <w:rPr>
          <w:rFonts w:ascii="Tahoma" w:eastAsia="Calibri" w:hAnsi="Tahoma" w:cs="Tahoma"/>
          <w:b/>
          <w:sz w:val="18"/>
          <w:szCs w:val="18"/>
        </w:rPr>
        <w:t>albo</w:t>
      </w:r>
    </w:p>
    <w:p w14:paraId="23B8D2C3" w14:textId="77777777" w:rsidR="0099547D" w:rsidRPr="00E6203B" w:rsidRDefault="0099547D" w:rsidP="00124328">
      <w:pPr>
        <w:keepNext/>
        <w:keepLines/>
        <w:spacing w:line="276" w:lineRule="auto"/>
        <w:jc w:val="both"/>
        <w:rPr>
          <w:rFonts w:ascii="Tahoma" w:eastAsia="Calibri" w:hAnsi="Tahoma" w:cs="Tahoma"/>
          <w:b/>
          <w:sz w:val="18"/>
          <w:szCs w:val="18"/>
        </w:rPr>
      </w:pPr>
      <w:r w:rsidRPr="00E6203B">
        <w:rPr>
          <w:rFonts w:ascii="Tahoma" w:eastAsia="Calibri" w:hAnsi="Tahoma" w:cs="Tahoma"/>
          <w:b/>
          <w:sz w:val="18"/>
          <w:szCs w:val="18"/>
        </w:rPr>
        <w:t>Panem/Panią ……………………………………………………………………………………</w:t>
      </w:r>
    </w:p>
    <w:p w14:paraId="047A5AE2" w14:textId="77777777" w:rsidR="009D2C25"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 xml:space="preserve">prowadzącym/ą działalność gospodarczą pod firmą </w:t>
      </w:r>
    </w:p>
    <w:p w14:paraId="64FD53FC"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w:t>
      </w:r>
      <w:r w:rsidRPr="00E6203B">
        <w:rPr>
          <w:rFonts w:ascii="Tahoma" w:eastAsia="Calibri" w:hAnsi="Tahoma" w:cs="Tahoma"/>
          <w:b/>
          <w:sz w:val="18"/>
          <w:szCs w:val="18"/>
        </w:rPr>
        <w:t>………………………………………………………………………………”</w:t>
      </w:r>
    </w:p>
    <w:p w14:paraId="658BDA1D"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w ……………………………………………………… (kod miasta) przy ul. .........................................</w:t>
      </w:r>
    </w:p>
    <w:p w14:paraId="413B7622"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wpisan</w:t>
      </w:r>
      <w:r w:rsidR="00FC58BB" w:rsidRPr="00E6203B">
        <w:rPr>
          <w:rFonts w:ascii="Tahoma" w:eastAsia="Calibri" w:hAnsi="Tahoma" w:cs="Tahoma"/>
          <w:sz w:val="18"/>
          <w:szCs w:val="18"/>
        </w:rPr>
        <w:t>ym</w:t>
      </w:r>
      <w:r w:rsidRPr="00E6203B">
        <w:rPr>
          <w:rFonts w:ascii="Tahoma" w:eastAsia="Calibri" w:hAnsi="Tahoma" w:cs="Tahoma"/>
          <w:sz w:val="18"/>
          <w:szCs w:val="18"/>
        </w:rPr>
        <w:t xml:space="preserve"> do Centralnej Ewidencji i Informacji o Działalności Gospodarczej</w:t>
      </w:r>
    </w:p>
    <w:p w14:paraId="212FC9E6"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REGON: ………………..   NIP: ………………………..</w:t>
      </w:r>
    </w:p>
    <w:p w14:paraId="41614456"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zwanym/ą dalej „Wykonawcą”,</w:t>
      </w:r>
    </w:p>
    <w:p w14:paraId="4B877188"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łącznie zwanymi „Stronami”, a odrębnie „Stroną”.</w:t>
      </w:r>
    </w:p>
    <w:p w14:paraId="261B4387" w14:textId="77777777" w:rsidR="0099547D" w:rsidRPr="00E6203B" w:rsidRDefault="0099547D" w:rsidP="00124328">
      <w:pPr>
        <w:keepNext/>
        <w:keepLines/>
        <w:spacing w:line="276" w:lineRule="auto"/>
        <w:jc w:val="both"/>
        <w:rPr>
          <w:rFonts w:ascii="Tahoma" w:eastAsia="Calibri" w:hAnsi="Tahoma" w:cs="Tahoma"/>
          <w:b/>
          <w:sz w:val="18"/>
          <w:szCs w:val="18"/>
        </w:rPr>
      </w:pPr>
      <w:r w:rsidRPr="00E6203B">
        <w:rPr>
          <w:rFonts w:ascii="Tahoma" w:eastAsia="Calibri" w:hAnsi="Tahoma" w:cs="Tahoma"/>
          <w:b/>
          <w:sz w:val="18"/>
          <w:szCs w:val="18"/>
        </w:rPr>
        <w:t>albo</w:t>
      </w:r>
    </w:p>
    <w:tbl>
      <w:tblPr>
        <w:tblW w:w="9214"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5103"/>
        <w:gridCol w:w="4111"/>
      </w:tblGrid>
      <w:tr w:rsidR="00E6203B" w:rsidRPr="00E6203B" w14:paraId="305EAC28" w14:textId="77777777" w:rsidTr="00ED440F">
        <w:tc>
          <w:tcPr>
            <w:tcW w:w="5103" w:type="dxa"/>
            <w:tcBorders>
              <w:top w:val="single" w:sz="4" w:space="0" w:color="000000"/>
              <w:left w:val="single" w:sz="4" w:space="0" w:color="000000"/>
              <w:bottom w:val="single" w:sz="4" w:space="0" w:color="000000"/>
              <w:right w:val="single" w:sz="6" w:space="0" w:color="000000"/>
            </w:tcBorders>
            <w:shd w:val="clear" w:color="auto" w:fill="auto"/>
            <w:vAlign w:val="center"/>
            <w:hideMark/>
          </w:tcPr>
          <w:p w14:paraId="7EFA52B4" w14:textId="77777777" w:rsidR="0099547D" w:rsidRPr="00E6203B" w:rsidRDefault="0099547D" w:rsidP="00124328">
            <w:pPr>
              <w:keepNext/>
              <w:keepLines/>
              <w:spacing w:line="276" w:lineRule="auto"/>
              <w:rPr>
                <w:rFonts w:ascii="Tahoma" w:eastAsia="Calibri" w:hAnsi="Tahoma" w:cs="Tahoma"/>
                <w:b/>
                <w:bCs/>
                <w:sz w:val="18"/>
                <w:szCs w:val="18"/>
              </w:rPr>
            </w:pPr>
            <w:r w:rsidRPr="00E6203B">
              <w:rPr>
                <w:rFonts w:ascii="Tahoma" w:hAnsi="Tahoma" w:cs="Tahoma"/>
                <w:b/>
                <w:bCs/>
                <w:sz w:val="18"/>
                <w:szCs w:val="18"/>
              </w:rPr>
              <w:t>Panem/Panią …………………………</w:t>
            </w:r>
          </w:p>
          <w:p w14:paraId="6443BA3A" w14:textId="77777777" w:rsidR="0099547D" w:rsidRPr="00E6203B" w:rsidRDefault="0099547D" w:rsidP="00124328">
            <w:pPr>
              <w:keepNext/>
              <w:keepLines/>
              <w:spacing w:line="276" w:lineRule="auto"/>
              <w:jc w:val="both"/>
              <w:rPr>
                <w:rFonts w:ascii="Tahoma" w:hAnsi="Tahoma" w:cs="Tahoma"/>
                <w:sz w:val="18"/>
                <w:szCs w:val="18"/>
              </w:rPr>
            </w:pPr>
            <w:r w:rsidRPr="00E6203B">
              <w:rPr>
                <w:rFonts w:ascii="Tahoma" w:hAnsi="Tahoma" w:cs="Tahoma"/>
                <w:bCs/>
                <w:sz w:val="18"/>
                <w:szCs w:val="18"/>
              </w:rPr>
              <w:t xml:space="preserve">prowadzącym/ą działalność gospodarczą pod firmą „……….”, przy ul. ……….. kod ……………; wpisaną do </w:t>
            </w:r>
            <w:r w:rsidRPr="00E6203B">
              <w:rPr>
                <w:rFonts w:ascii="Tahoma" w:hAnsi="Tahoma" w:cs="Tahoma"/>
                <w:sz w:val="18"/>
                <w:szCs w:val="18"/>
              </w:rPr>
              <w:t>Centralnej Ewidencji i Informacji o Działalności Gospodarczej</w:t>
            </w:r>
          </w:p>
          <w:p w14:paraId="154C2036" w14:textId="77777777" w:rsidR="0099547D" w:rsidRPr="00E6203B" w:rsidRDefault="0099547D" w:rsidP="00124328">
            <w:pPr>
              <w:keepNext/>
              <w:keepLines/>
              <w:spacing w:line="276" w:lineRule="auto"/>
              <w:jc w:val="both"/>
              <w:rPr>
                <w:rFonts w:ascii="Tahoma" w:hAnsi="Tahoma" w:cs="Tahoma"/>
                <w:sz w:val="18"/>
                <w:szCs w:val="18"/>
              </w:rPr>
            </w:pPr>
            <w:r w:rsidRPr="00E6203B">
              <w:rPr>
                <w:rFonts w:ascii="Tahoma" w:hAnsi="Tahoma" w:cs="Tahoma"/>
                <w:sz w:val="18"/>
                <w:szCs w:val="18"/>
              </w:rPr>
              <w:t>REGON: ……………..  NIP: ………………..</w:t>
            </w:r>
          </w:p>
        </w:tc>
        <w:tc>
          <w:tcPr>
            <w:tcW w:w="4111" w:type="dxa"/>
            <w:tcBorders>
              <w:top w:val="single" w:sz="4" w:space="0" w:color="000000"/>
              <w:left w:val="single" w:sz="6" w:space="0" w:color="000000"/>
              <w:bottom w:val="single" w:sz="4" w:space="0" w:color="000000"/>
              <w:right w:val="single" w:sz="4" w:space="0" w:color="000000"/>
            </w:tcBorders>
            <w:shd w:val="clear" w:color="auto" w:fill="auto"/>
            <w:hideMark/>
          </w:tcPr>
          <w:p w14:paraId="247C62A1" w14:textId="77777777" w:rsidR="0099547D" w:rsidRPr="00E6203B" w:rsidRDefault="0099547D" w:rsidP="00124328">
            <w:pPr>
              <w:keepNext/>
              <w:keepLines/>
              <w:spacing w:line="276" w:lineRule="auto"/>
              <w:jc w:val="both"/>
              <w:rPr>
                <w:rFonts w:ascii="Tahoma" w:hAnsi="Tahoma" w:cs="Tahoma"/>
                <w:b/>
                <w:bCs/>
                <w:sz w:val="18"/>
                <w:szCs w:val="18"/>
              </w:rPr>
            </w:pPr>
            <w:r w:rsidRPr="00E6203B">
              <w:rPr>
                <w:rFonts w:ascii="Tahoma" w:hAnsi="Tahoma" w:cs="Tahoma"/>
                <w:b/>
                <w:bCs/>
                <w:sz w:val="18"/>
                <w:szCs w:val="18"/>
              </w:rPr>
              <w:t>Panem/Panią ……………………</w:t>
            </w:r>
          </w:p>
          <w:p w14:paraId="52E07801" w14:textId="77777777" w:rsidR="0099547D" w:rsidRPr="00E6203B" w:rsidRDefault="0099547D" w:rsidP="00124328">
            <w:pPr>
              <w:keepNext/>
              <w:keepLines/>
              <w:spacing w:line="276" w:lineRule="auto"/>
              <w:jc w:val="both"/>
              <w:rPr>
                <w:rFonts w:ascii="Tahoma" w:hAnsi="Tahoma" w:cs="Tahoma"/>
                <w:bCs/>
                <w:sz w:val="18"/>
                <w:szCs w:val="18"/>
              </w:rPr>
            </w:pPr>
            <w:r w:rsidRPr="00E6203B">
              <w:rPr>
                <w:rFonts w:ascii="Tahoma" w:hAnsi="Tahoma" w:cs="Tahoma"/>
                <w:bCs/>
                <w:sz w:val="18"/>
                <w:szCs w:val="18"/>
              </w:rPr>
              <w:t xml:space="preserve">prowadzącym/ą działalność gospodarczą pod firmą „………..” przy ul. …………. kod …………..; wpisaną do </w:t>
            </w:r>
            <w:r w:rsidRPr="00E6203B">
              <w:rPr>
                <w:rFonts w:ascii="Tahoma" w:hAnsi="Tahoma" w:cs="Tahoma"/>
                <w:sz w:val="18"/>
                <w:szCs w:val="18"/>
              </w:rPr>
              <w:t>Centralnej Ewidencji i Informacji o Działalności Gospodarczej</w:t>
            </w:r>
          </w:p>
          <w:p w14:paraId="08689D14" w14:textId="77777777" w:rsidR="0099547D" w:rsidRPr="00E6203B" w:rsidRDefault="0099547D" w:rsidP="00124328">
            <w:pPr>
              <w:keepNext/>
              <w:keepLines/>
              <w:spacing w:line="276" w:lineRule="auto"/>
              <w:jc w:val="both"/>
              <w:rPr>
                <w:rFonts w:ascii="Tahoma" w:hAnsi="Tahoma" w:cs="Tahoma"/>
                <w:sz w:val="18"/>
                <w:szCs w:val="18"/>
              </w:rPr>
            </w:pPr>
            <w:r w:rsidRPr="00E6203B">
              <w:rPr>
                <w:rFonts w:ascii="Tahoma" w:hAnsi="Tahoma" w:cs="Tahoma"/>
                <w:sz w:val="18"/>
                <w:szCs w:val="18"/>
              </w:rPr>
              <w:t>REGON: ……….…  NIP: ……………</w:t>
            </w:r>
          </w:p>
        </w:tc>
      </w:tr>
    </w:tbl>
    <w:p w14:paraId="3AFF5498" w14:textId="77777777" w:rsidR="0099547D" w:rsidRPr="00E6203B" w:rsidRDefault="0099547D" w:rsidP="00124328">
      <w:pPr>
        <w:keepNext/>
        <w:keepLines/>
        <w:spacing w:line="276" w:lineRule="auto"/>
        <w:jc w:val="both"/>
        <w:rPr>
          <w:rFonts w:ascii="Tahoma" w:eastAsia="Calibri" w:hAnsi="Tahoma" w:cs="Tahoma"/>
          <w:sz w:val="18"/>
          <w:szCs w:val="18"/>
          <w:lang w:eastAsia="en-US"/>
        </w:rPr>
      </w:pPr>
      <w:r w:rsidRPr="00E6203B">
        <w:rPr>
          <w:rFonts w:ascii="Tahoma" w:eastAsia="Calibri" w:hAnsi="Tahoma" w:cs="Tahoma"/>
          <w:sz w:val="18"/>
          <w:szCs w:val="18"/>
        </w:rPr>
        <w:t>działającymi w formie spółki cywilnej pod nazwą „…………………..” s.c. z siedzibą w ………………… (kod miasta) przy ul. …………………………….,</w:t>
      </w:r>
    </w:p>
    <w:p w14:paraId="705D31CB"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REGON: …………………………… NIP: …………………………….</w:t>
      </w:r>
    </w:p>
    <w:p w14:paraId="424C2C23"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zwaną dalej „Wykonawcą”,</w:t>
      </w:r>
    </w:p>
    <w:p w14:paraId="7F460A0F" w14:textId="77777777" w:rsidR="0099547D" w:rsidRPr="00E6203B" w:rsidRDefault="0099547D" w:rsidP="00124328">
      <w:pPr>
        <w:keepNext/>
        <w:keepLines/>
        <w:spacing w:line="276" w:lineRule="auto"/>
        <w:jc w:val="both"/>
        <w:rPr>
          <w:rFonts w:ascii="Tahoma" w:eastAsia="Calibri" w:hAnsi="Tahoma" w:cs="Tahoma"/>
          <w:sz w:val="18"/>
          <w:szCs w:val="18"/>
        </w:rPr>
      </w:pPr>
      <w:r w:rsidRPr="00E6203B">
        <w:rPr>
          <w:rFonts w:ascii="Tahoma" w:eastAsia="Calibri" w:hAnsi="Tahoma" w:cs="Tahoma"/>
          <w:sz w:val="18"/>
          <w:szCs w:val="18"/>
        </w:rPr>
        <w:t>łącznie zwanymi „Stronami”, a odrębnie „Stroną”.</w:t>
      </w:r>
    </w:p>
    <w:p w14:paraId="4E779DD3" w14:textId="5B60183F" w:rsidR="0099547D" w:rsidRPr="00E6203B" w:rsidRDefault="0099547D" w:rsidP="00124328">
      <w:pPr>
        <w:keepNext/>
        <w:keepLines/>
        <w:spacing w:before="240" w:line="276" w:lineRule="auto"/>
        <w:jc w:val="both"/>
        <w:rPr>
          <w:rFonts w:ascii="Tahoma" w:eastAsia="Calibri" w:hAnsi="Tahoma" w:cs="Tahoma"/>
          <w:sz w:val="18"/>
          <w:szCs w:val="18"/>
        </w:rPr>
      </w:pPr>
      <w:r w:rsidRPr="00E6203B">
        <w:rPr>
          <w:rFonts w:ascii="Tahoma" w:eastAsia="Calibri" w:hAnsi="Tahoma" w:cs="Tahoma"/>
          <w:sz w:val="18"/>
          <w:szCs w:val="18"/>
        </w:rPr>
        <w:t xml:space="preserve">Zgodnie z wynikiem postępowania o </w:t>
      </w:r>
      <w:r w:rsidRPr="00E6203B">
        <w:rPr>
          <w:rFonts w:ascii="Tahoma" w:eastAsia="Calibri" w:hAnsi="Tahoma" w:cs="Tahoma"/>
          <w:b/>
          <w:sz w:val="18"/>
          <w:szCs w:val="18"/>
        </w:rPr>
        <w:t>udzielenie</w:t>
      </w:r>
      <w:r w:rsidRPr="00E6203B">
        <w:rPr>
          <w:rFonts w:ascii="Tahoma" w:eastAsia="Calibri" w:hAnsi="Tahoma" w:cs="Tahoma"/>
          <w:sz w:val="18"/>
          <w:szCs w:val="18"/>
        </w:rPr>
        <w:t xml:space="preserve"> zamówienia publicznego w </w:t>
      </w:r>
      <w:r w:rsidRPr="00E6203B">
        <w:rPr>
          <w:rFonts w:ascii="Tahoma" w:eastAsia="Calibri" w:hAnsi="Tahoma" w:cs="Tahoma"/>
          <w:b/>
          <w:sz w:val="18"/>
          <w:szCs w:val="18"/>
        </w:rPr>
        <w:t>trybie przetargu nieograniczonego</w:t>
      </w:r>
      <w:r w:rsidRPr="00E6203B">
        <w:rPr>
          <w:rFonts w:ascii="Tahoma" w:eastAsia="Calibri" w:hAnsi="Tahoma" w:cs="Tahoma"/>
          <w:sz w:val="18"/>
          <w:szCs w:val="18"/>
        </w:rPr>
        <w:t xml:space="preserve"> </w:t>
      </w:r>
      <w:r w:rsidR="005C2A75">
        <w:rPr>
          <w:rFonts w:ascii="Tahoma" w:eastAsia="Calibri" w:hAnsi="Tahoma" w:cs="Tahoma"/>
          <w:sz w:val="18"/>
          <w:szCs w:val="18"/>
        </w:rPr>
        <w:t>(</w:t>
      </w:r>
      <w:r w:rsidRPr="00E6203B">
        <w:rPr>
          <w:rFonts w:ascii="Tahoma" w:eastAsia="Calibri" w:hAnsi="Tahoma" w:cs="Tahoma"/>
          <w:sz w:val="18"/>
          <w:szCs w:val="18"/>
        </w:rPr>
        <w:t>pismo z dnia ..................</w:t>
      </w:r>
      <w:r w:rsidR="005C2A75">
        <w:rPr>
          <w:rFonts w:ascii="Tahoma" w:eastAsia="Calibri" w:hAnsi="Tahoma" w:cs="Tahoma"/>
          <w:sz w:val="18"/>
          <w:szCs w:val="18"/>
        </w:rPr>
        <w:t xml:space="preserve">) </w:t>
      </w:r>
      <w:r w:rsidRPr="00E6203B">
        <w:rPr>
          <w:rFonts w:ascii="Tahoma" w:eastAsia="Calibri" w:hAnsi="Tahoma" w:cs="Tahoma"/>
          <w:sz w:val="18"/>
          <w:szCs w:val="18"/>
        </w:rPr>
        <w:t>Zamawiający zleca, a Wykonawca podejmuje się wykonania całości przedmiotu zamówienia określonego w ofercie w następującym zakresie:</w:t>
      </w:r>
    </w:p>
    <w:p w14:paraId="5DEE75BA" w14:textId="108F0C52" w:rsidR="00F231AB" w:rsidRPr="00E6203B" w:rsidRDefault="006973CE" w:rsidP="00124328">
      <w:pPr>
        <w:pStyle w:val="Nagwek2"/>
        <w:keepNext/>
        <w:keepLines/>
        <w:spacing w:line="276" w:lineRule="auto"/>
        <w:rPr>
          <w:rFonts w:cs="Tahoma"/>
        </w:rPr>
      </w:pPr>
      <w:r w:rsidRPr="00E6203B">
        <w:rPr>
          <w:rFonts w:cs="Tahoma"/>
        </w:rPr>
        <w:t>§1</w:t>
      </w:r>
      <w:r w:rsidR="00883957" w:rsidRPr="00E6203B">
        <w:rPr>
          <w:rFonts w:cs="Tahoma"/>
        </w:rPr>
        <w:t>.</w:t>
      </w:r>
    </w:p>
    <w:p w14:paraId="202744C0" w14:textId="77777777" w:rsidR="00F231AB" w:rsidRPr="00E6203B" w:rsidRDefault="006973CE" w:rsidP="00124328">
      <w:pPr>
        <w:keepNext/>
        <w:keepLines/>
        <w:spacing w:line="276" w:lineRule="auto"/>
        <w:jc w:val="center"/>
        <w:rPr>
          <w:rFonts w:ascii="Tahoma" w:hAnsi="Tahoma" w:cs="Tahoma"/>
          <w:sz w:val="18"/>
          <w:szCs w:val="18"/>
        </w:rPr>
      </w:pPr>
      <w:r w:rsidRPr="00E6203B">
        <w:rPr>
          <w:rFonts w:ascii="Tahoma" w:hAnsi="Tahoma" w:cs="Tahoma"/>
          <w:b/>
          <w:sz w:val="18"/>
          <w:szCs w:val="18"/>
        </w:rPr>
        <w:t>PRZEDMIOT UMOWY</w:t>
      </w:r>
    </w:p>
    <w:p w14:paraId="1D854DF9" w14:textId="5F9D732A" w:rsidR="00FA12E5" w:rsidRPr="00E6203B" w:rsidRDefault="00FA12E5" w:rsidP="00124328">
      <w:pPr>
        <w:pStyle w:val="Nagwek3"/>
        <w:keepNext/>
        <w:keepLines/>
        <w:rPr>
          <w:rFonts w:cs="Tahoma"/>
        </w:rPr>
      </w:pPr>
      <w:r w:rsidRPr="00E6203B">
        <w:rPr>
          <w:rFonts w:cs="Tahoma"/>
        </w:rPr>
        <w:t>Przedmiotem umowy jest wykonanie zamówienia publicznego pod nazwą</w:t>
      </w:r>
      <w:r w:rsidR="007907D3">
        <w:rPr>
          <w:rFonts w:cs="Tahoma"/>
          <w:lang w:val="pl-PL"/>
        </w:rPr>
        <w:t xml:space="preserve"> </w:t>
      </w:r>
      <w:bookmarkStart w:id="0" w:name="_GoBack"/>
      <w:bookmarkEnd w:id="0"/>
      <w:r w:rsidRPr="00E6203B">
        <w:rPr>
          <w:rFonts w:cs="Tahoma"/>
        </w:rPr>
        <w:t>:</w:t>
      </w:r>
    </w:p>
    <w:p w14:paraId="1E0D033B" w14:textId="30FE7EDC" w:rsidR="00E42650" w:rsidRPr="00874D99" w:rsidRDefault="002F74A6" w:rsidP="0094044E">
      <w:pPr>
        <w:pStyle w:val="pkt"/>
        <w:spacing w:before="0"/>
        <w:ind w:left="0" w:firstLine="0"/>
        <w:rPr>
          <w:rFonts w:ascii="Tahoma" w:hAnsi="Tahoma" w:cs="Tahoma"/>
          <w:b/>
          <w:sz w:val="18"/>
          <w:szCs w:val="18"/>
          <w:u w:val="single"/>
        </w:rPr>
      </w:pPr>
      <w:r>
        <w:rPr>
          <w:rFonts w:ascii="Tahoma" w:hAnsi="Tahoma" w:cs="Tahoma"/>
          <w:b/>
          <w:sz w:val="18"/>
          <w:szCs w:val="18"/>
          <w:u w:val="single"/>
        </w:rPr>
        <w:t xml:space="preserve">Zagospodarowanie placu wewnętrznego strażnicy OSP M. Kłodnickie w </w:t>
      </w:r>
      <w:r w:rsidR="00874D99" w:rsidRPr="00874D99">
        <w:rPr>
          <w:rFonts w:ascii="Tahoma" w:hAnsi="Tahoma" w:cs="Tahoma"/>
          <w:b/>
          <w:sz w:val="18"/>
          <w:szCs w:val="18"/>
          <w:u w:val="single"/>
        </w:rPr>
        <w:t>Kędzierzynie-Koźlu</w:t>
      </w:r>
      <w:r>
        <w:rPr>
          <w:rFonts w:ascii="Tahoma" w:hAnsi="Tahoma" w:cs="Tahoma"/>
          <w:b/>
          <w:sz w:val="18"/>
          <w:szCs w:val="18"/>
          <w:u w:val="single"/>
        </w:rPr>
        <w:t>- B.O.</w:t>
      </w:r>
      <w:r w:rsidR="00874D99" w:rsidRPr="00874D99">
        <w:rPr>
          <w:rFonts w:ascii="Tahoma" w:hAnsi="Tahoma" w:cs="Tahoma"/>
          <w:b/>
          <w:sz w:val="18"/>
          <w:szCs w:val="18"/>
          <w:u w:val="single"/>
        </w:rPr>
        <w:t xml:space="preserve"> </w:t>
      </w:r>
    </w:p>
    <w:p w14:paraId="7441A3A1" w14:textId="77777777" w:rsidR="00DF2B08" w:rsidRDefault="00DF2B08" w:rsidP="00124328">
      <w:pPr>
        <w:spacing w:line="276" w:lineRule="auto"/>
        <w:rPr>
          <w:rFonts w:ascii="Tahoma" w:hAnsi="Tahoma" w:cs="Tahoma"/>
          <w:sz w:val="18"/>
          <w:szCs w:val="18"/>
        </w:rPr>
      </w:pPr>
    </w:p>
    <w:p w14:paraId="54103560" w14:textId="0B950942" w:rsidR="00DB5BCC" w:rsidRDefault="00014AE4" w:rsidP="00124328">
      <w:pPr>
        <w:spacing w:line="276" w:lineRule="auto"/>
        <w:ind w:left="426"/>
        <w:jc w:val="both"/>
        <w:rPr>
          <w:rFonts w:ascii="Tahoma" w:hAnsi="Tahoma" w:cs="Tahoma"/>
          <w:bCs/>
          <w:sz w:val="18"/>
          <w:szCs w:val="18"/>
        </w:rPr>
      </w:pPr>
      <w:r w:rsidRPr="0096108D">
        <w:rPr>
          <w:rFonts w:ascii="Tahoma" w:hAnsi="Tahoma" w:cs="Tahoma"/>
          <w:sz w:val="18"/>
          <w:szCs w:val="18"/>
        </w:rPr>
        <w:t>określonego w formularzu ofertowym Wykonawcy</w:t>
      </w:r>
      <w:r w:rsidR="000D269F">
        <w:rPr>
          <w:rFonts w:ascii="Tahoma" w:hAnsi="Tahoma" w:cs="Tahoma"/>
          <w:sz w:val="18"/>
          <w:szCs w:val="18"/>
        </w:rPr>
        <w:t xml:space="preserve"> (stanowiącym załącznik nr 1 do Umowy), na</w:t>
      </w:r>
      <w:r w:rsidRPr="0096108D">
        <w:rPr>
          <w:rFonts w:ascii="Tahoma" w:hAnsi="Tahoma" w:cs="Tahoma"/>
          <w:bCs/>
          <w:sz w:val="18"/>
          <w:szCs w:val="18"/>
        </w:rPr>
        <w:t xml:space="preserve"> podstawie </w:t>
      </w:r>
      <w:r w:rsidR="00C57567">
        <w:rPr>
          <w:rFonts w:ascii="Tahoma" w:hAnsi="Tahoma" w:cs="Tahoma"/>
          <w:bCs/>
          <w:sz w:val="18"/>
          <w:szCs w:val="18"/>
        </w:rPr>
        <w:t xml:space="preserve">przedmiaru i opisu </w:t>
      </w:r>
      <w:r w:rsidR="00C36E38" w:rsidRPr="0096108D">
        <w:rPr>
          <w:rFonts w:ascii="Tahoma" w:hAnsi="Tahoma" w:cs="Tahoma"/>
          <w:sz w:val="18"/>
          <w:szCs w:val="18"/>
        </w:rPr>
        <w:t>przedmiotu zamówienia</w:t>
      </w:r>
      <w:r w:rsidR="000D269F">
        <w:rPr>
          <w:rFonts w:ascii="Tahoma" w:hAnsi="Tahoma" w:cs="Tahoma"/>
          <w:sz w:val="18"/>
          <w:szCs w:val="18"/>
        </w:rPr>
        <w:t xml:space="preserve"> </w:t>
      </w:r>
      <w:r w:rsidR="00E21055" w:rsidRPr="0096108D">
        <w:rPr>
          <w:rFonts w:ascii="Tahoma" w:hAnsi="Tahoma" w:cs="Tahoma"/>
          <w:bCs/>
          <w:sz w:val="18"/>
          <w:szCs w:val="18"/>
        </w:rPr>
        <w:t>o</w:t>
      </w:r>
      <w:r w:rsidR="00DB5BCC" w:rsidRPr="0096108D">
        <w:rPr>
          <w:rFonts w:ascii="Tahoma" w:hAnsi="Tahoma" w:cs="Tahoma"/>
          <w:bCs/>
          <w:sz w:val="18"/>
          <w:szCs w:val="18"/>
        </w:rPr>
        <w:t>bejmując</w:t>
      </w:r>
      <w:r w:rsidR="000D269F">
        <w:rPr>
          <w:rFonts w:ascii="Tahoma" w:hAnsi="Tahoma" w:cs="Tahoma"/>
          <w:bCs/>
          <w:sz w:val="18"/>
          <w:szCs w:val="18"/>
        </w:rPr>
        <w:t>ym</w:t>
      </w:r>
      <w:r w:rsidR="00E21055" w:rsidRPr="0096108D">
        <w:rPr>
          <w:rFonts w:ascii="Tahoma" w:hAnsi="Tahoma" w:cs="Tahoma"/>
          <w:bCs/>
          <w:sz w:val="18"/>
          <w:szCs w:val="18"/>
        </w:rPr>
        <w:t xml:space="preserve"> </w:t>
      </w:r>
      <w:r w:rsidR="00D67CCF" w:rsidRPr="0096108D">
        <w:rPr>
          <w:rFonts w:ascii="Tahoma" w:hAnsi="Tahoma" w:cs="Tahoma"/>
          <w:bCs/>
          <w:sz w:val="18"/>
          <w:szCs w:val="18"/>
        </w:rPr>
        <w:t>m.in.</w:t>
      </w:r>
      <w:r w:rsidR="000B15E1" w:rsidRPr="0096108D">
        <w:rPr>
          <w:rFonts w:ascii="Tahoma" w:hAnsi="Tahoma" w:cs="Tahoma"/>
          <w:bCs/>
          <w:sz w:val="18"/>
          <w:szCs w:val="18"/>
        </w:rPr>
        <w:t xml:space="preserve"> </w:t>
      </w:r>
      <w:r w:rsidR="000D269F">
        <w:rPr>
          <w:rFonts w:ascii="Tahoma" w:hAnsi="Tahoma" w:cs="Tahoma"/>
          <w:bCs/>
          <w:sz w:val="18"/>
          <w:szCs w:val="18"/>
        </w:rPr>
        <w:t xml:space="preserve">następujące </w:t>
      </w:r>
      <w:r w:rsidR="000B15E1" w:rsidRPr="0096108D">
        <w:rPr>
          <w:rFonts w:ascii="Tahoma" w:hAnsi="Tahoma" w:cs="Tahoma"/>
          <w:bCs/>
          <w:sz w:val="18"/>
          <w:szCs w:val="18"/>
        </w:rPr>
        <w:t>prace</w:t>
      </w:r>
      <w:r w:rsidR="00DB5BCC" w:rsidRPr="0096108D">
        <w:rPr>
          <w:rFonts w:ascii="Tahoma" w:hAnsi="Tahoma" w:cs="Tahoma"/>
          <w:bCs/>
          <w:sz w:val="18"/>
          <w:szCs w:val="18"/>
        </w:rPr>
        <w:t>:</w:t>
      </w:r>
    </w:p>
    <w:p w14:paraId="565454F6" w14:textId="5CB8EF70" w:rsidR="00874D99" w:rsidRDefault="00810E6B" w:rsidP="00735E31">
      <w:pPr>
        <w:spacing w:line="276" w:lineRule="auto"/>
        <w:ind w:left="360"/>
        <w:jc w:val="both"/>
        <w:rPr>
          <w:rFonts w:ascii="Tahoma" w:hAnsi="Tahoma" w:cs="Tahoma"/>
          <w:sz w:val="18"/>
          <w:szCs w:val="18"/>
        </w:rPr>
      </w:pPr>
      <w:r>
        <w:rPr>
          <w:rFonts w:ascii="Tahoma" w:hAnsi="Tahoma" w:cs="Tahoma"/>
          <w:sz w:val="18"/>
          <w:szCs w:val="18"/>
        </w:rPr>
        <w:t xml:space="preserve">1) </w:t>
      </w:r>
      <w:r w:rsidR="00C57567">
        <w:rPr>
          <w:rFonts w:ascii="Tahoma" w:hAnsi="Tahoma" w:cs="Tahoma"/>
          <w:sz w:val="18"/>
          <w:szCs w:val="18"/>
        </w:rPr>
        <w:t>wykonanie kostki betonowej gr. 6 cm – 252,0 m2</w:t>
      </w:r>
    </w:p>
    <w:p w14:paraId="3F80BDA9" w14:textId="77777777" w:rsidR="00C57567" w:rsidRDefault="00810E6B" w:rsidP="00735E31">
      <w:pPr>
        <w:ind w:left="360"/>
        <w:jc w:val="both"/>
        <w:rPr>
          <w:rFonts w:ascii="Tahoma" w:hAnsi="Tahoma" w:cs="Tahoma"/>
          <w:sz w:val="18"/>
          <w:szCs w:val="18"/>
        </w:rPr>
      </w:pPr>
      <w:r>
        <w:rPr>
          <w:rFonts w:ascii="Tahoma" w:hAnsi="Tahoma" w:cs="Tahoma"/>
          <w:sz w:val="18"/>
          <w:szCs w:val="18"/>
        </w:rPr>
        <w:t>2)</w:t>
      </w:r>
      <w:r w:rsidR="00735E31" w:rsidRPr="00735E31">
        <w:rPr>
          <w:rFonts w:ascii="Tahoma" w:hAnsi="Tahoma" w:cs="Tahoma"/>
          <w:sz w:val="18"/>
          <w:szCs w:val="18"/>
        </w:rPr>
        <w:t xml:space="preserve"> </w:t>
      </w:r>
      <w:r w:rsidR="00C57567">
        <w:rPr>
          <w:rFonts w:ascii="Tahoma" w:hAnsi="Tahoma" w:cs="Tahoma"/>
          <w:sz w:val="18"/>
          <w:szCs w:val="18"/>
        </w:rPr>
        <w:t xml:space="preserve">dostawa i montaż wiaty garażowej o wym. 6mx4m- 1 </w:t>
      </w:r>
      <w:proofErr w:type="spellStart"/>
      <w:r w:rsidR="00C57567">
        <w:rPr>
          <w:rFonts w:ascii="Tahoma" w:hAnsi="Tahoma" w:cs="Tahoma"/>
          <w:sz w:val="18"/>
          <w:szCs w:val="18"/>
        </w:rPr>
        <w:t>kpl</w:t>
      </w:r>
      <w:proofErr w:type="spellEnd"/>
      <w:r w:rsidR="00C57567">
        <w:rPr>
          <w:rFonts w:ascii="Tahoma" w:hAnsi="Tahoma" w:cs="Tahoma"/>
          <w:sz w:val="18"/>
          <w:szCs w:val="18"/>
        </w:rPr>
        <w:t>.,</w:t>
      </w:r>
    </w:p>
    <w:p w14:paraId="6DDD858F" w14:textId="77777777" w:rsidR="00E652A5" w:rsidRDefault="00372591" w:rsidP="00735E31">
      <w:pPr>
        <w:ind w:left="360"/>
        <w:jc w:val="both"/>
        <w:rPr>
          <w:rFonts w:ascii="Tahoma" w:hAnsi="Tahoma" w:cs="Tahoma"/>
          <w:sz w:val="18"/>
          <w:szCs w:val="18"/>
        </w:rPr>
      </w:pPr>
      <w:r>
        <w:rPr>
          <w:rFonts w:ascii="Tahoma" w:hAnsi="Tahoma" w:cs="Tahoma"/>
          <w:sz w:val="18"/>
          <w:szCs w:val="18"/>
        </w:rPr>
        <w:t>3)</w:t>
      </w:r>
      <w:r w:rsidR="00735E31" w:rsidRPr="00735E31">
        <w:rPr>
          <w:rFonts w:ascii="Tahoma" w:hAnsi="Tahoma" w:cs="Tahoma"/>
          <w:sz w:val="18"/>
          <w:szCs w:val="18"/>
        </w:rPr>
        <w:t xml:space="preserve"> </w:t>
      </w:r>
      <w:r w:rsidR="00E652A5">
        <w:rPr>
          <w:rFonts w:ascii="Tahoma" w:hAnsi="Tahoma" w:cs="Tahoma"/>
          <w:sz w:val="18"/>
          <w:szCs w:val="18"/>
        </w:rPr>
        <w:t xml:space="preserve">wykonanie furtki w istniejącym ogrodzeniu- 1 szt. </w:t>
      </w:r>
    </w:p>
    <w:p w14:paraId="1B46C6C1" w14:textId="1AF744D7" w:rsidR="00FB4998" w:rsidRDefault="00C64BDB" w:rsidP="00124328">
      <w:pPr>
        <w:pStyle w:val="Nagwek3"/>
      </w:pPr>
      <w:r w:rsidRPr="00E6203B">
        <w:lastRenderedPageBreak/>
        <w:t>Przedmiot umowy określony w ust.1. obejmuje ponadto:</w:t>
      </w:r>
    </w:p>
    <w:p w14:paraId="1C1AB156" w14:textId="3B060993" w:rsidR="009A2793" w:rsidRPr="006F71A3" w:rsidRDefault="006F71A3" w:rsidP="00124328">
      <w:pPr>
        <w:pStyle w:val="Akapitzlist"/>
        <w:numPr>
          <w:ilvl w:val="1"/>
          <w:numId w:val="1"/>
        </w:numPr>
        <w:spacing w:line="276" w:lineRule="auto"/>
        <w:rPr>
          <w:rFonts w:ascii="Tahoma" w:hAnsi="Tahoma" w:cs="Tahoma"/>
          <w:sz w:val="18"/>
          <w:szCs w:val="18"/>
        </w:rPr>
      </w:pPr>
      <w:r w:rsidRPr="006F71A3">
        <w:rPr>
          <w:rFonts w:ascii="Tahoma" w:hAnsi="Tahoma" w:cs="Tahoma"/>
          <w:sz w:val="18"/>
          <w:szCs w:val="18"/>
          <w:lang w:eastAsia="x-none"/>
        </w:rPr>
        <w:t>w</w:t>
      </w:r>
      <w:r w:rsidR="009A2793" w:rsidRPr="006F71A3">
        <w:rPr>
          <w:rFonts w:ascii="Tahoma" w:hAnsi="Tahoma" w:cs="Tahoma"/>
          <w:sz w:val="18"/>
          <w:szCs w:val="18"/>
        </w:rPr>
        <w:t>ykonanie dokumentacji powykonawczej</w:t>
      </w:r>
      <w:r w:rsidRPr="006F71A3">
        <w:rPr>
          <w:rFonts w:ascii="Tahoma" w:hAnsi="Tahoma" w:cs="Tahoma"/>
          <w:sz w:val="18"/>
          <w:szCs w:val="18"/>
        </w:rPr>
        <w:t>;</w:t>
      </w:r>
    </w:p>
    <w:p w14:paraId="4711EA03" w14:textId="6EA99D0D" w:rsidR="009A2793" w:rsidRDefault="006F71A3" w:rsidP="00124328">
      <w:pPr>
        <w:pStyle w:val="Akapitzlist"/>
        <w:numPr>
          <w:ilvl w:val="1"/>
          <w:numId w:val="1"/>
        </w:numPr>
        <w:spacing w:line="276" w:lineRule="auto"/>
        <w:jc w:val="both"/>
        <w:rPr>
          <w:rFonts w:ascii="Tahoma" w:hAnsi="Tahoma" w:cs="Tahoma"/>
          <w:sz w:val="18"/>
          <w:szCs w:val="18"/>
          <w:lang w:eastAsia="x-none"/>
        </w:rPr>
      </w:pPr>
      <w:r>
        <w:rPr>
          <w:rFonts w:ascii="Tahoma" w:hAnsi="Tahoma" w:cs="Tahoma"/>
          <w:sz w:val="18"/>
          <w:szCs w:val="18"/>
        </w:rPr>
        <w:t>k</w:t>
      </w:r>
      <w:r w:rsidR="009A2793" w:rsidRPr="006F71A3">
        <w:rPr>
          <w:rFonts w:ascii="Tahoma" w:hAnsi="Tahoma" w:cs="Tahoma"/>
          <w:sz w:val="18"/>
          <w:szCs w:val="18"/>
        </w:rPr>
        <w:t>ompleksową obsługę geodezyjną wraz z powykonawczą inwentaryzacją geodezyjną w 4</w:t>
      </w:r>
      <w:r>
        <w:rPr>
          <w:rFonts w:ascii="Tahoma" w:hAnsi="Tahoma" w:cs="Tahoma"/>
          <w:sz w:val="18"/>
          <w:szCs w:val="18"/>
        </w:rPr>
        <w:t xml:space="preserve"> </w:t>
      </w:r>
      <w:proofErr w:type="spellStart"/>
      <w:r w:rsidR="009A2793" w:rsidRPr="006F71A3">
        <w:rPr>
          <w:rFonts w:ascii="Tahoma" w:hAnsi="Tahoma" w:cs="Tahoma"/>
          <w:sz w:val="18"/>
          <w:szCs w:val="18"/>
        </w:rPr>
        <w:t>kpl</w:t>
      </w:r>
      <w:proofErr w:type="spellEnd"/>
      <w:r w:rsidR="009A2793" w:rsidRPr="006F71A3">
        <w:rPr>
          <w:rFonts w:ascii="Tahoma" w:hAnsi="Tahoma" w:cs="Tahoma"/>
          <w:sz w:val="18"/>
          <w:szCs w:val="18"/>
        </w:rPr>
        <w:t>. (w tym 2kpl. na nośniku elektronicznym)</w:t>
      </w:r>
      <w:r>
        <w:rPr>
          <w:rFonts w:ascii="Tahoma" w:hAnsi="Tahoma" w:cs="Tahoma"/>
          <w:sz w:val="18"/>
          <w:szCs w:val="18"/>
        </w:rPr>
        <w:t xml:space="preserve"> </w:t>
      </w:r>
      <w:r w:rsidR="009A2793" w:rsidRPr="006F71A3">
        <w:rPr>
          <w:rFonts w:ascii="Tahoma" w:hAnsi="Tahoma" w:cs="Tahoma"/>
          <w:sz w:val="18"/>
          <w:szCs w:val="18"/>
        </w:rPr>
        <w:t>oraz zmianami w ewidencji</w:t>
      </w:r>
      <w:r>
        <w:rPr>
          <w:rFonts w:ascii="Tahoma" w:hAnsi="Tahoma" w:cs="Tahoma"/>
          <w:sz w:val="18"/>
          <w:szCs w:val="18"/>
        </w:rPr>
        <w:t xml:space="preserve">, </w:t>
      </w:r>
      <w:r w:rsidR="009A2793" w:rsidRPr="006F71A3">
        <w:rPr>
          <w:rFonts w:ascii="Tahoma" w:hAnsi="Tahoma" w:cs="Tahoma"/>
          <w:sz w:val="18"/>
          <w:szCs w:val="18"/>
        </w:rPr>
        <w:t>w tym podział i wydzielenie gruntu pod obiekty.  Format i zawartość plików zawierających pomiary powykonawcze w postaci wektorowej. Format plików to .DWG lub .DXF. Do plików ma być dołączona informacja o zastosowanym układzie współrzędnych. Stosowany obecnie na terenie</w:t>
      </w:r>
      <w:r>
        <w:rPr>
          <w:rFonts w:ascii="Tahoma" w:hAnsi="Tahoma" w:cs="Tahoma"/>
          <w:sz w:val="18"/>
          <w:szCs w:val="18"/>
        </w:rPr>
        <w:t xml:space="preserve"> Gminy </w:t>
      </w:r>
      <w:r w:rsidR="009A2793" w:rsidRPr="006F71A3">
        <w:rPr>
          <w:rFonts w:ascii="Tahoma" w:hAnsi="Tahoma" w:cs="Tahoma"/>
          <w:sz w:val="18"/>
          <w:szCs w:val="18"/>
        </w:rPr>
        <w:t xml:space="preserve">to: 1965 strefa IV. Zamieszczone na mapach obrysy obiektów winny być rozdzielone wg branż na warstwy i opisane zgodnie z instrukcją techniczną K-1 dot. map zasadniczych. Z uwagi na specyfikę obiekty oświetlenia ulic - o ile występują - winny być opisane następującymi warstwami: kable przyłączy nn. </w:t>
      </w:r>
      <w:r w:rsidR="00FE238F">
        <w:rPr>
          <w:rFonts w:ascii="Tahoma" w:hAnsi="Tahoma" w:cs="Tahoma"/>
          <w:sz w:val="18"/>
          <w:szCs w:val="18"/>
        </w:rPr>
        <w:t>–</w:t>
      </w:r>
      <w:r w:rsidR="009A2793" w:rsidRPr="006F71A3">
        <w:rPr>
          <w:rFonts w:ascii="Tahoma" w:hAnsi="Tahoma" w:cs="Tahoma"/>
          <w:sz w:val="18"/>
          <w:szCs w:val="18"/>
        </w:rPr>
        <w:t xml:space="preserve"> </w:t>
      </w:r>
      <w:proofErr w:type="spellStart"/>
      <w:r w:rsidR="009A2793" w:rsidRPr="006F71A3">
        <w:rPr>
          <w:rFonts w:ascii="Tahoma" w:hAnsi="Tahoma" w:cs="Tahoma"/>
          <w:sz w:val="18"/>
          <w:szCs w:val="18"/>
        </w:rPr>
        <w:t>polilinia</w:t>
      </w:r>
      <w:proofErr w:type="spellEnd"/>
      <w:r w:rsidR="00FE238F">
        <w:rPr>
          <w:rFonts w:ascii="Tahoma" w:hAnsi="Tahoma" w:cs="Tahoma"/>
          <w:sz w:val="18"/>
          <w:szCs w:val="18"/>
        </w:rPr>
        <w:t xml:space="preserve"> </w:t>
      </w:r>
      <w:r w:rsidR="009A2793" w:rsidRPr="006F71A3">
        <w:rPr>
          <w:rFonts w:ascii="Tahoma" w:hAnsi="Tahoma" w:cs="Tahoma"/>
          <w:sz w:val="18"/>
          <w:szCs w:val="18"/>
        </w:rPr>
        <w:t xml:space="preserve">1), / kable obwodów oświetleniowych </w:t>
      </w:r>
      <w:r>
        <w:rPr>
          <w:rFonts w:ascii="Tahoma" w:hAnsi="Tahoma" w:cs="Tahoma"/>
          <w:sz w:val="18"/>
          <w:szCs w:val="18"/>
        </w:rPr>
        <w:t>–</w:t>
      </w:r>
      <w:r w:rsidR="009A2793" w:rsidRPr="006F71A3">
        <w:rPr>
          <w:rFonts w:ascii="Tahoma" w:hAnsi="Tahoma" w:cs="Tahoma"/>
          <w:sz w:val="18"/>
          <w:szCs w:val="18"/>
        </w:rPr>
        <w:t xml:space="preserve"> </w:t>
      </w:r>
      <w:proofErr w:type="spellStart"/>
      <w:r w:rsidR="009A2793" w:rsidRPr="006F71A3">
        <w:rPr>
          <w:rFonts w:ascii="Tahoma" w:hAnsi="Tahoma" w:cs="Tahoma"/>
          <w:sz w:val="18"/>
          <w:szCs w:val="18"/>
        </w:rPr>
        <w:t>polilinia</w:t>
      </w:r>
      <w:proofErr w:type="spellEnd"/>
      <w:r>
        <w:rPr>
          <w:rFonts w:ascii="Tahoma" w:hAnsi="Tahoma" w:cs="Tahoma"/>
          <w:sz w:val="18"/>
          <w:szCs w:val="18"/>
        </w:rPr>
        <w:t xml:space="preserve"> </w:t>
      </w:r>
      <w:r w:rsidR="009A2793" w:rsidRPr="006F71A3">
        <w:rPr>
          <w:rFonts w:ascii="Tahoma" w:hAnsi="Tahoma" w:cs="Tahoma"/>
          <w:sz w:val="18"/>
          <w:szCs w:val="18"/>
        </w:rPr>
        <w:t>1), rury osłonowe - odcinek, mufy - punkt,  latarnie - punkt 2), szafki oświetlenia ulicznego -  prostokąt 2) gdzie 1) - opis kabla o niezmiennym przekroju (bez przerw na odcinkach zarurowanych), 2) - obiekt opisany dodatkowo n</w:t>
      </w:r>
      <w:r w:rsidR="00FE238F">
        <w:rPr>
          <w:rFonts w:ascii="Tahoma" w:hAnsi="Tahoma" w:cs="Tahoma"/>
          <w:sz w:val="18"/>
          <w:szCs w:val="18"/>
        </w:rPr>
        <w:t xml:space="preserve">umerem </w:t>
      </w:r>
      <w:r w:rsidR="009A2793" w:rsidRPr="006F71A3">
        <w:rPr>
          <w:rFonts w:ascii="Tahoma" w:hAnsi="Tahoma" w:cs="Tahoma"/>
          <w:sz w:val="18"/>
          <w:szCs w:val="18"/>
        </w:rPr>
        <w:t>określonym w dokumentacji projektowej</w:t>
      </w:r>
      <w:r>
        <w:rPr>
          <w:rFonts w:ascii="Tahoma" w:hAnsi="Tahoma" w:cs="Tahoma"/>
          <w:sz w:val="18"/>
          <w:szCs w:val="18"/>
        </w:rPr>
        <w:t>;</w:t>
      </w:r>
    </w:p>
    <w:p w14:paraId="154B50A8" w14:textId="2D5FA7F9" w:rsidR="002F0292" w:rsidRDefault="006F71A3" w:rsidP="00124328">
      <w:pPr>
        <w:pStyle w:val="Akapitzlist"/>
        <w:numPr>
          <w:ilvl w:val="1"/>
          <w:numId w:val="1"/>
        </w:numPr>
        <w:spacing w:line="276" w:lineRule="auto"/>
        <w:jc w:val="both"/>
        <w:rPr>
          <w:rFonts w:ascii="Tahoma" w:hAnsi="Tahoma" w:cs="Tahoma"/>
          <w:sz w:val="18"/>
          <w:szCs w:val="18"/>
          <w:lang w:eastAsia="x-none"/>
        </w:rPr>
      </w:pPr>
      <w:r w:rsidRPr="00FE238F">
        <w:rPr>
          <w:rFonts w:ascii="Tahoma" w:hAnsi="Tahoma" w:cs="Tahoma"/>
          <w:sz w:val="18"/>
          <w:szCs w:val="18"/>
        </w:rPr>
        <w:t xml:space="preserve">dostarczenie Zamawiającemu </w:t>
      </w:r>
      <w:r w:rsidR="002F0292" w:rsidRPr="00FE238F">
        <w:rPr>
          <w:rFonts w:ascii="Tahoma" w:hAnsi="Tahoma" w:cs="Tahoma"/>
          <w:sz w:val="18"/>
          <w:szCs w:val="18"/>
        </w:rPr>
        <w:t>w dniu odbioru robót</w:t>
      </w:r>
      <w:r w:rsidR="001D4AEE">
        <w:rPr>
          <w:rFonts w:ascii="Tahoma" w:hAnsi="Tahoma" w:cs="Tahoma"/>
          <w:sz w:val="18"/>
          <w:szCs w:val="18"/>
        </w:rPr>
        <w:t xml:space="preserve"> </w:t>
      </w:r>
      <w:r w:rsidR="002F0292" w:rsidRPr="006F71A3">
        <w:rPr>
          <w:rFonts w:ascii="Tahoma" w:hAnsi="Tahoma" w:cs="Tahoma"/>
          <w:sz w:val="18"/>
          <w:szCs w:val="18"/>
        </w:rPr>
        <w:t>dokumentacj</w:t>
      </w:r>
      <w:r>
        <w:rPr>
          <w:rFonts w:ascii="Tahoma" w:hAnsi="Tahoma" w:cs="Tahoma"/>
          <w:sz w:val="18"/>
          <w:szCs w:val="18"/>
        </w:rPr>
        <w:t>i</w:t>
      </w:r>
      <w:r w:rsidR="002F0292" w:rsidRPr="006F71A3">
        <w:rPr>
          <w:rFonts w:ascii="Tahoma" w:hAnsi="Tahoma" w:cs="Tahoma"/>
          <w:sz w:val="18"/>
          <w:szCs w:val="18"/>
        </w:rPr>
        <w:t xml:space="preserve"> geodezyjn</w:t>
      </w:r>
      <w:r w:rsidR="001D4AEE">
        <w:rPr>
          <w:rFonts w:ascii="Tahoma" w:hAnsi="Tahoma" w:cs="Tahoma"/>
          <w:sz w:val="18"/>
          <w:szCs w:val="18"/>
        </w:rPr>
        <w:t>ej</w:t>
      </w:r>
      <w:r w:rsidR="002F0292" w:rsidRPr="006F71A3">
        <w:rPr>
          <w:rFonts w:ascii="Tahoma" w:hAnsi="Tahoma" w:cs="Tahoma"/>
          <w:sz w:val="18"/>
          <w:szCs w:val="18"/>
        </w:rPr>
        <w:t>, zawierając</w:t>
      </w:r>
      <w:r w:rsidR="001D4AEE">
        <w:rPr>
          <w:rFonts w:ascii="Tahoma" w:hAnsi="Tahoma" w:cs="Tahoma"/>
          <w:sz w:val="18"/>
          <w:szCs w:val="18"/>
        </w:rPr>
        <w:t xml:space="preserve">ej </w:t>
      </w:r>
      <w:r w:rsidR="002F0292" w:rsidRPr="006F71A3">
        <w:rPr>
          <w:rFonts w:ascii="Tahoma" w:hAnsi="Tahoma" w:cs="Tahoma"/>
          <w:sz w:val="18"/>
          <w:szCs w:val="18"/>
        </w:rPr>
        <w:t>wyniki geodezyjnej inwentaryzacji powykonawczej, w tym mapę, o której mowa w art. 2 pkt 7b ustawy z dnia 17 maja 1989 r. – Prawo geodezyjne i kartograficzne, czyli wyniki pomiarów powykonawczych</w:t>
      </w:r>
      <w:r w:rsidR="00B46DDB">
        <w:rPr>
          <w:rFonts w:ascii="Tahoma" w:hAnsi="Tahoma" w:cs="Tahoma"/>
          <w:sz w:val="18"/>
          <w:szCs w:val="18"/>
        </w:rPr>
        <w:t xml:space="preserve"> oraz </w:t>
      </w:r>
      <w:r w:rsidR="002F0292" w:rsidRPr="006F71A3">
        <w:rPr>
          <w:rFonts w:ascii="Tahoma" w:hAnsi="Tahoma" w:cs="Tahoma"/>
          <w:sz w:val="18"/>
          <w:szCs w:val="18"/>
        </w:rPr>
        <w:t>map</w:t>
      </w:r>
      <w:r w:rsidR="00B46DDB">
        <w:rPr>
          <w:rFonts w:ascii="Tahoma" w:hAnsi="Tahoma" w:cs="Tahoma"/>
          <w:sz w:val="18"/>
          <w:szCs w:val="18"/>
        </w:rPr>
        <w:t>y</w:t>
      </w:r>
      <w:r w:rsidR="002F0292" w:rsidRPr="006F71A3">
        <w:rPr>
          <w:rFonts w:ascii="Tahoma" w:hAnsi="Tahoma" w:cs="Tahoma"/>
          <w:sz w:val="18"/>
          <w:szCs w:val="18"/>
        </w:rPr>
        <w:t xml:space="preserve"> opatrzon</w:t>
      </w:r>
      <w:r w:rsidR="00B46DDB">
        <w:rPr>
          <w:rFonts w:ascii="Tahoma" w:hAnsi="Tahoma" w:cs="Tahoma"/>
          <w:sz w:val="18"/>
          <w:szCs w:val="18"/>
        </w:rPr>
        <w:t>ej</w:t>
      </w:r>
      <w:r w:rsidR="002F0292" w:rsidRPr="006F71A3">
        <w:rPr>
          <w:rFonts w:ascii="Tahoma" w:hAnsi="Tahoma" w:cs="Tahoma"/>
          <w:sz w:val="18"/>
          <w:szCs w:val="18"/>
        </w:rPr>
        <w:t>, z</w:t>
      </w:r>
      <w:r w:rsidR="00B46DDB">
        <w:rPr>
          <w:rFonts w:ascii="Tahoma" w:hAnsi="Tahoma" w:cs="Tahoma"/>
          <w:sz w:val="18"/>
          <w:szCs w:val="18"/>
        </w:rPr>
        <w:t> </w:t>
      </w:r>
      <w:r w:rsidR="002F0292" w:rsidRPr="006F71A3">
        <w:rPr>
          <w:rFonts w:ascii="Tahoma" w:hAnsi="Tahoma" w:cs="Tahoma"/>
          <w:sz w:val="18"/>
          <w:szCs w:val="18"/>
        </w:rPr>
        <w:t>uwzględnieniem art. 12c ust. 1</w:t>
      </w:r>
      <w:r w:rsidR="00B46DDB">
        <w:rPr>
          <w:rFonts w:ascii="Tahoma" w:hAnsi="Tahoma" w:cs="Tahoma"/>
          <w:sz w:val="18"/>
          <w:szCs w:val="18"/>
        </w:rPr>
        <w:t xml:space="preserve"> ustawy</w:t>
      </w:r>
      <w:r w:rsidR="002F0292" w:rsidRPr="006F71A3">
        <w:rPr>
          <w:rFonts w:ascii="Tahoma" w:hAnsi="Tahoma" w:cs="Tahoma"/>
          <w:sz w:val="18"/>
          <w:szCs w:val="18"/>
        </w:rPr>
        <w:t>, klauzulą urzędową, o której mowa w art. 40 ust. 3g pkt 3, stanowiącą potwierdzenie przyjęcia do państwowego zasobu geodezyjnego i kartograficznego zbiorów danych lub dokumentów, o których mowa w art. 12a ust.</w:t>
      </w:r>
      <w:r w:rsidR="00B46DDB">
        <w:rPr>
          <w:rFonts w:ascii="Tahoma" w:hAnsi="Tahoma" w:cs="Tahoma"/>
          <w:sz w:val="18"/>
          <w:szCs w:val="18"/>
        </w:rPr>
        <w:t xml:space="preserve"> 1 ustawy</w:t>
      </w:r>
      <w:r w:rsidR="002F0292" w:rsidRPr="006F71A3">
        <w:rPr>
          <w:rFonts w:ascii="Tahoma" w:hAnsi="Tahoma" w:cs="Tahoma"/>
          <w:sz w:val="18"/>
          <w:szCs w:val="18"/>
        </w:rPr>
        <w:t>, w oparciu o które mapa ta została sporządzona, albo oświadczenie wykonawcy prac geodezyjnych o uzyskaniu pozytywnego wyniku weryfikacji</w:t>
      </w:r>
      <w:r>
        <w:rPr>
          <w:rFonts w:ascii="Tahoma" w:hAnsi="Tahoma" w:cs="Tahoma"/>
          <w:sz w:val="18"/>
          <w:szCs w:val="18"/>
        </w:rPr>
        <w:t>;</w:t>
      </w:r>
    </w:p>
    <w:p w14:paraId="7C36EAF5" w14:textId="30BA0C71" w:rsidR="00232B6B" w:rsidRDefault="00232B6B" w:rsidP="00E652A5">
      <w:pPr>
        <w:pStyle w:val="Akapitzlist"/>
        <w:numPr>
          <w:ilvl w:val="1"/>
          <w:numId w:val="1"/>
        </w:numPr>
        <w:jc w:val="both"/>
        <w:rPr>
          <w:rFonts w:ascii="Tahoma" w:hAnsi="Tahoma" w:cs="Tahoma"/>
          <w:sz w:val="18"/>
          <w:szCs w:val="18"/>
          <w:lang w:eastAsia="x-none"/>
        </w:rPr>
      </w:pPr>
      <w:r>
        <w:rPr>
          <w:rFonts w:ascii="Tahoma" w:hAnsi="Tahoma" w:cs="Tahoma"/>
          <w:sz w:val="18"/>
          <w:szCs w:val="18"/>
        </w:rPr>
        <w:t>o</w:t>
      </w:r>
      <w:r w:rsidR="009A2793" w:rsidRPr="006F71A3">
        <w:rPr>
          <w:rFonts w:ascii="Tahoma" w:hAnsi="Tahoma" w:cs="Tahoma"/>
          <w:sz w:val="18"/>
          <w:szCs w:val="18"/>
        </w:rPr>
        <w:t>rganizację,</w:t>
      </w:r>
      <w:r>
        <w:rPr>
          <w:rFonts w:ascii="Tahoma" w:hAnsi="Tahoma" w:cs="Tahoma"/>
          <w:sz w:val="18"/>
          <w:szCs w:val="18"/>
        </w:rPr>
        <w:t xml:space="preserve"> </w:t>
      </w:r>
      <w:r w:rsidR="009A2793" w:rsidRPr="006F71A3">
        <w:rPr>
          <w:rFonts w:ascii="Tahoma" w:hAnsi="Tahoma" w:cs="Tahoma"/>
          <w:sz w:val="18"/>
          <w:szCs w:val="18"/>
        </w:rPr>
        <w:t>zagospodarowanie i likwidację placu budowy</w:t>
      </w:r>
      <w:r>
        <w:rPr>
          <w:rFonts w:ascii="Tahoma" w:hAnsi="Tahoma" w:cs="Tahoma"/>
          <w:sz w:val="18"/>
          <w:szCs w:val="18"/>
        </w:rPr>
        <w:t>;</w:t>
      </w:r>
    </w:p>
    <w:p w14:paraId="4B641DA0" w14:textId="77777777" w:rsidR="00716A22" w:rsidRDefault="00445BDA" w:rsidP="00E652A5">
      <w:pPr>
        <w:pStyle w:val="Akapitzlist"/>
        <w:numPr>
          <w:ilvl w:val="1"/>
          <w:numId w:val="1"/>
        </w:numPr>
        <w:jc w:val="both"/>
        <w:rPr>
          <w:rFonts w:ascii="Tahoma" w:hAnsi="Tahoma" w:cs="Tahoma"/>
          <w:sz w:val="18"/>
          <w:szCs w:val="18"/>
          <w:lang w:eastAsia="x-none"/>
        </w:rPr>
      </w:pPr>
      <w:r>
        <w:rPr>
          <w:rFonts w:ascii="Tahoma" w:hAnsi="Tahoma" w:cs="Tahoma"/>
          <w:sz w:val="18"/>
          <w:szCs w:val="18"/>
        </w:rPr>
        <w:t>s</w:t>
      </w:r>
      <w:r w:rsidR="009A2793" w:rsidRPr="00445BDA">
        <w:rPr>
          <w:rFonts w:ascii="Tahoma" w:hAnsi="Tahoma" w:cs="Tahoma"/>
          <w:sz w:val="18"/>
          <w:szCs w:val="18"/>
        </w:rPr>
        <w:t>porządzenie</w:t>
      </w:r>
      <w:r w:rsidR="00BB4E97">
        <w:rPr>
          <w:rFonts w:ascii="Tahoma" w:hAnsi="Tahoma" w:cs="Tahoma"/>
          <w:sz w:val="18"/>
          <w:szCs w:val="18"/>
        </w:rPr>
        <w:t xml:space="preserve"> </w:t>
      </w:r>
      <w:r w:rsidR="009A2793" w:rsidRPr="00445BDA">
        <w:rPr>
          <w:rFonts w:ascii="Tahoma" w:hAnsi="Tahoma" w:cs="Tahoma"/>
          <w:sz w:val="18"/>
          <w:szCs w:val="18"/>
        </w:rPr>
        <w:t>planu bezpieczeństwa i ochrony zdrowia, jeżeli odrębne przepisy wymagają sporządzenia takiego planu</w:t>
      </w:r>
      <w:r w:rsidR="00BB4E97">
        <w:rPr>
          <w:rFonts w:ascii="Tahoma" w:hAnsi="Tahoma" w:cs="Tahoma"/>
          <w:sz w:val="18"/>
          <w:szCs w:val="18"/>
        </w:rPr>
        <w:t>;</w:t>
      </w:r>
    </w:p>
    <w:p w14:paraId="15D29E5A" w14:textId="5CAC19A3" w:rsidR="00E652A5" w:rsidRPr="00E652A5" w:rsidRDefault="00E652A5" w:rsidP="00E652A5">
      <w:pPr>
        <w:pStyle w:val="Nagwek3"/>
        <w:numPr>
          <w:ilvl w:val="1"/>
          <w:numId w:val="1"/>
        </w:numPr>
        <w:spacing w:before="0" w:after="0" w:line="240" w:lineRule="auto"/>
        <w:ind w:left="357" w:hanging="357"/>
        <w:rPr>
          <w:b/>
          <w:lang w:val="pl-PL"/>
        </w:rPr>
      </w:pPr>
      <w:r w:rsidRPr="002B4F33">
        <w:t xml:space="preserve">Zagospodarowanie odpadów powstałych przy realizacji robót objętych niniejszą umową zgodnie z obowiązującymi przepisami dotyczącymi gospodarki odpadami. Wykonawca jest zobowiązany udokumentować Zamawiającemu sposób zagospodarowania powstałych w wyniku prowadzenia tych robót odpadów zgodnie z obowiązującymi przepisami dotyczącymi gospodarki odpadami nie później niż w dniu zawiadomienia o zakończeniu robót budowlanych. Udokumentowana ilość odpadów </w:t>
      </w:r>
      <w:r w:rsidRPr="002B4F33">
        <w:rPr>
          <w:b/>
        </w:rPr>
        <w:t>powinna być zgodna z przedmiarem robót</w:t>
      </w:r>
      <w:r w:rsidRPr="002B4F33">
        <w:t xml:space="preserve">. W przypadku rozbieżności wykonawca jest zobowiązany </w:t>
      </w:r>
      <w:r w:rsidRPr="002B4F33">
        <w:rPr>
          <w:b/>
        </w:rPr>
        <w:t>wyjaśnić i uzasadnić Zamawiającemu z czego wynika rozbieżność</w:t>
      </w:r>
    </w:p>
    <w:p w14:paraId="5016DD74" w14:textId="19611F9B" w:rsidR="009A2793" w:rsidRDefault="000D2621" w:rsidP="000D2621">
      <w:pPr>
        <w:pStyle w:val="Akapitzlist"/>
        <w:numPr>
          <w:ilvl w:val="1"/>
          <w:numId w:val="1"/>
        </w:numPr>
        <w:spacing w:line="276" w:lineRule="auto"/>
        <w:jc w:val="both"/>
        <w:rPr>
          <w:rFonts w:ascii="Tahoma" w:hAnsi="Tahoma" w:cs="Tahoma"/>
          <w:sz w:val="18"/>
          <w:szCs w:val="18"/>
          <w:lang w:eastAsia="x-none"/>
        </w:rPr>
      </w:pPr>
      <w:r>
        <w:rPr>
          <w:rFonts w:ascii="Tahoma" w:hAnsi="Tahoma" w:cs="Tahoma"/>
          <w:sz w:val="18"/>
          <w:szCs w:val="18"/>
        </w:rPr>
        <w:t xml:space="preserve">dokonanie prób i odbiorów </w:t>
      </w:r>
      <w:r w:rsidR="009A2793" w:rsidRPr="000D2621">
        <w:rPr>
          <w:rFonts w:ascii="Tahoma" w:hAnsi="Tahoma" w:cs="Tahoma"/>
          <w:sz w:val="18"/>
          <w:szCs w:val="18"/>
        </w:rPr>
        <w:t>z udziałem wymaganych instytucji państwowych, inwestora i użytkownika</w:t>
      </w:r>
      <w:r>
        <w:rPr>
          <w:rFonts w:ascii="Tahoma" w:hAnsi="Tahoma" w:cs="Tahoma"/>
          <w:sz w:val="18"/>
          <w:szCs w:val="18"/>
        </w:rPr>
        <w:t xml:space="preserve"> obiektu;</w:t>
      </w:r>
    </w:p>
    <w:p w14:paraId="0D7D7754" w14:textId="77777777" w:rsidR="000D2621" w:rsidRDefault="000D2621" w:rsidP="000D2621">
      <w:pPr>
        <w:pStyle w:val="Akapitzlist"/>
        <w:numPr>
          <w:ilvl w:val="1"/>
          <w:numId w:val="1"/>
        </w:numPr>
        <w:spacing w:line="276" w:lineRule="auto"/>
        <w:jc w:val="both"/>
        <w:rPr>
          <w:rFonts w:ascii="Tahoma" w:hAnsi="Tahoma" w:cs="Tahoma"/>
          <w:sz w:val="18"/>
          <w:szCs w:val="18"/>
          <w:lang w:eastAsia="x-none"/>
        </w:rPr>
      </w:pPr>
      <w:r>
        <w:rPr>
          <w:rFonts w:ascii="Tahoma" w:hAnsi="Tahoma" w:cs="Tahoma"/>
          <w:sz w:val="18"/>
          <w:szCs w:val="18"/>
        </w:rPr>
        <w:t>remont</w:t>
      </w:r>
      <w:r w:rsidR="009A2793" w:rsidRPr="000D2621">
        <w:rPr>
          <w:rFonts w:ascii="Tahoma" w:hAnsi="Tahoma" w:cs="Tahoma"/>
          <w:sz w:val="18"/>
          <w:szCs w:val="18"/>
        </w:rPr>
        <w:t xml:space="preserve"> i naprawę zniszczonej nawierzchni w ulicach i chodnikach</w:t>
      </w:r>
      <w:r>
        <w:rPr>
          <w:rFonts w:ascii="Tahoma" w:hAnsi="Tahoma" w:cs="Tahoma"/>
          <w:sz w:val="18"/>
          <w:szCs w:val="18"/>
        </w:rPr>
        <w:t xml:space="preserve">; </w:t>
      </w:r>
    </w:p>
    <w:p w14:paraId="014381B9" w14:textId="77777777" w:rsidR="000D2621" w:rsidRDefault="000D2621" w:rsidP="000D2621">
      <w:pPr>
        <w:pStyle w:val="Akapitzlist"/>
        <w:numPr>
          <w:ilvl w:val="1"/>
          <w:numId w:val="1"/>
        </w:numPr>
        <w:spacing w:line="276" w:lineRule="auto"/>
        <w:jc w:val="both"/>
        <w:rPr>
          <w:rFonts w:ascii="Tahoma" w:hAnsi="Tahoma" w:cs="Tahoma"/>
          <w:sz w:val="18"/>
          <w:szCs w:val="18"/>
          <w:lang w:eastAsia="x-none"/>
        </w:rPr>
      </w:pPr>
      <w:r w:rsidRPr="000D2621">
        <w:rPr>
          <w:rFonts w:ascii="Tahoma" w:hAnsi="Tahoma" w:cs="Tahoma"/>
          <w:sz w:val="18"/>
          <w:szCs w:val="18"/>
        </w:rPr>
        <w:t>s</w:t>
      </w:r>
      <w:r w:rsidR="009A2793" w:rsidRPr="000D2621">
        <w:rPr>
          <w:rFonts w:ascii="Tahoma" w:hAnsi="Tahoma" w:cs="Tahoma"/>
          <w:sz w:val="18"/>
          <w:szCs w:val="18"/>
        </w:rPr>
        <w:t>porządzenie inwentaryzacji fotograficznej terenu, polegającej</w:t>
      </w:r>
      <w:r w:rsidRPr="000D2621">
        <w:rPr>
          <w:rFonts w:ascii="Tahoma" w:hAnsi="Tahoma" w:cs="Tahoma"/>
          <w:sz w:val="18"/>
          <w:szCs w:val="18"/>
        </w:rPr>
        <w:t xml:space="preserve"> </w:t>
      </w:r>
      <w:r w:rsidR="009A2793" w:rsidRPr="000D2621">
        <w:rPr>
          <w:rFonts w:ascii="Tahoma" w:hAnsi="Tahoma" w:cs="Tahoma"/>
          <w:sz w:val="18"/>
          <w:szCs w:val="18"/>
        </w:rPr>
        <w:t>w szczególności na uwidocznieniu ogólnego stanu placu budowy przed rozpoczęciem robót</w:t>
      </w:r>
      <w:r w:rsidRPr="000D2621">
        <w:rPr>
          <w:rFonts w:ascii="Tahoma" w:hAnsi="Tahoma" w:cs="Tahoma"/>
          <w:sz w:val="18"/>
          <w:szCs w:val="18"/>
        </w:rPr>
        <w:t>; i</w:t>
      </w:r>
      <w:r w:rsidR="009A2793" w:rsidRPr="000D2621">
        <w:rPr>
          <w:rFonts w:ascii="Tahoma" w:hAnsi="Tahoma" w:cs="Tahoma"/>
          <w:sz w:val="18"/>
          <w:szCs w:val="18"/>
        </w:rPr>
        <w:t>nwentaryzację Wykonawca przekaże Zamawiającemu w wersji elektronicznej na nośniku danych CD w terminie 5 dni od dnia przekazania placu budowy</w:t>
      </w:r>
      <w:r w:rsidRPr="000D2621">
        <w:rPr>
          <w:rFonts w:ascii="Tahoma" w:hAnsi="Tahoma" w:cs="Tahoma"/>
          <w:sz w:val="18"/>
          <w:szCs w:val="18"/>
        </w:rPr>
        <w:t xml:space="preserve">; </w:t>
      </w:r>
    </w:p>
    <w:p w14:paraId="11E4B190" w14:textId="36388037" w:rsidR="009A2793" w:rsidRDefault="002B1A38" w:rsidP="00106EF6">
      <w:pPr>
        <w:pStyle w:val="Akapitzlist"/>
        <w:numPr>
          <w:ilvl w:val="1"/>
          <w:numId w:val="1"/>
        </w:numPr>
        <w:spacing w:line="276" w:lineRule="auto"/>
        <w:jc w:val="both"/>
        <w:rPr>
          <w:rFonts w:ascii="Tahoma" w:hAnsi="Tahoma" w:cs="Tahoma"/>
          <w:sz w:val="18"/>
          <w:szCs w:val="18"/>
          <w:lang w:eastAsia="x-none"/>
        </w:rPr>
      </w:pPr>
      <w:r w:rsidRPr="00106EF6">
        <w:rPr>
          <w:rFonts w:ascii="Tahoma" w:hAnsi="Tahoma" w:cs="Tahoma"/>
          <w:sz w:val="18"/>
          <w:szCs w:val="18"/>
        </w:rPr>
        <w:t>po</w:t>
      </w:r>
      <w:r>
        <w:rPr>
          <w:rFonts w:ascii="Tahoma" w:hAnsi="Tahoma" w:cs="Tahoma"/>
          <w:sz w:val="18"/>
          <w:szCs w:val="18"/>
        </w:rPr>
        <w:t xml:space="preserve"> </w:t>
      </w:r>
      <w:r w:rsidRPr="00106EF6">
        <w:rPr>
          <w:rFonts w:ascii="Tahoma" w:hAnsi="Tahoma" w:cs="Tahoma"/>
          <w:sz w:val="18"/>
          <w:szCs w:val="18"/>
        </w:rPr>
        <w:t>zakończeniu</w:t>
      </w:r>
      <w:r>
        <w:rPr>
          <w:rFonts w:ascii="Tahoma" w:hAnsi="Tahoma" w:cs="Tahoma"/>
          <w:sz w:val="18"/>
          <w:szCs w:val="18"/>
        </w:rPr>
        <w:t xml:space="preserve"> </w:t>
      </w:r>
      <w:r w:rsidRPr="00106EF6">
        <w:rPr>
          <w:rFonts w:ascii="Tahoma" w:hAnsi="Tahoma" w:cs="Tahoma"/>
          <w:sz w:val="18"/>
          <w:szCs w:val="18"/>
        </w:rPr>
        <w:t>robót</w:t>
      </w:r>
      <w:r>
        <w:rPr>
          <w:rFonts w:ascii="Tahoma" w:hAnsi="Tahoma" w:cs="Tahoma"/>
          <w:sz w:val="18"/>
          <w:szCs w:val="18"/>
        </w:rPr>
        <w:t xml:space="preserve"> </w:t>
      </w:r>
      <w:r w:rsidR="00106EF6">
        <w:rPr>
          <w:rFonts w:ascii="Tahoma" w:hAnsi="Tahoma" w:cs="Tahoma"/>
          <w:sz w:val="18"/>
          <w:szCs w:val="18"/>
        </w:rPr>
        <w:t>u</w:t>
      </w:r>
      <w:r w:rsidR="009A2793" w:rsidRPr="00106EF6">
        <w:rPr>
          <w:rFonts w:ascii="Tahoma" w:hAnsi="Tahoma" w:cs="Tahoma"/>
          <w:sz w:val="18"/>
          <w:szCs w:val="18"/>
        </w:rPr>
        <w:t>porządkowanie terenu budowy</w:t>
      </w:r>
      <w:r>
        <w:rPr>
          <w:rFonts w:ascii="Tahoma" w:hAnsi="Tahoma" w:cs="Tahoma"/>
          <w:sz w:val="18"/>
          <w:szCs w:val="18"/>
        </w:rPr>
        <w:t xml:space="preserve"> oraz </w:t>
      </w:r>
      <w:r w:rsidR="009A2793" w:rsidRPr="00106EF6">
        <w:rPr>
          <w:rFonts w:ascii="Tahoma" w:hAnsi="Tahoma" w:cs="Tahoma"/>
          <w:sz w:val="18"/>
          <w:szCs w:val="18"/>
        </w:rPr>
        <w:t>teren</w:t>
      </w:r>
      <w:r w:rsidR="00106EF6">
        <w:rPr>
          <w:rFonts w:ascii="Tahoma" w:hAnsi="Tahoma" w:cs="Tahoma"/>
          <w:sz w:val="18"/>
          <w:szCs w:val="18"/>
        </w:rPr>
        <w:t>u</w:t>
      </w:r>
      <w:r w:rsidR="009A2793" w:rsidRPr="00106EF6">
        <w:rPr>
          <w:rFonts w:ascii="Tahoma" w:hAnsi="Tahoma" w:cs="Tahoma"/>
          <w:sz w:val="18"/>
          <w:szCs w:val="18"/>
        </w:rPr>
        <w:t xml:space="preserve"> przylegając</w:t>
      </w:r>
      <w:r w:rsidR="00106EF6">
        <w:rPr>
          <w:rFonts w:ascii="Tahoma" w:hAnsi="Tahoma" w:cs="Tahoma"/>
          <w:sz w:val="18"/>
          <w:szCs w:val="18"/>
        </w:rPr>
        <w:t>ego</w:t>
      </w:r>
      <w:r w:rsidR="009A2793" w:rsidRPr="00106EF6">
        <w:rPr>
          <w:rFonts w:ascii="Tahoma" w:hAnsi="Tahoma" w:cs="Tahoma"/>
          <w:sz w:val="18"/>
          <w:szCs w:val="18"/>
        </w:rPr>
        <w:t xml:space="preserve"> do placu budowy</w:t>
      </w:r>
      <w:r w:rsidR="00106EF6">
        <w:rPr>
          <w:rFonts w:ascii="Tahoma" w:hAnsi="Tahoma" w:cs="Tahoma"/>
          <w:sz w:val="18"/>
          <w:szCs w:val="18"/>
        </w:rPr>
        <w:t xml:space="preserve">, </w:t>
      </w:r>
      <w:r w:rsidR="009A2793" w:rsidRPr="00106EF6">
        <w:rPr>
          <w:rFonts w:ascii="Tahoma" w:hAnsi="Tahoma" w:cs="Tahoma"/>
          <w:sz w:val="18"/>
          <w:szCs w:val="18"/>
        </w:rPr>
        <w:t>który został naruszony wskutek prowadzonych robót</w:t>
      </w:r>
      <w:r w:rsidR="00F97ECF">
        <w:rPr>
          <w:rFonts w:ascii="Tahoma" w:hAnsi="Tahoma" w:cs="Tahoma"/>
          <w:sz w:val="18"/>
          <w:szCs w:val="18"/>
        </w:rPr>
        <w:t>.</w:t>
      </w:r>
    </w:p>
    <w:p w14:paraId="03FA4C46" w14:textId="74DD651C" w:rsidR="005D43EE" w:rsidRPr="005D43EE" w:rsidRDefault="009A2793" w:rsidP="00F97ECF">
      <w:pPr>
        <w:pStyle w:val="Nagwek3"/>
      </w:pPr>
      <w:r w:rsidRPr="000C0801">
        <w:t>Wykonawca</w:t>
      </w:r>
      <w:r w:rsidR="005D43EE" w:rsidRPr="00083592">
        <w:rPr>
          <w:lang w:val="pl-PL"/>
        </w:rPr>
        <w:t xml:space="preserve"> </w:t>
      </w:r>
      <w:r w:rsidRPr="000C0801">
        <w:t>zobowiązany jest z</w:t>
      </w:r>
      <w:r w:rsidR="00DA71E7" w:rsidRPr="00083592">
        <w:rPr>
          <w:lang w:val="pl-PL"/>
        </w:rPr>
        <w:t xml:space="preserve"> </w:t>
      </w:r>
      <w:r w:rsidRPr="000C0801">
        <w:t>dniem przekazania placu budowy</w:t>
      </w:r>
      <w:r w:rsidR="005D43EE" w:rsidRPr="00083592">
        <w:rPr>
          <w:lang w:val="pl-PL"/>
        </w:rPr>
        <w:t xml:space="preserve"> </w:t>
      </w:r>
      <w:r w:rsidRPr="000C0801">
        <w:t xml:space="preserve">posiadać i przedłożyć Zamawiającemu </w:t>
      </w:r>
      <w:r w:rsidRPr="00083592">
        <w:rPr>
          <w:u w:val="single"/>
        </w:rPr>
        <w:t>opłacony</w:t>
      </w:r>
      <w:r w:rsidRPr="000C0801">
        <w:t xml:space="preserve"> dokument ubezpieczenia OC od prowadzonej działalności gospodarczej</w:t>
      </w:r>
      <w:r w:rsidR="005D43EE" w:rsidRPr="00083592">
        <w:rPr>
          <w:lang w:val="pl-PL"/>
        </w:rPr>
        <w:t xml:space="preserve"> na sumę </w:t>
      </w:r>
      <w:r w:rsidRPr="000C0801">
        <w:t>gwarancyjn</w:t>
      </w:r>
      <w:r w:rsidR="005D43EE" w:rsidRPr="00083592">
        <w:rPr>
          <w:lang w:val="pl-PL"/>
        </w:rPr>
        <w:t>ą</w:t>
      </w:r>
      <w:r w:rsidR="00DA71E7" w:rsidRPr="00083592">
        <w:rPr>
          <w:lang w:val="pl-PL"/>
        </w:rPr>
        <w:t xml:space="preserve"> w kwocie</w:t>
      </w:r>
      <w:r w:rsidR="0049797F">
        <w:t xml:space="preserve">: </w:t>
      </w:r>
      <w:r w:rsidR="001721A6">
        <w:rPr>
          <w:lang w:val="pl-PL"/>
        </w:rPr>
        <w:t>1</w:t>
      </w:r>
      <w:r w:rsidRPr="000C0801">
        <w:t>00.000,0 [PLN] na jedno i wszystkie zdarzenia w okresie ubezpieczenia</w:t>
      </w:r>
      <w:r w:rsidR="005D43EE" w:rsidRPr="00083592">
        <w:rPr>
          <w:lang w:val="pl-PL"/>
        </w:rPr>
        <w:t xml:space="preserve">. </w:t>
      </w:r>
    </w:p>
    <w:p w14:paraId="48BB97B3" w14:textId="2D9EC19C" w:rsidR="00E1617E" w:rsidRPr="00E6203B" w:rsidRDefault="00E1617E" w:rsidP="00F97ECF">
      <w:pPr>
        <w:pStyle w:val="Nagwek3"/>
      </w:pPr>
      <w:r w:rsidRPr="00E6203B">
        <w:t>Szczegółowy zakres</w:t>
      </w:r>
      <w:r w:rsidR="00BD376F">
        <w:rPr>
          <w:lang w:val="pl-PL"/>
        </w:rPr>
        <w:t xml:space="preserve"> zobowiązań umownych </w:t>
      </w:r>
      <w:r w:rsidRPr="00E6203B">
        <w:t>Wykonawcy</w:t>
      </w:r>
      <w:r w:rsidR="00BD376F">
        <w:rPr>
          <w:lang w:val="pl-PL"/>
        </w:rPr>
        <w:t xml:space="preserve"> </w:t>
      </w:r>
      <w:r w:rsidRPr="00E6203B">
        <w:t>określa dokumentacja projektowa</w:t>
      </w:r>
      <w:r w:rsidR="006A637C">
        <w:rPr>
          <w:lang w:val="pl-PL"/>
        </w:rPr>
        <w:t xml:space="preserve"> wskazana w ust. 1</w:t>
      </w:r>
      <w:r w:rsidRPr="00E6203B">
        <w:t xml:space="preserve">,  </w:t>
      </w:r>
      <w:r w:rsidR="006A637C">
        <w:rPr>
          <w:lang w:val="pl-PL"/>
        </w:rPr>
        <w:t xml:space="preserve">w tym </w:t>
      </w:r>
      <w:r w:rsidRPr="00E6203B">
        <w:t>Specyfikacje</w:t>
      </w:r>
      <w:r w:rsidR="006A637C">
        <w:rPr>
          <w:lang w:val="pl-PL"/>
        </w:rPr>
        <w:t xml:space="preserve"> </w:t>
      </w:r>
      <w:r w:rsidRPr="00E6203B">
        <w:t>Techniczne Wykonania i Odbioru Robót Budowlanych oraz wszelkie inne dokumenty stanowią</w:t>
      </w:r>
      <w:r w:rsidR="002F6690">
        <w:rPr>
          <w:lang w:val="pl-PL"/>
        </w:rPr>
        <w:t xml:space="preserve">ce </w:t>
      </w:r>
      <w:r w:rsidRPr="00E6203B">
        <w:t>część niniejszej Umowy.</w:t>
      </w:r>
      <w:r w:rsidRPr="00E6203B">
        <w:rPr>
          <w:lang w:val="pl-PL"/>
        </w:rPr>
        <w:t xml:space="preserve"> </w:t>
      </w:r>
      <w:r w:rsidRPr="00E6203B">
        <w:t xml:space="preserve">Niezależnie od tego, Wykonawca w ramach umówionego wynagrodzenia  ryczałtowego wykona wszelkie czynności, które są obiektywnie niezbędne do prawidłowej realizacji  przedmiotowego zamówienia. </w:t>
      </w:r>
    </w:p>
    <w:p w14:paraId="5FB78B9C" w14:textId="56313FA2" w:rsidR="00E1617E" w:rsidRPr="00E6203B" w:rsidRDefault="00E1617E" w:rsidP="00F97ECF">
      <w:pPr>
        <w:pStyle w:val="Nagwek3"/>
      </w:pPr>
      <w:r w:rsidRPr="00E6203B">
        <w:t xml:space="preserve">Realizacja robót przeprowadzona będzie zgodnie z niniejszą Umową, </w:t>
      </w:r>
      <w:r w:rsidRPr="00F7765E">
        <w:rPr>
          <w:color w:val="00B050"/>
        </w:rPr>
        <w:t>Specyfikacją</w:t>
      </w:r>
      <w:r w:rsidR="00F7765E" w:rsidRPr="00F7765E">
        <w:rPr>
          <w:color w:val="00B050"/>
          <w:lang w:val="pl-PL"/>
        </w:rPr>
        <w:t xml:space="preserve"> </w:t>
      </w:r>
      <w:r w:rsidRPr="00F7765E">
        <w:rPr>
          <w:color w:val="00B050"/>
        </w:rPr>
        <w:t>Warunków Zamówienia</w:t>
      </w:r>
      <w:r w:rsidRPr="00E6203B">
        <w:t xml:space="preserve">, Dokumentacją projektową, Specyfikacjami Technicznymi Wykonania i Odbioru Robót Budowlanych, zwanych </w:t>
      </w:r>
      <w:r w:rsidR="008C1A32">
        <w:rPr>
          <w:lang w:val="pl-PL"/>
        </w:rPr>
        <w:t>również „</w:t>
      </w:r>
      <w:proofErr w:type="spellStart"/>
      <w:r w:rsidRPr="00E6203B">
        <w:t>STWiORB</w:t>
      </w:r>
      <w:proofErr w:type="spellEnd"/>
      <w:r w:rsidR="008C1A32">
        <w:rPr>
          <w:lang w:val="pl-PL"/>
        </w:rPr>
        <w:t xml:space="preserve">”, </w:t>
      </w:r>
      <w:r w:rsidRPr="00E6203B">
        <w:t>obowiązującymi przepisami, polskimi normami i zasadami wiedzy technicznej oraz z</w:t>
      </w:r>
      <w:r w:rsidR="006959B3">
        <w:rPr>
          <w:lang w:val="pl-PL"/>
        </w:rPr>
        <w:t> </w:t>
      </w:r>
      <w:r w:rsidRPr="00E6203B">
        <w:t>należytą starannością</w:t>
      </w:r>
      <w:r w:rsidR="009C1F37">
        <w:rPr>
          <w:lang w:val="pl-PL"/>
        </w:rPr>
        <w:t xml:space="preserve"> konieczną do </w:t>
      </w:r>
      <w:r w:rsidRPr="00E6203B">
        <w:t>ich wykonania,</w:t>
      </w:r>
      <w:r w:rsidR="009C1F37">
        <w:rPr>
          <w:lang w:val="pl-PL"/>
        </w:rPr>
        <w:t xml:space="preserve"> zasadami </w:t>
      </w:r>
      <w:r w:rsidRPr="00E6203B">
        <w:t>bezpieczeństwa, dobrej jakości i właściwej organizacji.</w:t>
      </w:r>
    </w:p>
    <w:p w14:paraId="336B419A" w14:textId="3D6585D8" w:rsidR="00CB4EA8" w:rsidRPr="006B53BE" w:rsidRDefault="00E1617E" w:rsidP="00F97ECF">
      <w:pPr>
        <w:pStyle w:val="Nagwek3"/>
      </w:pPr>
      <w:r w:rsidRPr="00E6203B">
        <w:t>W przypadku niezgodności pomiędzy poszczególnymi dokumentami składającymi się na Umowę, postanowienia bardziej szczegółowe będą miały pierwszeństwo przed postanowieniami ogólniejszymi. Jeżeli jednak z różnych dokumentów składających się na Umowę wynikać będzie różny zakres świadczeń lub różne standardy ich wykonania,</w:t>
      </w:r>
      <w:r w:rsidR="00C8726B">
        <w:rPr>
          <w:lang w:val="pl-PL"/>
        </w:rPr>
        <w:t xml:space="preserve"> </w:t>
      </w:r>
      <w:r w:rsidRPr="00E6203B">
        <w:t>za decydujący będzie się uważany szerszy zakres świadczeń lub wyższy standard wykonania. Ostateczna decyzja w tym zakresie należeć będzie do Zamawiającego.</w:t>
      </w:r>
    </w:p>
    <w:p w14:paraId="7DF450D6" w14:textId="77777777" w:rsidR="006B53BE" w:rsidRPr="00E6203B" w:rsidRDefault="006B53BE" w:rsidP="006B53BE">
      <w:pPr>
        <w:keepNext/>
        <w:keepLines/>
        <w:tabs>
          <w:tab w:val="left" w:pos="320"/>
        </w:tabs>
        <w:spacing w:line="276" w:lineRule="auto"/>
        <w:jc w:val="center"/>
        <w:rPr>
          <w:rFonts w:ascii="Tahoma" w:hAnsi="Tahoma" w:cs="Tahoma"/>
          <w:b/>
          <w:bCs/>
          <w:sz w:val="18"/>
          <w:szCs w:val="18"/>
        </w:rPr>
      </w:pPr>
      <w:r w:rsidRPr="00E6203B">
        <w:rPr>
          <w:rFonts w:ascii="Tahoma" w:hAnsi="Tahoma" w:cs="Tahoma"/>
          <w:b/>
          <w:sz w:val="18"/>
          <w:szCs w:val="18"/>
        </w:rPr>
        <w:lastRenderedPageBreak/>
        <w:t>§2.</w:t>
      </w:r>
    </w:p>
    <w:p w14:paraId="20CE2E16" w14:textId="77777777" w:rsidR="006B53BE" w:rsidRPr="00E6203B" w:rsidRDefault="006B53BE" w:rsidP="006B53BE">
      <w:pPr>
        <w:keepNext/>
        <w:keepLines/>
        <w:spacing w:line="276" w:lineRule="auto"/>
        <w:jc w:val="center"/>
        <w:rPr>
          <w:rFonts w:ascii="Tahoma" w:hAnsi="Tahoma" w:cs="Tahoma"/>
          <w:b/>
          <w:sz w:val="18"/>
          <w:szCs w:val="18"/>
        </w:rPr>
      </w:pPr>
      <w:r w:rsidRPr="00E6203B">
        <w:rPr>
          <w:rFonts w:ascii="Tahoma" w:hAnsi="Tahoma" w:cs="Tahoma"/>
          <w:b/>
          <w:sz w:val="18"/>
          <w:szCs w:val="18"/>
        </w:rPr>
        <w:t>TERMINY ROZPOCZĘCIA I ZAKOŃCZENIA ROBÓT:</w:t>
      </w:r>
    </w:p>
    <w:p w14:paraId="20CABDB6" w14:textId="77777777" w:rsidR="006B53BE" w:rsidRPr="00FA1723" w:rsidRDefault="006B53BE" w:rsidP="006B53BE">
      <w:pPr>
        <w:pStyle w:val="Nagwek3"/>
        <w:keepNext/>
        <w:keepLines/>
        <w:numPr>
          <w:ilvl w:val="0"/>
          <w:numId w:val="28"/>
        </w:numPr>
        <w:rPr>
          <w:rFonts w:cs="Tahoma"/>
        </w:rPr>
      </w:pPr>
      <w:r w:rsidRPr="00E6203B">
        <w:rPr>
          <w:rFonts w:cs="Tahoma"/>
        </w:rPr>
        <w:t>Wykonanie przedmiotu zamówienia:</w:t>
      </w:r>
    </w:p>
    <w:p w14:paraId="1CDCC00B" w14:textId="7C37FB3A" w:rsidR="006B53BE" w:rsidRPr="00E6203B" w:rsidRDefault="006B53BE" w:rsidP="006B53BE">
      <w:pPr>
        <w:pStyle w:val="Akapitzlist"/>
        <w:keepNext/>
        <w:keepLines/>
        <w:numPr>
          <w:ilvl w:val="0"/>
          <w:numId w:val="30"/>
        </w:numPr>
        <w:spacing w:line="276" w:lineRule="auto"/>
        <w:contextualSpacing w:val="0"/>
        <w:jc w:val="both"/>
        <w:rPr>
          <w:rFonts w:ascii="Tahoma" w:hAnsi="Tahoma" w:cs="Tahoma"/>
          <w:sz w:val="18"/>
          <w:szCs w:val="18"/>
        </w:rPr>
      </w:pPr>
      <w:r w:rsidRPr="00E6203B">
        <w:rPr>
          <w:rFonts w:ascii="Tahoma" w:hAnsi="Tahoma" w:cs="Tahoma"/>
          <w:sz w:val="18"/>
          <w:szCs w:val="18"/>
        </w:rPr>
        <w:t xml:space="preserve">termin przekazania placu budowy   -  </w:t>
      </w:r>
      <w:r w:rsidRPr="00E6203B">
        <w:rPr>
          <w:rFonts w:ascii="Tahoma" w:hAnsi="Tahoma" w:cs="Tahoma"/>
          <w:b/>
          <w:sz w:val="18"/>
          <w:szCs w:val="18"/>
        </w:rPr>
        <w:t xml:space="preserve">do </w:t>
      </w:r>
      <w:r w:rsidR="001721A6">
        <w:rPr>
          <w:rFonts w:ascii="Tahoma" w:hAnsi="Tahoma" w:cs="Tahoma"/>
          <w:b/>
          <w:sz w:val="18"/>
          <w:szCs w:val="18"/>
        </w:rPr>
        <w:t>…</w:t>
      </w:r>
      <w:r w:rsidR="00C870F5">
        <w:rPr>
          <w:rFonts w:ascii="Tahoma" w:hAnsi="Tahoma" w:cs="Tahoma"/>
          <w:b/>
          <w:sz w:val="18"/>
          <w:szCs w:val="18"/>
        </w:rPr>
        <w:t>60</w:t>
      </w:r>
      <w:r>
        <w:rPr>
          <w:rFonts w:ascii="Tahoma" w:hAnsi="Tahoma" w:cs="Tahoma"/>
          <w:b/>
          <w:sz w:val="18"/>
          <w:szCs w:val="18"/>
        </w:rPr>
        <w:t>…</w:t>
      </w:r>
      <w:r w:rsidRPr="00E6203B">
        <w:rPr>
          <w:rFonts w:ascii="Tahoma" w:hAnsi="Tahoma" w:cs="Tahoma"/>
          <w:b/>
          <w:sz w:val="18"/>
          <w:szCs w:val="18"/>
        </w:rPr>
        <w:t xml:space="preserve"> dni</w:t>
      </w:r>
      <w:r w:rsidRPr="00E6203B">
        <w:rPr>
          <w:rFonts w:ascii="Tahoma" w:hAnsi="Tahoma" w:cs="Tahoma"/>
          <w:sz w:val="18"/>
          <w:szCs w:val="18"/>
        </w:rPr>
        <w:t xml:space="preserve"> kalendarzowych liczonych od </w:t>
      </w:r>
      <w:r w:rsidR="002635A8">
        <w:rPr>
          <w:rFonts w:ascii="Tahoma" w:hAnsi="Tahoma" w:cs="Tahoma"/>
          <w:sz w:val="18"/>
          <w:szCs w:val="18"/>
        </w:rPr>
        <w:t xml:space="preserve">dnia </w:t>
      </w:r>
      <w:r w:rsidRPr="00E6203B">
        <w:rPr>
          <w:rFonts w:ascii="Tahoma" w:hAnsi="Tahoma" w:cs="Tahoma"/>
          <w:sz w:val="18"/>
          <w:szCs w:val="18"/>
        </w:rPr>
        <w:t>podpisania umowy;</w:t>
      </w:r>
    </w:p>
    <w:p w14:paraId="5BC02010" w14:textId="2E75EB27" w:rsidR="006B53BE" w:rsidRPr="00FA1723" w:rsidRDefault="006B53BE" w:rsidP="006B53BE">
      <w:pPr>
        <w:pStyle w:val="Akapitzlist"/>
        <w:keepNext/>
        <w:keepLines/>
        <w:numPr>
          <w:ilvl w:val="0"/>
          <w:numId w:val="30"/>
        </w:numPr>
        <w:spacing w:line="276" w:lineRule="auto"/>
        <w:contextualSpacing w:val="0"/>
        <w:jc w:val="both"/>
        <w:rPr>
          <w:rFonts w:ascii="Tahoma" w:hAnsi="Tahoma" w:cs="Tahoma"/>
          <w:b/>
          <w:sz w:val="18"/>
          <w:szCs w:val="18"/>
        </w:rPr>
      </w:pPr>
      <w:r w:rsidRPr="00E6203B">
        <w:rPr>
          <w:rFonts w:ascii="Tahoma" w:hAnsi="Tahoma" w:cs="Tahoma"/>
          <w:sz w:val="18"/>
          <w:szCs w:val="18"/>
        </w:rPr>
        <w:t xml:space="preserve">termin realizacji przedmiotu zamówienia    -   </w:t>
      </w:r>
      <w:r>
        <w:rPr>
          <w:rFonts w:ascii="Tahoma" w:hAnsi="Tahoma" w:cs="Tahoma"/>
          <w:sz w:val="18"/>
          <w:szCs w:val="18"/>
        </w:rPr>
        <w:t xml:space="preserve">do ……….. dni kalendarzowych liczonych od </w:t>
      </w:r>
      <w:r w:rsidR="00D94F12">
        <w:rPr>
          <w:rFonts w:ascii="Tahoma" w:hAnsi="Tahoma" w:cs="Tahoma"/>
          <w:sz w:val="18"/>
          <w:szCs w:val="18"/>
        </w:rPr>
        <w:t xml:space="preserve">dnia </w:t>
      </w:r>
      <w:r>
        <w:rPr>
          <w:rFonts w:ascii="Tahoma" w:hAnsi="Tahoma" w:cs="Tahoma"/>
          <w:sz w:val="18"/>
          <w:szCs w:val="18"/>
        </w:rPr>
        <w:t xml:space="preserve">przekazania placu budowy; </w:t>
      </w:r>
    </w:p>
    <w:p w14:paraId="749AFD3F" w14:textId="438143A1" w:rsidR="006B53BE" w:rsidRPr="00D94F12" w:rsidRDefault="006B53BE" w:rsidP="006B53BE">
      <w:pPr>
        <w:pStyle w:val="Akapitzlist"/>
        <w:keepNext/>
        <w:keepLines/>
        <w:numPr>
          <w:ilvl w:val="0"/>
          <w:numId w:val="30"/>
        </w:numPr>
        <w:spacing w:line="276" w:lineRule="auto"/>
        <w:contextualSpacing w:val="0"/>
        <w:jc w:val="both"/>
        <w:rPr>
          <w:rFonts w:ascii="Tahoma" w:hAnsi="Tahoma" w:cs="Tahoma"/>
          <w:b/>
          <w:color w:val="00B050"/>
          <w:sz w:val="18"/>
          <w:szCs w:val="18"/>
        </w:rPr>
      </w:pPr>
      <w:r>
        <w:rPr>
          <w:rFonts w:ascii="Tahoma" w:hAnsi="Tahoma" w:cs="Tahoma"/>
          <w:sz w:val="18"/>
          <w:szCs w:val="18"/>
        </w:rPr>
        <w:t>c</w:t>
      </w:r>
      <w:r w:rsidRPr="00215536">
        <w:rPr>
          <w:rFonts w:ascii="Tahoma" w:hAnsi="Tahoma" w:cs="Tahoma"/>
          <w:sz w:val="18"/>
          <w:szCs w:val="18"/>
        </w:rPr>
        <w:t>zynności i roboty wymienione w</w:t>
      </w:r>
      <w:r w:rsidR="005521E3">
        <w:rPr>
          <w:rFonts w:ascii="Tahoma" w:hAnsi="Tahoma" w:cs="Tahoma"/>
          <w:sz w:val="18"/>
          <w:szCs w:val="18"/>
        </w:rPr>
        <w:t xml:space="preserve"> </w:t>
      </w:r>
      <w:r w:rsidRPr="00215536">
        <w:rPr>
          <w:rFonts w:ascii="Tahoma" w:hAnsi="Tahoma" w:cs="Tahoma"/>
          <w:sz w:val="18"/>
          <w:szCs w:val="18"/>
        </w:rPr>
        <w:t>§ 1 ust. 2 - od rozpoczęcia do zakończenia budowy</w:t>
      </w:r>
      <w:r w:rsidR="00D94F12">
        <w:rPr>
          <w:rFonts w:ascii="Tahoma" w:hAnsi="Tahoma" w:cs="Tahoma"/>
          <w:sz w:val="18"/>
          <w:szCs w:val="18"/>
        </w:rPr>
        <w:t xml:space="preserve"> </w:t>
      </w:r>
      <w:r w:rsidR="00D94F12" w:rsidRPr="00D94F12">
        <w:rPr>
          <w:rFonts w:ascii="Tahoma" w:hAnsi="Tahoma" w:cs="Tahoma"/>
          <w:color w:val="00B050"/>
          <w:sz w:val="18"/>
          <w:szCs w:val="18"/>
        </w:rPr>
        <w:t xml:space="preserve">oraz w okresie obowiązywania gwarancji. </w:t>
      </w:r>
    </w:p>
    <w:p w14:paraId="78F24841" w14:textId="77777777" w:rsidR="006B53BE" w:rsidRPr="00E6203B" w:rsidRDefault="006B53BE" w:rsidP="006B53BE">
      <w:pPr>
        <w:pStyle w:val="Nagwek3"/>
        <w:keepNext/>
        <w:keepLines/>
        <w:numPr>
          <w:ilvl w:val="0"/>
          <w:numId w:val="3"/>
        </w:numPr>
        <w:rPr>
          <w:rFonts w:cs="Tahoma"/>
        </w:rPr>
      </w:pPr>
      <w:r w:rsidRPr="00E6203B">
        <w:rPr>
          <w:rFonts w:cs="Tahoma"/>
        </w:rPr>
        <w:t xml:space="preserve">O konkretnym terminie przekazania placu budowy decyduje Zamawiający w porozumieniu z użytkownikiem obiektu, na którym realizowane są roboty budowlane. </w:t>
      </w:r>
    </w:p>
    <w:p w14:paraId="01CAD4E3" w14:textId="77777777" w:rsidR="006B53BE" w:rsidRPr="00E6203B" w:rsidRDefault="006B53BE" w:rsidP="006B53BE">
      <w:pPr>
        <w:pStyle w:val="Nagwek3"/>
        <w:keepNext/>
        <w:keepLines/>
        <w:numPr>
          <w:ilvl w:val="0"/>
          <w:numId w:val="3"/>
        </w:numPr>
        <w:rPr>
          <w:rFonts w:cs="Tahoma"/>
        </w:rPr>
      </w:pPr>
      <w:r w:rsidRPr="00E6203B">
        <w:rPr>
          <w:rFonts w:cs="Tahoma"/>
        </w:rPr>
        <w:t xml:space="preserve">Zamawiający poinformuje Wykonawcę o terminie przekazania placu budowy co najmniej 3 dni przed jego przekazaniem.  </w:t>
      </w:r>
    </w:p>
    <w:p w14:paraId="04D03C86" w14:textId="77777777" w:rsidR="00F231AB" w:rsidRPr="00E6203B" w:rsidRDefault="006973CE" w:rsidP="00F20031">
      <w:pPr>
        <w:pStyle w:val="Nagwek2"/>
        <w:keepNext/>
        <w:keepLines/>
        <w:spacing w:line="276" w:lineRule="auto"/>
        <w:rPr>
          <w:rFonts w:cs="Tahoma"/>
        </w:rPr>
      </w:pPr>
      <w:r w:rsidRPr="00E6203B">
        <w:rPr>
          <w:rFonts w:cs="Tahoma"/>
        </w:rPr>
        <w:t>§3</w:t>
      </w:r>
      <w:r w:rsidR="00883957" w:rsidRPr="00E6203B">
        <w:rPr>
          <w:rFonts w:cs="Tahoma"/>
        </w:rPr>
        <w:t>.</w:t>
      </w:r>
    </w:p>
    <w:p w14:paraId="43AE8D7D" w14:textId="77777777" w:rsidR="00F231AB" w:rsidRPr="00E6203B" w:rsidRDefault="006973CE" w:rsidP="00124328">
      <w:pPr>
        <w:keepNext/>
        <w:keepLines/>
        <w:spacing w:line="276" w:lineRule="auto"/>
        <w:jc w:val="center"/>
        <w:rPr>
          <w:rFonts w:ascii="Tahoma" w:hAnsi="Tahoma" w:cs="Tahoma"/>
          <w:sz w:val="18"/>
          <w:szCs w:val="18"/>
        </w:rPr>
      </w:pPr>
      <w:r w:rsidRPr="00E6203B">
        <w:rPr>
          <w:rFonts w:ascii="Tahoma" w:hAnsi="Tahoma" w:cs="Tahoma"/>
          <w:b/>
          <w:sz w:val="18"/>
          <w:szCs w:val="18"/>
        </w:rPr>
        <w:t>NALEŻYTA STARANNOŚĆ</w:t>
      </w:r>
    </w:p>
    <w:p w14:paraId="767796BB" w14:textId="77777777" w:rsidR="006320AB" w:rsidRDefault="006973CE" w:rsidP="006320AB">
      <w:pPr>
        <w:pStyle w:val="Nagwek3"/>
        <w:keepNext/>
        <w:keepLines/>
        <w:numPr>
          <w:ilvl w:val="0"/>
          <w:numId w:val="4"/>
        </w:numPr>
        <w:rPr>
          <w:rFonts w:cs="Tahoma"/>
        </w:rPr>
      </w:pPr>
      <w:r w:rsidRPr="00E6203B">
        <w:rPr>
          <w:rFonts w:cs="Tahoma"/>
        </w:rPr>
        <w:t>Wykonawca zobowiązuje się wykonać przedmiot umowy z n</w:t>
      </w:r>
      <w:r w:rsidR="009F2C84" w:rsidRPr="00E6203B">
        <w:rPr>
          <w:rFonts w:cs="Tahoma"/>
        </w:rPr>
        <w:t xml:space="preserve">ależytą starannością, zgodnie z </w:t>
      </w:r>
      <w:r w:rsidRPr="00E6203B">
        <w:rPr>
          <w:rFonts w:cs="Tahoma"/>
        </w:rPr>
        <w:t>obowiązującymi przepisami, normami technicznymi, standardami, zasadami sztuki budowlanej, dokumentacją projektowo-techniczną, etyką zawodową oraz postanowieniami umowy.</w:t>
      </w:r>
    </w:p>
    <w:p w14:paraId="622A7956" w14:textId="0C49143B" w:rsidR="006320AB" w:rsidRPr="006320AB" w:rsidRDefault="006320AB" w:rsidP="006320AB">
      <w:pPr>
        <w:pStyle w:val="Nagwek3"/>
        <w:keepNext/>
        <w:keepLines/>
        <w:rPr>
          <w:rFonts w:cs="Tahoma"/>
        </w:rPr>
      </w:pPr>
      <w:r w:rsidRPr="00E6203B">
        <w:rPr>
          <w:rFonts w:cs="Tahoma"/>
        </w:rPr>
        <w:t>W przypadku, gdy Wykonawca będzie realizował roboty objęte niniejszą umową bez należytej staranności, niezgodnie z obowiązującymi przepisami, normami technicznymi, zasadami sztuki budowlanej, dokumentacją projektowo-techniczną, zasadami BHP lub niezgodnie z postanowieniami niniejszej umowy, Zamawiający ma prawo:</w:t>
      </w:r>
    </w:p>
    <w:p w14:paraId="127DBB3A" w14:textId="0F02B450" w:rsidR="006320AB" w:rsidRPr="006320AB" w:rsidRDefault="006320AB" w:rsidP="006320AB">
      <w:pPr>
        <w:pStyle w:val="Akapitzlist"/>
        <w:keepNext/>
        <w:keepLines/>
        <w:numPr>
          <w:ilvl w:val="2"/>
          <w:numId w:val="39"/>
        </w:numPr>
        <w:spacing w:line="276" w:lineRule="auto"/>
        <w:ind w:hanging="436"/>
        <w:jc w:val="both"/>
        <w:rPr>
          <w:rFonts w:ascii="Tahoma" w:hAnsi="Tahoma" w:cs="Tahoma"/>
          <w:sz w:val="18"/>
          <w:szCs w:val="18"/>
        </w:rPr>
      </w:pPr>
      <w:r w:rsidRPr="006320AB">
        <w:rPr>
          <w:rFonts w:ascii="Tahoma" w:hAnsi="Tahoma" w:cs="Tahoma"/>
          <w:sz w:val="18"/>
          <w:szCs w:val="18"/>
        </w:rPr>
        <w:t>nakazać Wykonawcy zaprzestanie wykonywania robót poprzez wpis do dziennika budowy, co nie będzie uzasadnieniem do przedłużenia terminu wykonania</w:t>
      </w:r>
      <w:r w:rsidR="00E700CE">
        <w:rPr>
          <w:rFonts w:ascii="Tahoma" w:hAnsi="Tahoma" w:cs="Tahoma"/>
          <w:sz w:val="18"/>
          <w:szCs w:val="18"/>
        </w:rPr>
        <w:t xml:space="preserve"> umowy</w:t>
      </w:r>
      <w:r w:rsidRPr="006320AB">
        <w:rPr>
          <w:rFonts w:ascii="Tahoma" w:hAnsi="Tahoma" w:cs="Tahoma"/>
          <w:sz w:val="18"/>
          <w:szCs w:val="18"/>
        </w:rPr>
        <w:t>;</w:t>
      </w:r>
    </w:p>
    <w:p w14:paraId="7C845185" w14:textId="77777777" w:rsidR="006320AB" w:rsidRPr="00F13D55" w:rsidRDefault="006320AB" w:rsidP="006320AB">
      <w:pPr>
        <w:pStyle w:val="Standard"/>
        <w:keepNext/>
        <w:keepLines/>
        <w:numPr>
          <w:ilvl w:val="2"/>
          <w:numId w:val="39"/>
        </w:numPr>
        <w:spacing w:before="60" w:after="60" w:line="240" w:lineRule="auto"/>
        <w:ind w:left="709" w:hanging="425"/>
        <w:jc w:val="both"/>
      </w:pPr>
      <w:r w:rsidRPr="00F13D55">
        <w:rPr>
          <w:rFonts w:ascii="Tahoma" w:hAnsi="Tahoma" w:cs="Tahoma"/>
          <w:sz w:val="18"/>
          <w:szCs w:val="18"/>
        </w:rPr>
        <w:t>odstąpić od umowy w całości lub w części z winy Wykonawcy w terminie 30 dni od powzięcia wiadomości o przyczynie odstąpienia;</w:t>
      </w:r>
    </w:p>
    <w:p w14:paraId="7B385705" w14:textId="276A645E" w:rsidR="006320AB" w:rsidRDefault="006320AB" w:rsidP="006320AB">
      <w:pPr>
        <w:pStyle w:val="Standard"/>
        <w:keepNext/>
        <w:keepLines/>
        <w:numPr>
          <w:ilvl w:val="2"/>
          <w:numId w:val="39"/>
        </w:numPr>
        <w:spacing w:before="60" w:after="60" w:line="240" w:lineRule="auto"/>
        <w:ind w:left="709" w:hanging="425"/>
        <w:jc w:val="both"/>
      </w:pPr>
      <w:r>
        <w:rPr>
          <w:rFonts w:ascii="Tahoma" w:hAnsi="Tahoma" w:cs="Tahoma"/>
          <w:sz w:val="18"/>
          <w:szCs w:val="18"/>
        </w:rPr>
        <w:t>powierzyć</w:t>
      </w:r>
      <w:r w:rsidR="00E700CE">
        <w:rPr>
          <w:rFonts w:ascii="Tahoma" w:hAnsi="Tahoma" w:cs="Tahoma"/>
          <w:sz w:val="18"/>
          <w:szCs w:val="18"/>
        </w:rPr>
        <w:t xml:space="preserve"> </w:t>
      </w:r>
      <w:r>
        <w:rPr>
          <w:rFonts w:ascii="Tahoma" w:hAnsi="Tahoma" w:cs="Tahoma"/>
          <w:sz w:val="18"/>
          <w:szCs w:val="18"/>
        </w:rPr>
        <w:t>poprawienie lub dokończenie przedmiotu umowy innym podmiotom na koszt i</w:t>
      </w:r>
      <w:r w:rsidR="00E700CE">
        <w:rPr>
          <w:rFonts w:ascii="Tahoma" w:hAnsi="Tahoma" w:cs="Tahoma"/>
          <w:sz w:val="18"/>
          <w:szCs w:val="18"/>
        </w:rPr>
        <w:t> </w:t>
      </w:r>
      <w:r>
        <w:rPr>
          <w:rFonts w:ascii="Tahoma" w:hAnsi="Tahoma" w:cs="Tahoma"/>
          <w:sz w:val="18"/>
          <w:szCs w:val="18"/>
        </w:rPr>
        <w:t>niebezpieczeństwo Wykonawcy;</w:t>
      </w:r>
    </w:p>
    <w:p w14:paraId="3B6F56D3" w14:textId="77777777" w:rsidR="006320AB" w:rsidRDefault="006320AB" w:rsidP="006320AB">
      <w:pPr>
        <w:pStyle w:val="Standard"/>
        <w:keepNext/>
        <w:keepLines/>
        <w:numPr>
          <w:ilvl w:val="2"/>
          <w:numId w:val="39"/>
        </w:numPr>
        <w:spacing w:before="60" w:after="60" w:line="240" w:lineRule="auto"/>
        <w:ind w:left="709" w:hanging="425"/>
        <w:jc w:val="both"/>
      </w:pPr>
      <w:r>
        <w:rPr>
          <w:rFonts w:ascii="Tahoma" w:hAnsi="Tahoma" w:cs="Tahoma"/>
          <w:sz w:val="18"/>
          <w:szCs w:val="18"/>
        </w:rPr>
        <w:t>potrącić z wynagrodzenia Wykonawcy należności z tytułu kar umownych.</w:t>
      </w:r>
    </w:p>
    <w:p w14:paraId="6100B2DC" w14:textId="77777777" w:rsidR="00F20031" w:rsidRPr="00F20031" w:rsidRDefault="006973CE" w:rsidP="00124328">
      <w:pPr>
        <w:pStyle w:val="Nagwek3"/>
        <w:keepNext/>
        <w:keepLines/>
        <w:rPr>
          <w:rFonts w:cs="Tahoma"/>
        </w:rPr>
      </w:pPr>
      <w:r w:rsidRPr="00E6203B">
        <w:t xml:space="preserve">Wykonawca oświadcza, że zapoznał się z dokumentacją i miejscem prowadzenia robót, oraz że warunki robót są mu znane. Jednocześnie Wykonawca oświadcza, że ponosi wyłączną odpowiedzialność z tytułu ewentualnego uszkodzenia istniejących </w:t>
      </w:r>
      <w:r w:rsidR="006320AB" w:rsidRPr="00F20031">
        <w:rPr>
          <w:lang w:val="pl-PL"/>
        </w:rPr>
        <w:t xml:space="preserve">na placu budowy </w:t>
      </w:r>
      <w:r w:rsidRPr="00E6203B">
        <w:t>instalacji</w:t>
      </w:r>
      <w:r w:rsidR="006320AB" w:rsidRPr="00F20031">
        <w:rPr>
          <w:lang w:val="pl-PL"/>
        </w:rPr>
        <w:t xml:space="preserve"> lub</w:t>
      </w:r>
      <w:r w:rsidRPr="00E6203B">
        <w:t xml:space="preserve"> urządzeń</w:t>
      </w:r>
      <w:r w:rsidR="006320AB" w:rsidRPr="00F20031">
        <w:rPr>
          <w:lang w:val="pl-PL"/>
        </w:rPr>
        <w:t>.</w:t>
      </w:r>
    </w:p>
    <w:p w14:paraId="2A878E88" w14:textId="72DA9ADA" w:rsidR="00F231AB" w:rsidRPr="00F20031" w:rsidRDefault="006973CE" w:rsidP="00124328">
      <w:pPr>
        <w:pStyle w:val="Nagwek3"/>
        <w:keepNext/>
        <w:keepLines/>
        <w:rPr>
          <w:rFonts w:cs="Tahoma"/>
        </w:rPr>
      </w:pPr>
      <w:r w:rsidRPr="00F20031">
        <w:rPr>
          <w:rFonts w:cs="Tahoma"/>
        </w:rPr>
        <w:t>Wykonawca ponosi wyłączną odpowiedzialność za:</w:t>
      </w:r>
    </w:p>
    <w:p w14:paraId="2D73CD93" w14:textId="212A42A6" w:rsidR="005F32E1" w:rsidRPr="00E6203B" w:rsidRDefault="006973CE" w:rsidP="00124328">
      <w:pPr>
        <w:keepNext/>
        <w:keepLines/>
        <w:numPr>
          <w:ilvl w:val="0"/>
          <w:numId w:val="2"/>
        </w:numPr>
        <w:spacing w:before="60" w:line="276" w:lineRule="auto"/>
        <w:jc w:val="both"/>
        <w:rPr>
          <w:rFonts w:ascii="Tahoma" w:hAnsi="Tahoma" w:cs="Tahoma"/>
          <w:sz w:val="18"/>
          <w:szCs w:val="18"/>
        </w:rPr>
      </w:pPr>
      <w:r w:rsidRPr="00E6203B">
        <w:rPr>
          <w:rFonts w:ascii="Tahoma" w:hAnsi="Tahoma" w:cs="Tahoma"/>
          <w:sz w:val="18"/>
          <w:szCs w:val="18"/>
        </w:rPr>
        <w:t>przeszkolenie zatrudnionych przez siebie osób w zakresie przepisów BHP</w:t>
      </w:r>
      <w:r w:rsidR="00933AEA">
        <w:rPr>
          <w:rFonts w:ascii="Tahoma" w:hAnsi="Tahoma" w:cs="Tahoma"/>
          <w:sz w:val="18"/>
          <w:szCs w:val="18"/>
        </w:rPr>
        <w:t>;</w:t>
      </w:r>
    </w:p>
    <w:p w14:paraId="4EA255E5" w14:textId="08CFA935" w:rsidR="005F32E1" w:rsidRPr="00E6203B" w:rsidRDefault="006973CE" w:rsidP="00124328">
      <w:pPr>
        <w:keepNext/>
        <w:keepLines/>
        <w:numPr>
          <w:ilvl w:val="0"/>
          <w:numId w:val="2"/>
        </w:numPr>
        <w:spacing w:before="60" w:line="276" w:lineRule="auto"/>
        <w:jc w:val="both"/>
        <w:rPr>
          <w:rFonts w:ascii="Tahoma" w:hAnsi="Tahoma" w:cs="Tahoma"/>
          <w:sz w:val="18"/>
          <w:szCs w:val="18"/>
        </w:rPr>
      </w:pPr>
      <w:r w:rsidRPr="00E6203B">
        <w:rPr>
          <w:rFonts w:ascii="Tahoma" w:hAnsi="Tahoma" w:cs="Tahoma"/>
          <w:sz w:val="18"/>
          <w:szCs w:val="18"/>
        </w:rPr>
        <w:t>posiadanie przez te osoby wymaganych badań lekarskich</w:t>
      </w:r>
      <w:r w:rsidR="00933AEA">
        <w:rPr>
          <w:rFonts w:ascii="Tahoma" w:hAnsi="Tahoma" w:cs="Tahoma"/>
          <w:sz w:val="18"/>
          <w:szCs w:val="18"/>
        </w:rPr>
        <w:t>;</w:t>
      </w:r>
    </w:p>
    <w:p w14:paraId="44C615B2" w14:textId="77777777" w:rsidR="005F32E1" w:rsidRPr="00E6203B" w:rsidRDefault="006973CE" w:rsidP="00124328">
      <w:pPr>
        <w:keepNext/>
        <w:keepLines/>
        <w:numPr>
          <w:ilvl w:val="0"/>
          <w:numId w:val="2"/>
        </w:numPr>
        <w:spacing w:before="60" w:line="276" w:lineRule="auto"/>
        <w:jc w:val="both"/>
        <w:rPr>
          <w:rFonts w:ascii="Tahoma" w:hAnsi="Tahoma" w:cs="Tahoma"/>
          <w:sz w:val="18"/>
          <w:szCs w:val="18"/>
        </w:rPr>
      </w:pPr>
      <w:r w:rsidRPr="00E6203B">
        <w:rPr>
          <w:rFonts w:ascii="Tahoma" w:hAnsi="Tahoma" w:cs="Tahoma"/>
          <w:sz w:val="18"/>
          <w:szCs w:val="18"/>
        </w:rPr>
        <w:t>przeszkolenia stanowiskowe.</w:t>
      </w:r>
    </w:p>
    <w:p w14:paraId="7E3B2FE4" w14:textId="33DB71F2" w:rsidR="002B7D9B" w:rsidRPr="00E6203B" w:rsidRDefault="006973CE" w:rsidP="00124328">
      <w:pPr>
        <w:pStyle w:val="Nagwek3"/>
        <w:keepNext/>
        <w:keepLines/>
        <w:rPr>
          <w:rFonts w:cs="Tahoma"/>
        </w:rPr>
      </w:pPr>
      <w:r w:rsidRPr="00E6203B">
        <w:rPr>
          <w:rFonts w:cs="Tahoma"/>
        </w:rPr>
        <w:t>W przypadku wystąpienia</w:t>
      </w:r>
      <w:r w:rsidR="000F393C">
        <w:rPr>
          <w:rFonts w:cs="Tahoma"/>
          <w:lang w:val="pl-PL"/>
        </w:rPr>
        <w:t xml:space="preserve"> </w:t>
      </w:r>
      <w:r w:rsidRPr="00E6203B">
        <w:rPr>
          <w:rFonts w:cs="Tahoma"/>
        </w:rPr>
        <w:t>w</w:t>
      </w:r>
      <w:r w:rsidR="000F393C">
        <w:rPr>
          <w:rFonts w:cs="Tahoma"/>
          <w:lang w:val="pl-PL"/>
        </w:rPr>
        <w:t xml:space="preserve"> </w:t>
      </w:r>
      <w:r w:rsidRPr="00E6203B">
        <w:rPr>
          <w:rFonts w:cs="Tahoma"/>
        </w:rPr>
        <w:t>trakcie realizacji robót</w:t>
      </w:r>
      <w:r w:rsidR="000F393C">
        <w:rPr>
          <w:rFonts w:cs="Tahoma"/>
          <w:lang w:val="pl-PL"/>
        </w:rPr>
        <w:t xml:space="preserve"> objętych niniejszą</w:t>
      </w:r>
      <w:r w:rsidR="00E735DC">
        <w:rPr>
          <w:rFonts w:cs="Tahoma"/>
          <w:lang w:val="pl-PL"/>
        </w:rPr>
        <w:t xml:space="preserve"> u</w:t>
      </w:r>
      <w:r w:rsidR="000F393C">
        <w:rPr>
          <w:rFonts w:cs="Tahoma"/>
          <w:lang w:val="pl-PL"/>
        </w:rPr>
        <w:t>mową</w:t>
      </w:r>
      <w:r w:rsidR="00E735DC">
        <w:rPr>
          <w:rFonts w:cs="Tahoma"/>
          <w:lang w:val="pl-PL"/>
        </w:rPr>
        <w:t xml:space="preserve"> </w:t>
      </w:r>
      <w:r w:rsidRPr="00E6203B">
        <w:rPr>
          <w:rFonts w:cs="Tahoma"/>
        </w:rPr>
        <w:t>wątpliwości co do rozwiązań technicznych zawartych</w:t>
      </w:r>
      <w:r w:rsidR="000F393C">
        <w:rPr>
          <w:rFonts w:cs="Tahoma"/>
          <w:lang w:val="pl-PL"/>
        </w:rPr>
        <w:t xml:space="preserve"> </w:t>
      </w:r>
      <w:r w:rsidRPr="00E6203B">
        <w:rPr>
          <w:rFonts w:cs="Tahoma"/>
        </w:rPr>
        <w:t>w dokumentacji technicznej, Wykonawcy przysługuje prawo do złożenia u Zamawiającego pisemnego wniosku o wyjaśnienie</w:t>
      </w:r>
      <w:r w:rsidR="00BB72B7">
        <w:rPr>
          <w:rFonts w:cs="Tahoma"/>
          <w:lang w:val="pl-PL"/>
        </w:rPr>
        <w:t xml:space="preserve"> tych </w:t>
      </w:r>
      <w:r w:rsidRPr="00E6203B">
        <w:rPr>
          <w:rFonts w:cs="Tahoma"/>
        </w:rPr>
        <w:t>wątpliwości. W takim przypadku Zamawiający</w:t>
      </w:r>
      <w:r w:rsidR="00882549" w:rsidRPr="00E6203B">
        <w:rPr>
          <w:rFonts w:cs="Tahoma"/>
        </w:rPr>
        <w:t xml:space="preserve"> udzieli odpowiedzi Wykonawcy w </w:t>
      </w:r>
      <w:r w:rsidR="009F2C84" w:rsidRPr="00E6203B">
        <w:rPr>
          <w:rFonts w:cs="Tahoma"/>
        </w:rPr>
        <w:t xml:space="preserve">terminie </w:t>
      </w:r>
      <w:r w:rsidRPr="00E6203B">
        <w:rPr>
          <w:rFonts w:cs="Tahoma"/>
        </w:rPr>
        <w:t>7 dni kalendarzowych od dnia złożenia wniosku.</w:t>
      </w:r>
    </w:p>
    <w:p w14:paraId="3FA9430D" w14:textId="77777777" w:rsidR="0029395A" w:rsidRPr="00E6203B" w:rsidRDefault="0029395A" w:rsidP="00124328">
      <w:pPr>
        <w:keepNext/>
        <w:keepLines/>
        <w:spacing w:before="360" w:line="276" w:lineRule="auto"/>
        <w:jc w:val="center"/>
        <w:outlineLvl w:val="1"/>
        <w:rPr>
          <w:rFonts w:ascii="Tahoma" w:hAnsi="Tahoma" w:cs="Tahoma"/>
          <w:b/>
          <w:sz w:val="18"/>
          <w:szCs w:val="18"/>
        </w:rPr>
      </w:pPr>
      <w:r w:rsidRPr="00E6203B">
        <w:rPr>
          <w:rFonts w:ascii="Tahoma" w:hAnsi="Tahoma" w:cs="Tahoma"/>
          <w:b/>
          <w:sz w:val="18"/>
          <w:szCs w:val="18"/>
        </w:rPr>
        <w:t>§ 4.</w:t>
      </w:r>
    </w:p>
    <w:p w14:paraId="5B7E2210" w14:textId="77777777" w:rsidR="0029395A" w:rsidRPr="00E6203B" w:rsidRDefault="0029395A" w:rsidP="00124328">
      <w:pPr>
        <w:keepNext/>
        <w:keepLines/>
        <w:spacing w:line="276" w:lineRule="auto"/>
        <w:jc w:val="center"/>
        <w:rPr>
          <w:rFonts w:ascii="Tahoma" w:hAnsi="Tahoma" w:cs="Tahoma"/>
          <w:sz w:val="18"/>
          <w:szCs w:val="18"/>
        </w:rPr>
      </w:pPr>
      <w:r w:rsidRPr="00E6203B">
        <w:rPr>
          <w:rFonts w:ascii="Tahoma" w:hAnsi="Tahoma" w:cs="Tahoma"/>
          <w:b/>
          <w:sz w:val="18"/>
          <w:szCs w:val="18"/>
        </w:rPr>
        <w:t>ZASADY PODWYKONAWSTWA</w:t>
      </w:r>
    </w:p>
    <w:p w14:paraId="10ED9F93" w14:textId="6CD8F555" w:rsidR="0029395A" w:rsidRPr="00E6203B" w:rsidRDefault="0029395A" w:rsidP="00124328">
      <w:pPr>
        <w:pStyle w:val="Nagwek3"/>
        <w:keepNext/>
        <w:keepLines/>
        <w:numPr>
          <w:ilvl w:val="0"/>
          <w:numId w:val="15"/>
        </w:numPr>
        <w:rPr>
          <w:rFonts w:cs="Tahoma"/>
        </w:rPr>
      </w:pPr>
      <w:r w:rsidRPr="00E6203B">
        <w:rPr>
          <w:rFonts w:cs="Tahoma"/>
        </w:rPr>
        <w:t>Wykonawca oświadcza zgodnie ze złożoną ofertą, że: część robót w zakresie</w:t>
      </w:r>
      <w:r w:rsidR="00F23A41">
        <w:rPr>
          <w:rFonts w:cs="Tahoma"/>
          <w:lang w:val="pl-PL"/>
        </w:rPr>
        <w:t> </w:t>
      </w:r>
      <w:r w:rsidRPr="00E6203B">
        <w:rPr>
          <w:rFonts w:cs="Tahoma"/>
        </w:rPr>
        <w:t>…………..………………………………………… objętych niniejszą umową zleci do realizacji podwykonawcom</w:t>
      </w:r>
      <w:r w:rsidRPr="00E6203B">
        <w:rPr>
          <w:rFonts w:cs="Tahoma"/>
        </w:rPr>
        <w:sym w:font="Wingdings 2" w:char="00E4"/>
      </w:r>
      <w:r w:rsidRPr="00E6203B">
        <w:rPr>
          <w:rFonts w:cs="Tahoma"/>
        </w:rPr>
        <w:t>) /cały zakres niniejszej umowy wykona siłami własnymi</w:t>
      </w:r>
      <w:r w:rsidRPr="00E6203B">
        <w:rPr>
          <w:rFonts w:cs="Tahoma"/>
        </w:rPr>
        <w:sym w:font="Wingdings 2" w:char="00E4"/>
      </w:r>
      <w:r w:rsidRPr="00E6203B">
        <w:rPr>
          <w:rFonts w:cs="Tahoma"/>
        </w:rPr>
        <w:t>).</w:t>
      </w:r>
    </w:p>
    <w:p w14:paraId="1693883C" w14:textId="77777777" w:rsidR="00321F74" w:rsidRDefault="0029395A" w:rsidP="00321F74">
      <w:pPr>
        <w:keepNext/>
        <w:keepLines/>
        <w:numPr>
          <w:ilvl w:val="0"/>
          <w:numId w:val="1"/>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lastRenderedPageBreak/>
        <w:t xml:space="preserve">Zmiana zakresu podwykonawstwa lub powierzenie wykonania zamówienia podwykonawcy lub zmiana Podwykonawcy lub dalszego Podwykonawcy w zakresie wykonania robót budowlanych stanowiących przedmiot </w:t>
      </w:r>
      <w:r w:rsidR="00321F74">
        <w:rPr>
          <w:rFonts w:ascii="Tahoma" w:hAnsi="Tahoma" w:cs="Tahoma"/>
          <w:bCs/>
          <w:sz w:val="18"/>
          <w:szCs w:val="18"/>
        </w:rPr>
        <w:t>u</w:t>
      </w:r>
      <w:r w:rsidRPr="00E6203B">
        <w:rPr>
          <w:rFonts w:ascii="Tahoma" w:hAnsi="Tahoma" w:cs="Tahoma"/>
          <w:bCs/>
          <w:sz w:val="18"/>
          <w:szCs w:val="18"/>
        </w:rPr>
        <w:t>mowy nie stanowi zmiany Umowy, ale wymaga zgody Zamawiającego na zmianę Podwykonawcy lub dalszego Podwykonawcy, wyrażon</w:t>
      </w:r>
      <w:r w:rsidR="00BA08BB" w:rsidRPr="00E6203B">
        <w:rPr>
          <w:rFonts w:ascii="Tahoma" w:hAnsi="Tahoma" w:cs="Tahoma"/>
          <w:bCs/>
          <w:sz w:val="18"/>
          <w:szCs w:val="18"/>
        </w:rPr>
        <w:t>ej</w:t>
      </w:r>
      <w:r w:rsidRPr="00E6203B">
        <w:rPr>
          <w:rFonts w:ascii="Tahoma" w:hAnsi="Tahoma" w:cs="Tahoma"/>
          <w:bCs/>
          <w:sz w:val="18"/>
          <w:szCs w:val="18"/>
        </w:rPr>
        <w:t xml:space="preserve"> poprzez akceptację Umowy o podwykonawstwo.</w:t>
      </w:r>
    </w:p>
    <w:p w14:paraId="62209629" w14:textId="77777777" w:rsidR="005A2CC0" w:rsidRPr="00C05291" w:rsidRDefault="00784A72" w:rsidP="005A2CC0">
      <w:pPr>
        <w:keepNext/>
        <w:keepLines/>
        <w:numPr>
          <w:ilvl w:val="0"/>
          <w:numId w:val="1"/>
        </w:numPr>
        <w:suppressAutoHyphens/>
        <w:spacing w:before="120" w:after="120" w:line="276" w:lineRule="auto"/>
        <w:jc w:val="both"/>
        <w:outlineLvl w:val="2"/>
        <w:rPr>
          <w:rFonts w:ascii="Tahoma" w:hAnsi="Tahoma" w:cs="Tahoma"/>
          <w:bCs/>
          <w:sz w:val="18"/>
          <w:szCs w:val="18"/>
        </w:rPr>
      </w:pPr>
      <w:r w:rsidRPr="00C05291">
        <w:rPr>
          <w:rFonts w:ascii="Tahoma" w:hAnsi="Tahoma" w:cs="Tahoma"/>
          <w:sz w:val="18"/>
          <w:szCs w:val="18"/>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9F9452D" w14:textId="77777777" w:rsidR="00AB78A2" w:rsidRDefault="00784A72" w:rsidP="00AB78A2">
      <w:pPr>
        <w:keepNext/>
        <w:keepLines/>
        <w:numPr>
          <w:ilvl w:val="0"/>
          <w:numId w:val="1"/>
        </w:numPr>
        <w:suppressAutoHyphens/>
        <w:spacing w:before="120" w:after="120" w:line="276" w:lineRule="auto"/>
        <w:jc w:val="both"/>
        <w:outlineLvl w:val="2"/>
        <w:rPr>
          <w:rFonts w:ascii="Tahoma" w:hAnsi="Tahoma" w:cs="Tahoma"/>
          <w:bCs/>
          <w:sz w:val="18"/>
          <w:szCs w:val="18"/>
        </w:rPr>
      </w:pPr>
      <w:r w:rsidRPr="00C05291">
        <w:rPr>
          <w:rFonts w:ascii="Tahoma" w:hAnsi="Tahoma" w:cs="Tahom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w:t>
      </w:r>
    </w:p>
    <w:p w14:paraId="1D2B62E0" w14:textId="70EB6864" w:rsidR="00784A72" w:rsidRPr="00FF16C2" w:rsidRDefault="00784A72" w:rsidP="00AB78A2">
      <w:pPr>
        <w:keepNext/>
        <w:keepLines/>
        <w:numPr>
          <w:ilvl w:val="0"/>
          <w:numId w:val="1"/>
        </w:numPr>
        <w:suppressAutoHyphens/>
        <w:spacing w:before="120" w:after="120" w:line="276" w:lineRule="auto"/>
        <w:jc w:val="both"/>
        <w:outlineLvl w:val="2"/>
        <w:rPr>
          <w:rFonts w:ascii="Tahoma" w:hAnsi="Tahoma" w:cs="Tahoma"/>
          <w:bCs/>
          <w:sz w:val="18"/>
          <w:szCs w:val="18"/>
        </w:rPr>
      </w:pPr>
      <w:r w:rsidRPr="00FF16C2">
        <w:rPr>
          <w:rFonts w:ascii="Tahoma" w:hAnsi="Tahoma" w:cs="Tahoma"/>
          <w:sz w:val="18"/>
          <w:szCs w:val="18"/>
        </w:rPr>
        <w:t>Zamawiający, w terminie 14 dni</w:t>
      </w:r>
      <w:r w:rsidRPr="00FF16C2">
        <w:rPr>
          <w:rStyle w:val="Odwoaniedokomentarza"/>
        </w:rPr>
        <w:t xml:space="preserve"> </w:t>
      </w:r>
      <w:r w:rsidR="001846A2" w:rsidRPr="00FF16C2">
        <w:rPr>
          <w:rStyle w:val="Odwoaniedokomentarza"/>
          <w:sz w:val="18"/>
          <w:szCs w:val="18"/>
        </w:rPr>
        <w:t xml:space="preserve">  </w:t>
      </w:r>
      <w:r w:rsidR="001846A2" w:rsidRPr="00FF16C2">
        <w:rPr>
          <w:rStyle w:val="Odwoaniedokomentarza"/>
          <w:rFonts w:ascii="Tahoma" w:hAnsi="Tahoma" w:cs="Tahoma"/>
          <w:sz w:val="18"/>
          <w:szCs w:val="18"/>
        </w:rPr>
        <w:t xml:space="preserve">zgłasza </w:t>
      </w:r>
      <w:r w:rsidRPr="00FF16C2">
        <w:rPr>
          <w:rFonts w:ascii="Tahoma" w:hAnsi="Tahoma" w:cs="Tahoma"/>
          <w:sz w:val="18"/>
          <w:szCs w:val="18"/>
        </w:rPr>
        <w:t>w formie pisemnej,</w:t>
      </w:r>
      <w:r w:rsidR="00D04C11" w:rsidRPr="00FF16C2">
        <w:rPr>
          <w:rFonts w:ascii="Tahoma" w:hAnsi="Tahoma" w:cs="Tahoma"/>
          <w:sz w:val="18"/>
          <w:szCs w:val="18"/>
        </w:rPr>
        <w:t xml:space="preserve"> </w:t>
      </w:r>
      <w:r w:rsidRPr="00FF16C2">
        <w:rPr>
          <w:rFonts w:ascii="Tahoma" w:hAnsi="Tahoma" w:cs="Tahoma"/>
          <w:sz w:val="18"/>
          <w:szCs w:val="18"/>
        </w:rPr>
        <w:t>pod rygorem nieważności, zastrzeżenia do projektu umowy o podwykonawstwo, której przedmiotem są roboty budowlane, w przypadku gdy:</w:t>
      </w:r>
    </w:p>
    <w:p w14:paraId="247CFB67" w14:textId="0472708C" w:rsidR="00784A72" w:rsidRPr="00FF16C2" w:rsidRDefault="00784A72" w:rsidP="00784A72">
      <w:pPr>
        <w:spacing w:line="276" w:lineRule="auto"/>
        <w:ind w:left="142" w:firstLine="142"/>
        <w:jc w:val="both"/>
        <w:rPr>
          <w:rFonts w:ascii="Tahoma" w:hAnsi="Tahoma" w:cs="Tahoma"/>
          <w:sz w:val="18"/>
          <w:szCs w:val="18"/>
        </w:rPr>
      </w:pPr>
      <w:r w:rsidRPr="00FF16C2">
        <w:rPr>
          <w:rFonts w:ascii="Tahoma" w:hAnsi="Tahoma" w:cs="Tahoma"/>
          <w:sz w:val="18"/>
          <w:szCs w:val="18"/>
        </w:rPr>
        <w:t>1) nie spełnia ona wymagań określonych w dokumentach zamówienia;</w:t>
      </w:r>
    </w:p>
    <w:p w14:paraId="69C55197" w14:textId="77777777" w:rsidR="00784A72" w:rsidRPr="00FF16C2" w:rsidRDefault="00784A72" w:rsidP="00784A72">
      <w:pPr>
        <w:spacing w:line="276" w:lineRule="auto"/>
        <w:ind w:left="142" w:firstLine="142"/>
        <w:jc w:val="both"/>
        <w:rPr>
          <w:rFonts w:ascii="Tahoma" w:hAnsi="Tahoma" w:cs="Tahoma"/>
          <w:sz w:val="18"/>
          <w:szCs w:val="18"/>
        </w:rPr>
      </w:pPr>
      <w:r w:rsidRPr="00FF16C2">
        <w:rPr>
          <w:rFonts w:ascii="Tahoma" w:hAnsi="Tahoma" w:cs="Tahoma"/>
          <w:sz w:val="18"/>
          <w:szCs w:val="18"/>
        </w:rPr>
        <w:t>2) przewiduje ona termin zapłaty wynagrodzenia dłuższy niż określony w ust. 2;</w:t>
      </w:r>
    </w:p>
    <w:p w14:paraId="42547BA3" w14:textId="77777777" w:rsidR="00D04C11" w:rsidRPr="00FF16C2" w:rsidRDefault="00784A72" w:rsidP="00D04C11">
      <w:pPr>
        <w:spacing w:line="276" w:lineRule="auto"/>
        <w:ind w:left="142" w:firstLine="142"/>
        <w:jc w:val="both"/>
        <w:rPr>
          <w:rFonts w:ascii="Tahoma" w:hAnsi="Tahoma" w:cs="Tahoma"/>
          <w:sz w:val="18"/>
          <w:szCs w:val="18"/>
        </w:rPr>
      </w:pPr>
      <w:r w:rsidRPr="00FF16C2">
        <w:rPr>
          <w:rFonts w:ascii="Tahoma" w:hAnsi="Tahoma" w:cs="Tahoma"/>
          <w:sz w:val="18"/>
          <w:szCs w:val="18"/>
        </w:rPr>
        <w:t xml:space="preserve">3) zawiera ona postanowienia niezgodne z art. 463 </w:t>
      </w:r>
      <w:proofErr w:type="spellStart"/>
      <w:r w:rsidRPr="00FF16C2">
        <w:rPr>
          <w:rFonts w:ascii="Tahoma" w:hAnsi="Tahoma" w:cs="Tahoma"/>
          <w:sz w:val="18"/>
          <w:szCs w:val="18"/>
        </w:rPr>
        <w:t>Pzp</w:t>
      </w:r>
      <w:proofErr w:type="spellEnd"/>
      <w:r w:rsidRPr="00FF16C2">
        <w:rPr>
          <w:rFonts w:ascii="Tahoma" w:hAnsi="Tahoma" w:cs="Tahoma"/>
          <w:sz w:val="18"/>
          <w:szCs w:val="18"/>
        </w:rPr>
        <w:t>.</w:t>
      </w:r>
    </w:p>
    <w:p w14:paraId="537DECDA" w14:textId="77777777" w:rsidR="00D04C11" w:rsidRDefault="00D04C11" w:rsidP="00D04C11">
      <w:pPr>
        <w:spacing w:line="276" w:lineRule="auto"/>
        <w:ind w:left="284" w:hanging="284"/>
        <w:jc w:val="both"/>
        <w:rPr>
          <w:rFonts w:ascii="Tahoma" w:hAnsi="Tahoma" w:cs="Tahoma"/>
          <w:sz w:val="18"/>
          <w:szCs w:val="18"/>
        </w:rPr>
      </w:pPr>
      <w:r w:rsidRPr="00D04C11">
        <w:rPr>
          <w:rFonts w:ascii="Tahoma" w:hAnsi="Tahoma" w:cs="Tahoma"/>
          <w:sz w:val="18"/>
          <w:szCs w:val="18"/>
        </w:rPr>
        <w:t xml:space="preserve">6. </w:t>
      </w:r>
      <w:r w:rsidR="00784A72" w:rsidRPr="00D04C11">
        <w:rPr>
          <w:rFonts w:ascii="Tahoma" w:hAnsi="Tahoma" w:cs="Tahoma"/>
          <w:sz w:val="18"/>
          <w:szCs w:val="18"/>
        </w:rPr>
        <w:t>Niezgłoszenie zastrzeżeń, o których mowa w ust.</w:t>
      </w:r>
      <w:r w:rsidRPr="00D04C11">
        <w:rPr>
          <w:rFonts w:ascii="Tahoma" w:hAnsi="Tahoma" w:cs="Tahoma"/>
          <w:sz w:val="18"/>
          <w:szCs w:val="18"/>
        </w:rPr>
        <w:t xml:space="preserve"> 5</w:t>
      </w:r>
      <w:r w:rsidR="00784A72" w:rsidRPr="00D04C11">
        <w:rPr>
          <w:rFonts w:ascii="Tahoma" w:hAnsi="Tahoma" w:cs="Tahoma"/>
          <w:sz w:val="18"/>
          <w:szCs w:val="18"/>
        </w:rPr>
        <w:t xml:space="preserve">, do przedłożonego projektu umowy o podwykonawstwo, której przedmiotem są roboty budowlane, w terminie określonym w ust. </w:t>
      </w:r>
      <w:r w:rsidRPr="00D04C11">
        <w:rPr>
          <w:rFonts w:ascii="Tahoma" w:hAnsi="Tahoma" w:cs="Tahoma"/>
          <w:sz w:val="18"/>
          <w:szCs w:val="18"/>
        </w:rPr>
        <w:t>5</w:t>
      </w:r>
      <w:r w:rsidR="00784A72" w:rsidRPr="00D04C11">
        <w:rPr>
          <w:rFonts w:ascii="Tahoma" w:hAnsi="Tahoma" w:cs="Tahoma"/>
          <w:sz w:val="18"/>
          <w:szCs w:val="18"/>
        </w:rPr>
        <w:t xml:space="preserve">, uważa się za akceptację projektu umowy przez </w:t>
      </w:r>
      <w:r>
        <w:rPr>
          <w:rFonts w:ascii="Tahoma" w:hAnsi="Tahoma" w:cs="Tahoma"/>
          <w:sz w:val="18"/>
          <w:szCs w:val="18"/>
        </w:rPr>
        <w:t>Z</w:t>
      </w:r>
      <w:r w:rsidR="00784A72" w:rsidRPr="00D04C11">
        <w:rPr>
          <w:rFonts w:ascii="Tahoma" w:hAnsi="Tahoma" w:cs="Tahoma"/>
          <w:sz w:val="18"/>
          <w:szCs w:val="18"/>
        </w:rPr>
        <w:t>amawiającego.</w:t>
      </w:r>
    </w:p>
    <w:p w14:paraId="73F36A54" w14:textId="3301044D" w:rsidR="001A5FBE" w:rsidRDefault="00D04C11" w:rsidP="001A5FBE">
      <w:pPr>
        <w:spacing w:before="120" w:line="276" w:lineRule="auto"/>
        <w:ind w:left="284" w:hanging="284"/>
        <w:jc w:val="both"/>
        <w:rPr>
          <w:rFonts w:ascii="Tahoma" w:hAnsi="Tahoma" w:cs="Tahoma"/>
          <w:sz w:val="18"/>
          <w:szCs w:val="18"/>
        </w:rPr>
      </w:pPr>
      <w:r>
        <w:rPr>
          <w:rFonts w:ascii="Tahoma" w:hAnsi="Tahoma" w:cs="Tahoma"/>
          <w:sz w:val="18"/>
          <w:szCs w:val="18"/>
        </w:rPr>
        <w:t xml:space="preserve">7. </w:t>
      </w:r>
      <w:r w:rsidR="00784A72" w:rsidRPr="001A5FBE">
        <w:rPr>
          <w:rFonts w:ascii="Tahoma" w:hAnsi="Tahoma" w:cs="Tahoma"/>
          <w:sz w:val="18"/>
          <w:szCs w:val="18"/>
        </w:rPr>
        <w:t xml:space="preserve">Wykonawca, podwykonawca lub dalszy podwykonawca zamówienia na roboty budowlane przedkłada </w:t>
      </w:r>
      <w:r w:rsidR="007658F3">
        <w:rPr>
          <w:rFonts w:ascii="Tahoma" w:hAnsi="Tahoma" w:cs="Tahoma"/>
          <w:sz w:val="18"/>
          <w:szCs w:val="18"/>
        </w:rPr>
        <w:t>Z</w:t>
      </w:r>
      <w:r w:rsidR="00784A72" w:rsidRPr="001A5FBE">
        <w:rPr>
          <w:rFonts w:ascii="Tahoma" w:hAnsi="Tahoma" w:cs="Tahoma"/>
          <w:sz w:val="18"/>
          <w:szCs w:val="18"/>
        </w:rPr>
        <w:t>amawiającemu poświadczoną za zgodność z oryginałem kopię zawartej umowy o podwykonawstwo, której przedmiotem są roboty budowlane, w terminie 7 dni od dnia jej zawarcia.</w:t>
      </w:r>
    </w:p>
    <w:p w14:paraId="06D3A9B0" w14:textId="77777777" w:rsidR="007658F3" w:rsidRDefault="001A5FBE" w:rsidP="007658F3">
      <w:pPr>
        <w:spacing w:before="120" w:line="276" w:lineRule="auto"/>
        <w:ind w:left="284" w:hanging="284"/>
        <w:jc w:val="both"/>
        <w:rPr>
          <w:rFonts w:ascii="Tahoma" w:hAnsi="Tahoma" w:cs="Tahoma"/>
          <w:sz w:val="18"/>
          <w:szCs w:val="18"/>
        </w:rPr>
      </w:pPr>
      <w:r w:rsidRPr="00763CCF">
        <w:rPr>
          <w:rFonts w:ascii="Tahoma" w:hAnsi="Tahoma" w:cs="Tahoma"/>
          <w:sz w:val="18"/>
          <w:szCs w:val="18"/>
        </w:rPr>
        <w:t xml:space="preserve">8. </w:t>
      </w:r>
      <w:r w:rsidR="00784A72" w:rsidRPr="00763CCF">
        <w:rPr>
          <w:rFonts w:ascii="Tahoma" w:hAnsi="Tahoma" w:cs="Tahoma"/>
          <w:sz w:val="18"/>
          <w:szCs w:val="18"/>
        </w:rPr>
        <w:t>Zamawiający, w terminie określonym w ust.</w:t>
      </w:r>
      <w:r w:rsidR="00763CCF" w:rsidRPr="00763CCF">
        <w:rPr>
          <w:rFonts w:ascii="Tahoma" w:hAnsi="Tahoma" w:cs="Tahoma"/>
          <w:sz w:val="18"/>
          <w:szCs w:val="18"/>
        </w:rPr>
        <w:t xml:space="preserve"> 5</w:t>
      </w:r>
      <w:r w:rsidR="00784A72" w:rsidRPr="00763CCF">
        <w:rPr>
          <w:rFonts w:ascii="Tahoma" w:hAnsi="Tahoma" w:cs="Tahoma"/>
          <w:sz w:val="18"/>
          <w:szCs w:val="18"/>
        </w:rPr>
        <w:t>, zgłasza w formie pisemnej pod rygorem nieważności sprzeciw do umowy o podwykonawstwo, której przedmiotem są roboty budowlane, w przypadkach, o których mowa w ust.</w:t>
      </w:r>
      <w:r w:rsidR="00763CCF" w:rsidRPr="00763CCF">
        <w:rPr>
          <w:rFonts w:ascii="Tahoma" w:hAnsi="Tahoma" w:cs="Tahoma"/>
          <w:sz w:val="18"/>
          <w:szCs w:val="18"/>
        </w:rPr>
        <w:t>5.</w:t>
      </w:r>
    </w:p>
    <w:p w14:paraId="7A0860FE" w14:textId="77777777" w:rsidR="00E51CFB" w:rsidRDefault="007658F3" w:rsidP="00E51CFB">
      <w:pPr>
        <w:spacing w:before="120" w:line="276" w:lineRule="auto"/>
        <w:ind w:left="284" w:hanging="284"/>
        <w:jc w:val="both"/>
        <w:rPr>
          <w:rFonts w:ascii="Tahoma" w:hAnsi="Tahoma" w:cs="Tahoma"/>
          <w:sz w:val="18"/>
          <w:szCs w:val="18"/>
        </w:rPr>
      </w:pPr>
      <w:r w:rsidRPr="007658F3">
        <w:rPr>
          <w:rFonts w:ascii="Tahoma" w:hAnsi="Tahoma" w:cs="Tahoma"/>
          <w:sz w:val="18"/>
          <w:szCs w:val="18"/>
        </w:rPr>
        <w:t xml:space="preserve">9. </w:t>
      </w:r>
      <w:r w:rsidR="00784A72" w:rsidRPr="007658F3">
        <w:rPr>
          <w:rFonts w:ascii="Tahoma" w:hAnsi="Tahoma" w:cs="Tahoma"/>
          <w:sz w:val="18"/>
          <w:szCs w:val="18"/>
        </w:rPr>
        <w:t xml:space="preserve">Niezgłoszenie sprzeciwu, o którym mowa w ust. </w:t>
      </w:r>
      <w:r w:rsidRPr="007658F3">
        <w:rPr>
          <w:rFonts w:ascii="Tahoma" w:hAnsi="Tahoma" w:cs="Tahoma"/>
          <w:sz w:val="18"/>
          <w:szCs w:val="18"/>
        </w:rPr>
        <w:t>8</w:t>
      </w:r>
      <w:r w:rsidR="00784A72" w:rsidRPr="007658F3">
        <w:rPr>
          <w:rFonts w:ascii="Tahoma" w:hAnsi="Tahoma" w:cs="Tahoma"/>
          <w:sz w:val="18"/>
          <w:szCs w:val="18"/>
        </w:rPr>
        <w:t xml:space="preserve">, do przedłożonej umowy o podwykonawstwo, której przedmiotem są roboty budowlane, w terminie określonym w ust. </w:t>
      </w:r>
      <w:r w:rsidRPr="007658F3">
        <w:rPr>
          <w:rFonts w:ascii="Tahoma" w:hAnsi="Tahoma" w:cs="Tahoma"/>
          <w:sz w:val="18"/>
          <w:szCs w:val="18"/>
        </w:rPr>
        <w:t>5</w:t>
      </w:r>
      <w:r w:rsidR="00784A72" w:rsidRPr="007658F3">
        <w:rPr>
          <w:rFonts w:ascii="Tahoma" w:hAnsi="Tahoma" w:cs="Tahoma"/>
          <w:sz w:val="18"/>
          <w:szCs w:val="18"/>
        </w:rPr>
        <w:t xml:space="preserve">, uważa się za akceptację umowy przez </w:t>
      </w:r>
      <w:r w:rsidRPr="007658F3">
        <w:rPr>
          <w:rFonts w:ascii="Tahoma" w:hAnsi="Tahoma" w:cs="Tahoma"/>
          <w:sz w:val="18"/>
          <w:szCs w:val="18"/>
        </w:rPr>
        <w:t>Z</w:t>
      </w:r>
      <w:r w:rsidR="00784A72" w:rsidRPr="007658F3">
        <w:rPr>
          <w:rFonts w:ascii="Tahoma" w:hAnsi="Tahoma" w:cs="Tahoma"/>
          <w:sz w:val="18"/>
          <w:szCs w:val="18"/>
        </w:rPr>
        <w:t>amawiającego.</w:t>
      </w:r>
    </w:p>
    <w:p w14:paraId="7BA6571A" w14:textId="6684B8F9" w:rsidR="00363A42" w:rsidRDefault="00E51CFB" w:rsidP="00363A42">
      <w:pPr>
        <w:spacing w:before="120" w:line="276" w:lineRule="auto"/>
        <w:ind w:left="284" w:hanging="284"/>
        <w:jc w:val="both"/>
        <w:rPr>
          <w:rFonts w:ascii="Tahoma" w:hAnsi="Tahoma" w:cs="Tahoma"/>
          <w:sz w:val="18"/>
          <w:szCs w:val="18"/>
        </w:rPr>
      </w:pPr>
      <w:r w:rsidRPr="00E51CFB">
        <w:rPr>
          <w:rFonts w:ascii="Tahoma" w:hAnsi="Tahoma" w:cs="Tahoma"/>
          <w:sz w:val="18"/>
          <w:szCs w:val="18"/>
        </w:rPr>
        <w:t xml:space="preserve">10. </w:t>
      </w:r>
      <w:r w:rsidR="00784A72" w:rsidRPr="00E51CFB">
        <w:rPr>
          <w:rFonts w:ascii="Tahoma" w:hAnsi="Tahoma" w:cs="Tahoma"/>
          <w:sz w:val="18"/>
          <w:szCs w:val="18"/>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w:t>
      </w:r>
      <w:r w:rsidR="00A03528">
        <w:rPr>
          <w:rFonts w:ascii="Tahoma" w:hAnsi="Tahoma" w:cs="Tahoma"/>
          <w:sz w:val="18"/>
          <w:szCs w:val="18"/>
        </w:rPr>
        <w:t xml:space="preserve">20.000,0 zł </w:t>
      </w:r>
      <w:r w:rsidR="00784A72" w:rsidRPr="00E51CFB">
        <w:rPr>
          <w:rFonts w:ascii="Tahoma" w:hAnsi="Tahoma" w:cs="Tahoma"/>
          <w:sz w:val="18"/>
          <w:szCs w:val="18"/>
        </w:rPr>
        <w:t>oraz umów o podwykonawstwo, których przedmiot został wskazany przez zamawiającego w dokumentach zamówienia. Wyłączenie, o którym mowa w zdaniu pierwszym, nie dotyczy umów o podwykonawstwo o wartości większej niż 50 000 złotych.</w:t>
      </w:r>
    </w:p>
    <w:p w14:paraId="3784CC45" w14:textId="77777777" w:rsidR="00363A42" w:rsidRDefault="00363A42" w:rsidP="00363A42">
      <w:pPr>
        <w:spacing w:before="120" w:line="276" w:lineRule="auto"/>
        <w:ind w:left="284" w:hanging="284"/>
        <w:jc w:val="both"/>
        <w:rPr>
          <w:rFonts w:ascii="Tahoma" w:hAnsi="Tahoma" w:cs="Tahoma"/>
          <w:sz w:val="18"/>
          <w:szCs w:val="18"/>
        </w:rPr>
      </w:pPr>
      <w:r>
        <w:rPr>
          <w:rFonts w:ascii="Tahoma" w:hAnsi="Tahoma" w:cs="Tahoma"/>
          <w:sz w:val="18"/>
          <w:szCs w:val="18"/>
        </w:rPr>
        <w:t xml:space="preserve">11. </w:t>
      </w:r>
      <w:r w:rsidR="00784A72" w:rsidRPr="00E51CFB">
        <w:rPr>
          <w:rFonts w:ascii="Tahoma" w:hAnsi="Tahoma" w:cs="Tahoma"/>
          <w:sz w:val="18"/>
          <w:szCs w:val="18"/>
        </w:rPr>
        <w:t>W przypadku, o którym mowa w ust</w:t>
      </w:r>
      <w:r w:rsidR="00E51CFB" w:rsidRPr="00E51CFB">
        <w:rPr>
          <w:rFonts w:ascii="Tahoma" w:hAnsi="Tahoma" w:cs="Tahoma"/>
          <w:sz w:val="18"/>
          <w:szCs w:val="18"/>
        </w:rPr>
        <w:t xml:space="preserve">. 10, </w:t>
      </w:r>
      <w:r w:rsidR="00784A72" w:rsidRPr="00E51CFB">
        <w:rPr>
          <w:rFonts w:ascii="Tahoma" w:hAnsi="Tahoma" w:cs="Tahoma"/>
          <w:sz w:val="18"/>
          <w:szCs w:val="18"/>
        </w:rPr>
        <w:t xml:space="preserve">podwykonawca lub dalszy podwykonawca, przedkłada poświadczoną za zgodność z oryginałem kopię umowy również </w:t>
      </w:r>
      <w:r w:rsidR="00E51CFB" w:rsidRPr="00E51CFB">
        <w:rPr>
          <w:rFonts w:ascii="Tahoma" w:hAnsi="Tahoma" w:cs="Tahoma"/>
          <w:sz w:val="18"/>
          <w:szCs w:val="18"/>
        </w:rPr>
        <w:t>W</w:t>
      </w:r>
      <w:r w:rsidR="00784A72" w:rsidRPr="00E51CFB">
        <w:rPr>
          <w:rFonts w:ascii="Tahoma" w:hAnsi="Tahoma" w:cs="Tahoma"/>
          <w:sz w:val="18"/>
          <w:szCs w:val="18"/>
        </w:rPr>
        <w:t>ykonawcy.</w:t>
      </w:r>
    </w:p>
    <w:p w14:paraId="7C785237" w14:textId="1567BA1B" w:rsidR="00363A42" w:rsidRDefault="00363A42" w:rsidP="00363A42">
      <w:pPr>
        <w:spacing w:before="120" w:line="276" w:lineRule="auto"/>
        <w:ind w:left="284" w:hanging="284"/>
        <w:jc w:val="both"/>
        <w:rPr>
          <w:rFonts w:ascii="Tahoma" w:hAnsi="Tahoma" w:cs="Tahoma"/>
          <w:sz w:val="18"/>
          <w:szCs w:val="18"/>
        </w:rPr>
      </w:pPr>
      <w:r>
        <w:rPr>
          <w:rFonts w:ascii="Tahoma" w:hAnsi="Tahoma" w:cs="Tahoma"/>
          <w:sz w:val="18"/>
          <w:szCs w:val="18"/>
        </w:rPr>
        <w:t xml:space="preserve">12. </w:t>
      </w:r>
      <w:r w:rsidR="00784A72" w:rsidRPr="00E51CFB">
        <w:rPr>
          <w:rFonts w:ascii="Tahoma" w:hAnsi="Tahoma" w:cs="Tahoma"/>
          <w:sz w:val="18"/>
          <w:szCs w:val="18"/>
        </w:rPr>
        <w:t xml:space="preserve">W przypadku, o którym mowa w ust. </w:t>
      </w:r>
      <w:r w:rsidR="00E51CFB" w:rsidRPr="00E51CFB">
        <w:rPr>
          <w:rFonts w:ascii="Tahoma" w:hAnsi="Tahoma" w:cs="Tahoma"/>
          <w:sz w:val="18"/>
          <w:szCs w:val="18"/>
        </w:rPr>
        <w:t>10</w:t>
      </w:r>
      <w:r w:rsidR="00784A72" w:rsidRPr="00E51CFB">
        <w:rPr>
          <w:rFonts w:ascii="Tahoma" w:hAnsi="Tahoma" w:cs="Tahoma"/>
          <w:sz w:val="18"/>
          <w:szCs w:val="18"/>
        </w:rPr>
        <w:t xml:space="preserve">, jeżeli termin zapłaty wynagrodzenia jest dłuższy niż określony w ust. </w:t>
      </w:r>
      <w:r w:rsidR="00BB2D76">
        <w:rPr>
          <w:rFonts w:ascii="Tahoma" w:hAnsi="Tahoma" w:cs="Tahoma"/>
          <w:sz w:val="18"/>
          <w:szCs w:val="18"/>
        </w:rPr>
        <w:t>4</w:t>
      </w:r>
      <w:r w:rsidR="00784A72" w:rsidRPr="00E51CFB">
        <w:rPr>
          <w:rFonts w:ascii="Tahoma" w:hAnsi="Tahoma" w:cs="Tahoma"/>
          <w:sz w:val="18"/>
          <w:szCs w:val="18"/>
        </w:rPr>
        <w:t xml:space="preserve">, zamawiający informuje o tym wykonawcę i wzywa go do doprowadzenia do zmiany tej umowy, pod rygorem wystąpienia o zapłatę kary umownej. </w:t>
      </w:r>
    </w:p>
    <w:p w14:paraId="7BDFF368" w14:textId="77777777" w:rsidR="00127868" w:rsidRDefault="00363A42" w:rsidP="00127868">
      <w:pPr>
        <w:spacing w:before="120" w:line="276" w:lineRule="auto"/>
        <w:ind w:left="284" w:hanging="284"/>
        <w:jc w:val="both"/>
        <w:rPr>
          <w:rFonts w:ascii="Tahoma" w:hAnsi="Tahoma" w:cs="Tahoma"/>
          <w:bCs/>
          <w:sz w:val="18"/>
          <w:szCs w:val="18"/>
        </w:rPr>
      </w:pPr>
      <w:r>
        <w:rPr>
          <w:rFonts w:ascii="Tahoma" w:hAnsi="Tahoma" w:cs="Tahoma"/>
          <w:sz w:val="18"/>
          <w:szCs w:val="18"/>
        </w:rPr>
        <w:t xml:space="preserve">13. </w:t>
      </w:r>
      <w:r w:rsidR="00784A72" w:rsidRPr="00E51CFB">
        <w:rPr>
          <w:rFonts w:ascii="Tahoma" w:hAnsi="Tahoma" w:cs="Tahoma"/>
          <w:sz w:val="18"/>
          <w:szCs w:val="18"/>
        </w:rPr>
        <w:t xml:space="preserve"> Przepisy ust. </w:t>
      </w:r>
      <w:r w:rsidR="00E51CFB" w:rsidRPr="00E51CFB">
        <w:rPr>
          <w:rFonts w:ascii="Tahoma" w:hAnsi="Tahoma" w:cs="Tahoma"/>
          <w:sz w:val="18"/>
          <w:szCs w:val="18"/>
        </w:rPr>
        <w:t>3</w:t>
      </w:r>
      <w:r w:rsidR="00784A72" w:rsidRPr="00E51CFB">
        <w:rPr>
          <w:rFonts w:ascii="Tahoma" w:hAnsi="Tahoma" w:cs="Tahoma"/>
          <w:sz w:val="18"/>
          <w:szCs w:val="18"/>
        </w:rPr>
        <w:t>-1</w:t>
      </w:r>
      <w:r w:rsidR="00127868">
        <w:rPr>
          <w:rFonts w:ascii="Tahoma" w:hAnsi="Tahoma" w:cs="Tahoma"/>
          <w:sz w:val="18"/>
          <w:szCs w:val="18"/>
        </w:rPr>
        <w:t>2</w:t>
      </w:r>
      <w:r w:rsidR="00784A72" w:rsidRPr="00E51CFB">
        <w:rPr>
          <w:rFonts w:ascii="Tahoma" w:hAnsi="Tahoma" w:cs="Tahoma"/>
          <w:sz w:val="18"/>
          <w:szCs w:val="18"/>
        </w:rPr>
        <w:t xml:space="preserve"> stosuje się odpowiednio do zmian umowy o podwykonawstwo</w:t>
      </w:r>
      <w:r w:rsidR="0029395A" w:rsidRPr="00E51CFB">
        <w:rPr>
          <w:rFonts w:ascii="Tahoma" w:hAnsi="Tahoma" w:cs="Tahoma"/>
          <w:bCs/>
          <w:sz w:val="18"/>
          <w:szCs w:val="18"/>
        </w:rPr>
        <w:t>.</w:t>
      </w:r>
    </w:p>
    <w:p w14:paraId="1734CF12" w14:textId="18E3AD4F" w:rsidR="00D5314E" w:rsidRPr="00E6203B" w:rsidRDefault="00127868" w:rsidP="00127868">
      <w:pPr>
        <w:spacing w:before="120" w:line="276" w:lineRule="auto"/>
        <w:ind w:left="284" w:hanging="284"/>
        <w:jc w:val="both"/>
        <w:rPr>
          <w:rFonts w:ascii="Tahoma" w:hAnsi="Tahoma" w:cs="Tahoma"/>
          <w:bCs/>
          <w:sz w:val="18"/>
          <w:szCs w:val="18"/>
        </w:rPr>
      </w:pPr>
      <w:r>
        <w:rPr>
          <w:rFonts w:ascii="Tahoma" w:hAnsi="Tahoma" w:cs="Tahoma"/>
          <w:bCs/>
          <w:sz w:val="18"/>
          <w:szCs w:val="18"/>
        </w:rPr>
        <w:t xml:space="preserve">14. </w:t>
      </w:r>
      <w:r w:rsidR="00D5314E" w:rsidRPr="00E6203B">
        <w:rPr>
          <w:rFonts w:ascii="Tahoma" w:hAnsi="Tahoma" w:cs="Tahoma"/>
          <w:bCs/>
          <w:sz w:val="18"/>
          <w:szCs w:val="18"/>
        </w:rPr>
        <w:t xml:space="preserve">Pod rygorem zgłoszenia zastrzeżeń lub sprzeciwu, projekt umowy o podwykonawstwo, której przedmiotem są roboty budowlane winien zawierać: </w:t>
      </w:r>
    </w:p>
    <w:p w14:paraId="5FF8A9F2"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lastRenderedPageBreak/>
        <w:t xml:space="preserve">określenie stron umowy; </w:t>
      </w:r>
    </w:p>
    <w:p w14:paraId="619CA2E5"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wartość wynagrodzenia z tytułu wykonania robót;</w:t>
      </w:r>
    </w:p>
    <w:p w14:paraId="5122204E"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precyzyjny opis i zakres robót;</w:t>
      </w:r>
    </w:p>
    <w:p w14:paraId="253E2681"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charakter wynagrodzenia (ryczałtowe/kosztorysowe);</w:t>
      </w:r>
    </w:p>
    <w:p w14:paraId="5C57F85B"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 xml:space="preserve">wyceniony kosztorys (przy wynagrodzeniu kosztorysowym)/harmonogram rzeczowo-finansowy (przy wynagrodzeniu ryczałtowym) Podwykonawcy, sporządzony poprzez odniesienie do odpowiednich pozycji Kosztorysu ofertowego/ harmonogramu rzeczowo-finansowego Wykonawcy; </w:t>
      </w:r>
    </w:p>
    <w:p w14:paraId="35DF9E90"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wysokość wynagrodzenia podwykonawcy nie większą niż wskazana przez Wykonawcę w ofercie przetargowej dla tych samych robót. W przypadku, gdy z formularza ofertowego ani z innego dokumentu nie wynika, na jaką kwotę wykonawca wycenił roboty, które zamierza powierzyć do wykonania przez podwykonawcę, wraz z projektem umowy podwykonawczej Wykonawca składa oświadczenia, w którym określa wartość tych robót;</w:t>
      </w:r>
    </w:p>
    <w:p w14:paraId="5ED2DC8B"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termin zapłaty wynagrodzenia nie dłuższy niż 30 dni od dnia otrzymania faktury lub rachunku, potwierdzających wykonanie zleconych Podwykonawcy lub dalszemu Podwykonawcy robót budowlanych oraz sposób płatności;</w:t>
      </w:r>
    </w:p>
    <w:p w14:paraId="5A639F5B"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termin realizacji nie dłuższy niż wynikający z niniejszej umowy;</w:t>
      </w:r>
    </w:p>
    <w:p w14:paraId="3AE53E40" w14:textId="77777777" w:rsidR="00D5314E" w:rsidRPr="00E6203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E6203B">
        <w:rPr>
          <w:rFonts w:ascii="Tahoma" w:hAnsi="Tahoma" w:cs="Tahoma"/>
          <w:bCs/>
          <w:sz w:val="18"/>
          <w:szCs w:val="18"/>
        </w:rPr>
        <w:t xml:space="preserve">określenie kar umownych zbieżnych z zastrzeżonymi w niniejszej umowie.  </w:t>
      </w:r>
    </w:p>
    <w:p w14:paraId="0791EF13" w14:textId="77777777" w:rsidR="00D5314E" w:rsidRPr="00175DEB" w:rsidRDefault="00D5314E" w:rsidP="00D5314E">
      <w:pPr>
        <w:keepNext/>
        <w:keepLines/>
        <w:numPr>
          <w:ilvl w:val="0"/>
          <w:numId w:val="9"/>
        </w:numPr>
        <w:autoSpaceDE w:val="0"/>
        <w:autoSpaceDN w:val="0"/>
        <w:adjustRightInd w:val="0"/>
        <w:spacing w:before="120" w:line="276" w:lineRule="auto"/>
        <w:ind w:left="709" w:hanging="283"/>
        <w:jc w:val="both"/>
        <w:outlineLvl w:val="2"/>
        <w:rPr>
          <w:rFonts w:ascii="Tahoma" w:hAnsi="Tahoma" w:cs="Tahoma"/>
          <w:bCs/>
          <w:sz w:val="18"/>
          <w:szCs w:val="18"/>
        </w:rPr>
      </w:pPr>
      <w:r w:rsidRPr="00175DEB">
        <w:rPr>
          <w:rFonts w:ascii="Tahoma" w:hAnsi="Tahoma" w:cs="Tahoma"/>
          <w:bCs/>
          <w:sz w:val="18"/>
          <w:szCs w:val="18"/>
        </w:rPr>
        <w:t xml:space="preserve">przepisy dotyczące wykonania zobowiązań podatkowych w podatku od towarów i usług, w szczególności z uwzględnieniem przepisu art. 17 ustawy  z dnia 11 marca 2004 o podatku od towarów i usług (Dz. U. z 2016 poz. 710 z </w:t>
      </w:r>
      <w:proofErr w:type="spellStart"/>
      <w:r w:rsidRPr="00175DEB">
        <w:rPr>
          <w:rFonts w:ascii="Tahoma" w:hAnsi="Tahoma" w:cs="Tahoma"/>
          <w:bCs/>
          <w:sz w:val="18"/>
          <w:szCs w:val="18"/>
        </w:rPr>
        <w:t>późn</w:t>
      </w:r>
      <w:proofErr w:type="spellEnd"/>
      <w:r w:rsidRPr="00175DEB">
        <w:rPr>
          <w:rFonts w:ascii="Tahoma" w:hAnsi="Tahoma" w:cs="Tahoma"/>
          <w:bCs/>
          <w:sz w:val="18"/>
          <w:szCs w:val="18"/>
        </w:rPr>
        <w:t>. zm.)  w tym m.in:</w:t>
      </w:r>
    </w:p>
    <w:p w14:paraId="048D6CDE" w14:textId="77777777" w:rsidR="00D5314E" w:rsidRPr="00175DEB" w:rsidRDefault="00D5314E" w:rsidP="00D5314E">
      <w:pPr>
        <w:pStyle w:val="Akapitzlist"/>
        <w:keepNext/>
        <w:keepLines/>
        <w:numPr>
          <w:ilvl w:val="0"/>
          <w:numId w:val="31"/>
        </w:numPr>
        <w:autoSpaceDE w:val="0"/>
        <w:autoSpaceDN w:val="0"/>
        <w:adjustRightInd w:val="0"/>
        <w:spacing w:before="120" w:line="276" w:lineRule="auto"/>
        <w:jc w:val="both"/>
        <w:outlineLvl w:val="2"/>
        <w:rPr>
          <w:rFonts w:ascii="Tahoma" w:hAnsi="Tahoma" w:cs="Tahoma"/>
          <w:bCs/>
          <w:sz w:val="18"/>
          <w:szCs w:val="18"/>
        </w:rPr>
      </w:pPr>
      <w:r w:rsidRPr="00175DEB">
        <w:rPr>
          <w:rFonts w:ascii="Tahoma" w:hAnsi="Tahoma" w:cs="Tahoma"/>
          <w:bCs/>
          <w:sz w:val="18"/>
          <w:szCs w:val="18"/>
        </w:rPr>
        <w:t>oświadczenie Wykonawcy, czy jest czynnym płatnikiem podatku VAT, numer identyfikacji podatkowej NIP : ……………………………………….;</w:t>
      </w:r>
    </w:p>
    <w:p w14:paraId="6449726C" w14:textId="2EB5B3C8" w:rsidR="00363ADA" w:rsidRPr="00363ADA" w:rsidRDefault="00D5314E" w:rsidP="00363ADA">
      <w:pPr>
        <w:pStyle w:val="Akapitzlist"/>
        <w:keepNext/>
        <w:keepLines/>
        <w:numPr>
          <w:ilvl w:val="0"/>
          <w:numId w:val="31"/>
        </w:numPr>
        <w:autoSpaceDE w:val="0"/>
        <w:autoSpaceDN w:val="0"/>
        <w:adjustRightInd w:val="0"/>
        <w:spacing w:before="120" w:line="276" w:lineRule="auto"/>
        <w:ind w:left="1491" w:hanging="357"/>
        <w:jc w:val="both"/>
        <w:outlineLvl w:val="2"/>
        <w:rPr>
          <w:rFonts w:ascii="Tahoma" w:hAnsi="Tahoma" w:cs="Tahoma"/>
          <w:bCs/>
          <w:sz w:val="18"/>
          <w:szCs w:val="18"/>
        </w:rPr>
      </w:pPr>
      <w:r w:rsidRPr="00175DEB">
        <w:rPr>
          <w:rFonts w:ascii="Tahoma" w:hAnsi="Tahoma" w:cs="Tahoma"/>
          <w:bCs/>
          <w:sz w:val="18"/>
          <w:szCs w:val="18"/>
        </w:rPr>
        <w:t>oświadczenie Podwykonawcy, czy jest czynnym płatnikiem podatku VAT, numer identyfikacji podatkowej NIP : ……………………………………….</w:t>
      </w:r>
    </w:p>
    <w:p w14:paraId="639ECC2E" w14:textId="77777777" w:rsidR="00C36253" w:rsidRPr="00C36253" w:rsidRDefault="00C36253" w:rsidP="00363ADA">
      <w:pPr>
        <w:pStyle w:val="Akapitzlist"/>
        <w:keepNext/>
        <w:keepLines/>
        <w:numPr>
          <w:ilvl w:val="0"/>
          <w:numId w:val="41"/>
        </w:numPr>
        <w:suppressAutoHyphens/>
        <w:spacing w:before="120" w:line="276" w:lineRule="auto"/>
        <w:ind w:left="284" w:hanging="284"/>
        <w:jc w:val="both"/>
        <w:outlineLvl w:val="2"/>
        <w:rPr>
          <w:rFonts w:ascii="Tahoma" w:hAnsi="Tahoma" w:cs="Tahoma"/>
          <w:bCs/>
          <w:sz w:val="18"/>
          <w:szCs w:val="18"/>
        </w:rPr>
      </w:pPr>
      <w:r>
        <w:rPr>
          <w:rFonts w:ascii="Tahoma" w:hAnsi="Tahoma" w:cs="Tahoma"/>
          <w:sz w:val="18"/>
          <w:szCs w:val="18"/>
        </w:rPr>
        <w:t>Z</w:t>
      </w:r>
      <w:r w:rsidRPr="00C36253">
        <w:rPr>
          <w:rFonts w:ascii="Tahoma" w:hAnsi="Tahoma" w:cs="Tahoma"/>
          <w:sz w:val="18"/>
          <w:szCs w:val="18"/>
        </w:rPr>
        <w:t>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Start w:id="1" w:name="mip51082820"/>
      <w:bookmarkEnd w:id="1"/>
    </w:p>
    <w:p w14:paraId="5A0BAF70" w14:textId="77777777" w:rsidR="00C36253" w:rsidRPr="00C36253" w:rsidRDefault="00C36253" w:rsidP="00C36253">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C36253">
        <w:rPr>
          <w:rFonts w:ascii="Tahoma" w:hAnsi="Tahoma" w:cs="Tahoma"/>
          <w:sz w:val="18"/>
          <w:szCs w:val="18"/>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bookmarkStart w:id="2" w:name="mip51082821"/>
      <w:bookmarkEnd w:id="2"/>
    </w:p>
    <w:p w14:paraId="2A9067F5" w14:textId="77777777" w:rsidR="00C36253" w:rsidRPr="00C36253" w:rsidRDefault="00C36253" w:rsidP="00C36253">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C36253">
        <w:rPr>
          <w:rFonts w:ascii="Tahoma" w:hAnsi="Tahoma" w:cs="Tahoma"/>
          <w:sz w:val="18"/>
          <w:szCs w:val="18"/>
        </w:rPr>
        <w:t>Bezpośrednia zapłata obejmuje wyłącznie należne wynagrodzenie, bez odsetek, należnych podwykonawcy lub dalszemu podwykonawcy.</w:t>
      </w:r>
      <w:bookmarkStart w:id="3" w:name="mip51082822"/>
      <w:bookmarkEnd w:id="3"/>
    </w:p>
    <w:p w14:paraId="24093CFE" w14:textId="77777777" w:rsidR="009B4487" w:rsidRPr="009B4487" w:rsidRDefault="00C36253" w:rsidP="009B4487">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C36253">
        <w:rPr>
          <w:rFonts w:ascii="Tahoma" w:hAnsi="Tahoma" w:cs="Tahoma"/>
          <w:sz w:val="18"/>
          <w:szCs w:val="18"/>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bookmarkStart w:id="4" w:name="mip51082823"/>
      <w:bookmarkEnd w:id="4"/>
    </w:p>
    <w:p w14:paraId="69C1E4FA" w14:textId="77777777" w:rsidR="009B4487" w:rsidRPr="009B4487" w:rsidRDefault="00C36253" w:rsidP="009B4487">
      <w:pPr>
        <w:pStyle w:val="Akapitzlist"/>
        <w:keepNext/>
        <w:keepLines/>
        <w:numPr>
          <w:ilvl w:val="0"/>
          <w:numId w:val="41"/>
        </w:numPr>
        <w:suppressAutoHyphens/>
        <w:spacing w:before="120" w:after="120" w:line="276" w:lineRule="auto"/>
        <w:ind w:left="284" w:hanging="284"/>
        <w:jc w:val="both"/>
        <w:outlineLvl w:val="2"/>
        <w:rPr>
          <w:rFonts w:ascii="Tahoma" w:hAnsi="Tahoma" w:cs="Tahoma"/>
          <w:bCs/>
          <w:sz w:val="18"/>
          <w:szCs w:val="18"/>
        </w:rPr>
      </w:pPr>
      <w:r w:rsidRPr="009B4487">
        <w:rPr>
          <w:rFonts w:ascii="Tahoma" w:hAnsi="Tahoma" w:cs="Tahoma"/>
          <w:sz w:val="18"/>
          <w:szCs w:val="18"/>
        </w:rPr>
        <w:t>W</w:t>
      </w:r>
      <w:r w:rsidR="009B4487" w:rsidRPr="009B4487">
        <w:rPr>
          <w:rFonts w:ascii="Tahoma" w:hAnsi="Tahoma" w:cs="Tahoma"/>
          <w:sz w:val="18"/>
          <w:szCs w:val="18"/>
        </w:rPr>
        <w:t xml:space="preserve"> </w:t>
      </w:r>
      <w:r w:rsidRPr="009B4487">
        <w:rPr>
          <w:rFonts w:ascii="Tahoma" w:hAnsi="Tahoma" w:cs="Tahoma"/>
          <w:sz w:val="18"/>
          <w:szCs w:val="18"/>
        </w:rPr>
        <w:t>przypadku zgłoszenia uwag, o których mowa w ust.</w:t>
      </w:r>
      <w:r w:rsidR="009B4487" w:rsidRPr="009B4487">
        <w:rPr>
          <w:rFonts w:ascii="Tahoma" w:hAnsi="Tahoma" w:cs="Tahoma"/>
          <w:sz w:val="18"/>
          <w:szCs w:val="18"/>
        </w:rPr>
        <w:t xml:space="preserve"> 18, </w:t>
      </w:r>
      <w:r w:rsidRPr="009B4487">
        <w:rPr>
          <w:rFonts w:ascii="Tahoma" w:hAnsi="Tahoma" w:cs="Tahoma"/>
          <w:sz w:val="18"/>
          <w:szCs w:val="18"/>
        </w:rPr>
        <w:t>w terminie wskazanym przez zamawiającego, zamawiający może:</w:t>
      </w:r>
      <w:bookmarkStart w:id="5" w:name="mip51082825"/>
      <w:bookmarkEnd w:id="5"/>
    </w:p>
    <w:p w14:paraId="26183815" w14:textId="77777777" w:rsidR="009B4487" w:rsidRPr="009B4487" w:rsidRDefault="00C36253" w:rsidP="009B4487">
      <w:pPr>
        <w:pStyle w:val="Akapitzlist"/>
        <w:keepNext/>
        <w:keepLines/>
        <w:numPr>
          <w:ilvl w:val="1"/>
          <w:numId w:val="1"/>
        </w:numPr>
        <w:tabs>
          <w:tab w:val="left" w:pos="426"/>
          <w:tab w:val="left" w:pos="567"/>
        </w:tabs>
        <w:suppressAutoHyphens/>
        <w:spacing w:before="120" w:after="120" w:line="276" w:lineRule="auto"/>
        <w:ind w:hanging="76"/>
        <w:jc w:val="both"/>
        <w:outlineLvl w:val="2"/>
        <w:rPr>
          <w:rFonts w:ascii="Tahoma" w:hAnsi="Tahoma" w:cs="Tahoma"/>
          <w:bCs/>
          <w:sz w:val="18"/>
          <w:szCs w:val="18"/>
        </w:rPr>
      </w:pPr>
      <w:r w:rsidRPr="009B4487">
        <w:rPr>
          <w:rFonts w:ascii="Tahoma" w:hAnsi="Tahoma" w:cs="Tahoma"/>
          <w:sz w:val="18"/>
          <w:szCs w:val="18"/>
        </w:rPr>
        <w:t>nie dokonać bezpośredniej zapłaty wynagrodzenia podwykonawcy lub dalszemu podwykonawcy, jeżeli wykonawca wykaże niezasadność takiej zapłaty albo</w:t>
      </w:r>
      <w:bookmarkStart w:id="6" w:name="mip51082826"/>
      <w:bookmarkEnd w:id="6"/>
    </w:p>
    <w:p w14:paraId="6DF59288" w14:textId="77777777" w:rsidR="009B4487" w:rsidRPr="009B4487" w:rsidRDefault="00C36253" w:rsidP="009B4487">
      <w:pPr>
        <w:pStyle w:val="Akapitzlist"/>
        <w:keepNext/>
        <w:keepLines/>
        <w:numPr>
          <w:ilvl w:val="1"/>
          <w:numId w:val="1"/>
        </w:numPr>
        <w:tabs>
          <w:tab w:val="left" w:pos="426"/>
          <w:tab w:val="left" w:pos="567"/>
        </w:tabs>
        <w:suppressAutoHyphens/>
        <w:spacing w:before="120" w:after="120" w:line="276" w:lineRule="auto"/>
        <w:ind w:hanging="76"/>
        <w:jc w:val="both"/>
        <w:outlineLvl w:val="2"/>
        <w:rPr>
          <w:rFonts w:ascii="Tahoma" w:hAnsi="Tahoma" w:cs="Tahoma"/>
          <w:bCs/>
          <w:sz w:val="18"/>
          <w:szCs w:val="18"/>
        </w:rPr>
      </w:pPr>
      <w:r w:rsidRPr="009B4487">
        <w:rPr>
          <w:rFonts w:ascii="Tahoma" w:hAnsi="Tahoma" w:cs="Tahoma"/>
          <w:sz w:val="18"/>
          <w:szCs w:val="18"/>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7" w:name="mip51082827"/>
      <w:bookmarkEnd w:id="7"/>
    </w:p>
    <w:p w14:paraId="134D6C4C" w14:textId="1EF31190" w:rsidR="00C36253" w:rsidRPr="009B4487" w:rsidRDefault="00C36253" w:rsidP="009B4487">
      <w:pPr>
        <w:pStyle w:val="Akapitzlist"/>
        <w:keepNext/>
        <w:keepLines/>
        <w:numPr>
          <w:ilvl w:val="1"/>
          <w:numId w:val="1"/>
        </w:numPr>
        <w:tabs>
          <w:tab w:val="left" w:pos="426"/>
          <w:tab w:val="left" w:pos="567"/>
        </w:tabs>
        <w:suppressAutoHyphens/>
        <w:spacing w:before="120" w:after="120" w:line="276" w:lineRule="auto"/>
        <w:ind w:hanging="76"/>
        <w:jc w:val="both"/>
        <w:outlineLvl w:val="2"/>
        <w:rPr>
          <w:rFonts w:ascii="Tahoma" w:hAnsi="Tahoma" w:cs="Tahoma"/>
          <w:bCs/>
          <w:sz w:val="18"/>
          <w:szCs w:val="18"/>
        </w:rPr>
      </w:pPr>
      <w:r w:rsidRPr="009B4487">
        <w:rPr>
          <w:rFonts w:ascii="Tahoma" w:hAnsi="Tahoma" w:cs="Tahoma"/>
          <w:sz w:val="18"/>
          <w:szCs w:val="18"/>
        </w:rPr>
        <w:t>dokonać bezpośredniej zapłaty wynagrodzenia podwykonawcy lub dalszemu podwykonawcy, jeżeli podwykonawca lub dalszy podwykonawca wykaże zasadność takiej zapłaty.</w:t>
      </w:r>
    </w:p>
    <w:p w14:paraId="1C34D2D2" w14:textId="77777777" w:rsidR="00697C5D" w:rsidRDefault="00C36253" w:rsidP="00697C5D">
      <w:pPr>
        <w:pStyle w:val="Nagwek3"/>
        <w:numPr>
          <w:ilvl w:val="0"/>
          <w:numId w:val="41"/>
        </w:numPr>
        <w:ind w:left="284" w:hanging="284"/>
      </w:pPr>
      <w:bookmarkStart w:id="8" w:name="mip51082828"/>
      <w:bookmarkEnd w:id="8"/>
      <w:r w:rsidRPr="00C36253">
        <w:t xml:space="preserve">W przypadku dokonania bezpośredniej zapłaty podwykonawcy lub dalszemu podwykonawcy zamawiający potrąca kwotę wypłaconego wynagrodzenia z wynagrodzenia należnego wykonawcy. </w:t>
      </w:r>
      <w:bookmarkStart w:id="9" w:name="mip51082829"/>
      <w:bookmarkEnd w:id="9"/>
    </w:p>
    <w:p w14:paraId="2E15A277" w14:textId="40B7A9DC" w:rsidR="00697C5D" w:rsidRPr="00697C5D" w:rsidRDefault="00C36253" w:rsidP="00697C5D">
      <w:pPr>
        <w:pStyle w:val="Nagwek3"/>
        <w:numPr>
          <w:ilvl w:val="0"/>
          <w:numId w:val="41"/>
        </w:numPr>
        <w:ind w:left="284" w:hanging="284"/>
      </w:pPr>
      <w:r w:rsidRPr="00C36253">
        <w:lastRenderedPageBreak/>
        <w:t>Konieczność wielokrotnego dokonywania bezpośredniej zapłaty podwykonawcy lub dalszemu podwykonawcy lub konieczność dokonania bezpośrednich zapłat na sumę większą niż 5% wartości umowy może stanowić podstawę do odstąpienia od umow</w:t>
      </w:r>
      <w:bookmarkStart w:id="10" w:name="mip51082830"/>
      <w:bookmarkEnd w:id="10"/>
      <w:r w:rsidR="006B59FE">
        <w:rPr>
          <w:lang w:val="pl-PL"/>
        </w:rPr>
        <w:t>y</w:t>
      </w:r>
      <w:r w:rsidR="00697C5D">
        <w:rPr>
          <w:lang w:val="pl-PL"/>
        </w:rPr>
        <w:t>.</w:t>
      </w:r>
    </w:p>
    <w:p w14:paraId="4460C472" w14:textId="7B674742" w:rsidR="006B59FE" w:rsidRDefault="00C36253" w:rsidP="006B59FE">
      <w:pPr>
        <w:pStyle w:val="Nagwek3"/>
        <w:numPr>
          <w:ilvl w:val="0"/>
          <w:numId w:val="41"/>
        </w:numPr>
        <w:ind w:left="284" w:hanging="284"/>
      </w:pPr>
      <w:r w:rsidRPr="00C36253">
        <w:t xml:space="preserve"> Do zasad odpowiedzialności zamawiającego, wykonawcy, podwykonawcy lub dalszego podwykonawcy z tytułu wykonanych robót budowlanych stosuje się przepisy ustawy z dnia 23 kwietnia 1964 r. - Kodeks cywilny, jeżeli przepisy ustawy</w:t>
      </w:r>
      <w:r w:rsidR="00463BEB">
        <w:rPr>
          <w:lang w:val="pl-PL"/>
        </w:rPr>
        <w:t xml:space="preserve"> </w:t>
      </w:r>
      <w:proofErr w:type="spellStart"/>
      <w:r w:rsidR="00463BEB">
        <w:rPr>
          <w:lang w:val="pl-PL"/>
        </w:rPr>
        <w:t>Pzp</w:t>
      </w:r>
      <w:proofErr w:type="spellEnd"/>
      <w:r w:rsidR="00463BEB">
        <w:rPr>
          <w:lang w:val="pl-PL"/>
        </w:rPr>
        <w:t xml:space="preserve"> </w:t>
      </w:r>
      <w:r w:rsidRPr="00C36253">
        <w:t>nie stanowią inaczej.</w:t>
      </w:r>
    </w:p>
    <w:p w14:paraId="0124781B" w14:textId="77777777" w:rsidR="00463BEB" w:rsidRPr="00463BEB" w:rsidRDefault="0029395A" w:rsidP="006B59FE">
      <w:pPr>
        <w:pStyle w:val="Nagwek3"/>
        <w:numPr>
          <w:ilvl w:val="0"/>
          <w:numId w:val="41"/>
        </w:numPr>
        <w:ind w:left="284" w:hanging="284"/>
      </w:pPr>
      <w:r w:rsidRPr="006B59FE">
        <w:rPr>
          <w:rFonts w:cs="Tahoma"/>
        </w:rPr>
        <w:t>W przypadku dokonania przez Zamawiającego bezpośredniej zapłaty wynagrodzenia na rzecz podwykonawcy lub odpowiednio dalszego podwykonawcy, Wykonawca oraz odpowiednio podwykonawca i dalsi podwykonawcy odpowiadają wobec Zamawiającego solidarnie na zasadzie odpowiedzialności regresowej, w pełnej wysokości kwot uiszczonych przez Zamawiającego na rzecz Podwykonawcy, w tym z tytułu wynagrodzenia oraz ewentualnych kosztów sądowych, kosztów zastępstwa procesowego, kosztów zastępstwa prawnego w postępowaniu egzekucyjnym i zasądzonych przez sąd odsetek. O ile Zamawiający nie dokona potrącenia wierzytelności z tytułu regresu z wierzytelnością Wykonawcy z tytułu zapłaty wynagrodzenia, Wykonawca zobowiązany jest do zapłaty wobec Zamawiającego, w terminie 7 dni od dnia wezwania. Brak zapłaty w tym terminie uważany będzie za nienależyte wykonanie umowy uprawniające Zamawiającego do realizacji jego uprawnień z tytułu zabezpieczenia należytego wykonania umowy. Postanowienia powyższe nie uchybiają uprawnieniu Zamawiającego do dokonania potrącenia przysługujących mu wierzytelności z jakimikolwiek wierzytelnościami przysługującymi Wykonawcy wobec Zamawiającego. Postanowienia niniejszego</w:t>
      </w:r>
      <w:r w:rsidR="00463BEB">
        <w:rPr>
          <w:rFonts w:cs="Tahoma"/>
          <w:lang w:val="pl-PL"/>
        </w:rPr>
        <w:t xml:space="preserve"> ustępu </w:t>
      </w:r>
      <w:r w:rsidRPr="006B59FE">
        <w:rPr>
          <w:rFonts w:cs="Tahoma"/>
        </w:rPr>
        <w:t>będą miały także odpowiednie zastosowanie, w przypadku prawomocnego uznania przez właściwy sąd, że niezaakceptowanemu podwykonawcy przysługuje status Podwykonawcy zaakceptowanego.</w:t>
      </w:r>
      <w:r w:rsidR="00463BEB" w:rsidRPr="00463BEB">
        <w:rPr>
          <w:rFonts w:cs="Tahoma"/>
        </w:rPr>
        <w:t xml:space="preserve"> </w:t>
      </w:r>
    </w:p>
    <w:p w14:paraId="3460EED2" w14:textId="1A9CDE3B" w:rsidR="0029395A" w:rsidRDefault="00463BEB" w:rsidP="00876C74">
      <w:pPr>
        <w:pStyle w:val="Nagwek3"/>
        <w:numPr>
          <w:ilvl w:val="0"/>
          <w:numId w:val="41"/>
        </w:numPr>
        <w:ind w:left="284" w:hanging="284"/>
        <w:rPr>
          <w:rFonts w:cs="Tahoma"/>
          <w:lang w:val="pl-PL"/>
        </w:rPr>
      </w:pPr>
      <w:r w:rsidRPr="00E6203B">
        <w:rPr>
          <w:rFonts w:cs="Tahoma"/>
        </w:rPr>
        <w:t>Postanowienia niniejszego paragrafu mają odpowiednie zastosowanie do kolejnych dalszych Podwykonawców, w tym wykonawców robót budowlanych i odpowiednio dostawców i usługodawców, a zawierane z nimi umowy zawierane będą na zasadach wskazanych w niniejszym paragrafie</w:t>
      </w:r>
      <w:r w:rsidR="00876C74">
        <w:rPr>
          <w:rFonts w:cs="Tahoma"/>
          <w:lang w:val="pl-PL"/>
        </w:rPr>
        <w:t xml:space="preserve">. </w:t>
      </w:r>
    </w:p>
    <w:p w14:paraId="05B6AEBB" w14:textId="77777777" w:rsidR="0029395A" w:rsidRPr="00E6203B" w:rsidRDefault="0029395A" w:rsidP="009B4487">
      <w:pPr>
        <w:keepNext/>
        <w:keepLines/>
        <w:numPr>
          <w:ilvl w:val="0"/>
          <w:numId w:val="41"/>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lastRenderedPageBreak/>
        <w:t>Zamawiający wymaga, aby przed przystąpieniem do wykonania zamówienia Wykonawca, o ile są już mu znane, podał nazwy albo imiona i nazwiska oraz dane kontaktowe podwykonawców i osób do kontaktu</w:t>
      </w:r>
      <w:r w:rsidR="002A73B3" w:rsidRPr="00E6203B">
        <w:rPr>
          <w:rFonts w:ascii="Tahoma" w:hAnsi="Tahoma" w:cs="Tahoma"/>
          <w:bCs/>
          <w:sz w:val="18"/>
          <w:szCs w:val="18"/>
        </w:rPr>
        <w:t xml:space="preserve"> </w:t>
      </w:r>
      <w:r w:rsidRPr="00E6203B">
        <w:rPr>
          <w:rFonts w:ascii="Tahoma" w:hAnsi="Tahoma" w:cs="Tahoma"/>
          <w:bCs/>
          <w:sz w:val="18"/>
          <w:szCs w:val="18"/>
        </w:rPr>
        <w:t>z nimi, zaangażowanych w wykonanie zamówienia.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2304756" w14:textId="77777777" w:rsidR="007D0AC5" w:rsidRDefault="007D0AC5" w:rsidP="00124328">
      <w:pPr>
        <w:keepNext/>
        <w:keepLines/>
        <w:spacing w:line="276" w:lineRule="auto"/>
        <w:jc w:val="center"/>
        <w:rPr>
          <w:rFonts w:ascii="Tahoma" w:hAnsi="Tahoma" w:cs="Tahoma"/>
          <w:b/>
          <w:bCs/>
          <w:color w:val="00B050"/>
          <w:sz w:val="18"/>
          <w:szCs w:val="18"/>
        </w:rPr>
      </w:pPr>
    </w:p>
    <w:p w14:paraId="0F98639D" w14:textId="46C3B20C" w:rsidR="00FC021D" w:rsidRPr="00B53D0B" w:rsidRDefault="007D0AC5" w:rsidP="00124328">
      <w:pPr>
        <w:keepNext/>
        <w:keepLines/>
        <w:spacing w:line="276" w:lineRule="auto"/>
        <w:jc w:val="center"/>
        <w:rPr>
          <w:rFonts w:ascii="Tahoma" w:hAnsi="Tahoma" w:cs="Tahoma"/>
          <w:b/>
          <w:bCs/>
          <w:sz w:val="18"/>
          <w:szCs w:val="18"/>
        </w:rPr>
      </w:pPr>
      <w:r w:rsidRPr="00B53D0B">
        <w:rPr>
          <w:rFonts w:ascii="Tahoma" w:hAnsi="Tahoma" w:cs="Tahoma"/>
          <w:b/>
          <w:bCs/>
          <w:sz w:val="18"/>
          <w:szCs w:val="18"/>
        </w:rPr>
        <w:t>§</w:t>
      </w:r>
      <w:r w:rsidR="006E0A99">
        <w:rPr>
          <w:rFonts w:ascii="Tahoma" w:hAnsi="Tahoma" w:cs="Tahoma"/>
          <w:b/>
          <w:bCs/>
          <w:sz w:val="18"/>
          <w:szCs w:val="18"/>
        </w:rPr>
        <w:t> </w:t>
      </w:r>
      <w:r w:rsidRPr="00B53D0B">
        <w:rPr>
          <w:rFonts w:ascii="Tahoma" w:hAnsi="Tahoma" w:cs="Tahoma"/>
          <w:b/>
          <w:bCs/>
          <w:sz w:val="18"/>
          <w:szCs w:val="18"/>
        </w:rPr>
        <w:t xml:space="preserve">5. </w:t>
      </w:r>
    </w:p>
    <w:p w14:paraId="0E4F2BB8" w14:textId="435ADB35" w:rsidR="009A62D0" w:rsidRPr="00E6203B" w:rsidRDefault="009A62D0" w:rsidP="00124328">
      <w:pPr>
        <w:keepNext/>
        <w:keepLines/>
        <w:spacing w:line="276" w:lineRule="auto"/>
        <w:jc w:val="center"/>
        <w:rPr>
          <w:rFonts w:ascii="Tahoma" w:hAnsi="Tahoma" w:cs="Tahoma"/>
          <w:b/>
          <w:sz w:val="18"/>
          <w:szCs w:val="18"/>
        </w:rPr>
      </w:pPr>
      <w:r w:rsidRPr="00E6203B">
        <w:rPr>
          <w:rFonts w:ascii="Tahoma" w:hAnsi="Tahoma" w:cs="Tahoma"/>
          <w:b/>
          <w:sz w:val="18"/>
          <w:szCs w:val="18"/>
        </w:rPr>
        <w:t>SPOSÓB REPREZENTACJI</w:t>
      </w:r>
    </w:p>
    <w:p w14:paraId="0E4CDFA1" w14:textId="77777777" w:rsidR="009A62D0" w:rsidRPr="00E6203B" w:rsidRDefault="009A62D0" w:rsidP="009B4487">
      <w:pPr>
        <w:pStyle w:val="Nagwek3"/>
        <w:keepNext/>
        <w:keepLines/>
        <w:numPr>
          <w:ilvl w:val="6"/>
          <w:numId w:val="41"/>
        </w:numPr>
        <w:ind w:left="284" w:hanging="284"/>
        <w:rPr>
          <w:rFonts w:cs="Tahoma"/>
        </w:rPr>
      </w:pPr>
      <w:r w:rsidRPr="00E6203B">
        <w:rPr>
          <w:rFonts w:cs="Tahoma"/>
        </w:rPr>
        <w:t>Do</w:t>
      </w:r>
      <w:r w:rsidRPr="00E6203B">
        <w:rPr>
          <w:rFonts w:cs="Tahoma"/>
          <w:b/>
          <w:u w:val="single"/>
        </w:rPr>
        <w:t xml:space="preserve"> realizacji i rozliczenia</w:t>
      </w:r>
      <w:r w:rsidRPr="00E6203B">
        <w:rPr>
          <w:rFonts w:cs="Tahoma"/>
        </w:rPr>
        <w:t xml:space="preserve"> niniejszej umowy, a także do kontaktów z Wykonawcą, Zamawiający ustanawia:</w:t>
      </w:r>
    </w:p>
    <w:p w14:paraId="362BD64A" w14:textId="77777777" w:rsidR="009A62D0" w:rsidRPr="00E6203B" w:rsidRDefault="009A62D0" w:rsidP="00124328">
      <w:pPr>
        <w:keepNext/>
        <w:spacing w:line="276" w:lineRule="auto"/>
        <w:ind w:left="284"/>
        <w:rPr>
          <w:rFonts w:ascii="Tahoma" w:hAnsi="Tahoma" w:cs="Tahoma"/>
          <w:bCs/>
          <w:sz w:val="18"/>
          <w:szCs w:val="18"/>
        </w:rPr>
      </w:pPr>
      <w:r w:rsidRPr="00E6203B">
        <w:rPr>
          <w:rFonts w:ascii="Tahoma" w:hAnsi="Tahoma" w:cs="Tahoma"/>
          <w:sz w:val="18"/>
          <w:szCs w:val="18"/>
        </w:rPr>
        <w:t xml:space="preserve">Wydział Inwestycji, Remontów i </w:t>
      </w:r>
      <w:r w:rsidRPr="00E6203B">
        <w:rPr>
          <w:rFonts w:ascii="Tahoma" w:hAnsi="Tahoma" w:cs="Tahoma"/>
          <w:bCs/>
          <w:sz w:val="18"/>
          <w:szCs w:val="18"/>
        </w:rPr>
        <w:t>Eksploatacji -</w:t>
      </w:r>
      <w:r w:rsidR="00BA08BB" w:rsidRPr="00E6203B">
        <w:rPr>
          <w:rFonts w:ascii="Tahoma" w:hAnsi="Tahoma" w:cs="Tahoma"/>
          <w:bCs/>
          <w:sz w:val="18"/>
          <w:szCs w:val="18"/>
        </w:rPr>
        <w:t xml:space="preserve"> </w:t>
      </w:r>
      <w:r w:rsidRPr="00E6203B">
        <w:rPr>
          <w:rFonts w:ascii="Tahoma" w:hAnsi="Tahoma" w:cs="Tahoma"/>
          <w:bCs/>
          <w:sz w:val="18"/>
          <w:szCs w:val="18"/>
        </w:rPr>
        <w:t xml:space="preserve"> </w:t>
      </w:r>
      <w:r w:rsidR="0055619E">
        <w:rPr>
          <w:rFonts w:ascii="Tahoma" w:hAnsi="Tahoma" w:cs="Tahoma"/>
          <w:bCs/>
          <w:sz w:val="18"/>
          <w:szCs w:val="18"/>
        </w:rPr>
        <w:t>……………………………….</w:t>
      </w:r>
      <w:r w:rsidR="001F108D" w:rsidRPr="00E6203B">
        <w:rPr>
          <w:rFonts w:ascii="Tahoma" w:hAnsi="Tahoma" w:cs="Tahoma"/>
          <w:bCs/>
          <w:sz w:val="18"/>
          <w:szCs w:val="18"/>
        </w:rPr>
        <w:t xml:space="preserve">, tel. 77 40 </w:t>
      </w:r>
      <w:r w:rsidR="00B263A6" w:rsidRPr="00E6203B">
        <w:rPr>
          <w:rFonts w:ascii="Tahoma" w:hAnsi="Tahoma" w:cs="Tahoma"/>
          <w:bCs/>
          <w:sz w:val="18"/>
          <w:szCs w:val="18"/>
        </w:rPr>
        <w:t>50</w:t>
      </w:r>
      <w:r w:rsidR="001F108D" w:rsidRPr="00E6203B">
        <w:rPr>
          <w:rFonts w:ascii="Tahoma" w:hAnsi="Tahoma" w:cs="Tahoma"/>
          <w:bCs/>
          <w:sz w:val="18"/>
          <w:szCs w:val="18"/>
        </w:rPr>
        <w:t xml:space="preserve"> </w:t>
      </w:r>
      <w:r w:rsidR="00B263A6" w:rsidRPr="00E6203B">
        <w:rPr>
          <w:rFonts w:ascii="Tahoma" w:hAnsi="Tahoma" w:cs="Tahoma"/>
          <w:bCs/>
          <w:sz w:val="18"/>
          <w:szCs w:val="18"/>
        </w:rPr>
        <w:t>381</w:t>
      </w:r>
      <w:r w:rsidR="001F108D" w:rsidRPr="00E6203B">
        <w:rPr>
          <w:rFonts w:ascii="Tahoma" w:hAnsi="Tahoma" w:cs="Tahoma"/>
          <w:bCs/>
          <w:sz w:val="18"/>
          <w:szCs w:val="18"/>
        </w:rPr>
        <w:t xml:space="preserve">, faks 77 40 50 379, </w:t>
      </w:r>
      <w:r w:rsidR="00C63DAD" w:rsidRPr="00E6203B">
        <w:rPr>
          <w:rFonts w:ascii="Tahoma" w:hAnsi="Tahoma" w:cs="Tahoma"/>
          <w:bCs/>
          <w:sz w:val="18"/>
          <w:szCs w:val="18"/>
        </w:rPr>
        <w:br/>
      </w:r>
      <w:r w:rsidR="001F108D" w:rsidRPr="00E6203B">
        <w:rPr>
          <w:rFonts w:ascii="Tahoma" w:hAnsi="Tahoma" w:cs="Tahoma"/>
          <w:bCs/>
          <w:sz w:val="18"/>
          <w:szCs w:val="18"/>
        </w:rPr>
        <w:t xml:space="preserve">e-mail: </w:t>
      </w:r>
      <w:r w:rsidR="0055619E">
        <w:t>…………………………………….</w:t>
      </w:r>
    </w:p>
    <w:p w14:paraId="4AC8B491" w14:textId="77777777" w:rsidR="009A62D0" w:rsidRPr="00E6203B" w:rsidRDefault="00957867" w:rsidP="00124328">
      <w:pPr>
        <w:pStyle w:val="Nagwek3"/>
        <w:keepNext/>
        <w:keepLines/>
        <w:numPr>
          <w:ilvl w:val="0"/>
          <w:numId w:val="0"/>
        </w:numPr>
        <w:spacing w:before="0"/>
        <w:ind w:left="360" w:hanging="360"/>
        <w:rPr>
          <w:rFonts w:cs="Tahoma"/>
        </w:rPr>
      </w:pPr>
      <w:r w:rsidRPr="00E6203B">
        <w:rPr>
          <w:rFonts w:cs="Tahoma"/>
        </w:rPr>
        <w:t xml:space="preserve">2. </w:t>
      </w:r>
      <w:r w:rsidR="009A62D0" w:rsidRPr="00E6203B">
        <w:rPr>
          <w:rFonts w:cs="Tahoma"/>
        </w:rPr>
        <w:t>Zamawiający powołuje inspektora nadzoru:</w:t>
      </w:r>
    </w:p>
    <w:p w14:paraId="10C3F6CB" w14:textId="3DED094C" w:rsidR="00890921" w:rsidRDefault="0055619E" w:rsidP="00124328">
      <w:pPr>
        <w:pStyle w:val="Nagwek4"/>
        <w:keepNext/>
        <w:keepLines/>
        <w:spacing w:before="0"/>
        <w:ind w:left="284"/>
        <w:rPr>
          <w:rStyle w:val="Hipercze"/>
          <w:rFonts w:cs="Tahoma"/>
          <w:color w:val="auto"/>
          <w:lang w:val="pl-PL"/>
        </w:rPr>
      </w:pPr>
      <w:r>
        <w:rPr>
          <w:rFonts w:cs="Tahoma"/>
          <w:bCs/>
        </w:rPr>
        <w:t>…………</w:t>
      </w:r>
      <w:r>
        <w:rPr>
          <w:rFonts w:cs="Tahoma"/>
          <w:bCs/>
          <w:lang w:val="pl-PL"/>
        </w:rPr>
        <w:t>………………..</w:t>
      </w:r>
      <w:r>
        <w:rPr>
          <w:rFonts w:cs="Tahoma"/>
          <w:bCs/>
        </w:rPr>
        <w:t>………</w:t>
      </w:r>
      <w:r w:rsidR="00890921" w:rsidRPr="00E6203B">
        <w:rPr>
          <w:rFonts w:cs="Tahoma"/>
          <w:b/>
        </w:rPr>
        <w:t xml:space="preserve"> </w:t>
      </w:r>
      <w:r w:rsidR="00890921" w:rsidRPr="00E6203B">
        <w:rPr>
          <w:rFonts w:cs="Tahoma"/>
        </w:rPr>
        <w:t xml:space="preserve">branża </w:t>
      </w:r>
      <w:r w:rsidR="00F55514">
        <w:rPr>
          <w:rFonts w:cs="Tahoma"/>
          <w:lang w:val="pl-PL"/>
        </w:rPr>
        <w:t>budowlana</w:t>
      </w:r>
      <w:r w:rsidR="00B263A6" w:rsidRPr="00E6203B">
        <w:rPr>
          <w:rFonts w:cs="Tahoma"/>
        </w:rPr>
        <w:t xml:space="preserve"> </w:t>
      </w:r>
      <w:r w:rsidR="00E705AD" w:rsidRPr="00E6203B">
        <w:rPr>
          <w:rFonts w:cs="Tahoma"/>
        </w:rPr>
        <w:t xml:space="preserve">– kontakt: 77 40 50 382; </w:t>
      </w:r>
      <w:r>
        <w:rPr>
          <w:rFonts w:cs="Tahoma"/>
          <w:bCs/>
        </w:rPr>
        <w:t>………</w:t>
      </w:r>
      <w:r>
        <w:rPr>
          <w:rFonts w:cs="Tahoma"/>
          <w:bCs/>
          <w:lang w:val="pl-PL"/>
        </w:rPr>
        <w:t>………………………………..</w:t>
      </w:r>
      <w:r>
        <w:rPr>
          <w:rFonts w:cs="Tahoma"/>
          <w:bCs/>
        </w:rPr>
        <w:t>…………</w:t>
      </w:r>
    </w:p>
    <w:p w14:paraId="48DF9499" w14:textId="77777777" w:rsidR="00F01979" w:rsidRDefault="0055619E" w:rsidP="00124328">
      <w:pPr>
        <w:pStyle w:val="Nagwek4"/>
        <w:keepNext/>
        <w:keepLines/>
        <w:spacing w:before="0"/>
        <w:ind w:left="284"/>
        <w:rPr>
          <w:rFonts w:cs="Tahoma"/>
          <w:bCs/>
          <w:lang w:val="pl-PL"/>
        </w:rPr>
      </w:pPr>
      <w:r>
        <w:rPr>
          <w:rFonts w:cs="Tahoma"/>
          <w:bCs/>
        </w:rPr>
        <w:t>…………</w:t>
      </w:r>
      <w:r>
        <w:rPr>
          <w:rFonts w:cs="Tahoma"/>
          <w:bCs/>
          <w:lang w:val="pl-PL"/>
        </w:rPr>
        <w:t>………………..</w:t>
      </w:r>
      <w:r>
        <w:rPr>
          <w:rFonts w:cs="Tahoma"/>
          <w:bCs/>
        </w:rPr>
        <w:t>………</w:t>
      </w:r>
      <w:r>
        <w:rPr>
          <w:rFonts w:cs="Tahoma"/>
          <w:bCs/>
          <w:lang w:val="pl-PL"/>
        </w:rPr>
        <w:t xml:space="preserve"> </w:t>
      </w:r>
      <w:r w:rsidR="00F01979" w:rsidRPr="00E6203B">
        <w:rPr>
          <w:rFonts w:cs="Tahoma"/>
        </w:rPr>
        <w:t>branża elektryczna</w:t>
      </w:r>
      <w:r w:rsidR="00B263A6" w:rsidRPr="00E6203B">
        <w:rPr>
          <w:rFonts w:cs="Tahoma"/>
        </w:rPr>
        <w:t xml:space="preserve"> </w:t>
      </w:r>
      <w:r w:rsidR="00F01979" w:rsidRPr="00E6203B">
        <w:rPr>
          <w:rFonts w:cs="Tahoma"/>
        </w:rPr>
        <w:t>–</w:t>
      </w:r>
      <w:r w:rsidR="00B263A6" w:rsidRPr="00E6203B">
        <w:rPr>
          <w:rFonts w:cs="Tahoma"/>
        </w:rPr>
        <w:t xml:space="preserve"> </w:t>
      </w:r>
      <w:r w:rsidR="00F01979" w:rsidRPr="00E6203B">
        <w:rPr>
          <w:rFonts w:cs="Tahoma"/>
        </w:rPr>
        <w:t>kontakt: 77</w:t>
      </w:r>
      <w:r w:rsidR="00B263A6" w:rsidRPr="00E6203B">
        <w:rPr>
          <w:rFonts w:cs="Tahoma"/>
        </w:rPr>
        <w:t xml:space="preserve"> </w:t>
      </w:r>
      <w:r w:rsidR="00F01979" w:rsidRPr="00E6203B">
        <w:rPr>
          <w:rFonts w:cs="Tahoma"/>
        </w:rPr>
        <w:t>40</w:t>
      </w:r>
      <w:r w:rsidR="00B263A6" w:rsidRPr="00E6203B">
        <w:rPr>
          <w:rFonts w:cs="Tahoma"/>
        </w:rPr>
        <w:t xml:space="preserve"> </w:t>
      </w:r>
      <w:r w:rsidR="00F01979" w:rsidRPr="00E6203B">
        <w:rPr>
          <w:rFonts w:cs="Tahoma"/>
        </w:rPr>
        <w:t>50</w:t>
      </w:r>
      <w:r w:rsidR="008B1B85">
        <w:rPr>
          <w:rFonts w:cs="Tahoma"/>
        </w:rPr>
        <w:t> </w:t>
      </w:r>
      <w:r w:rsidR="00F01979" w:rsidRPr="00E6203B">
        <w:rPr>
          <w:rFonts w:cs="Tahoma"/>
        </w:rPr>
        <w:t>382;</w:t>
      </w:r>
      <w:r w:rsidR="008B1B85">
        <w:rPr>
          <w:rFonts w:cs="Tahoma"/>
          <w:lang w:val="pl-PL"/>
        </w:rPr>
        <w:t xml:space="preserve"> </w:t>
      </w:r>
      <w:r>
        <w:rPr>
          <w:rFonts w:cs="Tahoma"/>
          <w:bCs/>
        </w:rPr>
        <w:t>……</w:t>
      </w:r>
      <w:r>
        <w:rPr>
          <w:rFonts w:cs="Tahoma"/>
          <w:bCs/>
          <w:lang w:val="pl-PL"/>
        </w:rPr>
        <w:t>…………………………….</w:t>
      </w:r>
      <w:r>
        <w:rPr>
          <w:rFonts w:cs="Tahoma"/>
          <w:bCs/>
        </w:rPr>
        <w:t>……………</w:t>
      </w:r>
    </w:p>
    <w:p w14:paraId="2C7735AA" w14:textId="3FA46EAB" w:rsidR="00F55514" w:rsidRPr="00F55514" w:rsidRDefault="00F55514" w:rsidP="00F55514">
      <w:pPr>
        <w:pStyle w:val="Nagwek4"/>
        <w:keepNext/>
        <w:keepLines/>
        <w:spacing w:before="0"/>
        <w:ind w:left="284"/>
        <w:rPr>
          <w:rStyle w:val="Hipercze"/>
          <w:rFonts w:cs="Tahoma"/>
          <w:bCs/>
          <w:color w:val="auto"/>
          <w:u w:val="none"/>
          <w:lang w:val="pl-PL"/>
        </w:rPr>
      </w:pPr>
      <w:r>
        <w:rPr>
          <w:rFonts w:cs="Tahoma"/>
          <w:bCs/>
        </w:rPr>
        <w:t>…………</w:t>
      </w:r>
      <w:r>
        <w:rPr>
          <w:rFonts w:cs="Tahoma"/>
          <w:bCs/>
          <w:lang w:val="pl-PL"/>
        </w:rPr>
        <w:t>………………..</w:t>
      </w:r>
      <w:r>
        <w:rPr>
          <w:rFonts w:cs="Tahoma"/>
          <w:bCs/>
        </w:rPr>
        <w:t>………</w:t>
      </w:r>
      <w:r>
        <w:rPr>
          <w:rFonts w:cs="Tahoma"/>
          <w:bCs/>
          <w:lang w:val="pl-PL"/>
        </w:rPr>
        <w:t xml:space="preserve"> </w:t>
      </w:r>
      <w:r w:rsidRPr="00E6203B">
        <w:rPr>
          <w:rFonts w:cs="Tahoma"/>
        </w:rPr>
        <w:t xml:space="preserve">branża </w:t>
      </w:r>
      <w:r>
        <w:rPr>
          <w:rFonts w:cs="Tahoma"/>
          <w:lang w:val="pl-PL"/>
        </w:rPr>
        <w:t>teletechniczna</w:t>
      </w:r>
      <w:r w:rsidRPr="00E6203B">
        <w:rPr>
          <w:rFonts w:cs="Tahoma"/>
        </w:rPr>
        <w:t xml:space="preserve"> – kontakt: 77 40 50</w:t>
      </w:r>
      <w:r>
        <w:rPr>
          <w:rFonts w:cs="Tahoma"/>
        </w:rPr>
        <w:t> </w:t>
      </w:r>
      <w:r w:rsidRPr="00E6203B">
        <w:rPr>
          <w:rFonts w:cs="Tahoma"/>
        </w:rPr>
        <w:t>382;</w:t>
      </w:r>
      <w:r>
        <w:rPr>
          <w:rFonts w:cs="Tahoma"/>
          <w:lang w:val="pl-PL"/>
        </w:rPr>
        <w:t xml:space="preserve"> </w:t>
      </w:r>
      <w:r>
        <w:rPr>
          <w:rFonts w:cs="Tahoma"/>
          <w:bCs/>
        </w:rPr>
        <w:t>……</w:t>
      </w:r>
      <w:r>
        <w:rPr>
          <w:rFonts w:cs="Tahoma"/>
          <w:bCs/>
          <w:lang w:val="pl-PL"/>
        </w:rPr>
        <w:t>…………………………….</w:t>
      </w:r>
      <w:r>
        <w:rPr>
          <w:rFonts w:cs="Tahoma"/>
          <w:bCs/>
        </w:rPr>
        <w:t>……………</w:t>
      </w:r>
    </w:p>
    <w:p w14:paraId="44549D07" w14:textId="7EF806FE" w:rsidR="009A62D0" w:rsidRPr="00E6203B" w:rsidRDefault="009A62D0" w:rsidP="00124328">
      <w:pPr>
        <w:keepNext/>
        <w:keepLines/>
        <w:spacing w:before="120" w:line="276" w:lineRule="auto"/>
        <w:ind w:left="284"/>
        <w:jc w:val="both"/>
        <w:rPr>
          <w:rFonts w:ascii="Tahoma" w:hAnsi="Tahoma" w:cs="Tahoma"/>
          <w:sz w:val="18"/>
          <w:szCs w:val="18"/>
        </w:rPr>
      </w:pPr>
      <w:r w:rsidRPr="00E6203B">
        <w:rPr>
          <w:rFonts w:ascii="Tahoma" w:hAnsi="Tahoma" w:cs="Tahoma"/>
          <w:sz w:val="18"/>
          <w:szCs w:val="18"/>
        </w:rPr>
        <w:t>Inspektor nadzoru działa w granicach umocowania określonego przepisami ustawy z dnia</w:t>
      </w:r>
      <w:r w:rsidR="00870077">
        <w:rPr>
          <w:rFonts w:ascii="Tahoma" w:hAnsi="Tahoma" w:cs="Tahoma"/>
          <w:sz w:val="18"/>
          <w:szCs w:val="18"/>
        </w:rPr>
        <w:t xml:space="preserve"> </w:t>
      </w:r>
      <w:r w:rsidRPr="00E6203B">
        <w:rPr>
          <w:rFonts w:ascii="Tahoma" w:hAnsi="Tahoma" w:cs="Tahoma"/>
          <w:sz w:val="18"/>
          <w:szCs w:val="18"/>
        </w:rPr>
        <w:t xml:space="preserve">7 lipca 1994r. Prawo Budowlane </w:t>
      </w:r>
      <w:r w:rsidRPr="000A4C9F">
        <w:rPr>
          <w:rFonts w:ascii="Tahoma" w:hAnsi="Tahoma" w:cs="Tahoma"/>
          <w:color w:val="00B050"/>
          <w:sz w:val="18"/>
          <w:szCs w:val="18"/>
        </w:rPr>
        <w:t>(Dz.U.</w:t>
      </w:r>
      <w:r w:rsidR="00D47D14" w:rsidRPr="000A4C9F">
        <w:rPr>
          <w:rFonts w:ascii="Tahoma" w:hAnsi="Tahoma" w:cs="Tahoma"/>
          <w:color w:val="00B050"/>
          <w:sz w:val="18"/>
          <w:szCs w:val="18"/>
        </w:rPr>
        <w:t xml:space="preserve"> z</w:t>
      </w:r>
      <w:r w:rsidR="001D703A" w:rsidRPr="000A4C9F">
        <w:rPr>
          <w:rFonts w:ascii="Tahoma" w:hAnsi="Tahoma" w:cs="Tahoma"/>
          <w:color w:val="00B050"/>
          <w:sz w:val="18"/>
          <w:szCs w:val="18"/>
        </w:rPr>
        <w:t xml:space="preserve"> 2020</w:t>
      </w:r>
      <w:r w:rsidR="00930F2A" w:rsidRPr="000A4C9F">
        <w:rPr>
          <w:rFonts w:ascii="Tahoma" w:hAnsi="Tahoma" w:cs="Tahoma"/>
          <w:color w:val="00B050"/>
          <w:sz w:val="18"/>
          <w:szCs w:val="18"/>
        </w:rPr>
        <w:t xml:space="preserve">r. </w:t>
      </w:r>
      <w:r w:rsidRPr="000A4C9F">
        <w:rPr>
          <w:rFonts w:ascii="Tahoma" w:hAnsi="Tahoma" w:cs="Tahoma"/>
          <w:color w:val="00B050"/>
          <w:sz w:val="18"/>
          <w:szCs w:val="18"/>
        </w:rPr>
        <w:t xml:space="preserve"> poz.</w:t>
      </w:r>
      <w:r w:rsidR="00930F2A" w:rsidRPr="000A4C9F">
        <w:rPr>
          <w:rFonts w:ascii="Tahoma" w:hAnsi="Tahoma" w:cs="Tahoma"/>
          <w:color w:val="00B050"/>
          <w:sz w:val="18"/>
          <w:szCs w:val="18"/>
        </w:rPr>
        <w:t xml:space="preserve"> 1333, </w:t>
      </w:r>
      <w:r w:rsidR="00D47D14" w:rsidRPr="000A4C9F">
        <w:rPr>
          <w:rFonts w:ascii="Tahoma" w:hAnsi="Tahoma" w:cs="Tahoma"/>
          <w:color w:val="00B050"/>
          <w:sz w:val="18"/>
          <w:szCs w:val="18"/>
        </w:rPr>
        <w:t xml:space="preserve"> </w:t>
      </w:r>
      <w:r w:rsidRPr="000A4C9F">
        <w:rPr>
          <w:rFonts w:ascii="Tahoma" w:hAnsi="Tahoma" w:cs="Tahoma"/>
          <w:color w:val="00B050"/>
          <w:sz w:val="18"/>
          <w:szCs w:val="18"/>
        </w:rPr>
        <w:t>z</w:t>
      </w:r>
      <w:r w:rsidR="00D47D14" w:rsidRPr="000A4C9F">
        <w:rPr>
          <w:rFonts w:ascii="Tahoma" w:hAnsi="Tahoma" w:cs="Tahoma"/>
          <w:color w:val="00B050"/>
          <w:sz w:val="18"/>
          <w:szCs w:val="18"/>
        </w:rPr>
        <w:t xml:space="preserve"> </w:t>
      </w:r>
      <w:proofErr w:type="spellStart"/>
      <w:r w:rsidR="00D47D14" w:rsidRPr="000A4C9F">
        <w:rPr>
          <w:rFonts w:ascii="Tahoma" w:hAnsi="Tahoma" w:cs="Tahoma"/>
          <w:color w:val="00B050"/>
          <w:sz w:val="18"/>
          <w:szCs w:val="18"/>
        </w:rPr>
        <w:t>póź</w:t>
      </w:r>
      <w:r w:rsidR="00C63DAD" w:rsidRPr="000A4C9F">
        <w:rPr>
          <w:rFonts w:ascii="Tahoma" w:hAnsi="Tahoma" w:cs="Tahoma"/>
          <w:color w:val="00B050"/>
          <w:sz w:val="18"/>
          <w:szCs w:val="18"/>
        </w:rPr>
        <w:t>n</w:t>
      </w:r>
      <w:proofErr w:type="spellEnd"/>
      <w:r w:rsidR="00D47D14" w:rsidRPr="000A4C9F">
        <w:rPr>
          <w:rFonts w:ascii="Tahoma" w:hAnsi="Tahoma" w:cs="Tahoma"/>
          <w:color w:val="00B050"/>
          <w:sz w:val="18"/>
          <w:szCs w:val="18"/>
        </w:rPr>
        <w:t>.</w:t>
      </w:r>
      <w:r w:rsidRPr="000A4C9F">
        <w:rPr>
          <w:rFonts w:ascii="Tahoma" w:hAnsi="Tahoma" w:cs="Tahoma"/>
          <w:color w:val="00B050"/>
          <w:sz w:val="18"/>
          <w:szCs w:val="18"/>
        </w:rPr>
        <w:t xml:space="preserve"> zm</w:t>
      </w:r>
      <w:r w:rsidR="00D47D14" w:rsidRPr="000A4C9F">
        <w:rPr>
          <w:rFonts w:ascii="Tahoma" w:hAnsi="Tahoma" w:cs="Tahoma"/>
          <w:color w:val="00B050"/>
          <w:sz w:val="18"/>
          <w:szCs w:val="18"/>
        </w:rPr>
        <w:t>.</w:t>
      </w:r>
      <w:r w:rsidRPr="000A4C9F">
        <w:rPr>
          <w:rFonts w:ascii="Tahoma" w:hAnsi="Tahoma" w:cs="Tahoma"/>
          <w:color w:val="00B050"/>
          <w:sz w:val="18"/>
          <w:szCs w:val="18"/>
        </w:rPr>
        <w:t>).</w:t>
      </w:r>
    </w:p>
    <w:p w14:paraId="7D190183" w14:textId="77777777" w:rsidR="009A62D0" w:rsidRPr="00E6203B" w:rsidRDefault="009A62D0" w:rsidP="00124328">
      <w:pPr>
        <w:pStyle w:val="Nagwek3"/>
        <w:keepNext/>
        <w:keepLines/>
        <w:numPr>
          <w:ilvl w:val="0"/>
          <w:numId w:val="27"/>
        </w:numPr>
        <w:tabs>
          <w:tab w:val="clear" w:pos="360"/>
          <w:tab w:val="num" w:pos="284"/>
        </w:tabs>
        <w:rPr>
          <w:rFonts w:cs="Tahoma"/>
        </w:rPr>
      </w:pPr>
      <w:r w:rsidRPr="00E6203B">
        <w:rPr>
          <w:rFonts w:cs="Tahoma"/>
        </w:rPr>
        <w:t>Wykonawca ustanawia:</w:t>
      </w:r>
    </w:p>
    <w:p w14:paraId="435BF4FA" w14:textId="0B67DC42" w:rsidR="00890921" w:rsidRPr="00E6203B" w:rsidRDefault="009A62D0" w:rsidP="00124328">
      <w:pPr>
        <w:keepNext/>
        <w:keepLines/>
        <w:spacing w:line="276" w:lineRule="auto"/>
        <w:ind w:left="425"/>
        <w:jc w:val="both"/>
        <w:rPr>
          <w:rFonts w:ascii="Tahoma" w:hAnsi="Tahoma" w:cs="Tahoma"/>
          <w:b/>
          <w:sz w:val="18"/>
          <w:szCs w:val="18"/>
          <w:vertAlign w:val="superscript"/>
        </w:rPr>
      </w:pPr>
      <w:r w:rsidRPr="00E6203B">
        <w:rPr>
          <w:rFonts w:ascii="Tahoma" w:hAnsi="Tahoma" w:cs="Tahoma"/>
          <w:b/>
          <w:sz w:val="18"/>
          <w:szCs w:val="18"/>
        </w:rPr>
        <w:t xml:space="preserve">Kierownika </w:t>
      </w:r>
      <w:proofErr w:type="spellStart"/>
      <w:r w:rsidRPr="00E6203B">
        <w:rPr>
          <w:rFonts w:ascii="Tahoma" w:hAnsi="Tahoma" w:cs="Tahoma"/>
          <w:b/>
          <w:sz w:val="18"/>
          <w:szCs w:val="18"/>
        </w:rPr>
        <w:t>budowy</w:t>
      </w:r>
      <w:r w:rsidR="00EC0C87">
        <w:rPr>
          <w:rFonts w:ascii="Tahoma" w:hAnsi="Tahoma" w:cs="Tahoma"/>
          <w:b/>
          <w:sz w:val="18"/>
          <w:szCs w:val="18"/>
        </w:rPr>
        <w:t>-</w:t>
      </w:r>
      <w:r w:rsidR="00EC0C87" w:rsidRPr="00EC0C87">
        <w:rPr>
          <w:rFonts w:ascii="Tahoma" w:hAnsi="Tahoma" w:cs="Tahoma"/>
          <w:sz w:val="18"/>
          <w:szCs w:val="18"/>
        </w:rPr>
        <w:t>branża</w:t>
      </w:r>
      <w:proofErr w:type="spellEnd"/>
      <w:r w:rsidR="00EC0C87" w:rsidRPr="00EC0C87">
        <w:rPr>
          <w:rFonts w:ascii="Tahoma" w:hAnsi="Tahoma" w:cs="Tahoma"/>
          <w:sz w:val="18"/>
          <w:szCs w:val="18"/>
        </w:rPr>
        <w:t xml:space="preserve"> </w:t>
      </w:r>
      <w:r w:rsidR="00F55514">
        <w:rPr>
          <w:rFonts w:ascii="Tahoma" w:hAnsi="Tahoma" w:cs="Tahoma"/>
          <w:sz w:val="18"/>
          <w:szCs w:val="18"/>
        </w:rPr>
        <w:t xml:space="preserve">konstrukcyjno-budowlana </w:t>
      </w:r>
      <w:r w:rsidRPr="00E6203B">
        <w:rPr>
          <w:rFonts w:ascii="Tahoma" w:hAnsi="Tahoma" w:cs="Tahoma"/>
          <w:sz w:val="18"/>
          <w:szCs w:val="18"/>
        </w:rPr>
        <w:t>w osobie:  ...................................</w:t>
      </w:r>
      <w:r w:rsidR="0094044E">
        <w:rPr>
          <w:rFonts w:ascii="Tahoma" w:hAnsi="Tahoma" w:cs="Tahoma"/>
          <w:sz w:val="18"/>
          <w:szCs w:val="18"/>
        </w:rPr>
        <w:t>........................</w:t>
      </w:r>
      <w:r w:rsidR="00890921" w:rsidRPr="00E6203B">
        <w:rPr>
          <w:rFonts w:ascii="Tahoma" w:hAnsi="Tahoma" w:cs="Tahoma"/>
          <w:sz w:val="18"/>
          <w:szCs w:val="18"/>
        </w:rPr>
        <w:t xml:space="preserve"> **</w:t>
      </w:r>
      <w:r w:rsidR="00890921" w:rsidRPr="00E6203B">
        <w:rPr>
          <w:rFonts w:ascii="Tahoma" w:hAnsi="Tahoma" w:cs="Tahoma"/>
          <w:sz w:val="18"/>
          <w:szCs w:val="18"/>
          <w:vertAlign w:val="superscript"/>
        </w:rPr>
        <w:t>)</w:t>
      </w:r>
      <w:r w:rsidRPr="00E6203B">
        <w:rPr>
          <w:rFonts w:ascii="Tahoma" w:hAnsi="Tahoma" w:cs="Tahoma"/>
          <w:sz w:val="18"/>
          <w:szCs w:val="18"/>
        </w:rPr>
        <w:t xml:space="preserve"> posiadającego uprawnienia budowlane nr  .........................</w:t>
      </w:r>
      <w:r w:rsidRPr="00E6203B">
        <w:rPr>
          <w:rFonts w:ascii="Tahoma" w:hAnsi="Tahoma" w:cs="Tahoma"/>
          <w:b/>
          <w:sz w:val="18"/>
          <w:szCs w:val="18"/>
          <w:vertAlign w:val="superscript"/>
        </w:rPr>
        <w:t>*)</w:t>
      </w:r>
      <w:r w:rsidRPr="00E6203B">
        <w:rPr>
          <w:rFonts w:ascii="Tahoma" w:hAnsi="Tahoma" w:cs="Tahoma"/>
          <w:sz w:val="18"/>
          <w:szCs w:val="18"/>
        </w:rPr>
        <w:t xml:space="preserve"> </w:t>
      </w:r>
      <w:r w:rsidR="00890921" w:rsidRPr="00E6203B">
        <w:rPr>
          <w:rFonts w:ascii="Tahoma" w:hAnsi="Tahoma" w:cs="Tahoma"/>
          <w:sz w:val="18"/>
          <w:szCs w:val="18"/>
        </w:rPr>
        <w:t>i nr zaświadczenia PIIB ……………..…………**</w:t>
      </w:r>
      <w:r w:rsidR="00890921" w:rsidRPr="00E6203B">
        <w:rPr>
          <w:rFonts w:ascii="Tahoma" w:hAnsi="Tahoma" w:cs="Tahoma"/>
          <w:sz w:val="18"/>
          <w:szCs w:val="18"/>
          <w:vertAlign w:val="superscript"/>
        </w:rPr>
        <w:t>)</w:t>
      </w:r>
      <w:r w:rsidR="00890921" w:rsidRPr="00E6203B">
        <w:rPr>
          <w:rFonts w:ascii="Tahoma" w:hAnsi="Tahoma" w:cs="Tahoma"/>
          <w:b/>
          <w:sz w:val="18"/>
          <w:szCs w:val="18"/>
          <w:vertAlign w:val="superscript"/>
        </w:rPr>
        <w:t xml:space="preserve">   </w:t>
      </w:r>
    </w:p>
    <w:p w14:paraId="0484CA18" w14:textId="437722B1" w:rsidR="00F231AB" w:rsidRPr="00AF06A3" w:rsidRDefault="006973CE" w:rsidP="00124328">
      <w:pPr>
        <w:pStyle w:val="Nagwek2"/>
        <w:keepNext/>
        <w:keepLines/>
        <w:spacing w:line="276" w:lineRule="auto"/>
        <w:rPr>
          <w:rFonts w:cs="Tahoma"/>
          <w:color w:val="00B050"/>
        </w:rPr>
      </w:pPr>
      <w:r w:rsidRPr="00AF06A3">
        <w:rPr>
          <w:rFonts w:cs="Tahoma"/>
          <w:color w:val="00B050"/>
        </w:rPr>
        <w:t>§6</w:t>
      </w:r>
      <w:r w:rsidR="00F35F08" w:rsidRPr="00AF06A3">
        <w:rPr>
          <w:rFonts w:cs="Tahoma"/>
          <w:color w:val="00B050"/>
        </w:rPr>
        <w:t>.</w:t>
      </w:r>
    </w:p>
    <w:p w14:paraId="7549AE31" w14:textId="77777777" w:rsidR="00F231AB" w:rsidRPr="00AF06A3" w:rsidRDefault="006973CE" w:rsidP="00124328">
      <w:pPr>
        <w:keepNext/>
        <w:keepLines/>
        <w:spacing w:line="276" w:lineRule="auto"/>
        <w:jc w:val="center"/>
        <w:rPr>
          <w:rFonts w:ascii="Tahoma" w:hAnsi="Tahoma" w:cs="Tahoma"/>
          <w:color w:val="00B050"/>
          <w:sz w:val="18"/>
          <w:szCs w:val="18"/>
        </w:rPr>
      </w:pPr>
      <w:r w:rsidRPr="00AF06A3">
        <w:rPr>
          <w:rFonts w:ascii="Tahoma" w:hAnsi="Tahoma" w:cs="Tahoma"/>
          <w:b/>
          <w:color w:val="00B050"/>
          <w:sz w:val="18"/>
          <w:szCs w:val="18"/>
        </w:rPr>
        <w:t>WYNAGRODZENIE UMOWNE</w:t>
      </w:r>
    </w:p>
    <w:p w14:paraId="26AC85D6" w14:textId="670BF9C5" w:rsidR="005F32E1" w:rsidRPr="00AF06A3" w:rsidRDefault="007379B1" w:rsidP="007379B1">
      <w:pPr>
        <w:pStyle w:val="Nagwek3"/>
        <w:keepNext/>
        <w:keepLines/>
        <w:numPr>
          <w:ilvl w:val="0"/>
          <w:numId w:val="0"/>
        </w:numPr>
        <w:ind w:left="360" w:hanging="360"/>
        <w:rPr>
          <w:rFonts w:cs="Tahoma"/>
          <w:color w:val="00B050"/>
        </w:rPr>
      </w:pPr>
      <w:r>
        <w:rPr>
          <w:rFonts w:cs="Tahoma"/>
          <w:color w:val="00B050"/>
          <w:lang w:val="pl-PL"/>
        </w:rPr>
        <w:t xml:space="preserve">1. </w:t>
      </w:r>
      <w:r w:rsidR="006973CE" w:rsidRPr="00AF06A3">
        <w:rPr>
          <w:rFonts w:cs="Tahoma"/>
          <w:color w:val="00B050"/>
        </w:rPr>
        <w:t>Wynagrodzenie Wykonawcy za wykonanie p</w:t>
      </w:r>
      <w:r w:rsidR="008A7875" w:rsidRPr="00AF06A3">
        <w:rPr>
          <w:rFonts w:cs="Tahoma"/>
          <w:color w:val="00B050"/>
        </w:rPr>
        <w:t>rzedmiotu umowy określonego w §</w:t>
      </w:r>
      <w:r w:rsidR="00F460E2" w:rsidRPr="00AF06A3">
        <w:rPr>
          <w:rFonts w:cs="Tahoma"/>
          <w:color w:val="00B050"/>
        </w:rPr>
        <w:t xml:space="preserve">1 ustala się, w </w:t>
      </w:r>
      <w:r w:rsidR="006973CE" w:rsidRPr="00AF06A3">
        <w:rPr>
          <w:rFonts w:cs="Tahoma"/>
          <w:color w:val="00B050"/>
        </w:rPr>
        <w:t xml:space="preserve">oparciu </w:t>
      </w:r>
      <w:r w:rsidR="00F460E2" w:rsidRPr="00AF06A3">
        <w:rPr>
          <w:rFonts w:cs="Tahoma"/>
          <w:color w:val="00B050"/>
        </w:rPr>
        <w:br/>
      </w:r>
      <w:r w:rsidR="006973CE" w:rsidRPr="00AF06A3">
        <w:rPr>
          <w:rFonts w:cs="Tahoma"/>
          <w:color w:val="00B050"/>
        </w:rPr>
        <w:t xml:space="preserve">o złożoną w przetargu ofertę, w formie </w:t>
      </w:r>
      <w:r w:rsidR="006973CE" w:rsidRPr="00AF06A3">
        <w:rPr>
          <w:rFonts w:cs="Tahoma"/>
          <w:b/>
          <w:color w:val="00B050"/>
        </w:rPr>
        <w:t>wynagrodzenia ryczałtowego brutto</w:t>
      </w:r>
      <w:r w:rsidR="00F460E2" w:rsidRPr="00AF06A3">
        <w:rPr>
          <w:rFonts w:cs="Tahoma"/>
          <w:color w:val="00B050"/>
        </w:rPr>
        <w:t xml:space="preserve"> (wraz z </w:t>
      </w:r>
      <w:r w:rsidR="006973CE" w:rsidRPr="00AF06A3">
        <w:rPr>
          <w:rFonts w:cs="Tahoma"/>
          <w:color w:val="00B050"/>
        </w:rPr>
        <w:t xml:space="preserve">należnym podatkiem od towarów i usług VAT) na </w:t>
      </w:r>
    </w:p>
    <w:p w14:paraId="43973C48" w14:textId="77777777" w:rsidR="00F231AB" w:rsidRPr="00AF06A3" w:rsidRDefault="006973CE" w:rsidP="00124328">
      <w:pPr>
        <w:keepNext/>
        <w:keepLines/>
        <w:spacing w:after="120" w:line="276" w:lineRule="auto"/>
        <w:ind w:left="2829" w:hanging="135"/>
        <w:jc w:val="both"/>
        <w:rPr>
          <w:rFonts w:ascii="Tahoma" w:hAnsi="Tahoma" w:cs="Tahoma"/>
          <w:color w:val="00B050"/>
          <w:sz w:val="18"/>
          <w:szCs w:val="18"/>
        </w:rPr>
      </w:pPr>
      <w:r w:rsidRPr="00AF06A3">
        <w:rPr>
          <w:rFonts w:ascii="Tahoma" w:hAnsi="Tahoma" w:cs="Tahoma"/>
          <w:color w:val="00B050"/>
          <w:sz w:val="18"/>
          <w:szCs w:val="18"/>
        </w:rPr>
        <w:t xml:space="preserve">kwotę: </w:t>
      </w:r>
      <w:r w:rsidRPr="00AF06A3">
        <w:rPr>
          <w:rFonts w:ascii="Tahoma" w:hAnsi="Tahoma" w:cs="Tahoma"/>
          <w:b/>
          <w:color w:val="00B050"/>
          <w:sz w:val="18"/>
          <w:szCs w:val="18"/>
        </w:rPr>
        <w:t>.....</w:t>
      </w:r>
      <w:r w:rsidR="00F460E2" w:rsidRPr="00AF06A3">
        <w:rPr>
          <w:rFonts w:ascii="Tahoma" w:hAnsi="Tahoma" w:cs="Tahoma"/>
          <w:b/>
          <w:color w:val="00B050"/>
          <w:sz w:val="18"/>
          <w:szCs w:val="18"/>
        </w:rPr>
        <w:t>..........</w:t>
      </w:r>
      <w:r w:rsidRPr="00AF06A3">
        <w:rPr>
          <w:rFonts w:ascii="Tahoma" w:hAnsi="Tahoma" w:cs="Tahoma"/>
          <w:b/>
          <w:color w:val="00B050"/>
          <w:sz w:val="18"/>
          <w:szCs w:val="18"/>
        </w:rPr>
        <w:t>...............................</w:t>
      </w:r>
      <w:r w:rsidRPr="00AF06A3">
        <w:rPr>
          <w:rFonts w:ascii="Tahoma" w:hAnsi="Tahoma" w:cs="Tahoma"/>
          <w:color w:val="00B050"/>
          <w:sz w:val="18"/>
          <w:szCs w:val="18"/>
        </w:rPr>
        <w:t xml:space="preserve"> *</w:t>
      </w:r>
      <w:r w:rsidRPr="00AF06A3">
        <w:rPr>
          <w:rFonts w:ascii="Tahoma" w:hAnsi="Tahoma" w:cs="Tahoma"/>
          <w:b/>
          <w:color w:val="00B050"/>
          <w:sz w:val="18"/>
          <w:szCs w:val="18"/>
        </w:rPr>
        <w:t>*</w:t>
      </w:r>
      <w:r w:rsidRPr="00AF06A3">
        <w:rPr>
          <w:rFonts w:ascii="Tahoma" w:hAnsi="Tahoma" w:cs="Tahoma"/>
          <w:b/>
          <w:color w:val="00B050"/>
          <w:sz w:val="18"/>
          <w:szCs w:val="18"/>
          <w:vertAlign w:val="superscript"/>
        </w:rPr>
        <w:t>)</w:t>
      </w:r>
      <w:r w:rsidRPr="00AF06A3">
        <w:rPr>
          <w:rFonts w:ascii="Tahoma" w:hAnsi="Tahoma" w:cs="Tahoma"/>
          <w:color w:val="00B050"/>
          <w:sz w:val="18"/>
          <w:szCs w:val="18"/>
        </w:rPr>
        <w:t xml:space="preserve"> zł</w:t>
      </w:r>
    </w:p>
    <w:p w14:paraId="1BF07252" w14:textId="389E0031" w:rsidR="00F231AB" w:rsidRPr="00AF06A3" w:rsidRDefault="006973CE" w:rsidP="00124328">
      <w:pPr>
        <w:keepNext/>
        <w:keepLines/>
        <w:spacing w:line="276" w:lineRule="auto"/>
        <w:ind w:firstLine="709"/>
        <w:jc w:val="both"/>
        <w:rPr>
          <w:rFonts w:ascii="Tahoma" w:hAnsi="Tahoma" w:cs="Tahoma"/>
          <w:b/>
          <w:color w:val="00B050"/>
          <w:sz w:val="18"/>
          <w:szCs w:val="18"/>
        </w:rPr>
      </w:pPr>
      <w:r w:rsidRPr="00AF06A3">
        <w:rPr>
          <w:rFonts w:ascii="Tahoma" w:hAnsi="Tahoma" w:cs="Tahoma"/>
          <w:color w:val="00B050"/>
          <w:sz w:val="18"/>
          <w:szCs w:val="18"/>
        </w:rPr>
        <w:t xml:space="preserve">słownie: </w:t>
      </w:r>
      <w:r w:rsidRPr="00AF06A3">
        <w:rPr>
          <w:rFonts w:ascii="Tahoma" w:hAnsi="Tahoma" w:cs="Tahoma"/>
          <w:i/>
          <w:color w:val="00B050"/>
          <w:sz w:val="18"/>
          <w:szCs w:val="18"/>
        </w:rPr>
        <w:t>......................................................................................................................................</w:t>
      </w:r>
      <w:r w:rsidRPr="00AF06A3">
        <w:rPr>
          <w:rFonts w:ascii="Tahoma" w:hAnsi="Tahoma" w:cs="Tahoma"/>
          <w:color w:val="00B050"/>
          <w:sz w:val="18"/>
          <w:szCs w:val="18"/>
        </w:rPr>
        <w:t>*</w:t>
      </w:r>
      <w:r w:rsidRPr="00AF06A3">
        <w:rPr>
          <w:rFonts w:ascii="Tahoma" w:hAnsi="Tahoma" w:cs="Tahoma"/>
          <w:b/>
          <w:color w:val="00B050"/>
          <w:sz w:val="18"/>
          <w:szCs w:val="18"/>
        </w:rPr>
        <w:t>*</w:t>
      </w:r>
      <w:r w:rsidRPr="00AF06A3">
        <w:rPr>
          <w:rFonts w:ascii="Tahoma" w:hAnsi="Tahoma" w:cs="Tahoma"/>
          <w:b/>
          <w:color w:val="00B050"/>
          <w:sz w:val="18"/>
          <w:szCs w:val="18"/>
          <w:vertAlign w:val="superscript"/>
        </w:rPr>
        <w:t>)</w:t>
      </w:r>
    </w:p>
    <w:p w14:paraId="11B5992D" w14:textId="767DE7F3" w:rsidR="00CF31D7" w:rsidRPr="00AF06A3" w:rsidRDefault="00EC0C87" w:rsidP="00124328">
      <w:pPr>
        <w:keepNext/>
        <w:keepLines/>
        <w:spacing w:line="276" w:lineRule="auto"/>
        <w:ind w:firstLine="709"/>
        <w:jc w:val="both"/>
        <w:rPr>
          <w:rFonts w:ascii="Tahoma" w:hAnsi="Tahoma" w:cs="Tahoma"/>
          <w:bCs/>
          <w:color w:val="00B050"/>
          <w:sz w:val="18"/>
          <w:szCs w:val="18"/>
        </w:rPr>
      </w:pPr>
      <w:r w:rsidRPr="00AF06A3">
        <w:rPr>
          <w:rFonts w:ascii="Tahoma" w:hAnsi="Tahoma" w:cs="Tahoma"/>
          <w:bCs/>
          <w:color w:val="00B050"/>
          <w:sz w:val="18"/>
          <w:szCs w:val="18"/>
        </w:rPr>
        <w:t>z uwzględnieniem finansowania i płatności jak niżej:</w:t>
      </w:r>
    </w:p>
    <w:p w14:paraId="57383EB3" w14:textId="77777777" w:rsidR="00CF31D7" w:rsidRPr="00AF06A3" w:rsidRDefault="00CF31D7" w:rsidP="00124328">
      <w:pPr>
        <w:keepNext/>
        <w:keepLines/>
        <w:spacing w:line="276" w:lineRule="auto"/>
        <w:ind w:firstLine="709"/>
        <w:jc w:val="both"/>
        <w:rPr>
          <w:rFonts w:ascii="Tahoma" w:hAnsi="Tahoma" w:cs="Tahoma"/>
          <w:b/>
          <w:color w:val="00B050"/>
          <w:sz w:val="18"/>
          <w:szCs w:val="18"/>
        </w:rPr>
      </w:pPr>
    </w:p>
    <w:p w14:paraId="77EB11BF" w14:textId="0BFB9E36" w:rsidR="00A67037" w:rsidRPr="0038621C" w:rsidRDefault="0038621C" w:rsidP="0038621C">
      <w:pPr>
        <w:keepNext/>
        <w:keepLines/>
        <w:suppressAutoHyphens/>
        <w:spacing w:before="120" w:after="120" w:line="276" w:lineRule="auto"/>
        <w:jc w:val="both"/>
        <w:outlineLvl w:val="2"/>
        <w:rPr>
          <w:rFonts w:ascii="Tahoma" w:hAnsi="Tahoma" w:cs="Tahoma"/>
          <w:bCs/>
          <w:color w:val="00B050"/>
          <w:sz w:val="18"/>
          <w:szCs w:val="18"/>
        </w:rPr>
      </w:pPr>
      <w:r>
        <w:rPr>
          <w:rFonts w:ascii="Tahoma" w:hAnsi="Tahoma" w:cs="Tahoma"/>
          <w:bCs/>
          <w:color w:val="00B050"/>
          <w:sz w:val="18"/>
          <w:szCs w:val="18"/>
        </w:rPr>
        <w:t xml:space="preserve">2. </w:t>
      </w:r>
      <w:r w:rsidR="00E94D62" w:rsidRPr="0038621C">
        <w:rPr>
          <w:rFonts w:ascii="Tahoma" w:hAnsi="Tahoma" w:cs="Tahoma"/>
          <w:bCs/>
          <w:color w:val="00B050"/>
          <w:sz w:val="18"/>
          <w:szCs w:val="18"/>
        </w:rPr>
        <w:t xml:space="preserve">Wykonawca </w:t>
      </w:r>
      <w:r w:rsidR="00E94D62" w:rsidRPr="0038621C">
        <w:rPr>
          <w:rFonts w:ascii="Tahoma" w:hAnsi="Tahoma" w:cs="Tahoma"/>
          <w:b/>
          <w:bCs/>
          <w:color w:val="00B050"/>
          <w:sz w:val="18"/>
          <w:szCs w:val="18"/>
          <w:u w:val="single"/>
        </w:rPr>
        <w:t>nie może bez zgody Zamawiającego</w:t>
      </w:r>
      <w:r w:rsidR="00B10731" w:rsidRPr="0038621C">
        <w:rPr>
          <w:rFonts w:ascii="Tahoma" w:hAnsi="Tahoma" w:cs="Tahoma"/>
          <w:b/>
          <w:bCs/>
          <w:color w:val="00B050"/>
          <w:sz w:val="18"/>
          <w:szCs w:val="18"/>
          <w:u w:val="single"/>
        </w:rPr>
        <w:t xml:space="preserve"> wyrażonej na piśmie</w:t>
      </w:r>
      <w:r w:rsidR="00E94D62" w:rsidRPr="0038621C">
        <w:rPr>
          <w:rFonts w:ascii="Tahoma" w:hAnsi="Tahoma" w:cs="Tahoma"/>
          <w:b/>
          <w:bCs/>
          <w:color w:val="00B050"/>
          <w:sz w:val="18"/>
          <w:szCs w:val="18"/>
          <w:u w:val="single"/>
        </w:rPr>
        <w:t xml:space="preserve"> dokonywać cesji</w:t>
      </w:r>
      <w:r w:rsidR="00E94D62" w:rsidRPr="0038621C">
        <w:rPr>
          <w:rFonts w:ascii="Tahoma" w:hAnsi="Tahoma" w:cs="Tahoma"/>
          <w:bCs/>
          <w:color w:val="00B050"/>
          <w:sz w:val="18"/>
          <w:szCs w:val="18"/>
        </w:rPr>
        <w:t xml:space="preserve"> wierzytelności </w:t>
      </w:r>
      <w:r w:rsidR="00AF06A3" w:rsidRPr="0038621C">
        <w:rPr>
          <w:rFonts w:ascii="Tahoma" w:hAnsi="Tahoma" w:cs="Tahoma"/>
          <w:bCs/>
          <w:color w:val="00B050"/>
          <w:sz w:val="18"/>
          <w:szCs w:val="18"/>
        </w:rPr>
        <w:t xml:space="preserve">z </w:t>
      </w:r>
      <w:r w:rsidR="00E94D62" w:rsidRPr="0038621C">
        <w:rPr>
          <w:rFonts w:ascii="Tahoma" w:hAnsi="Tahoma" w:cs="Tahoma"/>
          <w:bCs/>
          <w:color w:val="00B050"/>
          <w:sz w:val="18"/>
          <w:szCs w:val="18"/>
        </w:rPr>
        <w:t>niniejszej umowy na osoby trzecie.</w:t>
      </w:r>
    </w:p>
    <w:p w14:paraId="59CFE172" w14:textId="77777777" w:rsidR="0038621C" w:rsidRDefault="0038621C" w:rsidP="00124328">
      <w:pPr>
        <w:pStyle w:val="Nagwek2"/>
        <w:keepNext/>
        <w:keepLines/>
        <w:spacing w:line="276" w:lineRule="auto"/>
        <w:rPr>
          <w:rFonts w:cs="Tahoma"/>
          <w:lang w:val="pl-PL"/>
        </w:rPr>
      </w:pPr>
    </w:p>
    <w:p w14:paraId="22A72F88" w14:textId="5998EA5F" w:rsidR="00F231AB" w:rsidRPr="00E6203B" w:rsidRDefault="006973CE" w:rsidP="00124328">
      <w:pPr>
        <w:pStyle w:val="Nagwek2"/>
        <w:keepNext/>
        <w:keepLines/>
        <w:spacing w:line="276" w:lineRule="auto"/>
        <w:rPr>
          <w:rFonts w:cs="Tahoma"/>
        </w:rPr>
      </w:pPr>
      <w:r w:rsidRPr="00E6203B">
        <w:rPr>
          <w:rFonts w:cs="Tahoma"/>
        </w:rPr>
        <w:t>§7</w:t>
      </w:r>
      <w:r w:rsidR="00F35F08" w:rsidRPr="00E6203B">
        <w:rPr>
          <w:rFonts w:cs="Tahoma"/>
        </w:rPr>
        <w:t>.</w:t>
      </w:r>
    </w:p>
    <w:p w14:paraId="14300E9F" w14:textId="0BEFC47F" w:rsidR="00F231AB" w:rsidRPr="00E6203B" w:rsidRDefault="006973CE" w:rsidP="00A67037">
      <w:pPr>
        <w:keepNext/>
        <w:keepLines/>
        <w:spacing w:line="276" w:lineRule="auto"/>
        <w:jc w:val="center"/>
        <w:rPr>
          <w:rFonts w:ascii="Tahoma" w:hAnsi="Tahoma" w:cs="Tahoma"/>
          <w:sz w:val="18"/>
          <w:szCs w:val="18"/>
        </w:rPr>
      </w:pPr>
      <w:r w:rsidRPr="00E6203B">
        <w:rPr>
          <w:rFonts w:ascii="Tahoma" w:hAnsi="Tahoma" w:cs="Tahoma"/>
          <w:b/>
          <w:sz w:val="18"/>
          <w:szCs w:val="18"/>
        </w:rPr>
        <w:t>OBOW</w:t>
      </w:r>
      <w:r w:rsidRPr="00E6203B">
        <w:rPr>
          <w:rFonts w:ascii="Tahoma" w:eastAsia="Calibri" w:hAnsi="Tahoma" w:cs="Tahoma"/>
          <w:b/>
          <w:sz w:val="18"/>
          <w:szCs w:val="18"/>
          <w:lang w:eastAsia="en-US"/>
        </w:rPr>
        <w:t>IĄZKI STRON</w:t>
      </w:r>
    </w:p>
    <w:p w14:paraId="10B83537" w14:textId="29207A89" w:rsidR="00A67037" w:rsidRPr="00A67037" w:rsidRDefault="00F35F08" w:rsidP="00F41EF4">
      <w:pPr>
        <w:pStyle w:val="Nagwek3"/>
        <w:keepNext/>
        <w:keepLines/>
        <w:numPr>
          <w:ilvl w:val="6"/>
          <w:numId w:val="1"/>
        </w:numPr>
        <w:tabs>
          <w:tab w:val="clear" w:pos="4680"/>
          <w:tab w:val="num" w:pos="284"/>
        </w:tabs>
        <w:ind w:hanging="4680"/>
        <w:rPr>
          <w:rFonts w:cs="Tahoma"/>
          <w:b/>
        </w:rPr>
      </w:pPr>
      <w:r w:rsidRPr="00A67037">
        <w:rPr>
          <w:rFonts w:cs="Tahoma"/>
        </w:rPr>
        <w:t>Do</w:t>
      </w:r>
      <w:r w:rsidR="00A67037">
        <w:rPr>
          <w:rFonts w:cs="Tahoma"/>
          <w:lang w:val="pl-PL"/>
        </w:rPr>
        <w:t xml:space="preserve"> </w:t>
      </w:r>
      <w:r w:rsidR="00051F8D" w:rsidRPr="00A67037">
        <w:rPr>
          <w:rFonts w:cs="Tahoma"/>
        </w:rPr>
        <w:t>obowiązków</w:t>
      </w:r>
      <w:r w:rsidR="006973CE" w:rsidRPr="00A67037">
        <w:rPr>
          <w:rFonts w:cs="Tahoma"/>
        </w:rPr>
        <w:t xml:space="preserve"> Zamawiającego</w:t>
      </w:r>
      <w:r w:rsidRPr="00A67037">
        <w:rPr>
          <w:rFonts w:cs="Tahoma"/>
        </w:rPr>
        <w:t xml:space="preserve"> należy</w:t>
      </w:r>
      <w:r w:rsidR="00A67037" w:rsidRPr="00A67037">
        <w:rPr>
          <w:rFonts w:cs="Tahoma"/>
          <w:lang w:val="pl-PL"/>
        </w:rPr>
        <w:t xml:space="preserve"> w szczególności: </w:t>
      </w:r>
    </w:p>
    <w:p w14:paraId="3953F6D5" w14:textId="5AC27965" w:rsidR="0090072F" w:rsidRDefault="00A67037" w:rsidP="0090072F">
      <w:pPr>
        <w:pStyle w:val="Nagwek3"/>
        <w:keepNext/>
        <w:keepLines/>
        <w:numPr>
          <w:ilvl w:val="0"/>
          <w:numId w:val="43"/>
        </w:numPr>
        <w:tabs>
          <w:tab w:val="left" w:pos="851"/>
        </w:tabs>
        <w:rPr>
          <w:rFonts w:cs="Tahoma"/>
          <w:b/>
        </w:rPr>
      </w:pPr>
      <w:r>
        <w:rPr>
          <w:rFonts w:cs="Tahoma"/>
          <w:lang w:val="pl-PL"/>
        </w:rPr>
        <w:t>d</w:t>
      </w:r>
      <w:proofErr w:type="spellStart"/>
      <w:r w:rsidR="006973CE" w:rsidRPr="00A67037">
        <w:rPr>
          <w:rFonts w:cs="Tahoma"/>
        </w:rPr>
        <w:t>ostarcz</w:t>
      </w:r>
      <w:r w:rsidR="00F35F08" w:rsidRPr="00A67037">
        <w:rPr>
          <w:rFonts w:cs="Tahoma"/>
        </w:rPr>
        <w:t>enie</w:t>
      </w:r>
      <w:proofErr w:type="spellEnd"/>
      <w:r>
        <w:rPr>
          <w:rFonts w:cs="Tahoma"/>
          <w:lang w:val="pl-PL"/>
        </w:rPr>
        <w:t xml:space="preserve"> </w:t>
      </w:r>
      <w:r w:rsidR="006973CE" w:rsidRPr="00A67037">
        <w:rPr>
          <w:rFonts w:cs="Tahoma"/>
        </w:rPr>
        <w:t>kompletn</w:t>
      </w:r>
      <w:r w:rsidR="00F35F08" w:rsidRPr="00A67037">
        <w:rPr>
          <w:rFonts w:cs="Tahoma"/>
        </w:rPr>
        <w:t>ego</w:t>
      </w:r>
      <w:r w:rsidR="006973CE" w:rsidRPr="00A67037">
        <w:rPr>
          <w:rFonts w:cs="Tahoma"/>
        </w:rPr>
        <w:t xml:space="preserve"> projekt</w:t>
      </w:r>
      <w:r w:rsidR="00F35F08" w:rsidRPr="00A67037">
        <w:rPr>
          <w:rFonts w:cs="Tahoma"/>
        </w:rPr>
        <w:t>u</w:t>
      </w:r>
      <w:r w:rsidR="006973CE" w:rsidRPr="00A67037">
        <w:rPr>
          <w:rFonts w:cs="Tahoma"/>
        </w:rPr>
        <w:t xml:space="preserve"> budowlan</w:t>
      </w:r>
      <w:r w:rsidR="00F35F08" w:rsidRPr="00A67037">
        <w:rPr>
          <w:rFonts w:cs="Tahoma"/>
        </w:rPr>
        <w:t>ego</w:t>
      </w:r>
      <w:r w:rsidR="006973CE" w:rsidRPr="00A67037">
        <w:rPr>
          <w:rFonts w:cs="Tahoma"/>
        </w:rPr>
        <w:t xml:space="preserve"> oraz projekt</w:t>
      </w:r>
      <w:r w:rsidR="00F35F08" w:rsidRPr="00A67037">
        <w:rPr>
          <w:rFonts w:cs="Tahoma"/>
        </w:rPr>
        <w:t>ów</w:t>
      </w:r>
      <w:r w:rsidR="006973CE" w:rsidRPr="00A67037">
        <w:rPr>
          <w:rFonts w:cs="Tahoma"/>
        </w:rPr>
        <w:t xml:space="preserve"> wykonawcz</w:t>
      </w:r>
      <w:r w:rsidR="00051F8D" w:rsidRPr="00A67037">
        <w:rPr>
          <w:rFonts w:cs="Tahoma"/>
        </w:rPr>
        <w:t>ych</w:t>
      </w:r>
      <w:r w:rsidR="00D51E0F">
        <w:rPr>
          <w:rFonts w:cs="Tahoma"/>
          <w:lang w:val="pl-PL"/>
        </w:rPr>
        <w:t>- nie dotyczy</w:t>
      </w:r>
      <w:r w:rsidR="00007586" w:rsidRPr="00A67037">
        <w:rPr>
          <w:rFonts w:cs="Tahoma"/>
        </w:rPr>
        <w:t>;</w:t>
      </w:r>
    </w:p>
    <w:p w14:paraId="06EAD23B" w14:textId="77777777" w:rsidR="0090072F" w:rsidRDefault="00F41EF4" w:rsidP="0090072F">
      <w:pPr>
        <w:pStyle w:val="Nagwek3"/>
        <w:keepNext/>
        <w:keepLines/>
        <w:numPr>
          <w:ilvl w:val="0"/>
          <w:numId w:val="43"/>
        </w:numPr>
        <w:tabs>
          <w:tab w:val="left" w:pos="851"/>
        </w:tabs>
        <w:rPr>
          <w:rFonts w:cs="Tahoma"/>
          <w:b/>
        </w:rPr>
      </w:pPr>
      <w:r w:rsidRPr="0090072F">
        <w:rPr>
          <w:rFonts w:cs="Tahoma"/>
          <w:lang w:val="pl-PL"/>
        </w:rPr>
        <w:t>d</w:t>
      </w:r>
      <w:proofErr w:type="spellStart"/>
      <w:r w:rsidR="00A9094C" w:rsidRPr="0090072F">
        <w:rPr>
          <w:rFonts w:cs="Tahoma"/>
        </w:rPr>
        <w:t>ostarcz</w:t>
      </w:r>
      <w:r w:rsidR="00F35F08" w:rsidRPr="0090072F">
        <w:rPr>
          <w:rFonts w:cs="Tahoma"/>
        </w:rPr>
        <w:t>enie</w:t>
      </w:r>
      <w:proofErr w:type="spellEnd"/>
      <w:r w:rsidR="00C13AFD" w:rsidRPr="0090072F">
        <w:rPr>
          <w:rFonts w:cs="Tahoma"/>
        </w:rPr>
        <w:t xml:space="preserve"> zarejestrowan</w:t>
      </w:r>
      <w:r w:rsidR="00F35F08" w:rsidRPr="0090072F">
        <w:rPr>
          <w:rFonts w:cs="Tahoma"/>
        </w:rPr>
        <w:t>ego</w:t>
      </w:r>
      <w:r w:rsidR="009E7CA4" w:rsidRPr="0090072F">
        <w:rPr>
          <w:rFonts w:cs="Tahoma"/>
        </w:rPr>
        <w:t xml:space="preserve"> </w:t>
      </w:r>
      <w:r w:rsidR="00A9094C" w:rsidRPr="0090072F">
        <w:rPr>
          <w:rFonts w:cs="Tahoma"/>
        </w:rPr>
        <w:t>dziennik</w:t>
      </w:r>
      <w:r w:rsidR="00F35F08" w:rsidRPr="0090072F">
        <w:rPr>
          <w:rFonts w:cs="Tahoma"/>
        </w:rPr>
        <w:t>a</w:t>
      </w:r>
      <w:r w:rsidR="00A9094C" w:rsidRPr="0090072F">
        <w:rPr>
          <w:rFonts w:cs="Tahoma"/>
        </w:rPr>
        <w:t xml:space="preserve"> budowy</w:t>
      </w:r>
      <w:r w:rsidR="00BB3164" w:rsidRPr="0090072F">
        <w:rPr>
          <w:rFonts w:cs="Tahoma"/>
          <w:lang w:val="pl-PL"/>
        </w:rPr>
        <w:t xml:space="preserve"> – </w:t>
      </w:r>
      <w:r w:rsidR="00BB3164" w:rsidRPr="00A0793E">
        <w:rPr>
          <w:rFonts w:cs="Tahoma"/>
          <w:lang w:val="pl-PL"/>
        </w:rPr>
        <w:t>nie dotyczy</w:t>
      </w:r>
      <w:r w:rsidR="005B41FB" w:rsidRPr="00A0793E">
        <w:rPr>
          <w:rFonts w:cs="Tahoma"/>
        </w:rPr>
        <w:t>;</w:t>
      </w:r>
    </w:p>
    <w:p w14:paraId="1E06D0D9" w14:textId="70A96043" w:rsidR="00586BB1" w:rsidRDefault="0090072F" w:rsidP="00586BB1">
      <w:pPr>
        <w:pStyle w:val="Nagwek3"/>
        <w:keepNext/>
        <w:keepLines/>
        <w:numPr>
          <w:ilvl w:val="0"/>
          <w:numId w:val="43"/>
        </w:numPr>
        <w:tabs>
          <w:tab w:val="left" w:pos="851"/>
        </w:tabs>
        <w:rPr>
          <w:rFonts w:cs="Tahoma"/>
          <w:b/>
        </w:rPr>
      </w:pPr>
      <w:r w:rsidRPr="0090072F">
        <w:rPr>
          <w:rFonts w:cs="Tahoma"/>
          <w:bCs w:val="0"/>
          <w:lang w:val="pl-PL"/>
        </w:rPr>
        <w:t>p</w:t>
      </w:r>
      <w:proofErr w:type="spellStart"/>
      <w:r w:rsidR="006973CE" w:rsidRPr="0090072F">
        <w:rPr>
          <w:rFonts w:cs="Tahoma"/>
        </w:rPr>
        <w:t>rzeka</w:t>
      </w:r>
      <w:r w:rsidR="00007586" w:rsidRPr="0090072F">
        <w:rPr>
          <w:rFonts w:cs="Tahoma"/>
        </w:rPr>
        <w:t>zanie</w:t>
      </w:r>
      <w:proofErr w:type="spellEnd"/>
      <w:r w:rsidR="006973CE" w:rsidRPr="0090072F">
        <w:rPr>
          <w:rFonts w:cs="Tahoma"/>
        </w:rPr>
        <w:t xml:space="preserve"> plac</w:t>
      </w:r>
      <w:r w:rsidR="00007586" w:rsidRPr="0090072F">
        <w:rPr>
          <w:rFonts w:cs="Tahoma"/>
        </w:rPr>
        <w:t>u</w:t>
      </w:r>
      <w:r w:rsidR="006973CE" w:rsidRPr="0090072F">
        <w:rPr>
          <w:rFonts w:cs="Tahoma"/>
        </w:rPr>
        <w:t xml:space="preserve"> budowy: </w:t>
      </w:r>
      <w:r w:rsidR="00007586" w:rsidRPr="0090072F">
        <w:rPr>
          <w:rFonts w:cs="Tahoma"/>
        </w:rPr>
        <w:t>w terminie</w:t>
      </w:r>
      <w:r w:rsidR="000B6170" w:rsidRPr="0090072F">
        <w:rPr>
          <w:rFonts w:cs="Tahoma"/>
          <w:b/>
        </w:rPr>
        <w:t xml:space="preserve"> </w:t>
      </w:r>
      <w:r w:rsidR="00957867" w:rsidRPr="0090072F">
        <w:rPr>
          <w:rFonts w:cs="Tahoma"/>
          <w:b/>
        </w:rPr>
        <w:t>do</w:t>
      </w:r>
      <w:r w:rsidR="00957867" w:rsidRPr="0090072F">
        <w:rPr>
          <w:rFonts w:cs="Tahoma"/>
        </w:rPr>
        <w:t xml:space="preserve"> </w:t>
      </w:r>
      <w:r w:rsidR="00C870F5">
        <w:rPr>
          <w:rFonts w:cs="Tahoma"/>
          <w:b/>
          <w:lang w:val="pl-PL"/>
        </w:rPr>
        <w:t>60</w:t>
      </w:r>
      <w:r w:rsidR="002B6476" w:rsidRPr="0090072F">
        <w:rPr>
          <w:rFonts w:cs="Tahoma"/>
          <w:b/>
        </w:rPr>
        <w:t xml:space="preserve"> </w:t>
      </w:r>
      <w:r w:rsidR="006973CE" w:rsidRPr="0090072F">
        <w:rPr>
          <w:rFonts w:cs="Tahoma"/>
          <w:b/>
        </w:rPr>
        <w:t>dni kalendarzowych</w:t>
      </w:r>
      <w:r w:rsidR="006973CE" w:rsidRPr="0090072F">
        <w:rPr>
          <w:rFonts w:cs="Tahoma"/>
        </w:rPr>
        <w:t xml:space="preserve"> liczonych od daty podpisania umowy</w:t>
      </w:r>
      <w:r w:rsidR="00007586" w:rsidRPr="0090072F">
        <w:rPr>
          <w:rFonts w:cs="Tahoma"/>
        </w:rPr>
        <w:t>;</w:t>
      </w:r>
    </w:p>
    <w:p w14:paraId="2B730444" w14:textId="71B80768" w:rsidR="00586BB1" w:rsidRDefault="00A16B39" w:rsidP="00586BB1">
      <w:pPr>
        <w:pStyle w:val="Nagwek3"/>
        <w:keepNext/>
        <w:keepLines/>
        <w:numPr>
          <w:ilvl w:val="0"/>
          <w:numId w:val="43"/>
        </w:numPr>
        <w:tabs>
          <w:tab w:val="left" w:pos="851"/>
        </w:tabs>
        <w:rPr>
          <w:rFonts w:cs="Tahoma"/>
          <w:b/>
        </w:rPr>
      </w:pPr>
      <w:r w:rsidRPr="00D51E0F">
        <w:rPr>
          <w:rFonts w:cs="Tahoma"/>
          <w:lang w:val="pl-PL"/>
        </w:rPr>
        <w:t>d</w:t>
      </w:r>
      <w:proofErr w:type="spellStart"/>
      <w:r w:rsidR="006973CE" w:rsidRPr="00D51E0F">
        <w:rPr>
          <w:rFonts w:cs="Tahoma"/>
        </w:rPr>
        <w:t>ostarcz</w:t>
      </w:r>
      <w:r w:rsidR="00007586" w:rsidRPr="00D51E0F">
        <w:rPr>
          <w:rFonts w:cs="Tahoma"/>
        </w:rPr>
        <w:t>enie</w:t>
      </w:r>
      <w:proofErr w:type="spellEnd"/>
      <w:r w:rsidR="006973CE" w:rsidRPr="00D51E0F">
        <w:rPr>
          <w:rFonts w:cs="Tahoma"/>
        </w:rPr>
        <w:t xml:space="preserve"> Wykonawcy prawomocne</w:t>
      </w:r>
      <w:r w:rsidR="00007586" w:rsidRPr="00D51E0F">
        <w:rPr>
          <w:rFonts w:cs="Tahoma"/>
        </w:rPr>
        <w:t>go</w:t>
      </w:r>
      <w:r w:rsidR="006973CE" w:rsidRPr="00D51E0F">
        <w:rPr>
          <w:rFonts w:cs="Tahoma"/>
        </w:rPr>
        <w:t xml:space="preserve"> pozwoleni</w:t>
      </w:r>
      <w:r w:rsidR="00007586" w:rsidRPr="00D51E0F">
        <w:rPr>
          <w:rFonts w:cs="Tahoma"/>
        </w:rPr>
        <w:t xml:space="preserve">a </w:t>
      </w:r>
      <w:r w:rsidR="006973CE" w:rsidRPr="00D51E0F">
        <w:rPr>
          <w:rFonts w:cs="Tahoma"/>
        </w:rPr>
        <w:t>na budowę</w:t>
      </w:r>
      <w:r w:rsidR="009E7CA4" w:rsidRPr="00D51E0F">
        <w:rPr>
          <w:rFonts w:cs="Tahoma"/>
        </w:rPr>
        <w:t>/ zgłoszenia robót</w:t>
      </w:r>
      <w:r w:rsidR="00D51E0F">
        <w:rPr>
          <w:rFonts w:cs="Tahoma"/>
          <w:lang w:val="pl-PL"/>
        </w:rPr>
        <w:t>- nie dotyczy</w:t>
      </w:r>
      <w:r w:rsidR="00007586" w:rsidRPr="00A0793E">
        <w:rPr>
          <w:rFonts w:cs="Tahoma"/>
        </w:rPr>
        <w:t>;</w:t>
      </w:r>
    </w:p>
    <w:p w14:paraId="3D5729C8" w14:textId="77777777" w:rsidR="00586BB1" w:rsidRDefault="00A16B39" w:rsidP="00586BB1">
      <w:pPr>
        <w:pStyle w:val="Nagwek3"/>
        <w:keepNext/>
        <w:keepLines/>
        <w:numPr>
          <w:ilvl w:val="0"/>
          <w:numId w:val="43"/>
        </w:numPr>
        <w:tabs>
          <w:tab w:val="left" w:pos="851"/>
        </w:tabs>
        <w:rPr>
          <w:rFonts w:cs="Tahoma"/>
          <w:b/>
        </w:rPr>
      </w:pPr>
      <w:r w:rsidRPr="00586BB1">
        <w:rPr>
          <w:rFonts w:cs="Tahoma"/>
          <w:b/>
          <w:lang w:val="pl-PL"/>
        </w:rPr>
        <w:t>z</w:t>
      </w:r>
      <w:proofErr w:type="spellStart"/>
      <w:r w:rsidR="006973CE" w:rsidRPr="00586BB1">
        <w:rPr>
          <w:rFonts w:cs="Tahoma"/>
        </w:rPr>
        <w:t>apewni</w:t>
      </w:r>
      <w:r w:rsidR="00007586" w:rsidRPr="00586BB1">
        <w:rPr>
          <w:rFonts w:cs="Tahoma"/>
        </w:rPr>
        <w:t>enie</w:t>
      </w:r>
      <w:proofErr w:type="spellEnd"/>
      <w:r w:rsidR="006973CE" w:rsidRPr="00586BB1">
        <w:rPr>
          <w:rFonts w:cs="Tahoma"/>
        </w:rPr>
        <w:t xml:space="preserve"> nadz</w:t>
      </w:r>
      <w:r w:rsidR="00007586" w:rsidRPr="00586BB1">
        <w:rPr>
          <w:rFonts w:cs="Tahoma"/>
        </w:rPr>
        <w:t>oru</w:t>
      </w:r>
      <w:r w:rsidR="006973CE" w:rsidRPr="00586BB1">
        <w:rPr>
          <w:rFonts w:cs="Tahoma"/>
        </w:rPr>
        <w:t xml:space="preserve"> inwestorski</w:t>
      </w:r>
      <w:r w:rsidR="00007586" w:rsidRPr="00586BB1">
        <w:rPr>
          <w:rFonts w:cs="Tahoma"/>
        </w:rPr>
        <w:t>ego</w:t>
      </w:r>
      <w:r w:rsidR="006973CE" w:rsidRPr="00586BB1">
        <w:rPr>
          <w:rFonts w:cs="Tahoma"/>
        </w:rPr>
        <w:t xml:space="preserve"> oraz sprawdzenie ilości i jakości robót zanikających i ulegających zakryciu</w:t>
      </w:r>
      <w:r w:rsidR="00007586" w:rsidRPr="00586BB1">
        <w:rPr>
          <w:rFonts w:cs="Tahoma"/>
        </w:rPr>
        <w:t>;</w:t>
      </w:r>
    </w:p>
    <w:p w14:paraId="505E6C30" w14:textId="77777777" w:rsidR="00E0108E" w:rsidRDefault="00A16B39" w:rsidP="00E0108E">
      <w:pPr>
        <w:pStyle w:val="Nagwek3"/>
        <w:keepNext/>
        <w:keepLines/>
        <w:numPr>
          <w:ilvl w:val="0"/>
          <w:numId w:val="43"/>
        </w:numPr>
        <w:tabs>
          <w:tab w:val="left" w:pos="851"/>
        </w:tabs>
        <w:rPr>
          <w:rFonts w:cs="Tahoma"/>
          <w:b/>
        </w:rPr>
      </w:pPr>
      <w:r w:rsidRPr="00586BB1">
        <w:rPr>
          <w:rFonts w:cs="Tahoma"/>
          <w:bCs w:val="0"/>
          <w:lang w:val="pl-PL"/>
        </w:rPr>
        <w:lastRenderedPageBreak/>
        <w:t>p</w:t>
      </w:r>
      <w:proofErr w:type="spellStart"/>
      <w:r w:rsidR="006973CE" w:rsidRPr="00586BB1">
        <w:rPr>
          <w:rFonts w:cs="Tahoma"/>
        </w:rPr>
        <w:t>otwierdz</w:t>
      </w:r>
      <w:r w:rsidR="00051F8D" w:rsidRPr="00586BB1">
        <w:rPr>
          <w:rFonts w:cs="Tahoma"/>
        </w:rPr>
        <w:t>a</w:t>
      </w:r>
      <w:r w:rsidR="006973CE" w:rsidRPr="00586BB1">
        <w:rPr>
          <w:rFonts w:cs="Tahoma"/>
        </w:rPr>
        <w:t>ni</w:t>
      </w:r>
      <w:r w:rsidR="00051F8D" w:rsidRPr="00586BB1">
        <w:rPr>
          <w:rFonts w:cs="Tahoma"/>
        </w:rPr>
        <w:t>e</w:t>
      </w:r>
      <w:proofErr w:type="spellEnd"/>
      <w:r w:rsidR="006973CE" w:rsidRPr="00586BB1">
        <w:rPr>
          <w:rFonts w:cs="Tahoma"/>
        </w:rPr>
        <w:t xml:space="preserve"> wykonania robót zanikających oraz robót ulegających zakryciu wpisem do dziennika budowy przez inspektora nadzoru w ciągu 3 dni roboczych od daty zgłoszenia przez Wykonawcę wykonania tych robót</w:t>
      </w:r>
      <w:r w:rsidR="00BB3164" w:rsidRPr="00586BB1">
        <w:rPr>
          <w:rFonts w:cs="Tahoma"/>
          <w:lang w:val="pl-PL"/>
        </w:rPr>
        <w:t xml:space="preserve"> – </w:t>
      </w:r>
      <w:r w:rsidR="00BB3164" w:rsidRPr="00A0793E">
        <w:rPr>
          <w:rFonts w:cs="Tahoma"/>
          <w:lang w:val="pl-PL"/>
        </w:rPr>
        <w:t>nie dotyczy</w:t>
      </w:r>
      <w:r w:rsidR="00051F8D" w:rsidRPr="00586BB1">
        <w:rPr>
          <w:rFonts w:cs="Tahoma"/>
        </w:rPr>
        <w:t>;</w:t>
      </w:r>
    </w:p>
    <w:p w14:paraId="03082EAC" w14:textId="77777777" w:rsidR="009E6BD8" w:rsidRDefault="00A16B39" w:rsidP="009E6BD8">
      <w:pPr>
        <w:pStyle w:val="Nagwek3"/>
        <w:keepNext/>
        <w:keepLines/>
        <w:numPr>
          <w:ilvl w:val="0"/>
          <w:numId w:val="43"/>
        </w:numPr>
        <w:tabs>
          <w:tab w:val="left" w:pos="851"/>
        </w:tabs>
        <w:rPr>
          <w:rFonts w:cs="Tahoma"/>
          <w:b/>
        </w:rPr>
      </w:pPr>
      <w:r w:rsidRPr="00E0108E">
        <w:rPr>
          <w:rFonts w:cs="Tahoma"/>
          <w:bCs w:val="0"/>
          <w:lang w:val="pl-PL"/>
        </w:rPr>
        <w:t>w</w:t>
      </w:r>
      <w:proofErr w:type="spellStart"/>
      <w:r w:rsidR="006973CE" w:rsidRPr="00E0108E">
        <w:rPr>
          <w:rFonts w:cs="Tahoma"/>
        </w:rPr>
        <w:t>yznacz</w:t>
      </w:r>
      <w:r w:rsidR="00051F8D" w:rsidRPr="00E0108E">
        <w:rPr>
          <w:rFonts w:cs="Tahoma"/>
        </w:rPr>
        <w:t>enie</w:t>
      </w:r>
      <w:proofErr w:type="spellEnd"/>
      <w:r w:rsidRPr="00E0108E">
        <w:rPr>
          <w:rFonts w:cs="Tahoma"/>
          <w:lang w:val="pl-PL"/>
        </w:rPr>
        <w:t xml:space="preserve"> </w:t>
      </w:r>
      <w:r w:rsidR="006973CE" w:rsidRPr="00E0108E">
        <w:rPr>
          <w:rFonts w:cs="Tahoma"/>
        </w:rPr>
        <w:t>rozpoczęci</w:t>
      </w:r>
      <w:r w:rsidR="00051F8D" w:rsidRPr="00E0108E">
        <w:rPr>
          <w:rFonts w:cs="Tahoma"/>
        </w:rPr>
        <w:t>a</w:t>
      </w:r>
      <w:r w:rsidR="006973CE" w:rsidRPr="00E0108E">
        <w:rPr>
          <w:rFonts w:cs="Tahoma"/>
        </w:rPr>
        <w:t xml:space="preserve"> odbioru robót budowlanych w terminie do 14 dni od daty pisemnego zawiadomienia przez </w:t>
      </w:r>
      <w:r w:rsidR="00B10731" w:rsidRPr="00E0108E">
        <w:rPr>
          <w:rFonts w:cs="Tahoma"/>
        </w:rPr>
        <w:t>W</w:t>
      </w:r>
      <w:r w:rsidR="00C63DAD" w:rsidRPr="00E0108E">
        <w:rPr>
          <w:rFonts w:cs="Tahoma"/>
        </w:rPr>
        <w:t>ykonawcę</w:t>
      </w:r>
      <w:r w:rsidR="006973CE" w:rsidRPr="00E0108E">
        <w:rPr>
          <w:rFonts w:cs="Tahoma"/>
        </w:rPr>
        <w:t xml:space="preserve"> o zakończeniu wszystkich robót</w:t>
      </w:r>
      <w:r w:rsidR="00051F8D" w:rsidRPr="00E0108E">
        <w:rPr>
          <w:rFonts w:cs="Tahoma"/>
        </w:rPr>
        <w:t>;</w:t>
      </w:r>
    </w:p>
    <w:p w14:paraId="66953A80" w14:textId="1E7ED6EE" w:rsidR="00F231AB" w:rsidRPr="009E6BD8" w:rsidRDefault="00A16B39" w:rsidP="009E6BD8">
      <w:pPr>
        <w:pStyle w:val="Nagwek3"/>
        <w:keepNext/>
        <w:keepLines/>
        <w:numPr>
          <w:ilvl w:val="0"/>
          <w:numId w:val="43"/>
        </w:numPr>
        <w:tabs>
          <w:tab w:val="left" w:pos="851"/>
        </w:tabs>
        <w:rPr>
          <w:rFonts w:cs="Tahoma"/>
          <w:b/>
        </w:rPr>
      </w:pPr>
      <w:r w:rsidRPr="009E6BD8">
        <w:rPr>
          <w:rFonts w:cs="Tahoma"/>
          <w:lang w:val="pl-PL"/>
        </w:rPr>
        <w:t>z</w:t>
      </w:r>
      <w:proofErr w:type="spellStart"/>
      <w:r w:rsidR="006973CE" w:rsidRPr="009E6BD8">
        <w:rPr>
          <w:rFonts w:cs="Tahoma"/>
        </w:rPr>
        <w:t>akończ</w:t>
      </w:r>
      <w:r w:rsidR="00051F8D" w:rsidRPr="009E6BD8">
        <w:rPr>
          <w:rFonts w:cs="Tahoma"/>
        </w:rPr>
        <w:t>enie</w:t>
      </w:r>
      <w:proofErr w:type="spellEnd"/>
      <w:r w:rsidR="006973CE" w:rsidRPr="009E6BD8">
        <w:rPr>
          <w:rFonts w:cs="Tahoma"/>
        </w:rPr>
        <w:t xml:space="preserve"> odbi</w:t>
      </w:r>
      <w:r w:rsidR="00051F8D" w:rsidRPr="009E6BD8">
        <w:rPr>
          <w:rFonts w:cs="Tahoma"/>
        </w:rPr>
        <w:t>oru</w:t>
      </w:r>
      <w:r w:rsidR="006973CE" w:rsidRPr="009E6BD8">
        <w:rPr>
          <w:rFonts w:cs="Tahoma"/>
        </w:rPr>
        <w:t xml:space="preserve"> robót budowlanych w terminie do 14 dni od daty ich rozpoczęcia</w:t>
      </w:r>
      <w:r w:rsidR="005B41FB" w:rsidRPr="009E6BD8">
        <w:rPr>
          <w:rFonts w:cs="Tahoma"/>
        </w:rPr>
        <w:t>.</w:t>
      </w:r>
    </w:p>
    <w:p w14:paraId="05F22CC6" w14:textId="26663227" w:rsidR="0044268C" w:rsidRPr="00A16B39" w:rsidRDefault="00051F8D" w:rsidP="00A16B39">
      <w:pPr>
        <w:pStyle w:val="Nagwek3"/>
        <w:keepNext/>
        <w:keepLines/>
        <w:numPr>
          <w:ilvl w:val="0"/>
          <w:numId w:val="44"/>
        </w:numPr>
        <w:rPr>
          <w:rFonts w:cs="Tahoma"/>
        </w:rPr>
      </w:pPr>
      <w:r w:rsidRPr="00A16B39">
        <w:rPr>
          <w:rFonts w:cs="Tahoma"/>
        </w:rPr>
        <w:t xml:space="preserve">W ramach realizacji przedmiotu zamówienia </w:t>
      </w:r>
      <w:r w:rsidR="006973CE" w:rsidRPr="00A16B39">
        <w:rPr>
          <w:rFonts w:cs="Tahoma"/>
        </w:rPr>
        <w:t>Wykonawc</w:t>
      </w:r>
      <w:r w:rsidRPr="00A16B39">
        <w:rPr>
          <w:rFonts w:cs="Tahoma"/>
        </w:rPr>
        <w:t>a</w:t>
      </w:r>
      <w:r w:rsidR="006973CE" w:rsidRPr="00A16B39">
        <w:rPr>
          <w:rFonts w:cs="Tahoma"/>
        </w:rPr>
        <w:t xml:space="preserve"> </w:t>
      </w:r>
      <w:r w:rsidR="00B10731" w:rsidRPr="00A16B39">
        <w:rPr>
          <w:rFonts w:cs="Tahoma"/>
        </w:rPr>
        <w:t>w szczególności</w:t>
      </w:r>
      <w:r w:rsidR="006973CE" w:rsidRPr="00A16B39">
        <w:rPr>
          <w:rFonts w:cs="Tahoma"/>
        </w:rPr>
        <w:t xml:space="preserve">: </w:t>
      </w:r>
    </w:p>
    <w:p w14:paraId="37220300" w14:textId="612C6BD9" w:rsidR="00325B47" w:rsidRDefault="00325B47" w:rsidP="00325B47">
      <w:pPr>
        <w:pStyle w:val="Nagwek4"/>
        <w:keepNext/>
        <w:keepLines/>
        <w:numPr>
          <w:ilvl w:val="0"/>
          <w:numId w:val="14"/>
        </w:numPr>
        <w:tabs>
          <w:tab w:val="left" w:pos="709"/>
        </w:tabs>
        <w:rPr>
          <w:rFonts w:cs="Tahoma"/>
        </w:rPr>
      </w:pPr>
      <w:r>
        <w:rPr>
          <w:rFonts w:cs="Tahoma"/>
          <w:lang w:val="pl-PL"/>
        </w:rPr>
        <w:t>n</w:t>
      </w:r>
      <w:proofErr w:type="spellStart"/>
      <w:r w:rsidR="00C63DAD" w:rsidRPr="00E6203B">
        <w:rPr>
          <w:rFonts w:cs="Tahoma"/>
        </w:rPr>
        <w:t>ajpóźniej</w:t>
      </w:r>
      <w:proofErr w:type="spellEnd"/>
      <w:r w:rsidR="00D80327" w:rsidRPr="00E6203B">
        <w:rPr>
          <w:rFonts w:cs="Tahoma"/>
        </w:rPr>
        <w:t xml:space="preserve"> z dniem przekazania placu budowy</w:t>
      </w:r>
      <w:r>
        <w:rPr>
          <w:rFonts w:cs="Tahoma"/>
          <w:lang w:val="pl-PL"/>
        </w:rPr>
        <w:t xml:space="preserve"> przedłoży </w:t>
      </w:r>
      <w:r w:rsidR="00D80327" w:rsidRPr="00E6203B">
        <w:rPr>
          <w:rFonts w:cs="Tahoma"/>
        </w:rPr>
        <w:t>Zamawiającemu opłacony dokument ubezpieczenia OC od prowadzonej działalności gospodarcze</w:t>
      </w:r>
      <w:r w:rsidR="00132F42" w:rsidRPr="00E6203B">
        <w:rPr>
          <w:rFonts w:cs="Tahoma"/>
        </w:rPr>
        <w:t>j. Suma gwarancyjna na wartość</w:t>
      </w:r>
      <w:r w:rsidR="000B544F" w:rsidRPr="00E6203B">
        <w:rPr>
          <w:rFonts w:cs="Tahoma"/>
        </w:rPr>
        <w:t xml:space="preserve"> </w:t>
      </w:r>
      <w:r w:rsidR="002B6476" w:rsidRPr="00E6203B">
        <w:rPr>
          <w:rFonts w:cs="Tahoma"/>
        </w:rPr>
        <w:t xml:space="preserve"> </w:t>
      </w:r>
      <w:r w:rsidR="00532FB1">
        <w:rPr>
          <w:rFonts w:cs="Tahoma"/>
          <w:lang w:val="pl-PL"/>
        </w:rPr>
        <w:t xml:space="preserve">              </w:t>
      </w:r>
      <w:r w:rsidR="00F55514">
        <w:rPr>
          <w:rFonts w:cs="Tahoma"/>
          <w:lang w:val="pl-PL"/>
        </w:rPr>
        <w:t>1</w:t>
      </w:r>
      <w:r w:rsidR="00BB3164">
        <w:rPr>
          <w:rFonts w:cs="Tahoma"/>
          <w:lang w:val="pl-PL"/>
        </w:rPr>
        <w:t>00.</w:t>
      </w:r>
      <w:r w:rsidR="002B6476" w:rsidRPr="00E6203B">
        <w:rPr>
          <w:rFonts w:cs="Tahoma"/>
        </w:rPr>
        <w:t>000</w:t>
      </w:r>
      <w:r w:rsidR="00193E94" w:rsidRPr="00E6203B">
        <w:rPr>
          <w:rFonts w:cs="Tahoma"/>
        </w:rPr>
        <w:t>,00</w:t>
      </w:r>
      <w:r w:rsidR="002B6476" w:rsidRPr="00E6203B">
        <w:rPr>
          <w:rFonts w:cs="Tahoma"/>
        </w:rPr>
        <w:t xml:space="preserve">[PLN], </w:t>
      </w:r>
      <w:r w:rsidR="00D80327" w:rsidRPr="00E6203B">
        <w:rPr>
          <w:rFonts w:cs="Tahoma"/>
        </w:rPr>
        <w:t xml:space="preserve"> na jedno i wszystkie zdarzenia w okresie ubezpieczenia</w:t>
      </w:r>
      <w:r w:rsidR="00051F8D" w:rsidRPr="00E6203B">
        <w:rPr>
          <w:rFonts w:cs="Tahoma"/>
        </w:rPr>
        <w:t>;</w:t>
      </w:r>
    </w:p>
    <w:p w14:paraId="2FE5A7CB" w14:textId="77777777" w:rsidR="00F07357" w:rsidRDefault="00325B47" w:rsidP="00F07357">
      <w:pPr>
        <w:pStyle w:val="Nagwek4"/>
        <w:keepNext/>
        <w:keepLines/>
        <w:numPr>
          <w:ilvl w:val="0"/>
          <w:numId w:val="14"/>
        </w:numPr>
        <w:tabs>
          <w:tab w:val="left" w:pos="709"/>
        </w:tabs>
        <w:rPr>
          <w:rFonts w:cs="Tahoma"/>
        </w:rPr>
      </w:pPr>
      <w:r>
        <w:rPr>
          <w:rFonts w:cs="Tahoma"/>
          <w:lang w:val="pl-PL"/>
        </w:rPr>
        <w:t>z</w:t>
      </w:r>
      <w:r w:rsidR="00A55815" w:rsidRPr="00325B47">
        <w:rPr>
          <w:rFonts w:cs="Tahoma"/>
        </w:rPr>
        <w:t>obowiązany jest d</w:t>
      </w:r>
      <w:r w:rsidR="00C63DAD" w:rsidRPr="00325B47">
        <w:rPr>
          <w:rFonts w:cs="Tahoma"/>
        </w:rPr>
        <w:t>ostarczyć</w:t>
      </w:r>
      <w:r w:rsidR="00F9780D" w:rsidRPr="00325B47">
        <w:rPr>
          <w:rFonts w:cs="Tahoma"/>
        </w:rPr>
        <w:t xml:space="preserve"> Zamawiającemu</w:t>
      </w:r>
      <w:r w:rsidR="0080410B">
        <w:rPr>
          <w:rFonts w:cs="Tahoma"/>
          <w:lang w:val="pl-PL"/>
        </w:rPr>
        <w:t xml:space="preserve"> </w:t>
      </w:r>
      <w:r w:rsidR="00F9780D" w:rsidRPr="00325B47">
        <w:rPr>
          <w:rFonts w:cs="Tahoma"/>
        </w:rPr>
        <w:t>do dnia przekazania placu budowy kopię wyżej</w:t>
      </w:r>
      <w:r w:rsidR="00E94D62" w:rsidRPr="00325B47">
        <w:rPr>
          <w:rFonts w:cs="Tahoma"/>
        </w:rPr>
        <w:t xml:space="preserve"> wymienionej</w:t>
      </w:r>
      <w:r w:rsidR="00F9780D" w:rsidRPr="00325B47">
        <w:rPr>
          <w:rFonts w:cs="Tahoma"/>
        </w:rPr>
        <w:t xml:space="preserve"> polis</w:t>
      </w:r>
      <w:r w:rsidR="00E94D62" w:rsidRPr="00325B47">
        <w:rPr>
          <w:rFonts w:cs="Tahoma"/>
        </w:rPr>
        <w:t>y</w:t>
      </w:r>
      <w:r w:rsidR="00F9780D" w:rsidRPr="00325B47">
        <w:rPr>
          <w:rFonts w:cs="Tahoma"/>
        </w:rPr>
        <w:t xml:space="preserve"> wraz z wszelkimi dowodami wpłaty wymaganych składek</w:t>
      </w:r>
      <w:r w:rsidR="00B17B1B" w:rsidRPr="00325B47">
        <w:rPr>
          <w:rFonts w:cs="Tahoma"/>
        </w:rPr>
        <w:t>.</w:t>
      </w:r>
      <w:r w:rsidR="00F9780D" w:rsidRPr="00325B47">
        <w:rPr>
          <w:rFonts w:cs="Tahoma"/>
        </w:rPr>
        <w:t xml:space="preserve"> </w:t>
      </w:r>
      <w:r w:rsidR="00B17B1B" w:rsidRPr="00325B47">
        <w:rPr>
          <w:rFonts w:cs="Tahoma"/>
        </w:rPr>
        <w:t>U</w:t>
      </w:r>
      <w:r w:rsidR="00F9780D" w:rsidRPr="00325B47">
        <w:rPr>
          <w:rFonts w:cs="Tahoma"/>
        </w:rPr>
        <w:t>bezpieczenia winny zachować swą ważność do dnia dokonania odbioru końcowego</w:t>
      </w:r>
      <w:r w:rsidR="00051F8D" w:rsidRPr="00325B47">
        <w:rPr>
          <w:rFonts w:cs="Tahoma"/>
        </w:rPr>
        <w:t>;</w:t>
      </w:r>
    </w:p>
    <w:p w14:paraId="264BD726" w14:textId="3C011A51" w:rsidR="00087A71" w:rsidRDefault="00F07357" w:rsidP="00087A71">
      <w:pPr>
        <w:pStyle w:val="Nagwek4"/>
        <w:keepNext/>
        <w:keepLines/>
        <w:numPr>
          <w:ilvl w:val="0"/>
          <w:numId w:val="14"/>
        </w:numPr>
        <w:tabs>
          <w:tab w:val="left" w:pos="709"/>
        </w:tabs>
        <w:rPr>
          <w:rFonts w:cs="Tahoma"/>
        </w:rPr>
      </w:pPr>
      <w:r>
        <w:rPr>
          <w:rFonts w:cs="Tahoma"/>
          <w:lang w:val="pl-PL"/>
        </w:rPr>
        <w:t>p</w:t>
      </w:r>
      <w:proofErr w:type="spellStart"/>
      <w:r w:rsidR="00FF43F3" w:rsidRPr="00F07357">
        <w:rPr>
          <w:rFonts w:cs="Tahoma"/>
        </w:rPr>
        <w:t>rzed</w:t>
      </w:r>
      <w:proofErr w:type="spellEnd"/>
      <w:r w:rsidR="00FF43F3" w:rsidRPr="00F07357">
        <w:rPr>
          <w:rFonts w:cs="Tahoma"/>
        </w:rPr>
        <w:t xml:space="preserve"> podpisaniem</w:t>
      </w:r>
      <w:r w:rsidR="006973CE" w:rsidRPr="00F07357">
        <w:rPr>
          <w:rFonts w:cs="Tahoma"/>
        </w:rPr>
        <w:t xml:space="preserve"> </w:t>
      </w:r>
      <w:r w:rsidR="00FF43F3" w:rsidRPr="00F07357">
        <w:rPr>
          <w:rFonts w:cs="Tahoma"/>
        </w:rPr>
        <w:t xml:space="preserve">umowy </w:t>
      </w:r>
      <w:r w:rsidR="006973CE" w:rsidRPr="00F07357">
        <w:rPr>
          <w:rFonts w:cs="Tahoma"/>
        </w:rPr>
        <w:t>dostarczy podpisane oś</w:t>
      </w:r>
      <w:r w:rsidR="00581B96" w:rsidRPr="00F07357">
        <w:rPr>
          <w:rFonts w:cs="Tahoma"/>
        </w:rPr>
        <w:t xml:space="preserve">wiadczenia kierownika budowy </w:t>
      </w:r>
      <w:r w:rsidR="006973CE" w:rsidRPr="00F07357">
        <w:rPr>
          <w:rFonts w:cs="Tahoma"/>
        </w:rPr>
        <w:t xml:space="preserve">wraz z kopią uprawnień i ważnym na czas realizacji </w:t>
      </w:r>
      <w:r w:rsidR="00A55815" w:rsidRPr="00F07357">
        <w:rPr>
          <w:rFonts w:cs="Tahoma"/>
        </w:rPr>
        <w:t xml:space="preserve">przedmiotu zamówienia </w:t>
      </w:r>
      <w:r w:rsidR="006973CE" w:rsidRPr="00F07357">
        <w:rPr>
          <w:rFonts w:cs="Tahoma"/>
        </w:rPr>
        <w:t>zaś</w:t>
      </w:r>
      <w:r w:rsidR="00581B96" w:rsidRPr="00F07357">
        <w:rPr>
          <w:rFonts w:cs="Tahoma"/>
        </w:rPr>
        <w:t>wiadczeniem z </w:t>
      </w:r>
      <w:r w:rsidR="00051F8D" w:rsidRPr="00F07357">
        <w:rPr>
          <w:rFonts w:cs="Tahoma"/>
        </w:rPr>
        <w:t xml:space="preserve">Polskiej Izby Inżynierów Budownictwa, zwanej dalej </w:t>
      </w:r>
      <w:r w:rsidR="00087A71">
        <w:rPr>
          <w:rFonts w:cs="Tahoma"/>
          <w:lang w:val="pl-PL"/>
        </w:rPr>
        <w:t>„</w:t>
      </w:r>
      <w:r w:rsidR="006973CE" w:rsidRPr="00F07357">
        <w:rPr>
          <w:rFonts w:cs="Tahoma"/>
        </w:rPr>
        <w:t>PIIB</w:t>
      </w:r>
      <w:r w:rsidR="00087A71">
        <w:rPr>
          <w:rFonts w:cs="Tahoma"/>
          <w:lang w:val="pl-PL"/>
        </w:rPr>
        <w:t>”</w:t>
      </w:r>
      <w:r w:rsidR="00D51E0F">
        <w:rPr>
          <w:rFonts w:cs="Tahoma"/>
          <w:lang w:val="pl-PL"/>
        </w:rPr>
        <w:t>- nie dotyczy</w:t>
      </w:r>
      <w:r w:rsidR="00051F8D" w:rsidRPr="00F07357">
        <w:rPr>
          <w:rFonts w:cs="Tahoma"/>
        </w:rPr>
        <w:t>;</w:t>
      </w:r>
    </w:p>
    <w:p w14:paraId="0703AB88" w14:textId="77777777" w:rsidR="00D34F27" w:rsidRDefault="00087A71" w:rsidP="00D34F27">
      <w:pPr>
        <w:pStyle w:val="Nagwek4"/>
        <w:keepNext/>
        <w:keepLines/>
        <w:numPr>
          <w:ilvl w:val="0"/>
          <w:numId w:val="14"/>
        </w:numPr>
        <w:tabs>
          <w:tab w:val="left" w:pos="709"/>
        </w:tabs>
        <w:rPr>
          <w:rFonts w:cs="Tahoma"/>
          <w:color w:val="00B050"/>
        </w:rPr>
      </w:pPr>
      <w:r>
        <w:rPr>
          <w:rFonts w:cs="Tahoma"/>
          <w:lang w:val="pl-PL"/>
        </w:rPr>
        <w:t>p</w:t>
      </w:r>
      <w:proofErr w:type="spellStart"/>
      <w:r w:rsidR="00FF43F3" w:rsidRPr="00087A71">
        <w:rPr>
          <w:rFonts w:cs="Tahoma"/>
        </w:rPr>
        <w:t>rzed</w:t>
      </w:r>
      <w:proofErr w:type="spellEnd"/>
      <w:r>
        <w:rPr>
          <w:rFonts w:cs="Tahoma"/>
          <w:lang w:val="pl-PL"/>
        </w:rPr>
        <w:t xml:space="preserve"> </w:t>
      </w:r>
      <w:r w:rsidR="00FF43F3" w:rsidRPr="00087A71">
        <w:rPr>
          <w:rFonts w:cs="Tahoma"/>
        </w:rPr>
        <w:t xml:space="preserve">podpisaniem umowy </w:t>
      </w:r>
      <w:r w:rsidR="006973CE" w:rsidRPr="00087A71">
        <w:rPr>
          <w:rFonts w:cs="Tahoma"/>
        </w:rPr>
        <w:t xml:space="preserve">przedłoży należycie wypełniony harmonogram rzeczowo-finansowy, zawierający wszystkie dane zgodne ze wzorcem harmonogramu zawartym w </w:t>
      </w:r>
      <w:r w:rsidR="006973CE" w:rsidRPr="00E0072B">
        <w:rPr>
          <w:rFonts w:cs="Tahoma"/>
          <w:color w:val="00B050"/>
        </w:rPr>
        <w:t>Specyfikacji</w:t>
      </w:r>
      <w:r w:rsidR="00E0072B" w:rsidRPr="00E0072B">
        <w:rPr>
          <w:rFonts w:cs="Tahoma"/>
          <w:color w:val="00B050"/>
          <w:lang w:val="pl-PL"/>
        </w:rPr>
        <w:t xml:space="preserve"> </w:t>
      </w:r>
      <w:r w:rsidR="006973CE" w:rsidRPr="00E0072B">
        <w:rPr>
          <w:rFonts w:cs="Tahoma"/>
          <w:color w:val="00B050"/>
        </w:rPr>
        <w:t>Warunków Zamówienia</w:t>
      </w:r>
      <w:r w:rsidR="00051F8D" w:rsidRPr="00E0072B">
        <w:rPr>
          <w:rFonts w:cs="Tahoma"/>
          <w:color w:val="00B050"/>
        </w:rPr>
        <w:t>;</w:t>
      </w:r>
    </w:p>
    <w:p w14:paraId="62F7E066" w14:textId="77777777" w:rsidR="006E0A99" w:rsidRDefault="00D34F27" w:rsidP="006E0A99">
      <w:pPr>
        <w:pStyle w:val="Nagwek4"/>
        <w:keepNext/>
        <w:keepLines/>
        <w:numPr>
          <w:ilvl w:val="0"/>
          <w:numId w:val="14"/>
        </w:numPr>
        <w:tabs>
          <w:tab w:val="left" w:pos="709"/>
        </w:tabs>
        <w:rPr>
          <w:rFonts w:cs="Tahoma"/>
          <w:color w:val="00B050"/>
        </w:rPr>
      </w:pPr>
      <w:r>
        <w:rPr>
          <w:rFonts w:cs="Tahoma"/>
          <w:lang w:val="pl-PL"/>
        </w:rPr>
        <w:t>w</w:t>
      </w:r>
      <w:r w:rsidR="006F4844" w:rsidRPr="00D34F27">
        <w:rPr>
          <w:rFonts w:cs="Tahoma"/>
        </w:rPr>
        <w:t xml:space="preserve"> przypadku korzystania z zasobów podmiot</w:t>
      </w:r>
      <w:r w:rsidR="00F02517" w:rsidRPr="00D34F27">
        <w:rPr>
          <w:rFonts w:cs="Tahoma"/>
        </w:rPr>
        <w:t>ów</w:t>
      </w:r>
      <w:r w:rsidR="006F4844" w:rsidRPr="00D34F27">
        <w:rPr>
          <w:rFonts w:cs="Tahoma"/>
        </w:rPr>
        <w:t xml:space="preserve"> </w:t>
      </w:r>
      <w:r w:rsidR="00F02517" w:rsidRPr="00D34F27">
        <w:rPr>
          <w:rFonts w:cs="Tahoma"/>
        </w:rPr>
        <w:t>trzecich</w:t>
      </w:r>
      <w:r>
        <w:rPr>
          <w:rFonts w:cs="Tahoma"/>
          <w:lang w:val="pl-PL"/>
        </w:rPr>
        <w:t xml:space="preserve">, </w:t>
      </w:r>
      <w:r w:rsidR="006F4844" w:rsidRPr="00D34F27">
        <w:rPr>
          <w:rFonts w:cs="Tahoma"/>
        </w:rPr>
        <w:t xml:space="preserve">na zasoby </w:t>
      </w:r>
      <w:r w:rsidR="00F02517" w:rsidRPr="00D34F27">
        <w:rPr>
          <w:rFonts w:cs="Tahoma"/>
        </w:rPr>
        <w:t>których</w:t>
      </w:r>
      <w:r w:rsidR="006F4844" w:rsidRPr="00D34F27">
        <w:rPr>
          <w:rFonts w:cs="Tahoma"/>
        </w:rPr>
        <w:t xml:space="preserve"> powoływał się składając ofertę celem wykazania spełniania warunków udziału w postępowaniu o udzielenie zamówienia publicznego, przedłoży umowę</w:t>
      </w:r>
      <w:r w:rsidR="00F02517" w:rsidRPr="00D34F27">
        <w:rPr>
          <w:rFonts w:cs="Tahoma"/>
        </w:rPr>
        <w:t xml:space="preserve"> określającą warunki współpracy przy realizacji przedmiotu zamówienia</w:t>
      </w:r>
      <w:r w:rsidR="00C633E2" w:rsidRPr="00D34F27">
        <w:rPr>
          <w:rFonts w:cs="Tahoma"/>
        </w:rPr>
        <w:t xml:space="preserve"> (patrz § 16)</w:t>
      </w:r>
      <w:r w:rsidR="009320DC" w:rsidRPr="00D34F27">
        <w:rPr>
          <w:rFonts w:cs="Tahoma"/>
        </w:rPr>
        <w:t>;</w:t>
      </w:r>
      <w:r w:rsidR="006F4844" w:rsidRPr="00D34F27">
        <w:rPr>
          <w:rFonts w:cs="Tahoma"/>
        </w:rPr>
        <w:t xml:space="preserve"> </w:t>
      </w:r>
    </w:p>
    <w:p w14:paraId="7344B85A" w14:textId="77777777" w:rsidR="006E0A99" w:rsidRDefault="006E0A99" w:rsidP="006E0A99">
      <w:pPr>
        <w:pStyle w:val="Nagwek4"/>
        <w:keepNext/>
        <w:keepLines/>
        <w:numPr>
          <w:ilvl w:val="0"/>
          <w:numId w:val="14"/>
        </w:numPr>
        <w:tabs>
          <w:tab w:val="left" w:pos="709"/>
        </w:tabs>
        <w:rPr>
          <w:rFonts w:cs="Tahoma"/>
        </w:rPr>
      </w:pPr>
      <w:r w:rsidRPr="006E0A99">
        <w:rPr>
          <w:rFonts w:cs="Tahoma"/>
          <w:lang w:val="pl-PL"/>
        </w:rPr>
        <w:t>p</w:t>
      </w:r>
      <w:proofErr w:type="spellStart"/>
      <w:r w:rsidR="006973CE" w:rsidRPr="006E0A99">
        <w:rPr>
          <w:rFonts w:cs="Tahoma"/>
        </w:rPr>
        <w:t>rzyjmie</w:t>
      </w:r>
      <w:proofErr w:type="spellEnd"/>
      <w:r>
        <w:rPr>
          <w:rFonts w:cs="Tahoma"/>
          <w:lang w:val="pl-PL"/>
        </w:rPr>
        <w:t xml:space="preserve"> </w:t>
      </w:r>
      <w:r w:rsidR="006973CE" w:rsidRPr="006E0A99">
        <w:rPr>
          <w:rFonts w:cs="Tahoma"/>
        </w:rPr>
        <w:t>plac budowy i przystąpi do rozpoczęcia robót</w:t>
      </w:r>
      <w:r>
        <w:rPr>
          <w:rFonts w:cs="Tahoma"/>
          <w:lang w:val="pl-PL"/>
        </w:rPr>
        <w:t xml:space="preserve"> </w:t>
      </w:r>
      <w:r w:rsidR="00215086" w:rsidRPr="006E0A99">
        <w:rPr>
          <w:rFonts w:cs="Tahoma"/>
        </w:rPr>
        <w:t xml:space="preserve">w terminie 7 dni od dnia </w:t>
      </w:r>
      <w:r w:rsidR="006973CE" w:rsidRPr="006E0A99">
        <w:rPr>
          <w:rFonts w:cs="Tahoma"/>
        </w:rPr>
        <w:t>jego przekazania przez Zamawiającego</w:t>
      </w:r>
      <w:r w:rsidR="009320DC" w:rsidRPr="006E0A99">
        <w:rPr>
          <w:rFonts w:cs="Tahoma"/>
        </w:rPr>
        <w:t>;</w:t>
      </w:r>
    </w:p>
    <w:p w14:paraId="193F59D6" w14:textId="110861A7" w:rsidR="006E0A99" w:rsidRDefault="006E0A99" w:rsidP="006E0A99">
      <w:pPr>
        <w:pStyle w:val="Nagwek4"/>
        <w:keepNext/>
        <w:keepLines/>
        <w:numPr>
          <w:ilvl w:val="0"/>
          <w:numId w:val="14"/>
        </w:numPr>
        <w:tabs>
          <w:tab w:val="left" w:pos="709"/>
        </w:tabs>
        <w:rPr>
          <w:rFonts w:cs="Tahoma"/>
        </w:rPr>
      </w:pPr>
      <w:r>
        <w:rPr>
          <w:rFonts w:cs="Tahoma"/>
          <w:lang w:val="pl-PL"/>
        </w:rPr>
        <w:t>w</w:t>
      </w:r>
      <w:proofErr w:type="spellStart"/>
      <w:r w:rsidR="006973CE" w:rsidRPr="006E0A99">
        <w:rPr>
          <w:rFonts w:cs="Tahoma"/>
        </w:rPr>
        <w:t>yposaży</w:t>
      </w:r>
      <w:proofErr w:type="spellEnd"/>
      <w:r w:rsidR="004769B2">
        <w:rPr>
          <w:rFonts w:cs="Tahoma"/>
          <w:lang w:val="pl-PL"/>
        </w:rPr>
        <w:t xml:space="preserve"> </w:t>
      </w:r>
      <w:r w:rsidR="006973CE" w:rsidRPr="006E0A99">
        <w:rPr>
          <w:rFonts w:cs="Tahoma"/>
        </w:rPr>
        <w:t>zaplecze budowy we wszystkie przedmioty, które są niezbędne dla lub podczas wykonania robót</w:t>
      </w:r>
      <w:r w:rsidR="009320DC" w:rsidRPr="006E0A99">
        <w:rPr>
          <w:rFonts w:cs="Tahoma"/>
        </w:rPr>
        <w:t>;</w:t>
      </w:r>
    </w:p>
    <w:p w14:paraId="60A99B89" w14:textId="77777777" w:rsidR="004769B2" w:rsidRDefault="006E0A99" w:rsidP="004769B2">
      <w:pPr>
        <w:pStyle w:val="Nagwek4"/>
        <w:keepNext/>
        <w:keepLines/>
        <w:numPr>
          <w:ilvl w:val="0"/>
          <w:numId w:val="14"/>
        </w:numPr>
        <w:tabs>
          <w:tab w:val="left" w:pos="709"/>
        </w:tabs>
        <w:rPr>
          <w:rFonts w:cs="Tahoma"/>
        </w:rPr>
      </w:pPr>
      <w:r>
        <w:rPr>
          <w:rFonts w:cs="Tahoma"/>
          <w:lang w:val="pl-PL"/>
        </w:rPr>
        <w:t>o</w:t>
      </w:r>
      <w:r w:rsidR="006973CE" w:rsidRPr="006E0A99">
        <w:rPr>
          <w:rFonts w:cs="Tahoma"/>
        </w:rPr>
        <w:t>znaczy teren budowy, na którym mają być prowadzone roboty podstawowe (tablica informacyjna, oznaczenia bhp, p.poż. itp.)</w:t>
      </w:r>
      <w:r w:rsidR="009320DC" w:rsidRPr="006E0A99">
        <w:rPr>
          <w:rFonts w:cs="Tahoma"/>
        </w:rPr>
        <w:t>;</w:t>
      </w:r>
    </w:p>
    <w:p w14:paraId="24384D6D" w14:textId="77777777" w:rsidR="001A018F" w:rsidRDefault="004769B2" w:rsidP="001A018F">
      <w:pPr>
        <w:pStyle w:val="Nagwek4"/>
        <w:keepNext/>
        <w:keepLines/>
        <w:numPr>
          <w:ilvl w:val="0"/>
          <w:numId w:val="14"/>
        </w:numPr>
        <w:tabs>
          <w:tab w:val="left" w:pos="709"/>
        </w:tabs>
        <w:rPr>
          <w:rFonts w:cs="Tahoma"/>
        </w:rPr>
      </w:pPr>
      <w:r>
        <w:rPr>
          <w:rFonts w:cs="Tahoma"/>
          <w:lang w:val="pl-PL"/>
        </w:rPr>
        <w:t>z</w:t>
      </w:r>
      <w:proofErr w:type="spellStart"/>
      <w:r w:rsidR="006973CE" w:rsidRPr="004769B2">
        <w:rPr>
          <w:rFonts w:cs="Tahoma"/>
        </w:rPr>
        <w:t>apewni</w:t>
      </w:r>
      <w:proofErr w:type="spellEnd"/>
      <w:r w:rsidR="006973CE" w:rsidRPr="004769B2">
        <w:rPr>
          <w:rFonts w:cs="Tahoma"/>
        </w:rPr>
        <w:t xml:space="preserve"> dozór na terenie placu budowy przez cały okres trwania budowy</w:t>
      </w:r>
      <w:r w:rsidR="009320DC" w:rsidRPr="004769B2">
        <w:rPr>
          <w:rFonts w:cs="Tahoma"/>
        </w:rPr>
        <w:t>;</w:t>
      </w:r>
    </w:p>
    <w:p w14:paraId="42B28833" w14:textId="77777777" w:rsidR="00C62F85" w:rsidRDefault="001A018F" w:rsidP="00C62F85">
      <w:pPr>
        <w:pStyle w:val="Nagwek4"/>
        <w:keepNext/>
        <w:keepLines/>
        <w:numPr>
          <w:ilvl w:val="0"/>
          <w:numId w:val="14"/>
        </w:numPr>
        <w:tabs>
          <w:tab w:val="left" w:pos="709"/>
        </w:tabs>
        <w:rPr>
          <w:rFonts w:cs="Tahoma"/>
        </w:rPr>
      </w:pPr>
      <w:r>
        <w:rPr>
          <w:rFonts w:cs="Tahoma"/>
          <w:lang w:val="pl-PL"/>
        </w:rPr>
        <w:t>z</w:t>
      </w:r>
      <w:proofErr w:type="spellStart"/>
      <w:r w:rsidR="006973CE" w:rsidRPr="001A018F">
        <w:rPr>
          <w:rFonts w:cs="Tahoma"/>
        </w:rPr>
        <w:t>apewni</w:t>
      </w:r>
      <w:proofErr w:type="spellEnd"/>
      <w:r>
        <w:rPr>
          <w:rFonts w:cs="Tahoma"/>
          <w:lang w:val="pl-PL"/>
        </w:rPr>
        <w:t xml:space="preserve"> </w:t>
      </w:r>
      <w:r w:rsidR="006973CE" w:rsidRPr="001A018F">
        <w:rPr>
          <w:rFonts w:cs="Tahoma"/>
        </w:rPr>
        <w:t>prawidłowe i właściwe usytuowanie robót i obiektów w stosunku do punktów, linii i poziomów odniesienia wynikają</w:t>
      </w:r>
      <w:r w:rsidR="00FF43F3" w:rsidRPr="001A018F">
        <w:rPr>
          <w:rFonts w:cs="Tahoma"/>
        </w:rPr>
        <w:t>cych z dokumentacji projektowej;</w:t>
      </w:r>
    </w:p>
    <w:p w14:paraId="398C556D" w14:textId="77777777" w:rsidR="003C0205" w:rsidRDefault="00C62F85" w:rsidP="003C0205">
      <w:pPr>
        <w:pStyle w:val="Nagwek4"/>
        <w:keepNext/>
        <w:keepLines/>
        <w:numPr>
          <w:ilvl w:val="0"/>
          <w:numId w:val="14"/>
        </w:numPr>
        <w:tabs>
          <w:tab w:val="left" w:pos="709"/>
        </w:tabs>
        <w:rPr>
          <w:rFonts w:cs="Tahoma"/>
        </w:rPr>
      </w:pPr>
      <w:r>
        <w:rPr>
          <w:rFonts w:cs="Tahoma"/>
          <w:lang w:val="pl-PL"/>
        </w:rPr>
        <w:t>u</w:t>
      </w:r>
      <w:proofErr w:type="spellStart"/>
      <w:r w:rsidR="006973CE" w:rsidRPr="00C62F85">
        <w:rPr>
          <w:rFonts w:cs="Tahoma"/>
        </w:rPr>
        <w:t>przedzi</w:t>
      </w:r>
      <w:proofErr w:type="spellEnd"/>
      <w:r w:rsidR="006973CE" w:rsidRPr="00C62F85">
        <w:rPr>
          <w:rFonts w:cs="Tahoma"/>
        </w:rPr>
        <w:t xml:space="preserve"> pisemnie Zamawiającego o każdej groźbie opóźnienia robót spowodowanej niewykonaniem obowiązków Zamawiającego</w:t>
      </w:r>
      <w:r w:rsidR="009320DC" w:rsidRPr="00C62F85">
        <w:rPr>
          <w:rFonts w:cs="Tahoma"/>
        </w:rPr>
        <w:t>;</w:t>
      </w:r>
    </w:p>
    <w:p w14:paraId="2FD145BD" w14:textId="77777777" w:rsidR="00776897" w:rsidRDefault="003C0205" w:rsidP="00776897">
      <w:pPr>
        <w:pStyle w:val="Nagwek4"/>
        <w:keepNext/>
        <w:keepLines/>
        <w:numPr>
          <w:ilvl w:val="0"/>
          <w:numId w:val="14"/>
        </w:numPr>
        <w:tabs>
          <w:tab w:val="left" w:pos="709"/>
        </w:tabs>
        <w:rPr>
          <w:rFonts w:cs="Tahoma"/>
        </w:rPr>
      </w:pPr>
      <w:r>
        <w:rPr>
          <w:rFonts w:cs="Tahoma"/>
          <w:lang w:val="pl-PL"/>
        </w:rPr>
        <w:t>u</w:t>
      </w:r>
      <w:r w:rsidR="006973CE" w:rsidRPr="003C0205">
        <w:rPr>
          <w:rFonts w:cs="Tahoma"/>
        </w:rPr>
        <w:t>trzyma</w:t>
      </w:r>
      <w:r>
        <w:rPr>
          <w:rFonts w:cs="Tahoma"/>
          <w:lang w:val="pl-PL"/>
        </w:rPr>
        <w:t xml:space="preserve"> </w:t>
      </w:r>
      <w:r w:rsidR="006973CE" w:rsidRPr="003C0205">
        <w:rPr>
          <w:rFonts w:cs="Tahoma"/>
        </w:rPr>
        <w:t xml:space="preserve">teren budowy w stanie wolnym od zbędnych przeszkód oraz na bieżąco usuwać będzie wszelkie urządzenia pomocnicze i zbędne materiały, odpadki i śmieci, opakowania i inne pozostałości po zużytych przez Wykonawcę materiałach oraz </w:t>
      </w:r>
      <w:r w:rsidR="00655F0D" w:rsidRPr="003C0205">
        <w:rPr>
          <w:rFonts w:cs="Tahoma"/>
        </w:rPr>
        <w:t xml:space="preserve">zbędne </w:t>
      </w:r>
      <w:r w:rsidR="006973CE" w:rsidRPr="003C0205">
        <w:rPr>
          <w:rFonts w:cs="Tahoma"/>
        </w:rPr>
        <w:t>urządzenia prowizoryczne. W przypadku zaniechania</w:t>
      </w:r>
      <w:r w:rsidR="009320DC" w:rsidRPr="003C0205">
        <w:rPr>
          <w:rFonts w:cs="Tahoma"/>
        </w:rPr>
        <w:t xml:space="preserve"> powyższych działań</w:t>
      </w:r>
      <w:r w:rsidR="006973CE" w:rsidRPr="003C0205">
        <w:rPr>
          <w:rFonts w:cs="Tahoma"/>
        </w:rPr>
        <w:t>, czynności porządkowe mogą zostać wykonane przez Zamawiającego na koszt Wykonawcy</w:t>
      </w:r>
      <w:r w:rsidR="009320DC" w:rsidRPr="003C0205">
        <w:rPr>
          <w:rFonts w:cs="Tahoma"/>
        </w:rPr>
        <w:t>;</w:t>
      </w:r>
    </w:p>
    <w:p w14:paraId="67F99F01" w14:textId="77777777" w:rsidR="007234F6" w:rsidRDefault="00776897" w:rsidP="007234F6">
      <w:pPr>
        <w:pStyle w:val="Nagwek4"/>
        <w:keepNext/>
        <w:keepLines/>
        <w:numPr>
          <w:ilvl w:val="0"/>
          <w:numId w:val="14"/>
        </w:numPr>
        <w:tabs>
          <w:tab w:val="left" w:pos="709"/>
        </w:tabs>
        <w:rPr>
          <w:rFonts w:cs="Tahoma"/>
        </w:rPr>
      </w:pPr>
      <w:r>
        <w:rPr>
          <w:rFonts w:cs="Tahoma"/>
          <w:lang w:val="pl-PL"/>
        </w:rPr>
        <w:t>z</w:t>
      </w:r>
      <w:proofErr w:type="spellStart"/>
      <w:r w:rsidR="00C63DAD" w:rsidRPr="00776897">
        <w:rPr>
          <w:rFonts w:cs="Tahoma"/>
          <w:iCs/>
        </w:rPr>
        <w:t>awiadomi</w:t>
      </w:r>
      <w:proofErr w:type="spellEnd"/>
      <w:r w:rsidR="00E17D54">
        <w:rPr>
          <w:rFonts w:cs="Tahoma"/>
          <w:iCs/>
          <w:lang w:val="pl-PL"/>
        </w:rPr>
        <w:t xml:space="preserve"> </w:t>
      </w:r>
      <w:r w:rsidR="0029395A" w:rsidRPr="00776897">
        <w:rPr>
          <w:rFonts w:cs="Tahoma"/>
          <w:iCs/>
        </w:rPr>
        <w:t>Zamawiającego poprzez wpis w dzienniku budowy o realizacji robót zanikających</w:t>
      </w:r>
      <w:r w:rsidR="00FF43F3" w:rsidRPr="00776897">
        <w:rPr>
          <w:rFonts w:cs="Tahoma"/>
          <w:iCs/>
        </w:rPr>
        <w:t xml:space="preserve"> </w:t>
      </w:r>
      <w:r w:rsidR="00F63ADE" w:rsidRPr="00776897">
        <w:rPr>
          <w:rFonts w:cs="Tahoma"/>
          <w:iCs/>
        </w:rPr>
        <w:br/>
      </w:r>
      <w:r w:rsidR="0029395A" w:rsidRPr="00776897">
        <w:rPr>
          <w:rFonts w:cs="Tahoma"/>
          <w:iCs/>
        </w:rPr>
        <w:t>i ulegających zakryciu co najmniej 3 dni przed ich zakryciem oraz sporządzi stosowny protokół (protokół robót zanikających</w:t>
      </w:r>
      <w:r w:rsidR="00BB3164" w:rsidRPr="00776897">
        <w:rPr>
          <w:rFonts w:cs="Tahoma"/>
          <w:iCs/>
          <w:lang w:val="pl-PL"/>
        </w:rPr>
        <w:t xml:space="preserve"> </w:t>
      </w:r>
      <w:r w:rsidR="0029395A" w:rsidRPr="00776897">
        <w:rPr>
          <w:rFonts w:cs="Tahoma"/>
          <w:iCs/>
        </w:rPr>
        <w:t>)</w:t>
      </w:r>
      <w:r w:rsidR="00BB3164" w:rsidRPr="00776897">
        <w:rPr>
          <w:rFonts w:cs="Tahoma"/>
          <w:iCs/>
          <w:lang w:val="pl-PL"/>
        </w:rPr>
        <w:t xml:space="preserve"> - nie dotyczy</w:t>
      </w:r>
      <w:r w:rsidR="0029395A" w:rsidRPr="00776897">
        <w:rPr>
          <w:rFonts w:cs="Tahoma"/>
        </w:rPr>
        <w:t>;</w:t>
      </w:r>
    </w:p>
    <w:p w14:paraId="0D7D686F" w14:textId="77777777" w:rsidR="007234F6" w:rsidRDefault="007234F6" w:rsidP="007234F6">
      <w:pPr>
        <w:pStyle w:val="Nagwek4"/>
        <w:keepNext/>
        <w:keepLines/>
        <w:numPr>
          <w:ilvl w:val="0"/>
          <w:numId w:val="14"/>
        </w:numPr>
        <w:tabs>
          <w:tab w:val="left" w:pos="709"/>
        </w:tabs>
        <w:rPr>
          <w:rFonts w:cs="Tahoma"/>
        </w:rPr>
      </w:pPr>
      <w:r>
        <w:rPr>
          <w:rFonts w:cs="Tahoma"/>
          <w:lang w:val="pl-PL"/>
        </w:rPr>
        <w:t>z</w:t>
      </w:r>
      <w:r w:rsidR="00C63DAD" w:rsidRPr="007234F6">
        <w:rPr>
          <w:rFonts w:cs="Tahoma"/>
        </w:rPr>
        <w:t>głosi</w:t>
      </w:r>
      <w:r>
        <w:rPr>
          <w:rFonts w:cs="Tahoma"/>
          <w:lang w:val="pl-PL"/>
        </w:rPr>
        <w:t xml:space="preserve"> </w:t>
      </w:r>
      <w:r w:rsidR="006973CE" w:rsidRPr="007234F6">
        <w:rPr>
          <w:rFonts w:cs="Tahoma"/>
        </w:rPr>
        <w:t>konieczność wykonania ewentualnych robót dodatkowych</w:t>
      </w:r>
      <w:r w:rsidR="009320DC" w:rsidRPr="007234F6">
        <w:rPr>
          <w:rFonts w:cs="Tahoma"/>
        </w:rPr>
        <w:t>;</w:t>
      </w:r>
    </w:p>
    <w:p w14:paraId="3081430C" w14:textId="77777777" w:rsidR="00B55508" w:rsidRDefault="007234F6" w:rsidP="00B55508">
      <w:pPr>
        <w:pStyle w:val="Nagwek4"/>
        <w:keepNext/>
        <w:keepLines/>
        <w:numPr>
          <w:ilvl w:val="0"/>
          <w:numId w:val="14"/>
        </w:numPr>
        <w:tabs>
          <w:tab w:val="left" w:pos="709"/>
        </w:tabs>
        <w:rPr>
          <w:rFonts w:cs="Tahoma"/>
        </w:rPr>
      </w:pPr>
      <w:r>
        <w:rPr>
          <w:rFonts w:cs="Tahoma"/>
          <w:lang w:val="pl-PL"/>
        </w:rPr>
        <w:t>po</w:t>
      </w:r>
      <w:r w:rsidR="00B55508">
        <w:rPr>
          <w:rFonts w:cs="Tahoma"/>
          <w:lang w:val="pl-PL"/>
        </w:rPr>
        <w:t xml:space="preserve"> </w:t>
      </w:r>
      <w:r w:rsidR="006973CE" w:rsidRPr="007234F6">
        <w:rPr>
          <w:rFonts w:cs="Tahoma"/>
        </w:rPr>
        <w:t xml:space="preserve">zakończeniu robót usunie poza teren budowy wszelkie urządzenia, tymczasowe zaplecze </w:t>
      </w:r>
      <w:r w:rsidR="006A5F22" w:rsidRPr="007234F6">
        <w:rPr>
          <w:rFonts w:cs="Tahoma"/>
        </w:rPr>
        <w:br/>
      </w:r>
      <w:r w:rsidR="006973CE" w:rsidRPr="007234F6">
        <w:rPr>
          <w:rFonts w:cs="Tahoma"/>
        </w:rPr>
        <w:t>oraz pozostawi cały teren budowy i robót czysty i nadający się do użytkowania</w:t>
      </w:r>
      <w:r w:rsidR="009320DC" w:rsidRPr="007234F6">
        <w:rPr>
          <w:rFonts w:cs="Tahoma"/>
        </w:rPr>
        <w:t>;</w:t>
      </w:r>
    </w:p>
    <w:p w14:paraId="5B362D7A" w14:textId="77777777" w:rsidR="00B55508" w:rsidRDefault="00B55508" w:rsidP="00B55508">
      <w:pPr>
        <w:pStyle w:val="Nagwek4"/>
        <w:keepNext/>
        <w:keepLines/>
        <w:numPr>
          <w:ilvl w:val="0"/>
          <w:numId w:val="14"/>
        </w:numPr>
        <w:tabs>
          <w:tab w:val="left" w:pos="709"/>
        </w:tabs>
        <w:rPr>
          <w:rFonts w:cs="Tahoma"/>
        </w:rPr>
      </w:pPr>
      <w:r>
        <w:rPr>
          <w:rFonts w:cs="Tahoma"/>
          <w:lang w:val="pl-PL"/>
        </w:rPr>
        <w:t>z</w:t>
      </w:r>
      <w:proofErr w:type="spellStart"/>
      <w:r w:rsidR="002534D0" w:rsidRPr="00B55508">
        <w:rPr>
          <w:rFonts w:cs="Tahoma"/>
        </w:rPr>
        <w:t>apewni</w:t>
      </w:r>
      <w:proofErr w:type="spellEnd"/>
      <w:r>
        <w:rPr>
          <w:rFonts w:cs="Tahoma"/>
          <w:lang w:val="pl-PL"/>
        </w:rPr>
        <w:t xml:space="preserve"> </w:t>
      </w:r>
      <w:r w:rsidR="002534D0" w:rsidRPr="00B55508">
        <w:rPr>
          <w:rFonts w:cs="Tahoma"/>
        </w:rPr>
        <w:t>obsługę geodezyjną inwestycji</w:t>
      </w:r>
      <w:r>
        <w:rPr>
          <w:rFonts w:cs="Tahoma"/>
          <w:lang w:val="pl-PL"/>
        </w:rPr>
        <w:t>;</w:t>
      </w:r>
    </w:p>
    <w:p w14:paraId="7DF03C28" w14:textId="77777777" w:rsidR="00B55508" w:rsidRPr="00B55508" w:rsidRDefault="00B55508" w:rsidP="00B55508">
      <w:pPr>
        <w:pStyle w:val="Nagwek4"/>
        <w:keepNext/>
        <w:keepLines/>
        <w:numPr>
          <w:ilvl w:val="0"/>
          <w:numId w:val="14"/>
        </w:numPr>
        <w:tabs>
          <w:tab w:val="left" w:pos="709"/>
        </w:tabs>
        <w:rPr>
          <w:rFonts w:cs="Tahoma"/>
        </w:rPr>
      </w:pPr>
      <w:r w:rsidRPr="00B55508">
        <w:rPr>
          <w:rFonts w:cs="Tahoma"/>
          <w:lang w:val="pl-PL"/>
        </w:rPr>
        <w:t>w</w:t>
      </w:r>
      <w:proofErr w:type="spellStart"/>
      <w:r w:rsidR="006973CE" w:rsidRPr="00B55508">
        <w:rPr>
          <w:rFonts w:cs="Tahoma"/>
        </w:rPr>
        <w:t>ykona</w:t>
      </w:r>
      <w:proofErr w:type="spellEnd"/>
      <w:r w:rsidRPr="00B55508">
        <w:rPr>
          <w:rFonts w:cs="Tahoma"/>
          <w:lang w:val="pl-PL"/>
        </w:rPr>
        <w:t xml:space="preserve"> </w:t>
      </w:r>
      <w:r w:rsidR="006973CE" w:rsidRPr="00B55508">
        <w:rPr>
          <w:rFonts w:cs="Tahoma"/>
        </w:rPr>
        <w:t>dokumentacj</w:t>
      </w:r>
      <w:r w:rsidR="00655F0D" w:rsidRPr="00B55508">
        <w:rPr>
          <w:rFonts w:cs="Tahoma"/>
        </w:rPr>
        <w:t>ę</w:t>
      </w:r>
      <w:r w:rsidR="006973CE" w:rsidRPr="00B55508">
        <w:rPr>
          <w:rFonts w:cs="Tahoma"/>
        </w:rPr>
        <w:t xml:space="preserve"> powykonawcz</w:t>
      </w:r>
      <w:r w:rsidR="00655F0D" w:rsidRPr="00B55508">
        <w:rPr>
          <w:rFonts w:cs="Tahoma"/>
        </w:rPr>
        <w:t>ą inwestycji</w:t>
      </w:r>
      <w:r>
        <w:rPr>
          <w:rFonts w:cs="Tahoma"/>
          <w:lang w:val="pl-PL"/>
        </w:rPr>
        <w:t>;</w:t>
      </w:r>
    </w:p>
    <w:p w14:paraId="6E512176" w14:textId="221DB61F" w:rsidR="00B55508" w:rsidRPr="00472734" w:rsidRDefault="00B55508" w:rsidP="00B55508">
      <w:pPr>
        <w:pStyle w:val="Nagwek4"/>
        <w:keepNext/>
        <w:keepLines/>
        <w:numPr>
          <w:ilvl w:val="0"/>
          <w:numId w:val="14"/>
        </w:numPr>
        <w:tabs>
          <w:tab w:val="left" w:pos="709"/>
        </w:tabs>
        <w:rPr>
          <w:rFonts w:cs="Tahoma"/>
        </w:rPr>
      </w:pPr>
      <w:r w:rsidRPr="00472734">
        <w:rPr>
          <w:rFonts w:cs="Tahoma"/>
          <w:lang w:val="pl-PL"/>
        </w:rPr>
        <w:lastRenderedPageBreak/>
        <w:t>u</w:t>
      </w:r>
      <w:r w:rsidR="006973CE" w:rsidRPr="00472734">
        <w:rPr>
          <w:rFonts w:cs="Tahoma"/>
        </w:rPr>
        <w:t>zyska zgodę na zajęcie pasa drogowego</w:t>
      </w:r>
      <w:r w:rsidR="002F21AA" w:rsidRPr="00472734">
        <w:rPr>
          <w:rFonts w:cs="Tahoma"/>
        </w:rPr>
        <w:t xml:space="preserve"> i poniesie koszty z tym związane</w:t>
      </w:r>
      <w:r w:rsidR="00472734">
        <w:rPr>
          <w:rFonts w:cs="Tahoma"/>
          <w:lang w:val="pl-PL"/>
        </w:rPr>
        <w:t>- nie dotyczy</w:t>
      </w:r>
      <w:r w:rsidR="009320DC" w:rsidRPr="00472734">
        <w:rPr>
          <w:rFonts w:cs="Tahoma"/>
        </w:rPr>
        <w:t>;</w:t>
      </w:r>
    </w:p>
    <w:p w14:paraId="7236D48F" w14:textId="77777777" w:rsidR="00C34B0C" w:rsidRDefault="00B55508" w:rsidP="00C34B0C">
      <w:pPr>
        <w:pStyle w:val="Nagwek4"/>
        <w:keepNext/>
        <w:keepLines/>
        <w:numPr>
          <w:ilvl w:val="0"/>
          <w:numId w:val="14"/>
        </w:numPr>
        <w:tabs>
          <w:tab w:val="left" w:pos="709"/>
        </w:tabs>
        <w:rPr>
          <w:rFonts w:cs="Tahoma"/>
        </w:rPr>
      </w:pPr>
      <w:r>
        <w:rPr>
          <w:rFonts w:cs="Tahoma"/>
          <w:lang w:val="pl-PL"/>
        </w:rPr>
        <w:t>w</w:t>
      </w:r>
      <w:proofErr w:type="spellStart"/>
      <w:r w:rsidR="006973CE" w:rsidRPr="00B55508">
        <w:rPr>
          <w:rFonts w:cs="Tahoma"/>
        </w:rPr>
        <w:t>ykona</w:t>
      </w:r>
      <w:proofErr w:type="spellEnd"/>
      <w:r w:rsidR="006973CE" w:rsidRPr="00B55508">
        <w:rPr>
          <w:rFonts w:cs="Tahoma"/>
        </w:rPr>
        <w:t xml:space="preserve"> w ramach przedmiotu umowy zalecenia pokontrolne instytucji państwowych</w:t>
      </w:r>
      <w:r w:rsidR="009320DC" w:rsidRPr="00B55508">
        <w:rPr>
          <w:rFonts w:cs="Tahoma"/>
        </w:rPr>
        <w:t>;</w:t>
      </w:r>
    </w:p>
    <w:p w14:paraId="15ED1624" w14:textId="3C856364" w:rsidR="00CF31D7" w:rsidRPr="00C34B0C" w:rsidRDefault="00C34B0C" w:rsidP="00C34B0C">
      <w:pPr>
        <w:pStyle w:val="Nagwek4"/>
        <w:keepNext/>
        <w:keepLines/>
        <w:numPr>
          <w:ilvl w:val="0"/>
          <w:numId w:val="14"/>
        </w:numPr>
        <w:tabs>
          <w:tab w:val="left" w:pos="709"/>
        </w:tabs>
        <w:rPr>
          <w:rFonts w:cs="Tahoma"/>
        </w:rPr>
      </w:pPr>
      <w:r>
        <w:rPr>
          <w:rFonts w:cs="Tahoma"/>
          <w:lang w:val="pl-PL"/>
        </w:rPr>
        <w:t>u</w:t>
      </w:r>
      <w:r w:rsidR="006973CE" w:rsidRPr="00C34B0C">
        <w:rPr>
          <w:rFonts w:cs="Tahoma"/>
        </w:rPr>
        <w:t>zyska protokoły odbioru z udziałem przyszłego użytkownika przedmiotu umowy</w:t>
      </w:r>
      <w:r w:rsidR="00FF43F3" w:rsidRPr="00C34B0C">
        <w:rPr>
          <w:rFonts w:cs="Tahoma"/>
        </w:rPr>
        <w:t>.</w:t>
      </w:r>
    </w:p>
    <w:p w14:paraId="6FD29DF2" w14:textId="2E2C3A91" w:rsidR="00F231AB" w:rsidRPr="00E6203B" w:rsidRDefault="006973CE" w:rsidP="00124328">
      <w:pPr>
        <w:pStyle w:val="Nagwek2"/>
        <w:keepNext/>
        <w:keepLines/>
        <w:spacing w:line="276" w:lineRule="auto"/>
        <w:rPr>
          <w:rFonts w:cs="Tahoma"/>
        </w:rPr>
      </w:pPr>
      <w:r w:rsidRPr="00E6203B">
        <w:rPr>
          <w:rFonts w:cs="Tahoma"/>
        </w:rPr>
        <w:t>§8</w:t>
      </w:r>
      <w:r w:rsidR="009320DC" w:rsidRPr="00E6203B">
        <w:rPr>
          <w:rFonts w:cs="Tahoma"/>
        </w:rPr>
        <w:t>.</w:t>
      </w:r>
      <w:r w:rsidR="00376FB7" w:rsidRPr="00E6203B">
        <w:rPr>
          <w:rFonts w:cs="Tahoma"/>
        </w:rPr>
        <w:t xml:space="preserve"> </w:t>
      </w:r>
    </w:p>
    <w:p w14:paraId="7E024C37" w14:textId="77777777" w:rsidR="00F231AB" w:rsidRPr="00E6203B" w:rsidRDefault="006973CE" w:rsidP="00124328">
      <w:pPr>
        <w:keepNext/>
        <w:keepLines/>
        <w:spacing w:line="276" w:lineRule="auto"/>
        <w:jc w:val="center"/>
        <w:rPr>
          <w:rFonts w:ascii="Tahoma" w:hAnsi="Tahoma" w:cs="Tahoma"/>
          <w:sz w:val="18"/>
          <w:szCs w:val="18"/>
        </w:rPr>
      </w:pPr>
      <w:r w:rsidRPr="00E6203B">
        <w:rPr>
          <w:rFonts w:ascii="Tahoma" w:hAnsi="Tahoma" w:cs="Tahoma"/>
          <w:b/>
          <w:sz w:val="18"/>
          <w:szCs w:val="18"/>
        </w:rPr>
        <w:t>ZASADY</w:t>
      </w:r>
      <w:r w:rsidRPr="00E6203B">
        <w:rPr>
          <w:rFonts w:ascii="Tahoma" w:eastAsia="Calibri" w:hAnsi="Tahoma" w:cs="Tahoma"/>
          <w:b/>
          <w:sz w:val="18"/>
          <w:szCs w:val="18"/>
          <w:lang w:eastAsia="en-US"/>
        </w:rPr>
        <w:t xml:space="preserve"> ODBIORU PRZEDMIOTU UMOWY</w:t>
      </w:r>
    </w:p>
    <w:p w14:paraId="1ECC6E2B" w14:textId="77777777" w:rsidR="003C570A" w:rsidRDefault="006973CE" w:rsidP="003C570A">
      <w:pPr>
        <w:pStyle w:val="Nagwek3"/>
        <w:keepNext/>
        <w:keepLines/>
        <w:numPr>
          <w:ilvl w:val="0"/>
          <w:numId w:val="7"/>
        </w:numPr>
        <w:rPr>
          <w:rFonts w:cs="Tahoma"/>
        </w:rPr>
      </w:pPr>
      <w:r w:rsidRPr="00E6203B">
        <w:rPr>
          <w:rFonts w:cs="Tahoma"/>
        </w:rPr>
        <w:t>Przedmiotem końcowego odbioru umowy będzie wykonanie przedmiotu umowy określonego w § 1.</w:t>
      </w:r>
    </w:p>
    <w:p w14:paraId="30ED8F5E" w14:textId="77777777" w:rsidR="00297A0F" w:rsidRDefault="006973CE" w:rsidP="00297A0F">
      <w:pPr>
        <w:pStyle w:val="Nagwek3"/>
        <w:keepNext/>
        <w:keepLines/>
        <w:numPr>
          <w:ilvl w:val="0"/>
          <w:numId w:val="7"/>
        </w:numPr>
        <w:rPr>
          <w:rFonts w:cs="Tahoma"/>
        </w:rPr>
      </w:pPr>
      <w:r w:rsidRPr="003C570A">
        <w:rPr>
          <w:rFonts w:cs="Tahoma"/>
        </w:rPr>
        <w:t>Zakończenie wszystkich robót będących przedmiotem umowy Wykonawca stwierdza wpisem do dziennika budowy potwierdzonym przez inspektora nadzoru i powiadamia Zamawiającego na piśmie przy zachowaniu terminów określonych w § 2 ust.</w:t>
      </w:r>
      <w:r w:rsidR="00FF43F3" w:rsidRPr="003C570A">
        <w:rPr>
          <w:rFonts w:cs="Tahoma"/>
        </w:rPr>
        <w:t xml:space="preserve"> </w:t>
      </w:r>
      <w:r w:rsidRPr="003C570A">
        <w:rPr>
          <w:rFonts w:cs="Tahoma"/>
        </w:rPr>
        <w:t>1.</w:t>
      </w:r>
    </w:p>
    <w:p w14:paraId="3BA8D215" w14:textId="77777777" w:rsidR="00C06296" w:rsidRDefault="00D563E7" w:rsidP="00C06296">
      <w:pPr>
        <w:pStyle w:val="Nagwek3"/>
        <w:keepNext/>
        <w:keepLines/>
        <w:numPr>
          <w:ilvl w:val="0"/>
          <w:numId w:val="7"/>
        </w:numPr>
        <w:rPr>
          <w:rFonts w:cs="Tahoma"/>
        </w:rPr>
      </w:pPr>
      <w:r w:rsidRPr="00297A0F">
        <w:rPr>
          <w:rFonts w:cs="Tahoma"/>
        </w:rPr>
        <w:t>Wykonawca powiadomi Zamawiającego o zakończeniu robót pisemnie w ciągu trzech dni od daty wpisu zakończenia robót do dziennika budowy.</w:t>
      </w:r>
    </w:p>
    <w:p w14:paraId="09AE1023" w14:textId="426E844C" w:rsidR="00C06296" w:rsidRDefault="006973CE" w:rsidP="00C06296">
      <w:pPr>
        <w:pStyle w:val="Nagwek3"/>
        <w:keepNext/>
        <w:keepLines/>
        <w:numPr>
          <w:ilvl w:val="0"/>
          <w:numId w:val="7"/>
        </w:numPr>
        <w:rPr>
          <w:rFonts w:cs="Tahoma"/>
        </w:rPr>
      </w:pPr>
      <w:r w:rsidRPr="00C06296">
        <w:rPr>
          <w:rFonts w:cs="Tahoma"/>
        </w:rPr>
        <w:t xml:space="preserve">Rozpoczęcie odbioru końcowego </w:t>
      </w:r>
      <w:r w:rsidR="009320DC" w:rsidRPr="00C06296">
        <w:rPr>
          <w:rFonts w:cs="Tahoma"/>
        </w:rPr>
        <w:t xml:space="preserve">nastąpi w terminie </w:t>
      </w:r>
      <w:r w:rsidR="00D946E3" w:rsidRPr="00C06296">
        <w:rPr>
          <w:rFonts w:cs="Tahoma"/>
          <w:lang w:val="pl-PL"/>
        </w:rPr>
        <w:t xml:space="preserve">do </w:t>
      </w:r>
      <w:r w:rsidR="0038621C">
        <w:rPr>
          <w:rFonts w:cs="Tahoma"/>
          <w:lang w:val="pl-PL"/>
        </w:rPr>
        <w:t>14</w:t>
      </w:r>
      <w:r w:rsidRPr="00C06296">
        <w:rPr>
          <w:rFonts w:cs="Tahoma"/>
        </w:rPr>
        <w:t xml:space="preserve"> dni od daty zawiadomienia o zakończeniu wszystkich robót.</w:t>
      </w:r>
    </w:p>
    <w:p w14:paraId="5D747E1E" w14:textId="74535FC2" w:rsidR="00C06296" w:rsidRDefault="006973CE" w:rsidP="00C06296">
      <w:pPr>
        <w:pStyle w:val="Nagwek3"/>
        <w:keepNext/>
        <w:keepLines/>
        <w:numPr>
          <w:ilvl w:val="0"/>
          <w:numId w:val="7"/>
        </w:numPr>
        <w:rPr>
          <w:rFonts w:cs="Tahoma"/>
        </w:rPr>
      </w:pPr>
      <w:r w:rsidRPr="00C06296">
        <w:rPr>
          <w:rFonts w:cs="Tahoma"/>
        </w:rPr>
        <w:t xml:space="preserve">Zakończenie czynności odbioru </w:t>
      </w:r>
      <w:r w:rsidR="009320DC" w:rsidRPr="00C06296">
        <w:rPr>
          <w:rFonts w:cs="Tahoma"/>
        </w:rPr>
        <w:t xml:space="preserve">nastąpi w terminie </w:t>
      </w:r>
      <w:r w:rsidR="00D946E3" w:rsidRPr="00C06296">
        <w:rPr>
          <w:rFonts w:cs="Tahoma"/>
          <w:lang w:val="pl-PL"/>
        </w:rPr>
        <w:t xml:space="preserve">do </w:t>
      </w:r>
      <w:r w:rsidR="0038621C">
        <w:rPr>
          <w:rFonts w:cs="Tahoma"/>
          <w:lang w:val="pl-PL"/>
        </w:rPr>
        <w:t xml:space="preserve">14 </w:t>
      </w:r>
      <w:r w:rsidRPr="00C06296">
        <w:rPr>
          <w:rFonts w:cs="Tahoma"/>
        </w:rPr>
        <w:t>dni od daty je</w:t>
      </w:r>
      <w:r w:rsidR="00655F0D" w:rsidRPr="00C06296">
        <w:rPr>
          <w:rFonts w:cs="Tahoma"/>
        </w:rPr>
        <w:t>go</w:t>
      </w:r>
      <w:r w:rsidRPr="00C06296">
        <w:rPr>
          <w:rFonts w:cs="Tahoma"/>
        </w:rPr>
        <w:t xml:space="preserve"> rozpoczęcia.</w:t>
      </w:r>
    </w:p>
    <w:p w14:paraId="0FDB3172" w14:textId="77777777" w:rsidR="00C06296" w:rsidRDefault="006973CE" w:rsidP="00C06296">
      <w:pPr>
        <w:pStyle w:val="Nagwek3"/>
        <w:keepNext/>
        <w:keepLines/>
        <w:numPr>
          <w:ilvl w:val="0"/>
          <w:numId w:val="7"/>
        </w:numPr>
        <w:rPr>
          <w:rFonts w:cs="Tahoma"/>
        </w:rPr>
      </w:pPr>
      <w:r w:rsidRPr="00C06296">
        <w:rPr>
          <w:rFonts w:cs="Tahoma"/>
        </w:rPr>
        <w:t>Za datę zakończenia wszystkich robót będących przedmiotem umowy przyjmuje się datę wpisu takiego zakończenia przez Wykonawcę do dziennika budowy, pod warunkiem, że wpis ten zostanie potwierdzony przez inspektora nadzoru</w:t>
      </w:r>
      <w:r w:rsidR="00581B96" w:rsidRPr="00C06296">
        <w:rPr>
          <w:rFonts w:cs="Tahoma"/>
        </w:rPr>
        <w:t>,</w:t>
      </w:r>
      <w:r w:rsidRPr="00C06296">
        <w:rPr>
          <w:rFonts w:cs="Tahoma"/>
        </w:rPr>
        <w:t xml:space="preserve"> a roboty zgłoszone jako zakończone zostaną przez Zamawiającego odebrane.</w:t>
      </w:r>
    </w:p>
    <w:p w14:paraId="632566AC" w14:textId="77777777" w:rsidR="00C06296" w:rsidRDefault="006973CE" w:rsidP="00C06296">
      <w:pPr>
        <w:pStyle w:val="Nagwek3"/>
        <w:keepNext/>
        <w:keepLines/>
        <w:numPr>
          <w:ilvl w:val="0"/>
          <w:numId w:val="7"/>
        </w:numPr>
        <w:rPr>
          <w:rFonts w:cs="Tahoma"/>
        </w:rPr>
      </w:pPr>
      <w:r w:rsidRPr="00C06296">
        <w:rPr>
          <w:rFonts w:cs="Tahoma"/>
        </w:rPr>
        <w:t>Jeżeli w trakcie odbioru Zamawiający ujawni wady odbieranych robót dające się usunąć</w:t>
      </w:r>
      <w:r w:rsidR="008A7875" w:rsidRPr="00C06296">
        <w:rPr>
          <w:rFonts w:cs="Tahoma"/>
        </w:rPr>
        <w:t xml:space="preserve"> </w:t>
      </w:r>
      <w:r w:rsidR="009320DC" w:rsidRPr="00C06296">
        <w:rPr>
          <w:rFonts w:cs="Tahoma"/>
        </w:rPr>
        <w:t>-</w:t>
      </w:r>
      <w:r w:rsidRPr="00C06296">
        <w:rPr>
          <w:rFonts w:cs="Tahoma"/>
        </w:rPr>
        <w:t xml:space="preserve"> odmówi odbioru tych robót i wyznaczy Wykonawcy termin usunięcia ujawnionych wad. Do ponownego zgłoszenia wykonania robót po usunięciu ujawnionych w nich wad stosuje się odpowiednio postanowie</w:t>
      </w:r>
      <w:r w:rsidR="009320DC" w:rsidRPr="00C06296">
        <w:rPr>
          <w:rFonts w:cs="Tahoma"/>
        </w:rPr>
        <w:t>nia</w:t>
      </w:r>
      <w:r w:rsidRPr="00C06296">
        <w:rPr>
          <w:rFonts w:cs="Tahoma"/>
        </w:rPr>
        <w:t xml:space="preserve"> </w:t>
      </w:r>
      <w:r w:rsidR="009320DC" w:rsidRPr="00C06296">
        <w:rPr>
          <w:rFonts w:cs="Tahoma"/>
        </w:rPr>
        <w:t>ust. 2-</w:t>
      </w:r>
      <w:r w:rsidR="00C67E4F" w:rsidRPr="00C06296">
        <w:rPr>
          <w:rFonts w:cs="Tahoma"/>
        </w:rPr>
        <w:t>8</w:t>
      </w:r>
      <w:r w:rsidR="00221128" w:rsidRPr="00C06296">
        <w:rPr>
          <w:rFonts w:cs="Tahoma"/>
        </w:rPr>
        <w:t>.</w:t>
      </w:r>
    </w:p>
    <w:p w14:paraId="427F8F4F" w14:textId="4C11D501" w:rsidR="00A15785" w:rsidRPr="00C06296" w:rsidRDefault="006973CE" w:rsidP="00C06296">
      <w:pPr>
        <w:pStyle w:val="Nagwek3"/>
        <w:keepNext/>
        <w:keepLines/>
        <w:numPr>
          <w:ilvl w:val="0"/>
          <w:numId w:val="7"/>
        </w:numPr>
        <w:rPr>
          <w:rFonts w:cs="Tahoma"/>
        </w:rPr>
      </w:pPr>
      <w:r w:rsidRPr="00C06296">
        <w:rPr>
          <w:rFonts w:cs="Tahoma"/>
        </w:rPr>
        <w:t>Jeżeli w trakcie odbioru Zamawiający ujawni w odbieranych robotach wady niedające się usunąć, lub których usunięcie wymagałoby znacznego czasu i niewspółmiernych kosztów, to może odebrać roboty z tymi wadami i żądać od Wykonawcy obniżenia wynagrodzenia wskazanego w § 6 ust.</w:t>
      </w:r>
      <w:r w:rsidR="00FF43F3" w:rsidRPr="00C06296">
        <w:rPr>
          <w:rFonts w:cs="Tahoma"/>
        </w:rPr>
        <w:t xml:space="preserve"> </w:t>
      </w:r>
      <w:r w:rsidRPr="00C06296">
        <w:rPr>
          <w:rFonts w:cs="Tahoma"/>
        </w:rPr>
        <w:t>1, nie więcej jednak niż o 20% kwoty tego wynagrodzenia.</w:t>
      </w:r>
    </w:p>
    <w:p w14:paraId="2DBD4F28" w14:textId="44BF2ED2" w:rsidR="0029395A" w:rsidRPr="00A15785" w:rsidRDefault="0029395A" w:rsidP="00A15785">
      <w:pPr>
        <w:pStyle w:val="Nagwek3"/>
        <w:keepNext/>
        <w:keepLines/>
        <w:numPr>
          <w:ilvl w:val="0"/>
          <w:numId w:val="0"/>
        </w:numPr>
        <w:ind w:left="360"/>
        <w:jc w:val="center"/>
        <w:rPr>
          <w:rFonts w:cs="Tahoma"/>
        </w:rPr>
      </w:pPr>
      <w:r w:rsidRPr="00A15785">
        <w:rPr>
          <w:rFonts w:cs="Tahoma"/>
          <w:b/>
        </w:rPr>
        <w:t>§9.</w:t>
      </w:r>
    </w:p>
    <w:p w14:paraId="52926CA6" w14:textId="77777777" w:rsidR="0029395A" w:rsidRDefault="0029395A" w:rsidP="00124328">
      <w:pPr>
        <w:keepNext/>
        <w:keepLines/>
        <w:spacing w:line="276" w:lineRule="auto"/>
        <w:jc w:val="center"/>
        <w:rPr>
          <w:rFonts w:ascii="Tahoma" w:eastAsia="Calibri" w:hAnsi="Tahoma" w:cs="Tahoma"/>
          <w:b/>
          <w:sz w:val="18"/>
          <w:szCs w:val="18"/>
          <w:lang w:eastAsia="en-US"/>
        </w:rPr>
      </w:pPr>
      <w:r w:rsidRPr="00E6203B">
        <w:rPr>
          <w:rFonts w:ascii="Tahoma" w:hAnsi="Tahoma" w:cs="Tahoma"/>
          <w:b/>
          <w:sz w:val="18"/>
          <w:szCs w:val="18"/>
        </w:rPr>
        <w:t>SPOSÓ</w:t>
      </w:r>
      <w:r w:rsidRPr="00E6203B">
        <w:rPr>
          <w:rFonts w:ascii="Tahoma" w:eastAsia="Calibri" w:hAnsi="Tahoma" w:cs="Tahoma"/>
          <w:b/>
          <w:sz w:val="18"/>
          <w:szCs w:val="18"/>
          <w:lang w:eastAsia="en-US"/>
        </w:rPr>
        <w:t>B ROZLICZENIA UMOWY</w:t>
      </w:r>
    </w:p>
    <w:p w14:paraId="565F0235" w14:textId="12834E5E" w:rsidR="0029395A" w:rsidRPr="003A032D" w:rsidRDefault="0032396E" w:rsidP="00124328">
      <w:pPr>
        <w:pStyle w:val="Nagwek3"/>
        <w:keepNext/>
        <w:keepLines/>
        <w:numPr>
          <w:ilvl w:val="0"/>
          <w:numId w:val="16"/>
        </w:numPr>
        <w:rPr>
          <w:rFonts w:cs="Tahoma"/>
          <w:color w:val="00B050"/>
        </w:rPr>
      </w:pPr>
      <w:r>
        <w:rPr>
          <w:rFonts w:cs="Tahoma"/>
          <w:color w:val="00B050"/>
          <w:lang w:val="pl-PL"/>
        </w:rPr>
        <w:t xml:space="preserve">Zamawiający przewiduje </w:t>
      </w:r>
      <w:r w:rsidR="00B43C11" w:rsidRPr="003A032D">
        <w:rPr>
          <w:rFonts w:cs="Tahoma"/>
          <w:color w:val="00B050"/>
        </w:rPr>
        <w:t>rozliczenie</w:t>
      </w:r>
      <w:r w:rsidR="00F81D3C" w:rsidRPr="003A032D">
        <w:rPr>
          <w:rFonts w:cs="Tahoma"/>
          <w:color w:val="00B050"/>
          <w:lang w:val="pl-PL"/>
        </w:rPr>
        <w:t xml:space="preserve"> umowy </w:t>
      </w:r>
      <w:r w:rsidR="00B43C11" w:rsidRPr="003A032D">
        <w:rPr>
          <w:rFonts w:cs="Tahoma"/>
          <w:color w:val="00B050"/>
        </w:rPr>
        <w:t>fakturami częściowymi za wykonanie poszczególnych elementów robót w cyklu nie mniejszym niż 1 faktura</w:t>
      </w:r>
      <w:r w:rsidR="00BD752E" w:rsidRPr="003A032D">
        <w:rPr>
          <w:rFonts w:cs="Tahoma"/>
          <w:color w:val="00B050"/>
          <w:lang w:val="pl-PL"/>
        </w:rPr>
        <w:t xml:space="preserve"> częściowa </w:t>
      </w:r>
      <w:r w:rsidR="00B43C11" w:rsidRPr="003A032D">
        <w:rPr>
          <w:rFonts w:cs="Tahoma"/>
          <w:color w:val="00B050"/>
        </w:rPr>
        <w:t>co 30 dni, z tym że pierwsz</w:t>
      </w:r>
      <w:r w:rsidR="00BD752E" w:rsidRPr="003A032D">
        <w:rPr>
          <w:rFonts w:cs="Tahoma"/>
          <w:color w:val="00B050"/>
          <w:lang w:val="pl-PL"/>
        </w:rPr>
        <w:t>ą</w:t>
      </w:r>
      <w:r w:rsidR="00B43C11" w:rsidRPr="003A032D">
        <w:rPr>
          <w:rFonts w:cs="Tahoma"/>
          <w:color w:val="00B050"/>
        </w:rPr>
        <w:t xml:space="preserve"> faktur</w:t>
      </w:r>
      <w:r w:rsidR="00BD752E" w:rsidRPr="003A032D">
        <w:rPr>
          <w:rFonts w:cs="Tahoma"/>
          <w:color w:val="00B050"/>
          <w:lang w:val="pl-PL"/>
        </w:rPr>
        <w:t xml:space="preserve">ę Wykonawca może przedłożyć </w:t>
      </w:r>
      <w:r w:rsidR="00B43C11" w:rsidRPr="003A032D">
        <w:rPr>
          <w:rFonts w:cs="Tahoma"/>
          <w:color w:val="00B050"/>
        </w:rPr>
        <w:t xml:space="preserve"> nie wcześniej niż 30 dni kalendarzowych od dnia przekazania placu budowy. Suma wartości </w:t>
      </w:r>
      <w:r w:rsidR="00B52684" w:rsidRPr="003A032D">
        <w:rPr>
          <w:rFonts w:cs="Tahoma"/>
          <w:color w:val="00B050"/>
          <w:lang w:val="pl-PL"/>
        </w:rPr>
        <w:t xml:space="preserve">brutto wynikających z </w:t>
      </w:r>
      <w:r w:rsidR="00B43C11" w:rsidRPr="003A032D">
        <w:rPr>
          <w:rFonts w:cs="Tahoma"/>
          <w:color w:val="00B050"/>
        </w:rPr>
        <w:t>faktur częściowych nie może przekroc</w:t>
      </w:r>
      <w:r w:rsidR="00286214" w:rsidRPr="003A032D">
        <w:rPr>
          <w:rFonts w:cs="Tahoma"/>
          <w:color w:val="00B050"/>
        </w:rPr>
        <w:t xml:space="preserve">zyć </w:t>
      </w:r>
      <w:r w:rsidR="00226A0A" w:rsidRPr="003A032D">
        <w:rPr>
          <w:rFonts w:cs="Tahoma"/>
          <w:color w:val="00B050"/>
          <w:lang w:val="pl-PL"/>
        </w:rPr>
        <w:t>8</w:t>
      </w:r>
      <w:r w:rsidR="00AB2168" w:rsidRPr="003A032D">
        <w:rPr>
          <w:rFonts w:cs="Tahoma"/>
          <w:color w:val="00B050"/>
          <w:lang w:val="pl-PL"/>
        </w:rPr>
        <w:t xml:space="preserve">0% </w:t>
      </w:r>
      <w:r w:rsidR="00286214" w:rsidRPr="003A032D">
        <w:rPr>
          <w:rFonts w:cs="Tahoma"/>
          <w:color w:val="00B050"/>
        </w:rPr>
        <w:t>kwoty wskazanej w § 6 ust.</w:t>
      </w:r>
      <w:r w:rsidR="00BD752E" w:rsidRPr="003A032D">
        <w:rPr>
          <w:rFonts w:cs="Tahoma"/>
          <w:color w:val="00B050"/>
          <w:lang w:val="pl-PL"/>
        </w:rPr>
        <w:t xml:space="preserve"> </w:t>
      </w:r>
      <w:r w:rsidR="00286214" w:rsidRPr="003A032D">
        <w:rPr>
          <w:rFonts w:cs="Tahoma"/>
          <w:color w:val="00B050"/>
        </w:rPr>
        <w:t>1</w:t>
      </w:r>
      <w:r w:rsidR="00A0793E">
        <w:rPr>
          <w:rFonts w:cs="Tahoma"/>
          <w:color w:val="00B050"/>
          <w:lang w:val="pl-PL"/>
        </w:rPr>
        <w:t>.</w:t>
      </w:r>
    </w:p>
    <w:p w14:paraId="15E4864B" w14:textId="77777777" w:rsidR="0029395A" w:rsidRPr="003A032D"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A032D">
        <w:rPr>
          <w:rFonts w:ascii="Tahoma" w:hAnsi="Tahoma" w:cs="Tahoma"/>
          <w:color w:val="00B050"/>
          <w:sz w:val="18"/>
          <w:szCs w:val="18"/>
        </w:rPr>
        <w:t xml:space="preserve">Podstawę do wystawienia faktury </w:t>
      </w:r>
      <w:r w:rsidR="00B43C11" w:rsidRPr="003A032D">
        <w:rPr>
          <w:rFonts w:ascii="Tahoma" w:hAnsi="Tahoma" w:cs="Tahoma"/>
          <w:color w:val="00B050"/>
          <w:sz w:val="18"/>
          <w:szCs w:val="18"/>
        </w:rPr>
        <w:t xml:space="preserve">częściowej stanowi </w:t>
      </w:r>
      <w:r w:rsidRPr="003A032D">
        <w:rPr>
          <w:rFonts w:ascii="Tahoma" w:hAnsi="Tahoma" w:cs="Tahoma"/>
          <w:color w:val="00B050"/>
          <w:sz w:val="18"/>
          <w:szCs w:val="18"/>
        </w:rPr>
        <w:t xml:space="preserve">protokół odbioru potwierdzający wykonanie części rozliczeniowej robót </w:t>
      </w:r>
      <w:r w:rsidRPr="003A032D">
        <w:rPr>
          <w:rFonts w:ascii="Tahoma" w:hAnsi="Tahoma" w:cs="Tahoma"/>
          <w:bCs/>
          <w:color w:val="00B050"/>
          <w:sz w:val="18"/>
          <w:szCs w:val="18"/>
        </w:rPr>
        <w:t xml:space="preserve">wynikającej z harmonogramu rzeczowo-finansowego podpisany przez inspektora nadzoru. </w:t>
      </w:r>
    </w:p>
    <w:p w14:paraId="7B00B951" w14:textId="11E560E9" w:rsidR="0029395A" w:rsidRPr="003C470D"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A032D">
        <w:rPr>
          <w:rFonts w:ascii="Tahoma" w:hAnsi="Tahoma" w:cs="Tahoma"/>
          <w:bCs/>
          <w:color w:val="00B050"/>
          <w:sz w:val="18"/>
          <w:szCs w:val="18"/>
        </w:rPr>
        <w:t>Protokół</w:t>
      </w:r>
      <w:r w:rsidR="00C826C7" w:rsidRPr="003A032D">
        <w:rPr>
          <w:rFonts w:ascii="Tahoma" w:hAnsi="Tahoma" w:cs="Tahoma"/>
          <w:bCs/>
          <w:color w:val="00B050"/>
          <w:sz w:val="18"/>
          <w:szCs w:val="18"/>
        </w:rPr>
        <w:t>,</w:t>
      </w:r>
      <w:r w:rsidRPr="003A032D">
        <w:rPr>
          <w:rFonts w:ascii="Tahoma" w:hAnsi="Tahoma" w:cs="Tahoma"/>
          <w:bCs/>
          <w:color w:val="00B050"/>
          <w:sz w:val="18"/>
          <w:szCs w:val="18"/>
        </w:rPr>
        <w:t xml:space="preserve"> o którym mowa w ust. 2</w:t>
      </w:r>
      <w:r w:rsidR="003A032D" w:rsidRPr="003A032D">
        <w:rPr>
          <w:rFonts w:ascii="Tahoma" w:hAnsi="Tahoma" w:cs="Tahoma"/>
          <w:bCs/>
          <w:color w:val="00B050"/>
          <w:sz w:val="18"/>
          <w:szCs w:val="18"/>
        </w:rPr>
        <w:t xml:space="preserve">, </w:t>
      </w:r>
      <w:r w:rsidRPr="003A032D">
        <w:rPr>
          <w:rFonts w:ascii="Tahoma" w:hAnsi="Tahoma" w:cs="Tahoma"/>
          <w:bCs/>
          <w:color w:val="00B050"/>
          <w:sz w:val="18"/>
          <w:szCs w:val="18"/>
        </w:rPr>
        <w:t>kierownik</w:t>
      </w:r>
      <w:r w:rsidR="00A43BD6">
        <w:rPr>
          <w:rFonts w:ascii="Tahoma" w:hAnsi="Tahoma" w:cs="Tahoma"/>
          <w:bCs/>
          <w:color w:val="00B050"/>
          <w:sz w:val="18"/>
          <w:szCs w:val="18"/>
        </w:rPr>
        <w:t xml:space="preserve"> </w:t>
      </w:r>
      <w:r w:rsidRPr="003A032D">
        <w:rPr>
          <w:rFonts w:ascii="Tahoma" w:hAnsi="Tahoma" w:cs="Tahoma"/>
          <w:bCs/>
          <w:color w:val="00B050"/>
          <w:sz w:val="18"/>
          <w:szCs w:val="18"/>
        </w:rPr>
        <w:t xml:space="preserve">budowy obowiązany jest przedłożyć do zatwierdzenia inspektowi nadzoru inwestorskiego. Zatwierdzenie protokołu przez inspektora nadzoru następuje w terminie do 14 dni od </w:t>
      </w:r>
      <w:r w:rsidRPr="003C470D">
        <w:rPr>
          <w:rFonts w:ascii="Tahoma" w:hAnsi="Tahoma" w:cs="Tahoma"/>
          <w:bCs/>
          <w:color w:val="00B050"/>
          <w:sz w:val="18"/>
          <w:szCs w:val="18"/>
        </w:rPr>
        <w:t>dnia przedłożenia go przez kierownika budowy.</w:t>
      </w:r>
    </w:p>
    <w:p w14:paraId="65D262F7" w14:textId="6B514FE9" w:rsidR="0029395A" w:rsidRPr="003C470D"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C470D">
        <w:rPr>
          <w:rFonts w:ascii="Tahoma" w:hAnsi="Tahoma" w:cs="Tahoma"/>
          <w:bCs/>
          <w:color w:val="00B050"/>
          <w:sz w:val="18"/>
          <w:szCs w:val="18"/>
        </w:rPr>
        <w:t xml:space="preserve">Wraz </w:t>
      </w:r>
      <w:r w:rsidR="00843F9A" w:rsidRPr="003C470D">
        <w:rPr>
          <w:rFonts w:ascii="Tahoma" w:hAnsi="Tahoma" w:cs="Tahoma"/>
          <w:bCs/>
          <w:color w:val="00B050"/>
          <w:sz w:val="18"/>
          <w:szCs w:val="18"/>
        </w:rPr>
        <w:t xml:space="preserve">z fakturą </w:t>
      </w:r>
      <w:r w:rsidRPr="003C470D">
        <w:rPr>
          <w:rFonts w:ascii="Tahoma" w:hAnsi="Tahoma" w:cs="Tahoma"/>
          <w:bCs/>
          <w:color w:val="00B050"/>
          <w:sz w:val="18"/>
          <w:szCs w:val="18"/>
        </w:rPr>
        <w:t>Wykonawcy</w:t>
      </w:r>
      <w:r w:rsidR="00A43BD6" w:rsidRPr="003C470D">
        <w:rPr>
          <w:rFonts w:ascii="Tahoma" w:hAnsi="Tahoma" w:cs="Tahoma"/>
          <w:bCs/>
          <w:color w:val="00B050"/>
          <w:sz w:val="18"/>
          <w:szCs w:val="18"/>
        </w:rPr>
        <w:t xml:space="preserve"> obejmującą </w:t>
      </w:r>
      <w:r w:rsidRPr="003C470D">
        <w:rPr>
          <w:rFonts w:ascii="Tahoma" w:hAnsi="Tahoma" w:cs="Tahoma"/>
          <w:bCs/>
          <w:color w:val="00B050"/>
          <w:sz w:val="18"/>
          <w:szCs w:val="18"/>
        </w:rPr>
        <w:t>roboty realizowane w podwykonawstwie (zgodnie z harmonogramem rzeczowo-finansowym) należy przedłożyć kopię faktury wystawioną przez podwykonawcę wraz z dowodem jej zapłaty przez Wykonawcę lub oświadczenie podwykonawcy o uregulowaniu należności przez generalnego Wykonawcę lub</w:t>
      </w:r>
      <w:r w:rsidR="004A652C" w:rsidRPr="003C470D">
        <w:rPr>
          <w:rFonts w:ascii="Tahoma" w:hAnsi="Tahoma" w:cs="Tahoma"/>
          <w:bCs/>
          <w:color w:val="00B050"/>
          <w:sz w:val="18"/>
          <w:szCs w:val="18"/>
        </w:rPr>
        <w:t xml:space="preserve"> </w:t>
      </w:r>
      <w:r w:rsidRPr="003C470D">
        <w:rPr>
          <w:rFonts w:ascii="Tahoma" w:hAnsi="Tahoma" w:cs="Tahoma"/>
          <w:bCs/>
          <w:color w:val="00B050"/>
          <w:sz w:val="18"/>
          <w:szCs w:val="18"/>
        </w:rPr>
        <w:t>dyspozycję Wykonawcy przekazania wartości wynagrodzenia</w:t>
      </w:r>
      <w:r w:rsidR="00A43BD6" w:rsidRPr="003C470D">
        <w:rPr>
          <w:rFonts w:ascii="Tahoma" w:hAnsi="Tahoma" w:cs="Tahoma"/>
          <w:bCs/>
          <w:color w:val="00B050"/>
          <w:sz w:val="18"/>
          <w:szCs w:val="18"/>
        </w:rPr>
        <w:t xml:space="preserve"> </w:t>
      </w:r>
      <w:r w:rsidRPr="003C470D">
        <w:rPr>
          <w:rFonts w:ascii="Tahoma" w:hAnsi="Tahoma" w:cs="Tahoma"/>
          <w:bCs/>
          <w:color w:val="00B050"/>
          <w:sz w:val="18"/>
          <w:szCs w:val="18"/>
        </w:rPr>
        <w:t>za podwykonawstwo na rachunek wskazanego podwykonawcy.</w:t>
      </w:r>
    </w:p>
    <w:p w14:paraId="532B9863" w14:textId="0C0B5C83" w:rsidR="00B43C11" w:rsidRPr="003C470D" w:rsidRDefault="00B43C11"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C470D">
        <w:rPr>
          <w:rFonts w:ascii="Tahoma" w:hAnsi="Tahoma" w:cs="Tahoma"/>
          <w:bCs/>
          <w:color w:val="00B050"/>
          <w:sz w:val="18"/>
          <w:szCs w:val="18"/>
        </w:rPr>
        <w:t>Ostateczne rozliczenie Wykonawcy za wykonanie przedmiotu umowy nastąpi na podstawie faktury końcowej. Do faktury końcowej stosuje się postanowienia ust. 4</w:t>
      </w:r>
      <w:r w:rsidR="00EB5FC1" w:rsidRPr="003C470D">
        <w:rPr>
          <w:rFonts w:ascii="Tahoma" w:hAnsi="Tahoma" w:cs="Tahoma"/>
          <w:bCs/>
          <w:color w:val="00B050"/>
          <w:sz w:val="18"/>
          <w:szCs w:val="18"/>
        </w:rPr>
        <w:t xml:space="preserve">. </w:t>
      </w:r>
    </w:p>
    <w:p w14:paraId="4A81F511" w14:textId="77777777" w:rsidR="00B43C11" w:rsidRPr="003C470D" w:rsidRDefault="00B43C11"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3C470D">
        <w:rPr>
          <w:rFonts w:ascii="Tahoma" w:hAnsi="Tahoma" w:cs="Tahoma"/>
          <w:bCs/>
          <w:color w:val="00B050"/>
          <w:sz w:val="18"/>
          <w:szCs w:val="18"/>
        </w:rPr>
        <w:t>Podstawę do wystawienia faktury końcowej stanowi protokół odbioru końcowego przedmiotu umowy.</w:t>
      </w:r>
    </w:p>
    <w:p w14:paraId="20F02ACA" w14:textId="77777777" w:rsidR="00D858C3" w:rsidRPr="0089021C" w:rsidRDefault="003C470D"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21C">
        <w:rPr>
          <w:rFonts w:ascii="Tahoma" w:hAnsi="Tahoma" w:cs="Tahoma"/>
          <w:bCs/>
          <w:color w:val="00B050"/>
          <w:sz w:val="18"/>
          <w:szCs w:val="18"/>
        </w:rPr>
        <w:t xml:space="preserve">Zamawiający jest uprawniony do zwrotu Wykonawcy faktury </w:t>
      </w:r>
      <w:r w:rsidR="00843F9A" w:rsidRPr="0089021C">
        <w:rPr>
          <w:rFonts w:ascii="Tahoma" w:hAnsi="Tahoma" w:cs="Tahoma"/>
          <w:bCs/>
          <w:color w:val="00B050"/>
          <w:sz w:val="18"/>
          <w:szCs w:val="18"/>
        </w:rPr>
        <w:t>niespełniając</w:t>
      </w:r>
      <w:r w:rsidRPr="0089021C">
        <w:rPr>
          <w:rFonts w:ascii="Tahoma" w:hAnsi="Tahoma" w:cs="Tahoma"/>
          <w:bCs/>
          <w:color w:val="00B050"/>
          <w:sz w:val="18"/>
          <w:szCs w:val="18"/>
        </w:rPr>
        <w:t xml:space="preserve">ej </w:t>
      </w:r>
      <w:r w:rsidR="00843F9A" w:rsidRPr="0089021C">
        <w:rPr>
          <w:rFonts w:ascii="Tahoma" w:hAnsi="Tahoma" w:cs="Tahoma"/>
          <w:bCs/>
          <w:color w:val="00B050"/>
          <w:sz w:val="18"/>
          <w:szCs w:val="18"/>
        </w:rPr>
        <w:t>warunków</w:t>
      </w:r>
      <w:r w:rsidRPr="0089021C">
        <w:rPr>
          <w:rFonts w:ascii="Tahoma" w:hAnsi="Tahoma" w:cs="Tahoma"/>
          <w:bCs/>
          <w:color w:val="00B050"/>
          <w:sz w:val="18"/>
          <w:szCs w:val="18"/>
        </w:rPr>
        <w:t xml:space="preserve"> określonych w ust. 4</w:t>
      </w:r>
      <w:r w:rsidR="007A1BDB" w:rsidRPr="0089021C">
        <w:rPr>
          <w:rFonts w:ascii="Tahoma" w:hAnsi="Tahoma" w:cs="Tahoma"/>
          <w:bCs/>
          <w:color w:val="00B050"/>
          <w:sz w:val="18"/>
          <w:szCs w:val="18"/>
        </w:rPr>
        <w:t xml:space="preserve"> i 5 oraz </w:t>
      </w:r>
      <w:r w:rsidRPr="0089021C">
        <w:rPr>
          <w:rFonts w:ascii="Tahoma" w:hAnsi="Tahoma" w:cs="Tahoma"/>
          <w:bCs/>
          <w:color w:val="00B050"/>
          <w:sz w:val="18"/>
          <w:szCs w:val="18"/>
        </w:rPr>
        <w:t>do wstrzymania się z zapłatą należnego Wykonawcy wynagrodzenia.</w:t>
      </w:r>
    </w:p>
    <w:p w14:paraId="162B31D1" w14:textId="7E602DC6" w:rsidR="00D858C3" w:rsidRPr="008C627F" w:rsidRDefault="00D858C3" w:rsidP="00124328">
      <w:pPr>
        <w:keepNext/>
        <w:keepLines/>
        <w:numPr>
          <w:ilvl w:val="0"/>
          <w:numId w:val="3"/>
        </w:numPr>
        <w:suppressAutoHyphens/>
        <w:spacing w:before="120" w:after="120" w:line="276" w:lineRule="auto"/>
        <w:jc w:val="both"/>
        <w:outlineLvl w:val="2"/>
        <w:rPr>
          <w:rFonts w:ascii="Tahoma" w:hAnsi="Tahoma" w:cs="Tahoma"/>
          <w:b/>
          <w:color w:val="00B050"/>
          <w:sz w:val="18"/>
          <w:szCs w:val="18"/>
        </w:rPr>
      </w:pPr>
      <w:r w:rsidRPr="008C627F">
        <w:rPr>
          <w:rFonts w:ascii="Tahoma" w:hAnsi="Tahoma" w:cs="Tahoma"/>
          <w:color w:val="00B050"/>
          <w:sz w:val="18"/>
          <w:szCs w:val="18"/>
        </w:rPr>
        <w:lastRenderedPageBreak/>
        <w:t>W przypadku zamówień na roboty budowlane, których termin wykonywania jest dłuższy niż 12 miesięcy</w:t>
      </w:r>
      <w:bookmarkStart w:id="11" w:name="mip51082682"/>
      <w:bookmarkEnd w:id="11"/>
      <w:r w:rsidRPr="008C627F">
        <w:rPr>
          <w:rFonts w:ascii="Tahoma" w:hAnsi="Tahoma" w:cs="Tahoma"/>
          <w:color w:val="00B050"/>
          <w:sz w:val="18"/>
          <w:szCs w:val="18"/>
        </w:rP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bookmarkStart w:id="12" w:name="mip51082683"/>
      <w:bookmarkEnd w:id="12"/>
    </w:p>
    <w:p w14:paraId="7557DA43" w14:textId="093F774D" w:rsidR="00F65F63" w:rsidRPr="0089041A" w:rsidRDefault="0029395A"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41A">
        <w:rPr>
          <w:rFonts w:ascii="Tahoma" w:hAnsi="Tahoma" w:cs="Tahoma"/>
          <w:bCs/>
          <w:color w:val="00B050"/>
          <w:sz w:val="18"/>
          <w:szCs w:val="18"/>
        </w:rPr>
        <w:t>Wykonawca zobowiązany jest do dostarczenia</w:t>
      </w:r>
      <w:r w:rsidR="007A1BDB" w:rsidRPr="0089041A">
        <w:rPr>
          <w:rFonts w:ascii="Tahoma" w:hAnsi="Tahoma" w:cs="Tahoma"/>
          <w:bCs/>
          <w:color w:val="00B050"/>
          <w:sz w:val="18"/>
          <w:szCs w:val="18"/>
        </w:rPr>
        <w:t xml:space="preserve"> Zamawiającemu </w:t>
      </w:r>
      <w:r w:rsidRPr="0089041A">
        <w:rPr>
          <w:rFonts w:ascii="Tahoma" w:hAnsi="Tahoma" w:cs="Tahoma"/>
          <w:bCs/>
          <w:color w:val="00B050"/>
          <w:sz w:val="18"/>
          <w:szCs w:val="18"/>
        </w:rPr>
        <w:t xml:space="preserve">faktury najpóźniej w </w:t>
      </w:r>
      <w:r w:rsidR="00D3434F" w:rsidRPr="0089041A">
        <w:rPr>
          <w:rFonts w:ascii="Tahoma" w:hAnsi="Tahoma" w:cs="Tahoma"/>
          <w:bCs/>
          <w:color w:val="00B050"/>
          <w:sz w:val="18"/>
          <w:szCs w:val="18"/>
        </w:rPr>
        <w:t xml:space="preserve">terminie </w:t>
      </w:r>
      <w:r w:rsidR="009E2FC8" w:rsidRPr="0089041A">
        <w:rPr>
          <w:rFonts w:ascii="Tahoma" w:hAnsi="Tahoma" w:cs="Tahoma"/>
          <w:bCs/>
          <w:color w:val="00B050"/>
          <w:sz w:val="18"/>
          <w:szCs w:val="18"/>
        </w:rPr>
        <w:t xml:space="preserve">14 </w:t>
      </w:r>
      <w:r w:rsidRPr="0089041A">
        <w:rPr>
          <w:rFonts w:ascii="Tahoma" w:hAnsi="Tahoma" w:cs="Tahoma"/>
          <w:bCs/>
          <w:color w:val="00B050"/>
          <w:sz w:val="18"/>
          <w:szCs w:val="18"/>
        </w:rPr>
        <w:t xml:space="preserve">dni od daty </w:t>
      </w:r>
      <w:r w:rsidR="00626EF2" w:rsidRPr="0089041A">
        <w:rPr>
          <w:rFonts w:ascii="Tahoma" w:hAnsi="Tahoma" w:cs="Tahoma"/>
          <w:bCs/>
          <w:color w:val="00B050"/>
          <w:sz w:val="18"/>
          <w:szCs w:val="18"/>
        </w:rPr>
        <w:t>sporządzenia</w:t>
      </w:r>
      <w:r w:rsidR="00D3434F" w:rsidRPr="0089041A">
        <w:rPr>
          <w:rFonts w:ascii="Tahoma" w:hAnsi="Tahoma" w:cs="Tahoma"/>
          <w:bCs/>
          <w:color w:val="00B050"/>
          <w:sz w:val="18"/>
          <w:szCs w:val="18"/>
        </w:rPr>
        <w:t xml:space="preserve"> </w:t>
      </w:r>
      <w:r w:rsidRPr="0089041A">
        <w:rPr>
          <w:rFonts w:ascii="Tahoma" w:hAnsi="Tahoma" w:cs="Tahoma"/>
          <w:bCs/>
          <w:color w:val="00B050"/>
          <w:sz w:val="18"/>
          <w:szCs w:val="18"/>
        </w:rPr>
        <w:t xml:space="preserve">protokołu odbioru. </w:t>
      </w:r>
    </w:p>
    <w:p w14:paraId="465D26AA" w14:textId="77777777" w:rsidR="00F65F63" w:rsidRPr="0089041A" w:rsidRDefault="00F65F63" w:rsidP="00124328">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41A">
        <w:rPr>
          <w:rFonts w:ascii="Tahoma" w:hAnsi="Tahoma" w:cs="Tahoma"/>
          <w:bCs/>
          <w:color w:val="00B050"/>
          <w:sz w:val="18"/>
          <w:szCs w:val="18"/>
        </w:rPr>
        <w:t>Dane wymagane na fakturze:</w:t>
      </w:r>
    </w:p>
    <w:p w14:paraId="7EA11801" w14:textId="72CBB187" w:rsidR="00F65F63" w:rsidRPr="0089041A" w:rsidRDefault="00F65F63" w:rsidP="00124328">
      <w:pPr>
        <w:keepNext/>
        <w:keepLines/>
        <w:suppressAutoHyphens/>
        <w:spacing w:before="120" w:after="120" w:line="276" w:lineRule="auto"/>
        <w:ind w:left="709" w:hanging="349"/>
        <w:jc w:val="both"/>
        <w:outlineLvl w:val="2"/>
        <w:rPr>
          <w:rFonts w:ascii="Tahoma" w:hAnsi="Tahoma" w:cs="Tahoma"/>
          <w:bCs/>
          <w:color w:val="00B050"/>
          <w:sz w:val="18"/>
          <w:szCs w:val="18"/>
        </w:rPr>
      </w:pPr>
      <w:r w:rsidRPr="0089041A">
        <w:rPr>
          <w:rFonts w:ascii="Tahoma" w:hAnsi="Tahoma" w:cs="Tahoma"/>
          <w:bCs/>
          <w:color w:val="00B050"/>
          <w:sz w:val="18"/>
          <w:szCs w:val="18"/>
        </w:rPr>
        <w:t>1) Nabywca – Gmina Kędzierzyn-Koźle</w:t>
      </w:r>
      <w:r w:rsidR="0089041A" w:rsidRPr="0089041A">
        <w:rPr>
          <w:rFonts w:ascii="Tahoma" w:hAnsi="Tahoma" w:cs="Tahoma"/>
          <w:bCs/>
          <w:color w:val="00B050"/>
          <w:sz w:val="18"/>
          <w:szCs w:val="18"/>
        </w:rPr>
        <w:t xml:space="preserve">, </w:t>
      </w:r>
      <w:r w:rsidRPr="0089041A">
        <w:rPr>
          <w:rFonts w:ascii="Tahoma" w:hAnsi="Tahoma" w:cs="Tahoma"/>
          <w:bCs/>
          <w:color w:val="00B050"/>
          <w:sz w:val="18"/>
          <w:szCs w:val="18"/>
        </w:rPr>
        <w:t>ul. G</w:t>
      </w:r>
      <w:r w:rsidR="00CA5DB0" w:rsidRPr="0089041A">
        <w:rPr>
          <w:rFonts w:ascii="Tahoma" w:hAnsi="Tahoma" w:cs="Tahoma"/>
          <w:bCs/>
          <w:color w:val="00B050"/>
          <w:sz w:val="18"/>
          <w:szCs w:val="18"/>
        </w:rPr>
        <w:t xml:space="preserve">rzegorza </w:t>
      </w:r>
      <w:r w:rsidRPr="0089041A">
        <w:rPr>
          <w:rFonts w:ascii="Tahoma" w:hAnsi="Tahoma" w:cs="Tahoma"/>
          <w:bCs/>
          <w:color w:val="00B050"/>
          <w:sz w:val="18"/>
          <w:szCs w:val="18"/>
        </w:rPr>
        <w:t>Piramowicza 32, 47-200 Kędzierzyn-Koźle</w:t>
      </w:r>
      <w:r w:rsidR="0089041A" w:rsidRPr="0089041A">
        <w:rPr>
          <w:rFonts w:ascii="Tahoma" w:hAnsi="Tahoma" w:cs="Tahoma"/>
          <w:bCs/>
          <w:color w:val="00B050"/>
          <w:sz w:val="18"/>
          <w:szCs w:val="18"/>
        </w:rPr>
        <w:t xml:space="preserve">, </w:t>
      </w:r>
      <w:r w:rsidRPr="0089041A">
        <w:rPr>
          <w:rFonts w:ascii="Tahoma" w:hAnsi="Tahoma" w:cs="Tahoma"/>
          <w:bCs/>
          <w:color w:val="00B050"/>
          <w:sz w:val="18"/>
          <w:szCs w:val="18"/>
        </w:rPr>
        <w:t>NIP 749</w:t>
      </w:r>
      <w:r w:rsidR="00814467" w:rsidRPr="0089041A">
        <w:rPr>
          <w:rFonts w:ascii="Tahoma" w:hAnsi="Tahoma" w:cs="Tahoma"/>
          <w:bCs/>
          <w:color w:val="00B050"/>
          <w:sz w:val="18"/>
          <w:szCs w:val="18"/>
        </w:rPr>
        <w:t>2055601,</w:t>
      </w:r>
    </w:p>
    <w:p w14:paraId="0522CCD0" w14:textId="77777777" w:rsidR="00814467" w:rsidRPr="0089041A" w:rsidRDefault="00814467" w:rsidP="00124328">
      <w:pPr>
        <w:keepNext/>
        <w:keepLines/>
        <w:suppressAutoHyphens/>
        <w:spacing w:before="120" w:after="120" w:line="276" w:lineRule="auto"/>
        <w:ind w:left="709" w:hanging="349"/>
        <w:jc w:val="both"/>
        <w:outlineLvl w:val="2"/>
        <w:rPr>
          <w:rFonts w:ascii="Tahoma" w:hAnsi="Tahoma" w:cs="Tahoma"/>
          <w:bCs/>
          <w:color w:val="00B050"/>
          <w:sz w:val="18"/>
          <w:szCs w:val="18"/>
        </w:rPr>
      </w:pPr>
      <w:r w:rsidRPr="0089041A">
        <w:rPr>
          <w:rFonts w:ascii="Tahoma" w:hAnsi="Tahoma" w:cs="Tahoma"/>
          <w:bCs/>
          <w:color w:val="00B050"/>
          <w:sz w:val="18"/>
          <w:szCs w:val="18"/>
        </w:rPr>
        <w:t>2)</w:t>
      </w:r>
      <w:r w:rsidR="00FF43F3" w:rsidRPr="0089041A">
        <w:rPr>
          <w:rFonts w:ascii="Tahoma" w:hAnsi="Tahoma" w:cs="Tahoma"/>
          <w:bCs/>
          <w:color w:val="00B050"/>
          <w:sz w:val="18"/>
          <w:szCs w:val="18"/>
        </w:rPr>
        <w:t xml:space="preserve"> </w:t>
      </w:r>
      <w:r w:rsidRPr="0089041A">
        <w:rPr>
          <w:rFonts w:ascii="Tahoma" w:hAnsi="Tahoma" w:cs="Tahoma"/>
          <w:bCs/>
          <w:color w:val="00B050"/>
          <w:sz w:val="18"/>
          <w:szCs w:val="18"/>
        </w:rPr>
        <w:t xml:space="preserve">Odbiorca/Płatnik – Urząd Miasta </w:t>
      </w:r>
      <w:r w:rsidR="00DF4618" w:rsidRPr="0089041A">
        <w:rPr>
          <w:rFonts w:ascii="Tahoma" w:hAnsi="Tahoma" w:cs="Tahoma"/>
          <w:bCs/>
          <w:color w:val="00B050"/>
          <w:sz w:val="18"/>
          <w:szCs w:val="18"/>
        </w:rPr>
        <w:t xml:space="preserve">Kędzierzyn-Koźle, </w:t>
      </w:r>
      <w:r w:rsidRPr="0089041A">
        <w:rPr>
          <w:rFonts w:ascii="Tahoma" w:hAnsi="Tahoma" w:cs="Tahoma"/>
          <w:bCs/>
          <w:color w:val="00B050"/>
          <w:sz w:val="18"/>
          <w:szCs w:val="18"/>
        </w:rPr>
        <w:t>ul.</w:t>
      </w:r>
      <w:r w:rsidR="00FF43F3" w:rsidRPr="0089041A">
        <w:rPr>
          <w:rFonts w:ascii="Tahoma" w:hAnsi="Tahoma" w:cs="Tahoma"/>
          <w:bCs/>
          <w:color w:val="00B050"/>
          <w:sz w:val="18"/>
          <w:szCs w:val="18"/>
        </w:rPr>
        <w:t xml:space="preserve"> </w:t>
      </w:r>
      <w:r w:rsidRPr="0089041A">
        <w:rPr>
          <w:rFonts w:ascii="Tahoma" w:hAnsi="Tahoma" w:cs="Tahoma"/>
          <w:bCs/>
          <w:color w:val="00B050"/>
          <w:sz w:val="18"/>
          <w:szCs w:val="18"/>
        </w:rPr>
        <w:t>G</w:t>
      </w:r>
      <w:r w:rsidR="00CA5DB0" w:rsidRPr="0089041A">
        <w:rPr>
          <w:rFonts w:ascii="Tahoma" w:hAnsi="Tahoma" w:cs="Tahoma"/>
          <w:bCs/>
          <w:color w:val="00B050"/>
          <w:sz w:val="18"/>
          <w:szCs w:val="18"/>
        </w:rPr>
        <w:t>rzegorza</w:t>
      </w:r>
      <w:r w:rsidRPr="0089041A">
        <w:rPr>
          <w:rFonts w:ascii="Tahoma" w:hAnsi="Tahoma" w:cs="Tahoma"/>
          <w:bCs/>
          <w:color w:val="00B050"/>
          <w:sz w:val="18"/>
          <w:szCs w:val="18"/>
        </w:rPr>
        <w:t xml:space="preserve"> Piramowicza 32, 47-200 Kędzierzyn-Koźle;</w:t>
      </w:r>
    </w:p>
    <w:p w14:paraId="2317F126" w14:textId="77777777" w:rsidR="00814467" w:rsidRPr="0089041A" w:rsidRDefault="00814467" w:rsidP="00124328">
      <w:pPr>
        <w:keepNext/>
        <w:keepLines/>
        <w:suppressAutoHyphens/>
        <w:spacing w:before="120" w:after="120" w:line="276" w:lineRule="auto"/>
        <w:ind w:left="709" w:hanging="349"/>
        <w:jc w:val="both"/>
        <w:outlineLvl w:val="2"/>
        <w:rPr>
          <w:rFonts w:ascii="Tahoma" w:hAnsi="Tahoma" w:cs="Tahoma"/>
          <w:bCs/>
          <w:color w:val="00B050"/>
          <w:sz w:val="18"/>
          <w:szCs w:val="18"/>
        </w:rPr>
      </w:pPr>
      <w:r w:rsidRPr="0089041A">
        <w:rPr>
          <w:rFonts w:ascii="Tahoma" w:hAnsi="Tahoma" w:cs="Tahoma"/>
          <w:bCs/>
          <w:color w:val="00B050"/>
          <w:sz w:val="18"/>
          <w:szCs w:val="18"/>
        </w:rPr>
        <w:t xml:space="preserve">3) nazwa przedmiotu umowy i data zawarcia umowy oraz data protokołu odbioru, w związku </w:t>
      </w:r>
      <w:r w:rsidR="006A5F22" w:rsidRPr="0089041A">
        <w:rPr>
          <w:rFonts w:ascii="Tahoma" w:hAnsi="Tahoma" w:cs="Tahoma"/>
          <w:bCs/>
          <w:color w:val="00B050"/>
          <w:sz w:val="18"/>
          <w:szCs w:val="18"/>
        </w:rPr>
        <w:br/>
      </w:r>
      <w:r w:rsidRPr="0089041A">
        <w:rPr>
          <w:rFonts w:ascii="Tahoma" w:hAnsi="Tahoma" w:cs="Tahoma"/>
          <w:bCs/>
          <w:color w:val="00B050"/>
          <w:sz w:val="18"/>
          <w:szCs w:val="18"/>
        </w:rPr>
        <w:t>z którym faktura jest wystawiana.</w:t>
      </w:r>
    </w:p>
    <w:p w14:paraId="688B1160" w14:textId="12095B4B" w:rsidR="00BE6115" w:rsidRPr="0089041A" w:rsidRDefault="0029395A" w:rsidP="00124328">
      <w:pPr>
        <w:keepNext/>
        <w:keepLines/>
        <w:numPr>
          <w:ilvl w:val="0"/>
          <w:numId w:val="3"/>
        </w:numPr>
        <w:suppressAutoHyphens/>
        <w:spacing w:before="120" w:line="276" w:lineRule="auto"/>
        <w:ind w:left="357" w:hanging="357"/>
        <w:jc w:val="both"/>
        <w:outlineLvl w:val="2"/>
        <w:rPr>
          <w:rFonts w:ascii="Tahoma" w:eastAsia="Calibri" w:hAnsi="Tahoma" w:cs="Tahoma"/>
          <w:color w:val="00B050"/>
          <w:sz w:val="18"/>
          <w:szCs w:val="18"/>
          <w:lang w:eastAsia="en-US"/>
        </w:rPr>
      </w:pPr>
      <w:r w:rsidRPr="0089041A">
        <w:rPr>
          <w:rFonts w:ascii="Tahoma" w:hAnsi="Tahoma" w:cs="Tahoma"/>
          <w:bCs/>
          <w:color w:val="00B050"/>
          <w:sz w:val="18"/>
          <w:szCs w:val="18"/>
        </w:rPr>
        <w:t>Zapłat</w:t>
      </w:r>
      <w:r w:rsidR="0089041A" w:rsidRPr="0089041A">
        <w:rPr>
          <w:rFonts w:ascii="Tahoma" w:hAnsi="Tahoma" w:cs="Tahoma"/>
          <w:bCs/>
          <w:color w:val="00B050"/>
          <w:sz w:val="18"/>
          <w:szCs w:val="18"/>
        </w:rPr>
        <w:t xml:space="preserve">a wynagrodzenia </w:t>
      </w:r>
      <w:r w:rsidRPr="0089041A">
        <w:rPr>
          <w:rFonts w:ascii="Tahoma" w:hAnsi="Tahoma" w:cs="Tahoma"/>
          <w:color w:val="00B050"/>
          <w:sz w:val="18"/>
          <w:szCs w:val="18"/>
        </w:rPr>
        <w:t>przez Zamawiającego nastąpi</w:t>
      </w:r>
      <w:r w:rsidR="0089041A" w:rsidRPr="0089041A">
        <w:rPr>
          <w:rFonts w:ascii="Tahoma" w:hAnsi="Tahoma" w:cs="Tahoma"/>
          <w:color w:val="00B050"/>
          <w:sz w:val="18"/>
          <w:szCs w:val="18"/>
        </w:rPr>
        <w:t xml:space="preserve"> w przypadku</w:t>
      </w:r>
      <w:r w:rsidR="00BE6115" w:rsidRPr="0089041A">
        <w:rPr>
          <w:rFonts w:ascii="Tahoma" w:hAnsi="Tahoma" w:cs="Tahoma"/>
          <w:color w:val="00B050"/>
          <w:sz w:val="18"/>
          <w:szCs w:val="18"/>
        </w:rPr>
        <w:t>:</w:t>
      </w:r>
    </w:p>
    <w:p w14:paraId="1BD5F560" w14:textId="472C7329" w:rsidR="0089041A" w:rsidRPr="0089041A" w:rsidRDefault="0089041A" w:rsidP="00124328">
      <w:pPr>
        <w:keepNext/>
        <w:spacing w:before="60" w:line="276" w:lineRule="auto"/>
        <w:ind w:firstLine="284"/>
        <w:jc w:val="both"/>
        <w:rPr>
          <w:rFonts w:ascii="Tahoma" w:eastAsia="Calibri" w:hAnsi="Tahoma" w:cs="Tahoma"/>
          <w:color w:val="00B050"/>
          <w:sz w:val="18"/>
          <w:szCs w:val="18"/>
          <w:lang w:eastAsia="en-US"/>
        </w:rPr>
      </w:pPr>
      <w:r w:rsidRPr="0089041A">
        <w:rPr>
          <w:rFonts w:ascii="Tahoma" w:eastAsia="Calibri" w:hAnsi="Tahoma" w:cs="Tahoma"/>
          <w:color w:val="00B050"/>
          <w:sz w:val="18"/>
          <w:szCs w:val="18"/>
          <w:lang w:eastAsia="en-US"/>
        </w:rPr>
        <w:t xml:space="preserve">1) </w:t>
      </w:r>
      <w:r w:rsidR="00BE6115" w:rsidRPr="0089041A">
        <w:rPr>
          <w:rFonts w:ascii="Tahoma" w:eastAsia="Calibri" w:hAnsi="Tahoma" w:cs="Tahoma"/>
          <w:color w:val="00B050"/>
          <w:sz w:val="18"/>
          <w:szCs w:val="18"/>
          <w:lang w:eastAsia="en-US"/>
        </w:rPr>
        <w:t>faktur</w:t>
      </w:r>
      <w:r w:rsidRPr="0089041A">
        <w:rPr>
          <w:rFonts w:ascii="Tahoma" w:eastAsia="Calibri" w:hAnsi="Tahoma" w:cs="Tahoma"/>
          <w:color w:val="00B050"/>
          <w:sz w:val="18"/>
          <w:szCs w:val="18"/>
          <w:lang w:eastAsia="en-US"/>
        </w:rPr>
        <w:t>y</w:t>
      </w:r>
      <w:r w:rsidR="00BE6115" w:rsidRPr="0089041A">
        <w:rPr>
          <w:rFonts w:ascii="Tahoma" w:eastAsia="Calibri" w:hAnsi="Tahoma" w:cs="Tahoma"/>
          <w:color w:val="00B050"/>
          <w:sz w:val="18"/>
          <w:szCs w:val="18"/>
          <w:lang w:eastAsia="en-US"/>
        </w:rPr>
        <w:t xml:space="preserve"> częściow</w:t>
      </w:r>
      <w:r w:rsidRPr="0089041A">
        <w:rPr>
          <w:rFonts w:ascii="Tahoma" w:eastAsia="Calibri" w:hAnsi="Tahoma" w:cs="Tahoma"/>
          <w:color w:val="00B050"/>
          <w:sz w:val="18"/>
          <w:szCs w:val="18"/>
          <w:lang w:eastAsia="en-US"/>
        </w:rPr>
        <w:t>ej</w:t>
      </w:r>
      <w:r w:rsidR="00BE6115" w:rsidRPr="0089041A">
        <w:rPr>
          <w:rFonts w:ascii="Tahoma" w:eastAsia="Calibri" w:hAnsi="Tahoma" w:cs="Tahoma"/>
          <w:color w:val="00B050"/>
          <w:sz w:val="18"/>
          <w:szCs w:val="18"/>
          <w:lang w:eastAsia="en-US"/>
        </w:rPr>
        <w:tab/>
      </w:r>
      <w:r w:rsidR="00BE6115" w:rsidRPr="0089041A">
        <w:rPr>
          <w:rFonts w:ascii="Tahoma" w:eastAsia="Calibri" w:hAnsi="Tahoma" w:cs="Tahoma"/>
          <w:color w:val="00B050"/>
          <w:sz w:val="18"/>
          <w:szCs w:val="18"/>
          <w:lang w:eastAsia="en-US"/>
        </w:rPr>
        <w:tab/>
        <w:t xml:space="preserve">-  </w:t>
      </w:r>
      <w:r w:rsidRPr="0089041A">
        <w:rPr>
          <w:rFonts w:ascii="Tahoma" w:eastAsia="Calibri" w:hAnsi="Tahoma" w:cs="Tahoma"/>
          <w:color w:val="00B050"/>
          <w:sz w:val="18"/>
          <w:szCs w:val="18"/>
          <w:lang w:eastAsia="en-US"/>
        </w:rPr>
        <w:t xml:space="preserve">w terminie </w:t>
      </w:r>
      <w:r w:rsidR="00BE6115" w:rsidRPr="0089041A">
        <w:rPr>
          <w:rFonts w:ascii="Tahoma" w:eastAsia="Calibri" w:hAnsi="Tahoma" w:cs="Tahoma"/>
          <w:color w:val="00B050"/>
          <w:sz w:val="18"/>
          <w:szCs w:val="18"/>
          <w:lang w:eastAsia="en-US"/>
        </w:rPr>
        <w:t>21 dni od daty otrzymania faktury</w:t>
      </w:r>
      <w:r w:rsidRPr="0089041A">
        <w:rPr>
          <w:rFonts w:ascii="Tahoma" w:eastAsia="Calibri" w:hAnsi="Tahoma" w:cs="Tahoma"/>
          <w:color w:val="00B050"/>
          <w:sz w:val="18"/>
          <w:szCs w:val="18"/>
          <w:lang w:eastAsia="en-US"/>
        </w:rPr>
        <w:t>;</w:t>
      </w:r>
    </w:p>
    <w:p w14:paraId="6FA99807" w14:textId="762656C7" w:rsidR="00BE6115" w:rsidRPr="0089041A" w:rsidRDefault="0089041A" w:rsidP="00124328">
      <w:pPr>
        <w:keepNext/>
        <w:spacing w:before="60" w:line="276" w:lineRule="auto"/>
        <w:ind w:firstLine="284"/>
        <w:jc w:val="both"/>
        <w:rPr>
          <w:rFonts w:ascii="Tahoma" w:eastAsia="Calibri" w:hAnsi="Tahoma" w:cs="Tahoma"/>
          <w:color w:val="00B050"/>
          <w:sz w:val="18"/>
          <w:szCs w:val="18"/>
          <w:lang w:eastAsia="en-US"/>
        </w:rPr>
      </w:pPr>
      <w:r w:rsidRPr="0089041A">
        <w:rPr>
          <w:rFonts w:ascii="Tahoma" w:eastAsia="Calibri" w:hAnsi="Tahoma" w:cs="Tahoma"/>
          <w:color w:val="00B050"/>
          <w:sz w:val="18"/>
          <w:szCs w:val="18"/>
          <w:lang w:eastAsia="en-US"/>
        </w:rPr>
        <w:t xml:space="preserve">2) </w:t>
      </w:r>
      <w:r w:rsidR="00BE6115" w:rsidRPr="0089041A">
        <w:rPr>
          <w:rFonts w:ascii="Tahoma" w:eastAsia="Calibri" w:hAnsi="Tahoma" w:cs="Tahoma"/>
          <w:color w:val="00B050"/>
          <w:sz w:val="18"/>
          <w:szCs w:val="18"/>
          <w:lang w:eastAsia="en-US"/>
        </w:rPr>
        <w:t>fakturą końcow</w:t>
      </w:r>
      <w:r w:rsidRPr="0089041A">
        <w:rPr>
          <w:rFonts w:ascii="Tahoma" w:eastAsia="Calibri" w:hAnsi="Tahoma" w:cs="Tahoma"/>
          <w:color w:val="00B050"/>
          <w:sz w:val="18"/>
          <w:szCs w:val="18"/>
          <w:lang w:eastAsia="en-US"/>
        </w:rPr>
        <w:t>ej</w:t>
      </w:r>
      <w:r w:rsidR="00BE6115" w:rsidRPr="0089041A">
        <w:rPr>
          <w:rFonts w:ascii="Tahoma" w:eastAsia="Calibri" w:hAnsi="Tahoma" w:cs="Tahoma"/>
          <w:color w:val="00B050"/>
          <w:sz w:val="18"/>
          <w:szCs w:val="18"/>
          <w:lang w:eastAsia="en-US"/>
        </w:rPr>
        <w:tab/>
      </w:r>
      <w:r w:rsidR="00BE6115" w:rsidRPr="0089041A">
        <w:rPr>
          <w:rFonts w:ascii="Tahoma" w:eastAsia="Calibri" w:hAnsi="Tahoma" w:cs="Tahoma"/>
          <w:color w:val="00B050"/>
          <w:sz w:val="18"/>
          <w:szCs w:val="18"/>
          <w:lang w:eastAsia="en-US"/>
        </w:rPr>
        <w:tab/>
        <w:t xml:space="preserve">-  </w:t>
      </w:r>
      <w:r w:rsidRPr="0089041A">
        <w:rPr>
          <w:rFonts w:ascii="Tahoma" w:eastAsia="Calibri" w:hAnsi="Tahoma" w:cs="Tahoma"/>
          <w:color w:val="00B050"/>
          <w:sz w:val="18"/>
          <w:szCs w:val="18"/>
          <w:lang w:eastAsia="en-US"/>
        </w:rPr>
        <w:t xml:space="preserve">w terminie </w:t>
      </w:r>
      <w:r w:rsidR="00BE6115" w:rsidRPr="0089041A">
        <w:rPr>
          <w:rFonts w:ascii="Tahoma" w:eastAsia="Calibri" w:hAnsi="Tahoma" w:cs="Tahoma"/>
          <w:color w:val="00B050"/>
          <w:sz w:val="18"/>
          <w:szCs w:val="18"/>
          <w:lang w:eastAsia="en-US"/>
        </w:rPr>
        <w:t>30 dni od daty otrzymania faktury.</w:t>
      </w:r>
    </w:p>
    <w:p w14:paraId="7C730AA0" w14:textId="25BA53B4" w:rsidR="0089041A" w:rsidRPr="00546085" w:rsidRDefault="0029395A" w:rsidP="00546085">
      <w:pPr>
        <w:keepNext/>
        <w:keepLines/>
        <w:numPr>
          <w:ilvl w:val="0"/>
          <w:numId w:val="3"/>
        </w:numPr>
        <w:suppressAutoHyphens/>
        <w:spacing w:before="120" w:after="120" w:line="276" w:lineRule="auto"/>
        <w:jc w:val="both"/>
        <w:outlineLvl w:val="2"/>
        <w:rPr>
          <w:rFonts w:ascii="Tahoma" w:hAnsi="Tahoma" w:cs="Tahoma"/>
          <w:bCs/>
          <w:color w:val="00B050"/>
          <w:sz w:val="18"/>
          <w:szCs w:val="18"/>
        </w:rPr>
      </w:pPr>
      <w:r w:rsidRPr="0089041A">
        <w:rPr>
          <w:rFonts w:ascii="Tahoma" w:hAnsi="Tahoma" w:cs="Tahoma"/>
          <w:bCs/>
          <w:color w:val="00B050"/>
          <w:sz w:val="18"/>
          <w:szCs w:val="18"/>
        </w:rPr>
        <w:t>Należność za wykonane roboty Zamawiający ureguluje przelewem na</w:t>
      </w:r>
      <w:r w:rsidR="0089041A" w:rsidRPr="0089041A">
        <w:rPr>
          <w:rFonts w:ascii="Tahoma" w:hAnsi="Tahoma" w:cs="Tahoma"/>
          <w:bCs/>
          <w:color w:val="00B050"/>
          <w:sz w:val="18"/>
          <w:szCs w:val="18"/>
        </w:rPr>
        <w:t xml:space="preserve"> rachunek</w:t>
      </w:r>
      <w:r w:rsidR="008802E2">
        <w:rPr>
          <w:rFonts w:ascii="Tahoma" w:hAnsi="Tahoma" w:cs="Tahoma"/>
          <w:bCs/>
          <w:color w:val="00B050"/>
          <w:sz w:val="18"/>
          <w:szCs w:val="18"/>
        </w:rPr>
        <w:t xml:space="preserve"> bankowy </w:t>
      </w:r>
      <w:r w:rsidRPr="0089041A">
        <w:rPr>
          <w:rFonts w:ascii="Tahoma" w:hAnsi="Tahoma" w:cs="Tahoma"/>
          <w:bCs/>
          <w:color w:val="00B050"/>
          <w:sz w:val="18"/>
          <w:szCs w:val="18"/>
        </w:rPr>
        <w:t>Wykonawcy wskazan</w:t>
      </w:r>
      <w:r w:rsidR="0089041A" w:rsidRPr="0089041A">
        <w:rPr>
          <w:rFonts w:ascii="Tahoma" w:hAnsi="Tahoma" w:cs="Tahoma"/>
          <w:bCs/>
          <w:color w:val="00B050"/>
          <w:sz w:val="18"/>
          <w:szCs w:val="18"/>
        </w:rPr>
        <w:t>y</w:t>
      </w:r>
      <w:r w:rsidRPr="0089041A">
        <w:rPr>
          <w:rFonts w:ascii="Tahoma" w:hAnsi="Tahoma" w:cs="Tahoma"/>
          <w:bCs/>
          <w:color w:val="00B050"/>
          <w:sz w:val="18"/>
          <w:szCs w:val="18"/>
        </w:rPr>
        <w:t xml:space="preserve"> na fakturze.</w:t>
      </w:r>
    </w:p>
    <w:p w14:paraId="4CFC35B0" w14:textId="5C492090" w:rsidR="0029395A" w:rsidRPr="00F81D3C" w:rsidRDefault="0029395A" w:rsidP="00124328">
      <w:pPr>
        <w:keepNext/>
        <w:keepLines/>
        <w:spacing w:before="120" w:line="276" w:lineRule="auto"/>
        <w:jc w:val="center"/>
        <w:outlineLvl w:val="1"/>
        <w:rPr>
          <w:rFonts w:ascii="Tahoma" w:hAnsi="Tahoma" w:cs="Tahoma"/>
          <w:b/>
          <w:color w:val="00B050"/>
          <w:sz w:val="18"/>
          <w:szCs w:val="18"/>
        </w:rPr>
      </w:pPr>
      <w:r w:rsidRPr="00F81D3C">
        <w:rPr>
          <w:rFonts w:ascii="Tahoma" w:hAnsi="Tahoma" w:cs="Tahoma"/>
          <w:b/>
          <w:color w:val="00B050"/>
          <w:sz w:val="18"/>
          <w:szCs w:val="18"/>
        </w:rPr>
        <w:t>§10.</w:t>
      </w:r>
    </w:p>
    <w:p w14:paraId="02A477B5" w14:textId="77777777" w:rsidR="0029395A" w:rsidRPr="00F81D3C" w:rsidRDefault="0029395A" w:rsidP="00124328">
      <w:pPr>
        <w:keepNext/>
        <w:keepLines/>
        <w:spacing w:line="276" w:lineRule="auto"/>
        <w:jc w:val="center"/>
        <w:rPr>
          <w:rFonts w:ascii="Tahoma" w:eastAsia="Calibri" w:hAnsi="Tahoma" w:cs="Tahoma"/>
          <w:b/>
          <w:color w:val="00B050"/>
          <w:sz w:val="18"/>
          <w:szCs w:val="18"/>
          <w:lang w:eastAsia="en-US"/>
        </w:rPr>
      </w:pPr>
      <w:r w:rsidRPr="00F81D3C">
        <w:rPr>
          <w:rFonts w:ascii="Tahoma" w:hAnsi="Tahoma" w:cs="Tahoma"/>
          <w:b/>
          <w:color w:val="00B050"/>
          <w:sz w:val="18"/>
          <w:szCs w:val="18"/>
        </w:rPr>
        <w:t>KARY</w:t>
      </w:r>
      <w:r w:rsidRPr="00F81D3C">
        <w:rPr>
          <w:rFonts w:ascii="Tahoma" w:eastAsia="Calibri" w:hAnsi="Tahoma" w:cs="Tahoma"/>
          <w:b/>
          <w:color w:val="00B050"/>
          <w:sz w:val="18"/>
          <w:szCs w:val="18"/>
          <w:lang w:eastAsia="en-US"/>
        </w:rPr>
        <w:t xml:space="preserve"> UMOWNE</w:t>
      </w:r>
    </w:p>
    <w:p w14:paraId="7A911B44" w14:textId="77777777" w:rsidR="0029395A" w:rsidRPr="00F81D3C" w:rsidRDefault="0029395A" w:rsidP="00124328">
      <w:pPr>
        <w:keepNext/>
        <w:keepLines/>
        <w:spacing w:line="276" w:lineRule="auto"/>
        <w:jc w:val="center"/>
        <w:rPr>
          <w:rFonts w:ascii="Tahoma" w:hAnsi="Tahoma" w:cs="Tahoma"/>
          <w:color w:val="00B050"/>
          <w:sz w:val="18"/>
          <w:szCs w:val="18"/>
          <w:u w:val="single"/>
        </w:rPr>
      </w:pPr>
    </w:p>
    <w:p w14:paraId="2BCFE89B" w14:textId="77777777" w:rsidR="0029395A" w:rsidRPr="00F81D3C" w:rsidRDefault="0029395A" w:rsidP="00124328">
      <w:pPr>
        <w:keepNext/>
        <w:keepLines/>
        <w:numPr>
          <w:ilvl w:val="6"/>
          <w:numId w:val="3"/>
        </w:numPr>
        <w:tabs>
          <w:tab w:val="clear" w:pos="4680"/>
          <w:tab w:val="left" w:pos="284"/>
        </w:tabs>
        <w:suppressAutoHyphens/>
        <w:spacing w:after="120" w:line="276" w:lineRule="auto"/>
        <w:ind w:left="284" w:hanging="284"/>
        <w:jc w:val="both"/>
        <w:outlineLvl w:val="2"/>
        <w:rPr>
          <w:rFonts w:ascii="Tahoma" w:hAnsi="Tahoma" w:cs="Tahoma"/>
          <w:bCs/>
          <w:color w:val="00B050"/>
          <w:sz w:val="18"/>
          <w:szCs w:val="18"/>
        </w:rPr>
      </w:pPr>
      <w:r w:rsidRPr="00F81D3C">
        <w:rPr>
          <w:rFonts w:ascii="Tahoma" w:hAnsi="Tahoma" w:cs="Tahoma"/>
          <w:bCs/>
          <w:color w:val="00B050"/>
          <w:sz w:val="18"/>
          <w:szCs w:val="18"/>
        </w:rPr>
        <w:t>Wykonawca zapłaci Zamawiającemu karę umowną:</w:t>
      </w:r>
    </w:p>
    <w:p w14:paraId="621B5840" w14:textId="77777777" w:rsidR="0029395A" w:rsidRPr="00F81D3C" w:rsidRDefault="0029395A" w:rsidP="00124328">
      <w:pPr>
        <w:keepNext/>
        <w:keepLines/>
        <w:numPr>
          <w:ilvl w:val="0"/>
          <w:numId w:val="12"/>
        </w:numPr>
        <w:tabs>
          <w:tab w:val="left" w:pos="851"/>
        </w:tabs>
        <w:spacing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 odstąpienie Zamawiającego od umowy z przyczyn, za które ponosi odpowied</w:t>
      </w:r>
      <w:r w:rsidR="001A4656" w:rsidRPr="00F81D3C">
        <w:rPr>
          <w:rFonts w:ascii="Tahoma" w:hAnsi="Tahoma" w:cs="Tahoma"/>
          <w:color w:val="00B050"/>
          <w:sz w:val="18"/>
          <w:szCs w:val="18"/>
        </w:rPr>
        <w:t xml:space="preserve">zialność Wykonawca, w wysokości </w:t>
      </w:r>
      <w:r w:rsidR="001A4656" w:rsidRPr="00F81D3C">
        <w:rPr>
          <w:rFonts w:ascii="Tahoma" w:hAnsi="Tahoma" w:cs="Tahoma"/>
          <w:b/>
          <w:color w:val="00B050"/>
          <w:sz w:val="18"/>
          <w:szCs w:val="18"/>
        </w:rPr>
        <w:t>10</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w:t>
      </w:r>
    </w:p>
    <w:p w14:paraId="4E157633" w14:textId="5F6F7D43"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870A2F" w:rsidRPr="00F81D3C">
        <w:rPr>
          <w:rFonts w:ascii="Tahoma" w:hAnsi="Tahoma" w:cs="Tahoma"/>
          <w:color w:val="00B050"/>
          <w:sz w:val="18"/>
          <w:szCs w:val="18"/>
        </w:rPr>
        <w:t xml:space="preserve"> naruszenie </w:t>
      </w:r>
      <w:r w:rsidRPr="00F81D3C">
        <w:rPr>
          <w:rFonts w:ascii="Tahoma" w:hAnsi="Tahoma" w:cs="Tahoma"/>
          <w:color w:val="00B050"/>
          <w:sz w:val="18"/>
          <w:szCs w:val="18"/>
        </w:rPr>
        <w:t xml:space="preserve">terminu rozpoczęcia robót, w wysokości </w:t>
      </w:r>
      <w:r w:rsidRPr="00F81D3C">
        <w:rPr>
          <w:rFonts w:ascii="Tahoma" w:hAnsi="Tahoma" w:cs="Tahoma"/>
          <w:b/>
          <w:color w:val="00B050"/>
          <w:sz w:val="18"/>
          <w:szCs w:val="18"/>
        </w:rPr>
        <w:t>0,</w:t>
      </w:r>
      <w:r w:rsidR="00B43C11" w:rsidRPr="00F81D3C">
        <w:rPr>
          <w:rFonts w:ascii="Tahoma" w:hAnsi="Tahoma" w:cs="Tahoma"/>
          <w:b/>
          <w:color w:val="00B050"/>
          <w:sz w:val="18"/>
          <w:szCs w:val="18"/>
        </w:rPr>
        <w:t>2</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870A2F" w:rsidRPr="00F81D3C">
        <w:rPr>
          <w:rFonts w:ascii="Tahoma" w:hAnsi="Tahoma" w:cs="Tahoma"/>
          <w:color w:val="00B050"/>
          <w:sz w:val="18"/>
          <w:szCs w:val="18"/>
        </w:rPr>
        <w:t xml:space="preserve"> </w:t>
      </w:r>
      <w:r w:rsidR="00836D6B" w:rsidRPr="00F81D3C">
        <w:rPr>
          <w:rFonts w:ascii="Tahoma" w:hAnsi="Tahoma" w:cs="Tahoma"/>
          <w:color w:val="00B050"/>
          <w:sz w:val="18"/>
          <w:szCs w:val="18"/>
        </w:rPr>
        <w:t>zwłoki</w:t>
      </w:r>
      <w:r w:rsidR="00870A2F" w:rsidRPr="00F81D3C">
        <w:rPr>
          <w:rFonts w:ascii="Tahoma" w:hAnsi="Tahoma" w:cs="Tahoma"/>
          <w:color w:val="00B050"/>
          <w:sz w:val="18"/>
          <w:szCs w:val="18"/>
        </w:rPr>
        <w:t xml:space="preserve"> </w:t>
      </w:r>
      <w:r w:rsidRPr="00F81D3C">
        <w:rPr>
          <w:rFonts w:ascii="Tahoma" w:hAnsi="Tahoma" w:cs="Tahoma"/>
          <w:color w:val="00B050"/>
          <w:sz w:val="18"/>
          <w:szCs w:val="18"/>
        </w:rPr>
        <w:t xml:space="preserve">licząc od </w:t>
      </w:r>
      <w:r w:rsidR="002B6476" w:rsidRPr="00F81D3C">
        <w:rPr>
          <w:rFonts w:ascii="Tahoma" w:hAnsi="Tahoma" w:cs="Tahoma"/>
          <w:color w:val="00B050"/>
          <w:sz w:val="18"/>
          <w:szCs w:val="18"/>
        </w:rPr>
        <w:t>7-</w:t>
      </w:r>
      <w:r w:rsidRPr="00F81D3C">
        <w:rPr>
          <w:rFonts w:ascii="Tahoma" w:hAnsi="Tahoma" w:cs="Tahoma"/>
          <w:color w:val="00B050"/>
          <w:sz w:val="18"/>
          <w:szCs w:val="18"/>
        </w:rPr>
        <w:t>go dnia od daty przekazania placu budowy;</w:t>
      </w:r>
    </w:p>
    <w:p w14:paraId="28647266" w14:textId="72E10FAB"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2C6D04" w:rsidRPr="00F81D3C">
        <w:rPr>
          <w:rFonts w:ascii="Tahoma" w:hAnsi="Tahoma" w:cs="Tahoma"/>
          <w:color w:val="00B050"/>
          <w:sz w:val="18"/>
          <w:szCs w:val="18"/>
        </w:rPr>
        <w:t xml:space="preserve"> </w:t>
      </w:r>
      <w:r w:rsidR="00836D6B" w:rsidRPr="00F81D3C">
        <w:rPr>
          <w:rFonts w:ascii="Tahoma" w:hAnsi="Tahoma" w:cs="Tahoma"/>
          <w:color w:val="00B050"/>
          <w:sz w:val="18"/>
          <w:szCs w:val="18"/>
        </w:rPr>
        <w:t>zwłokę</w:t>
      </w:r>
      <w:r w:rsidR="002C6D04" w:rsidRPr="00F81D3C">
        <w:rPr>
          <w:rFonts w:ascii="Tahoma" w:hAnsi="Tahoma" w:cs="Tahoma"/>
          <w:color w:val="00B050"/>
          <w:sz w:val="18"/>
          <w:szCs w:val="18"/>
        </w:rPr>
        <w:t xml:space="preserve"> </w:t>
      </w:r>
      <w:r w:rsidRPr="00F81D3C">
        <w:rPr>
          <w:rFonts w:ascii="Tahoma" w:hAnsi="Tahoma" w:cs="Tahoma"/>
          <w:color w:val="00B050"/>
          <w:sz w:val="18"/>
          <w:szCs w:val="18"/>
        </w:rPr>
        <w:t xml:space="preserve">w oddaniu w terminie określonym umową przedmiotu </w:t>
      </w:r>
      <w:r w:rsidR="006F474C" w:rsidRPr="00F81D3C">
        <w:rPr>
          <w:rFonts w:ascii="Tahoma" w:hAnsi="Tahoma" w:cs="Tahoma"/>
          <w:color w:val="00B050"/>
          <w:sz w:val="18"/>
          <w:szCs w:val="18"/>
        </w:rPr>
        <w:t>umowy</w:t>
      </w:r>
      <w:r w:rsidR="002C6D04" w:rsidRPr="00F81D3C">
        <w:rPr>
          <w:rFonts w:ascii="Tahoma" w:hAnsi="Tahoma" w:cs="Tahoma"/>
          <w:color w:val="00B050"/>
          <w:sz w:val="18"/>
          <w:szCs w:val="18"/>
        </w:rPr>
        <w:t xml:space="preserve"> </w:t>
      </w:r>
      <w:r w:rsidRPr="00F81D3C">
        <w:rPr>
          <w:rFonts w:ascii="Tahoma" w:hAnsi="Tahoma" w:cs="Tahoma"/>
          <w:color w:val="00B050"/>
          <w:sz w:val="18"/>
          <w:szCs w:val="18"/>
        </w:rPr>
        <w:t xml:space="preserve">w wysokości </w:t>
      </w:r>
      <w:r w:rsidRPr="00F81D3C">
        <w:rPr>
          <w:rFonts w:ascii="Tahoma" w:hAnsi="Tahoma" w:cs="Tahoma"/>
          <w:b/>
          <w:color w:val="00B050"/>
          <w:sz w:val="18"/>
          <w:szCs w:val="18"/>
        </w:rPr>
        <w:t>0,</w:t>
      </w:r>
      <w:r w:rsidR="0038786A" w:rsidRPr="00F81D3C">
        <w:rPr>
          <w:rFonts w:ascii="Tahoma" w:hAnsi="Tahoma" w:cs="Tahoma"/>
          <w:b/>
          <w:color w:val="00B050"/>
          <w:sz w:val="18"/>
          <w:szCs w:val="18"/>
        </w:rPr>
        <w:t>2</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2C6D04" w:rsidRPr="00F81D3C">
        <w:rPr>
          <w:rFonts w:ascii="Tahoma" w:hAnsi="Tahoma" w:cs="Tahoma"/>
          <w:color w:val="00B050"/>
          <w:sz w:val="18"/>
          <w:szCs w:val="18"/>
        </w:rPr>
        <w:t xml:space="preserve"> zwłoki</w:t>
      </w:r>
      <w:r w:rsidRPr="00F81D3C">
        <w:rPr>
          <w:rFonts w:ascii="Tahoma" w:hAnsi="Tahoma" w:cs="Tahoma"/>
          <w:color w:val="00B050"/>
          <w:sz w:val="18"/>
          <w:szCs w:val="18"/>
        </w:rPr>
        <w:t>;</w:t>
      </w:r>
    </w:p>
    <w:p w14:paraId="30856DCD" w14:textId="1E3BE6AB"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2C6D04" w:rsidRPr="00F81D3C">
        <w:rPr>
          <w:rFonts w:ascii="Tahoma" w:hAnsi="Tahoma" w:cs="Tahoma"/>
          <w:color w:val="00B050"/>
          <w:sz w:val="18"/>
          <w:szCs w:val="18"/>
        </w:rPr>
        <w:t xml:space="preserve"> </w:t>
      </w:r>
      <w:r w:rsidR="00836D6B" w:rsidRPr="00F81D3C">
        <w:rPr>
          <w:rFonts w:ascii="Tahoma" w:hAnsi="Tahoma" w:cs="Tahoma"/>
          <w:color w:val="00B050"/>
          <w:sz w:val="18"/>
          <w:szCs w:val="18"/>
        </w:rPr>
        <w:t>zwłokę</w:t>
      </w:r>
      <w:r w:rsidRPr="00F81D3C">
        <w:rPr>
          <w:rFonts w:ascii="Tahoma" w:hAnsi="Tahoma" w:cs="Tahoma"/>
          <w:color w:val="00B050"/>
          <w:sz w:val="18"/>
          <w:szCs w:val="18"/>
        </w:rPr>
        <w:t xml:space="preserve"> </w:t>
      </w:r>
      <w:r w:rsidRPr="00F81D3C">
        <w:rPr>
          <w:rFonts w:ascii="Tahoma" w:hAnsi="Tahoma" w:cs="Tahoma"/>
          <w:color w:val="00B050"/>
          <w:sz w:val="18"/>
          <w:szCs w:val="18"/>
          <w:u w:val="single"/>
        </w:rPr>
        <w:t>w przystąpieniu do usuwania wad</w:t>
      </w:r>
      <w:r w:rsidRPr="00F81D3C">
        <w:rPr>
          <w:rFonts w:ascii="Tahoma" w:hAnsi="Tahoma" w:cs="Tahoma"/>
          <w:color w:val="00B050"/>
          <w:sz w:val="18"/>
          <w:szCs w:val="18"/>
        </w:rPr>
        <w:t xml:space="preserve"> stwierdzonych przy odbiorze lub w okresie gwarancji, w wysokości </w:t>
      </w:r>
      <w:r w:rsidRPr="00F81D3C">
        <w:rPr>
          <w:rFonts w:ascii="Tahoma" w:hAnsi="Tahoma" w:cs="Tahoma"/>
          <w:b/>
          <w:color w:val="00B050"/>
          <w:sz w:val="18"/>
          <w:szCs w:val="18"/>
        </w:rPr>
        <w:t>0,</w:t>
      </w:r>
      <w:r w:rsidR="00BE6115" w:rsidRPr="00F81D3C">
        <w:rPr>
          <w:rFonts w:ascii="Tahoma" w:hAnsi="Tahoma" w:cs="Tahoma"/>
          <w:b/>
          <w:color w:val="00B050"/>
          <w:sz w:val="18"/>
          <w:szCs w:val="18"/>
        </w:rPr>
        <w:t>1</w:t>
      </w:r>
      <w:r w:rsidR="00BC06EC" w:rsidRPr="00F81D3C">
        <w:rPr>
          <w:rFonts w:ascii="Tahoma" w:hAnsi="Tahoma" w:cs="Tahoma"/>
          <w:b/>
          <w:color w:val="00B050"/>
          <w:sz w:val="18"/>
          <w:szCs w:val="18"/>
        </w:rPr>
        <w:t>5</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2C6D04" w:rsidRPr="00F81D3C">
        <w:rPr>
          <w:rFonts w:ascii="Tahoma" w:hAnsi="Tahoma" w:cs="Tahoma"/>
          <w:color w:val="00B050"/>
          <w:sz w:val="18"/>
          <w:szCs w:val="18"/>
        </w:rPr>
        <w:t xml:space="preserve"> </w:t>
      </w:r>
      <w:r w:rsidR="00836D6B" w:rsidRPr="00F81D3C">
        <w:rPr>
          <w:rFonts w:ascii="Tahoma" w:hAnsi="Tahoma" w:cs="Tahoma"/>
          <w:color w:val="00B050"/>
          <w:sz w:val="18"/>
          <w:szCs w:val="18"/>
        </w:rPr>
        <w:t>zwłoki</w:t>
      </w:r>
      <w:r w:rsidRPr="00F81D3C">
        <w:rPr>
          <w:rFonts w:ascii="Tahoma" w:hAnsi="Tahoma" w:cs="Tahoma"/>
          <w:color w:val="00B050"/>
          <w:sz w:val="18"/>
          <w:szCs w:val="18"/>
        </w:rPr>
        <w:t>, liczony od dnia następnego po dniu wyznaczonym na przystąpienie do usuwa</w:t>
      </w:r>
      <w:r w:rsidR="00836D6B" w:rsidRPr="00F81D3C">
        <w:rPr>
          <w:rFonts w:ascii="Tahoma" w:hAnsi="Tahoma" w:cs="Tahoma"/>
          <w:color w:val="00B050"/>
          <w:sz w:val="18"/>
          <w:szCs w:val="18"/>
        </w:rPr>
        <w:t>nia wad;</w:t>
      </w:r>
    </w:p>
    <w:p w14:paraId="09D2148A" w14:textId="2AA9B523"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color w:val="00B050"/>
          <w:sz w:val="18"/>
          <w:szCs w:val="18"/>
        </w:rPr>
        <w:t>za</w:t>
      </w:r>
      <w:r w:rsidR="003838B0" w:rsidRPr="00F81D3C">
        <w:rPr>
          <w:rFonts w:ascii="Tahoma" w:hAnsi="Tahoma" w:cs="Tahoma"/>
          <w:color w:val="00B050"/>
          <w:sz w:val="18"/>
          <w:szCs w:val="18"/>
        </w:rPr>
        <w:t xml:space="preserve"> </w:t>
      </w:r>
      <w:r w:rsidR="00836D6B" w:rsidRPr="00F81D3C">
        <w:rPr>
          <w:rFonts w:ascii="Tahoma" w:hAnsi="Tahoma" w:cs="Tahoma"/>
          <w:color w:val="00B050"/>
          <w:sz w:val="18"/>
          <w:szCs w:val="18"/>
        </w:rPr>
        <w:t>zwłokę</w:t>
      </w:r>
      <w:r w:rsidR="003838B0" w:rsidRPr="00F81D3C">
        <w:rPr>
          <w:rFonts w:ascii="Tahoma" w:hAnsi="Tahoma" w:cs="Tahoma"/>
          <w:color w:val="00B050"/>
          <w:sz w:val="18"/>
          <w:szCs w:val="18"/>
        </w:rPr>
        <w:t xml:space="preserve"> </w:t>
      </w:r>
      <w:r w:rsidRPr="00F81D3C">
        <w:rPr>
          <w:rFonts w:ascii="Tahoma" w:hAnsi="Tahoma" w:cs="Tahoma"/>
          <w:color w:val="00B050"/>
          <w:sz w:val="18"/>
          <w:szCs w:val="18"/>
          <w:u w:val="single"/>
        </w:rPr>
        <w:t>w usunięciu wad</w:t>
      </w:r>
      <w:r w:rsidRPr="00F81D3C">
        <w:rPr>
          <w:rFonts w:ascii="Tahoma" w:hAnsi="Tahoma" w:cs="Tahoma"/>
          <w:color w:val="00B050"/>
          <w:sz w:val="18"/>
          <w:szCs w:val="18"/>
        </w:rPr>
        <w:t xml:space="preserve"> stwierdzonych przy odbiorze lub w okresie gwarancji w wysokości </w:t>
      </w:r>
      <w:r w:rsidRPr="00F81D3C">
        <w:rPr>
          <w:rFonts w:ascii="Tahoma" w:hAnsi="Tahoma" w:cs="Tahoma"/>
          <w:b/>
          <w:color w:val="00B050"/>
          <w:sz w:val="18"/>
          <w:szCs w:val="18"/>
        </w:rPr>
        <w:t>0,</w:t>
      </w:r>
      <w:r w:rsidR="00BE6115" w:rsidRPr="00F81D3C">
        <w:rPr>
          <w:rFonts w:ascii="Tahoma" w:hAnsi="Tahoma" w:cs="Tahoma"/>
          <w:b/>
          <w:color w:val="00B050"/>
          <w:sz w:val="18"/>
          <w:szCs w:val="18"/>
        </w:rPr>
        <w:t>1</w:t>
      </w:r>
      <w:r w:rsidR="00BC06EC" w:rsidRPr="00F81D3C">
        <w:rPr>
          <w:rFonts w:ascii="Tahoma" w:hAnsi="Tahoma" w:cs="Tahoma"/>
          <w:b/>
          <w:color w:val="00B050"/>
          <w:sz w:val="18"/>
          <w:szCs w:val="18"/>
        </w:rPr>
        <w:t>5</w:t>
      </w:r>
      <w:r w:rsidRPr="00F81D3C">
        <w:rPr>
          <w:rFonts w:ascii="Tahoma" w:hAnsi="Tahoma" w:cs="Tahoma"/>
          <w:b/>
          <w:color w:val="00B050"/>
          <w:sz w:val="18"/>
          <w:szCs w:val="18"/>
        </w:rPr>
        <w:t>%</w:t>
      </w:r>
      <w:r w:rsidRPr="00F81D3C">
        <w:rPr>
          <w:rFonts w:ascii="Tahoma" w:hAnsi="Tahoma" w:cs="Tahoma"/>
          <w:color w:val="00B050"/>
          <w:sz w:val="18"/>
          <w:szCs w:val="18"/>
        </w:rPr>
        <w:t xml:space="preserve"> wynagrodzenia umownego określonego w § 6 ust. 1 za każdy dzień</w:t>
      </w:r>
      <w:r w:rsidR="003838B0" w:rsidRPr="00F81D3C">
        <w:rPr>
          <w:rFonts w:ascii="Tahoma" w:hAnsi="Tahoma" w:cs="Tahoma"/>
          <w:color w:val="00B050"/>
          <w:sz w:val="18"/>
          <w:szCs w:val="18"/>
        </w:rPr>
        <w:t xml:space="preserve"> </w:t>
      </w:r>
      <w:r w:rsidR="0085253A" w:rsidRPr="00F81D3C">
        <w:rPr>
          <w:rFonts w:ascii="Tahoma" w:hAnsi="Tahoma" w:cs="Tahoma"/>
          <w:color w:val="00B050"/>
          <w:sz w:val="18"/>
          <w:szCs w:val="18"/>
        </w:rPr>
        <w:t xml:space="preserve"> </w:t>
      </w:r>
      <w:r w:rsidR="00836D6B" w:rsidRPr="00F81D3C">
        <w:rPr>
          <w:rFonts w:ascii="Tahoma" w:hAnsi="Tahoma" w:cs="Tahoma"/>
          <w:color w:val="00B050"/>
          <w:sz w:val="18"/>
          <w:szCs w:val="18"/>
        </w:rPr>
        <w:t>włoki</w:t>
      </w:r>
      <w:r w:rsidRPr="00F81D3C">
        <w:rPr>
          <w:rFonts w:ascii="Tahoma" w:hAnsi="Tahoma" w:cs="Tahoma"/>
          <w:color w:val="00B050"/>
          <w:sz w:val="18"/>
          <w:szCs w:val="18"/>
        </w:rPr>
        <w:t xml:space="preserve"> liczony od dnia następnego po dniu wyznaczonym na usunięcie wad;</w:t>
      </w:r>
    </w:p>
    <w:p w14:paraId="5B6A950C" w14:textId="47F2B563"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bCs/>
          <w:color w:val="00B050"/>
          <w:sz w:val="18"/>
          <w:szCs w:val="18"/>
        </w:rPr>
        <w:t>w przypadku</w:t>
      </w:r>
      <w:r w:rsidR="0085253A" w:rsidRPr="00F81D3C">
        <w:rPr>
          <w:rFonts w:ascii="Tahoma" w:hAnsi="Tahoma" w:cs="Tahoma"/>
          <w:bCs/>
          <w:color w:val="00B050"/>
          <w:sz w:val="18"/>
          <w:szCs w:val="18"/>
        </w:rPr>
        <w:t xml:space="preserve"> </w:t>
      </w:r>
      <w:r w:rsidRPr="00F81D3C">
        <w:rPr>
          <w:rFonts w:ascii="Tahoma" w:hAnsi="Tahoma" w:cs="Tahoma"/>
          <w:bCs/>
          <w:color w:val="00B050"/>
          <w:sz w:val="18"/>
          <w:szCs w:val="18"/>
        </w:rPr>
        <w:t xml:space="preserve">braku zapłaty </w:t>
      </w:r>
      <w:r w:rsidR="00C56B68">
        <w:rPr>
          <w:rFonts w:ascii="Tahoma" w:hAnsi="Tahoma" w:cs="Tahoma"/>
          <w:bCs/>
          <w:color w:val="00B050"/>
          <w:sz w:val="18"/>
          <w:szCs w:val="18"/>
        </w:rPr>
        <w:t xml:space="preserve">lub nieterminowej </w:t>
      </w:r>
      <w:r w:rsidRPr="00F81D3C">
        <w:rPr>
          <w:rFonts w:ascii="Tahoma" w:hAnsi="Tahoma" w:cs="Tahoma"/>
          <w:bCs/>
          <w:color w:val="00B050"/>
          <w:sz w:val="18"/>
          <w:szCs w:val="18"/>
        </w:rPr>
        <w:t>wynagrodzenia należnego podwykonawcom lub dalszym podwykonawcom w wysokości</w:t>
      </w:r>
      <w:r w:rsidR="0085253A" w:rsidRPr="00F81D3C">
        <w:rPr>
          <w:rFonts w:ascii="Tahoma" w:hAnsi="Tahoma" w:cs="Tahoma"/>
          <w:bCs/>
          <w:color w:val="00B050"/>
          <w:sz w:val="18"/>
          <w:szCs w:val="18"/>
        </w:rPr>
        <w:t xml:space="preserve"> </w:t>
      </w:r>
      <w:r w:rsidR="009B6958" w:rsidRPr="00F81D3C">
        <w:rPr>
          <w:rFonts w:ascii="Tahoma" w:hAnsi="Tahoma" w:cs="Tahoma"/>
          <w:bCs/>
          <w:color w:val="00B050"/>
          <w:sz w:val="18"/>
          <w:szCs w:val="18"/>
        </w:rPr>
        <w:t>0,2%</w:t>
      </w:r>
      <w:r w:rsidRPr="00F81D3C">
        <w:rPr>
          <w:rFonts w:ascii="Tahoma" w:hAnsi="Tahoma" w:cs="Tahoma"/>
          <w:bCs/>
          <w:color w:val="00B050"/>
          <w:sz w:val="18"/>
          <w:szCs w:val="18"/>
        </w:rPr>
        <w:t xml:space="preserve"> wynagrodzenia umownego</w:t>
      </w:r>
      <w:r w:rsidR="00836D6B" w:rsidRPr="00F81D3C">
        <w:rPr>
          <w:rFonts w:ascii="Tahoma" w:hAnsi="Tahoma" w:cs="Tahoma"/>
          <w:bCs/>
          <w:color w:val="00B050"/>
          <w:sz w:val="18"/>
          <w:szCs w:val="18"/>
        </w:rPr>
        <w:t xml:space="preserve"> brutto</w:t>
      </w:r>
      <w:r w:rsidR="008C09B0" w:rsidRPr="00F81D3C">
        <w:rPr>
          <w:rFonts w:ascii="Tahoma" w:hAnsi="Tahoma" w:cs="Tahoma"/>
          <w:bCs/>
          <w:color w:val="00B050"/>
          <w:sz w:val="18"/>
          <w:szCs w:val="18"/>
        </w:rPr>
        <w:t xml:space="preserve"> </w:t>
      </w:r>
      <w:r w:rsidRPr="00F81D3C">
        <w:rPr>
          <w:rFonts w:ascii="Tahoma" w:hAnsi="Tahoma" w:cs="Tahoma"/>
          <w:color w:val="00B050"/>
          <w:sz w:val="18"/>
          <w:szCs w:val="18"/>
        </w:rPr>
        <w:t xml:space="preserve">wynikającego z umowy pomiędzy Wykonawcą (podwykonawcą) a podwykonawcą (dalszym podwykonawcą) albo w </w:t>
      </w:r>
      <w:r w:rsidRPr="00F81D3C">
        <w:rPr>
          <w:rFonts w:ascii="Tahoma" w:hAnsi="Tahoma" w:cs="Tahoma"/>
          <w:bCs/>
          <w:color w:val="00B050"/>
          <w:sz w:val="18"/>
          <w:szCs w:val="18"/>
        </w:rPr>
        <w:t xml:space="preserve">przypadku nieterminowej zapłaty wynagrodzenia należnego podwykonawcom lub dalszym podwykonawcom w wysokości </w:t>
      </w:r>
      <w:r w:rsidRPr="00F81D3C">
        <w:rPr>
          <w:rFonts w:ascii="Tahoma" w:hAnsi="Tahoma" w:cs="Tahoma"/>
          <w:b/>
          <w:color w:val="00B050"/>
          <w:sz w:val="18"/>
          <w:szCs w:val="18"/>
        </w:rPr>
        <w:t>0,1%</w:t>
      </w:r>
      <w:r w:rsidRPr="00F81D3C">
        <w:rPr>
          <w:rFonts w:ascii="Tahoma" w:hAnsi="Tahoma" w:cs="Tahoma"/>
          <w:bCs/>
          <w:color w:val="00B050"/>
          <w:sz w:val="18"/>
          <w:szCs w:val="18"/>
        </w:rPr>
        <w:t xml:space="preserve"> wynagrodzenia umownego</w:t>
      </w:r>
      <w:r w:rsidRPr="00F81D3C">
        <w:rPr>
          <w:rFonts w:ascii="Tahoma" w:hAnsi="Tahoma" w:cs="Tahoma"/>
          <w:color w:val="00B050"/>
          <w:sz w:val="18"/>
          <w:szCs w:val="18"/>
        </w:rPr>
        <w:t xml:space="preserve"> wynikającego z umowy pomiędzy Wykonawcą (podwykonawcą) a podwykonawcą (dalszym podwykonawcą)</w:t>
      </w:r>
      <w:r w:rsidR="00D563D1">
        <w:rPr>
          <w:rFonts w:ascii="Tahoma" w:hAnsi="Tahoma" w:cs="Tahoma"/>
          <w:color w:val="00B050"/>
          <w:sz w:val="18"/>
          <w:szCs w:val="18"/>
        </w:rPr>
        <w:t xml:space="preserve"> </w:t>
      </w:r>
      <w:r w:rsidRPr="00F81D3C">
        <w:rPr>
          <w:rFonts w:ascii="Tahoma" w:hAnsi="Tahoma" w:cs="Tahoma"/>
          <w:bCs/>
          <w:color w:val="00B050"/>
          <w:sz w:val="18"/>
          <w:szCs w:val="18"/>
        </w:rPr>
        <w:t xml:space="preserve">za każdy dzień opóźnienia, </w:t>
      </w:r>
      <w:r w:rsidRPr="00F81D3C">
        <w:rPr>
          <w:rFonts w:ascii="Tahoma" w:hAnsi="Tahoma" w:cs="Tahoma"/>
          <w:color w:val="00B050"/>
          <w:sz w:val="18"/>
          <w:szCs w:val="18"/>
        </w:rPr>
        <w:t>liczony od dnia następnego po dniu, w którym zapłata powinna nastąpić</w:t>
      </w:r>
      <w:r w:rsidR="009B6958" w:rsidRPr="00F81D3C">
        <w:rPr>
          <w:rFonts w:ascii="Tahoma" w:hAnsi="Tahoma" w:cs="Tahoma"/>
          <w:bCs/>
          <w:color w:val="00B050"/>
          <w:sz w:val="18"/>
          <w:szCs w:val="18"/>
        </w:rPr>
        <w:t xml:space="preserve">, </w:t>
      </w:r>
      <w:r w:rsidR="009B6958" w:rsidRPr="00F81D3C">
        <w:rPr>
          <w:rFonts w:ascii="Tahoma" w:eastAsia="Batang" w:hAnsi="Tahoma" w:cs="Tahoma"/>
          <w:color w:val="00B050"/>
          <w:sz w:val="18"/>
          <w:szCs w:val="18"/>
        </w:rPr>
        <w:t>nie więcej jednak niż 10% brutto tego wynagrodzenia;</w:t>
      </w:r>
      <w:r w:rsidR="009B6958" w:rsidRPr="00F81D3C">
        <w:rPr>
          <w:rStyle w:val="Odwoanieprzypisudolnego"/>
          <w:rFonts w:eastAsia="Batang" w:cs="Tahoma"/>
          <w:color w:val="00B050"/>
        </w:rPr>
        <w:footnoteReference w:id="1"/>
      </w:r>
    </w:p>
    <w:p w14:paraId="22E4DFED" w14:textId="028D4602"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bCs/>
          <w:color w:val="00B050"/>
          <w:sz w:val="18"/>
          <w:szCs w:val="18"/>
          <w:u w:val="single"/>
        </w:rPr>
        <w:t>w przypadku</w:t>
      </w:r>
      <w:r w:rsidR="008C09B0" w:rsidRPr="00F81D3C">
        <w:rPr>
          <w:rFonts w:ascii="Tahoma" w:hAnsi="Tahoma" w:cs="Tahoma"/>
          <w:bCs/>
          <w:color w:val="00B050"/>
          <w:sz w:val="18"/>
          <w:szCs w:val="18"/>
          <w:u w:val="single"/>
        </w:rPr>
        <w:t xml:space="preserve"> </w:t>
      </w:r>
      <w:r w:rsidRPr="00F81D3C">
        <w:rPr>
          <w:rFonts w:ascii="Tahoma" w:hAnsi="Tahoma" w:cs="Tahoma"/>
          <w:bCs/>
          <w:color w:val="00B050"/>
          <w:sz w:val="18"/>
          <w:szCs w:val="18"/>
          <w:u w:val="single"/>
        </w:rPr>
        <w:t>nieprzedłożenia</w:t>
      </w:r>
      <w:r w:rsidR="00A46942" w:rsidRPr="00F81D3C">
        <w:rPr>
          <w:rFonts w:ascii="Tahoma" w:hAnsi="Tahoma" w:cs="Tahoma"/>
          <w:bCs/>
          <w:color w:val="00B050"/>
          <w:sz w:val="18"/>
          <w:szCs w:val="18"/>
          <w:u w:val="single"/>
        </w:rPr>
        <w:t xml:space="preserve"> </w:t>
      </w:r>
      <w:r w:rsidRPr="00F81D3C">
        <w:rPr>
          <w:rFonts w:ascii="Tahoma" w:hAnsi="Tahoma" w:cs="Tahoma"/>
          <w:bCs/>
          <w:color w:val="00B050"/>
          <w:sz w:val="18"/>
          <w:szCs w:val="18"/>
          <w:u w:val="single"/>
        </w:rPr>
        <w:t xml:space="preserve">do zaakceptowania projektu umowy o podwykonawstwo, której przedmiotem są roboty budowlane, lub projektu jej zmiany </w:t>
      </w:r>
      <w:r w:rsidRPr="00F81D3C">
        <w:rPr>
          <w:rFonts w:ascii="Tahoma" w:hAnsi="Tahoma" w:cs="Tahoma"/>
          <w:bCs/>
          <w:color w:val="00B050"/>
          <w:sz w:val="18"/>
          <w:szCs w:val="18"/>
        </w:rPr>
        <w:t xml:space="preserve">w wysokości </w:t>
      </w:r>
      <w:r w:rsidRPr="00F81D3C">
        <w:rPr>
          <w:rFonts w:ascii="Tahoma" w:hAnsi="Tahoma" w:cs="Tahoma"/>
          <w:b/>
          <w:color w:val="00B050"/>
          <w:sz w:val="18"/>
          <w:szCs w:val="18"/>
        </w:rPr>
        <w:t>0,1%</w:t>
      </w:r>
      <w:r w:rsidRPr="00F81D3C">
        <w:rPr>
          <w:rFonts w:ascii="Tahoma" w:hAnsi="Tahoma" w:cs="Tahoma"/>
          <w:bCs/>
          <w:color w:val="00B050"/>
          <w:sz w:val="18"/>
          <w:szCs w:val="18"/>
        </w:rPr>
        <w:t xml:space="preserve"> wynagrodzenia umownego</w:t>
      </w:r>
      <w:r w:rsidRPr="00F81D3C">
        <w:rPr>
          <w:rFonts w:ascii="Tahoma" w:hAnsi="Tahoma" w:cs="Tahoma"/>
          <w:color w:val="00B050"/>
          <w:sz w:val="18"/>
          <w:szCs w:val="18"/>
        </w:rPr>
        <w:t xml:space="preserve"> określonego w § 6 ust. 1</w:t>
      </w:r>
      <w:r w:rsidRPr="00F81D3C">
        <w:rPr>
          <w:rFonts w:ascii="Tahoma" w:hAnsi="Tahoma" w:cs="Tahoma"/>
          <w:bCs/>
          <w:color w:val="00B050"/>
          <w:sz w:val="18"/>
          <w:szCs w:val="18"/>
        </w:rPr>
        <w:t xml:space="preserve"> za każdy dzień opóźnienia, liczony od dnia następnego po dniu wyznaczonym na przedł</w:t>
      </w:r>
      <w:r w:rsidR="00A46942" w:rsidRPr="00F81D3C">
        <w:rPr>
          <w:rFonts w:ascii="Tahoma" w:hAnsi="Tahoma" w:cs="Tahoma"/>
          <w:bCs/>
          <w:color w:val="00B050"/>
          <w:sz w:val="18"/>
          <w:szCs w:val="18"/>
        </w:rPr>
        <w:t>o</w:t>
      </w:r>
      <w:r w:rsidRPr="00F81D3C">
        <w:rPr>
          <w:rFonts w:ascii="Tahoma" w:hAnsi="Tahoma" w:cs="Tahoma"/>
          <w:bCs/>
          <w:color w:val="00B050"/>
          <w:sz w:val="18"/>
          <w:szCs w:val="18"/>
        </w:rPr>
        <w:t>żenie projektu umowy;</w:t>
      </w:r>
    </w:p>
    <w:p w14:paraId="416F5686" w14:textId="77777777" w:rsidR="0029395A"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color w:val="00B050"/>
          <w:sz w:val="18"/>
          <w:szCs w:val="18"/>
        </w:rPr>
      </w:pPr>
      <w:r w:rsidRPr="00F81D3C">
        <w:rPr>
          <w:rFonts w:ascii="Tahoma" w:hAnsi="Tahoma" w:cs="Tahoma"/>
          <w:bCs/>
          <w:color w:val="00B050"/>
          <w:sz w:val="18"/>
          <w:szCs w:val="18"/>
          <w:u w:val="single"/>
        </w:rPr>
        <w:lastRenderedPageBreak/>
        <w:t xml:space="preserve">w przypadku nieprzedłożenia poświadczonej za zgodność z oryginałem kopii umowy </w:t>
      </w:r>
      <w:r w:rsidR="006A5F22" w:rsidRPr="00F81D3C">
        <w:rPr>
          <w:rFonts w:ascii="Tahoma" w:hAnsi="Tahoma" w:cs="Tahoma"/>
          <w:bCs/>
          <w:color w:val="00B050"/>
          <w:sz w:val="18"/>
          <w:szCs w:val="18"/>
          <w:u w:val="single"/>
        </w:rPr>
        <w:br/>
      </w:r>
      <w:r w:rsidRPr="00F81D3C">
        <w:rPr>
          <w:rFonts w:ascii="Tahoma" w:hAnsi="Tahoma" w:cs="Tahoma"/>
          <w:bCs/>
          <w:color w:val="00B050"/>
          <w:sz w:val="18"/>
          <w:szCs w:val="18"/>
          <w:u w:val="single"/>
        </w:rPr>
        <w:t>o podwykonawstwo lub jej zmiany</w:t>
      </w:r>
      <w:r w:rsidRPr="00F81D3C" w:rsidDel="00D459C1">
        <w:rPr>
          <w:rFonts w:ascii="Tahoma" w:hAnsi="Tahoma" w:cs="Tahoma"/>
          <w:bCs/>
          <w:color w:val="00B050"/>
          <w:sz w:val="18"/>
          <w:szCs w:val="18"/>
          <w:u w:val="single"/>
        </w:rPr>
        <w:t xml:space="preserve"> </w:t>
      </w:r>
      <w:r w:rsidRPr="00F81D3C">
        <w:rPr>
          <w:rFonts w:ascii="Tahoma" w:hAnsi="Tahoma" w:cs="Tahoma"/>
          <w:bCs/>
          <w:color w:val="00B050"/>
          <w:sz w:val="18"/>
          <w:szCs w:val="18"/>
        </w:rPr>
        <w:t xml:space="preserve">w wysokości </w:t>
      </w:r>
      <w:r w:rsidRPr="00F81D3C">
        <w:rPr>
          <w:rFonts w:ascii="Tahoma" w:hAnsi="Tahoma" w:cs="Tahoma"/>
          <w:b/>
          <w:color w:val="00B050"/>
          <w:sz w:val="18"/>
          <w:szCs w:val="18"/>
        </w:rPr>
        <w:t>0,1%</w:t>
      </w:r>
      <w:r w:rsidRPr="00F81D3C">
        <w:rPr>
          <w:rFonts w:ascii="Tahoma" w:hAnsi="Tahoma" w:cs="Tahoma"/>
          <w:bCs/>
          <w:color w:val="00B050"/>
          <w:sz w:val="18"/>
          <w:szCs w:val="18"/>
        </w:rPr>
        <w:t xml:space="preserve"> wynagrodzenia umownego</w:t>
      </w:r>
      <w:r w:rsidRPr="00F81D3C">
        <w:rPr>
          <w:rFonts w:ascii="Tahoma" w:hAnsi="Tahoma" w:cs="Tahoma"/>
          <w:color w:val="00B050"/>
          <w:sz w:val="18"/>
          <w:szCs w:val="18"/>
        </w:rPr>
        <w:t xml:space="preserve"> określonego w § 6 ust. 1</w:t>
      </w:r>
      <w:r w:rsidRPr="00F81D3C">
        <w:rPr>
          <w:rFonts w:ascii="Tahoma" w:hAnsi="Tahoma" w:cs="Tahoma"/>
          <w:bCs/>
          <w:color w:val="00B050"/>
          <w:sz w:val="18"/>
          <w:szCs w:val="18"/>
        </w:rPr>
        <w:t xml:space="preserve"> za każdy dzień opóźnienia, liczony po 7 dniu od daty jej zawarcia;</w:t>
      </w:r>
    </w:p>
    <w:p w14:paraId="67571AD5" w14:textId="77777777" w:rsidR="00836D6B" w:rsidRPr="00F81D3C" w:rsidRDefault="0029395A" w:rsidP="00124328">
      <w:pPr>
        <w:keepNext/>
        <w:keepLines/>
        <w:numPr>
          <w:ilvl w:val="0"/>
          <w:numId w:val="12"/>
        </w:numPr>
        <w:tabs>
          <w:tab w:val="left" w:pos="851"/>
        </w:tabs>
        <w:spacing w:before="120" w:after="120" w:line="276" w:lineRule="auto"/>
        <w:ind w:left="851" w:hanging="425"/>
        <w:jc w:val="both"/>
        <w:outlineLvl w:val="3"/>
        <w:rPr>
          <w:rFonts w:ascii="Tahoma" w:hAnsi="Tahoma" w:cs="Tahoma"/>
          <w:bCs/>
          <w:color w:val="00B050"/>
          <w:sz w:val="18"/>
          <w:szCs w:val="18"/>
        </w:rPr>
      </w:pPr>
      <w:r w:rsidRPr="00F81D3C">
        <w:rPr>
          <w:rFonts w:ascii="Tahoma" w:hAnsi="Tahoma" w:cs="Tahoma"/>
          <w:bCs/>
          <w:color w:val="00B050"/>
          <w:sz w:val="18"/>
          <w:szCs w:val="18"/>
        </w:rPr>
        <w:t>w przypadku braku zmiany umowy o podwykonawstwo w zakresie terminu zapłaty</w:t>
      </w:r>
      <w:r w:rsidRPr="00F81D3C" w:rsidDel="000F71F4">
        <w:rPr>
          <w:rFonts w:ascii="Tahoma" w:hAnsi="Tahoma" w:cs="Tahoma"/>
          <w:bCs/>
          <w:color w:val="00B050"/>
          <w:sz w:val="18"/>
          <w:szCs w:val="18"/>
        </w:rPr>
        <w:t xml:space="preserve"> </w:t>
      </w:r>
      <w:r w:rsidRPr="00F81D3C">
        <w:rPr>
          <w:rFonts w:ascii="Tahoma" w:hAnsi="Tahoma" w:cs="Tahoma"/>
          <w:color w:val="00B050"/>
          <w:sz w:val="18"/>
          <w:szCs w:val="18"/>
        </w:rPr>
        <w:t xml:space="preserve">w wysokości </w:t>
      </w:r>
      <w:r w:rsidRPr="00F81D3C">
        <w:rPr>
          <w:rFonts w:ascii="Tahoma" w:hAnsi="Tahoma" w:cs="Tahoma"/>
          <w:b/>
          <w:bCs/>
          <w:color w:val="00B050"/>
          <w:sz w:val="18"/>
          <w:szCs w:val="18"/>
        </w:rPr>
        <w:t>0,1%</w:t>
      </w:r>
      <w:r w:rsidRPr="00F81D3C">
        <w:rPr>
          <w:rFonts w:ascii="Tahoma" w:hAnsi="Tahoma" w:cs="Tahoma"/>
          <w:color w:val="00B050"/>
          <w:sz w:val="18"/>
          <w:szCs w:val="18"/>
        </w:rPr>
        <w:t xml:space="preserve"> wynagrodzenia umownego określonego w § 6 ust. 1 za każdy dzień opóźnienia, liczony od dnia następnego po dniu wyznaczonym przez Zamawia</w:t>
      </w:r>
      <w:r w:rsidR="00836D6B" w:rsidRPr="00F81D3C">
        <w:rPr>
          <w:rFonts w:ascii="Tahoma" w:hAnsi="Tahoma" w:cs="Tahoma"/>
          <w:color w:val="00B050"/>
          <w:sz w:val="18"/>
          <w:szCs w:val="18"/>
        </w:rPr>
        <w:t>jącego na dokonanie tej zmiany;</w:t>
      </w:r>
    </w:p>
    <w:p w14:paraId="13AD5A83" w14:textId="77777777" w:rsidR="00836D6B" w:rsidRPr="00F81D3C" w:rsidRDefault="006877EB" w:rsidP="00124328">
      <w:pPr>
        <w:keepNext/>
        <w:keepLines/>
        <w:numPr>
          <w:ilvl w:val="0"/>
          <w:numId w:val="12"/>
        </w:numPr>
        <w:tabs>
          <w:tab w:val="left" w:pos="851"/>
        </w:tabs>
        <w:spacing w:before="120" w:after="120" w:line="276" w:lineRule="auto"/>
        <w:ind w:left="851" w:hanging="425"/>
        <w:jc w:val="both"/>
        <w:outlineLvl w:val="3"/>
        <w:rPr>
          <w:rFonts w:ascii="Tahoma" w:hAnsi="Tahoma" w:cs="Tahoma"/>
          <w:bCs/>
          <w:color w:val="00B050"/>
          <w:sz w:val="18"/>
          <w:szCs w:val="18"/>
        </w:rPr>
      </w:pPr>
      <w:r w:rsidRPr="00F81D3C">
        <w:rPr>
          <w:rFonts w:ascii="Tahoma" w:hAnsi="Tahoma" w:cs="Tahoma"/>
          <w:bCs/>
          <w:color w:val="00B050"/>
          <w:sz w:val="18"/>
          <w:szCs w:val="18"/>
        </w:rPr>
        <w:t xml:space="preserve">z tytułu niespełnienia przez wykonawcę lub podwykonawcę wymogu zatrudnienia na podstawie umowy o pracę osób wykonujących wskazane w § 17 ust. 1 czynności w trakcie realizacji zamówienia w wysokości </w:t>
      </w:r>
      <w:r w:rsidRPr="00F81D3C">
        <w:rPr>
          <w:rFonts w:ascii="Tahoma" w:hAnsi="Tahoma" w:cs="Tahoma"/>
          <w:b/>
          <w:bCs/>
          <w:color w:val="00B050"/>
          <w:sz w:val="18"/>
          <w:szCs w:val="18"/>
        </w:rPr>
        <w:t>2%</w:t>
      </w:r>
      <w:r w:rsidRPr="00F81D3C">
        <w:rPr>
          <w:rFonts w:ascii="Tahoma" w:hAnsi="Tahoma" w:cs="Tahoma"/>
          <w:bCs/>
          <w:color w:val="00B050"/>
          <w:sz w:val="18"/>
          <w:szCs w:val="18"/>
        </w:rPr>
        <w:t xml:space="preserve"> wynagrodzenia umownego określonego w § 6 ust. 1;</w:t>
      </w:r>
    </w:p>
    <w:p w14:paraId="6F76DA88" w14:textId="77777777" w:rsidR="00B8327B" w:rsidRDefault="00372DBC" w:rsidP="00B8327B">
      <w:pPr>
        <w:keepNext/>
        <w:keepLines/>
        <w:numPr>
          <w:ilvl w:val="0"/>
          <w:numId w:val="12"/>
        </w:numPr>
        <w:tabs>
          <w:tab w:val="left" w:pos="851"/>
        </w:tabs>
        <w:spacing w:before="120" w:after="120" w:line="276" w:lineRule="auto"/>
        <w:ind w:left="851" w:hanging="425"/>
        <w:jc w:val="both"/>
        <w:outlineLvl w:val="3"/>
        <w:rPr>
          <w:rFonts w:ascii="Tahoma" w:hAnsi="Tahoma" w:cs="Tahoma"/>
          <w:bCs/>
          <w:color w:val="00B050"/>
          <w:sz w:val="18"/>
          <w:szCs w:val="18"/>
        </w:rPr>
      </w:pPr>
      <w:r w:rsidRPr="00F81D3C">
        <w:rPr>
          <w:rFonts w:ascii="Tahoma" w:hAnsi="Tahoma" w:cs="Tahoma"/>
          <w:bCs/>
          <w:color w:val="00B050"/>
          <w:sz w:val="18"/>
          <w:szCs w:val="18"/>
        </w:rPr>
        <w:t>j</w:t>
      </w:r>
      <w:r w:rsidR="00C63DAD" w:rsidRPr="00F81D3C">
        <w:rPr>
          <w:rFonts w:ascii="Tahoma" w:hAnsi="Tahoma" w:cs="Tahoma"/>
          <w:bCs/>
          <w:color w:val="00B050"/>
          <w:sz w:val="18"/>
          <w:szCs w:val="18"/>
        </w:rPr>
        <w:t>eżeli</w:t>
      </w:r>
      <w:r w:rsidR="0029395A" w:rsidRPr="00F81D3C">
        <w:rPr>
          <w:rFonts w:ascii="Tahoma" w:hAnsi="Tahoma" w:cs="Tahoma"/>
          <w:bCs/>
          <w:color w:val="00B050"/>
          <w:sz w:val="18"/>
          <w:szCs w:val="18"/>
        </w:rPr>
        <w:t xml:space="preserve"> w trakcie realizacji umowy okaże się, że po stronie Zamawiającego powstaje </w:t>
      </w:r>
      <w:r w:rsidR="0029395A" w:rsidRPr="00F81D3C">
        <w:rPr>
          <w:rFonts w:ascii="Tahoma" w:hAnsi="Tahoma" w:cs="Tahoma"/>
          <w:color w:val="00B050"/>
          <w:sz w:val="18"/>
          <w:szCs w:val="18"/>
        </w:rPr>
        <w:t>obowiązek podatkowy zgodnie z przepisami o podatku od towarów i usług</w:t>
      </w:r>
      <w:r w:rsidR="0029395A" w:rsidRPr="00F81D3C">
        <w:rPr>
          <w:rFonts w:ascii="Tahoma" w:hAnsi="Tahoma" w:cs="Tahoma"/>
          <w:bCs/>
          <w:color w:val="00B050"/>
          <w:sz w:val="18"/>
          <w:szCs w:val="18"/>
        </w:rPr>
        <w:t xml:space="preserve">, a Wykonawca nie poinformował o tym fakcie Zamawiającego w trakcie postępowania o udzielenie zamówienia publicznego zostanie </w:t>
      </w:r>
      <w:r w:rsidR="00474823" w:rsidRPr="00F81D3C">
        <w:rPr>
          <w:rFonts w:ascii="Tahoma" w:hAnsi="Tahoma" w:cs="Tahoma"/>
          <w:bCs/>
          <w:color w:val="00B050"/>
          <w:sz w:val="18"/>
          <w:szCs w:val="18"/>
        </w:rPr>
        <w:t xml:space="preserve">mu </w:t>
      </w:r>
      <w:r w:rsidR="0029395A" w:rsidRPr="00F81D3C">
        <w:rPr>
          <w:rFonts w:ascii="Tahoma" w:hAnsi="Tahoma" w:cs="Tahoma"/>
          <w:bCs/>
          <w:color w:val="00B050"/>
          <w:sz w:val="18"/>
          <w:szCs w:val="18"/>
        </w:rPr>
        <w:t>naliczona kara umowna w wysokości odpowiadającej kwocie jaką Zamawiający zobowiązany będzie</w:t>
      </w:r>
      <w:r w:rsidR="0029395A" w:rsidRPr="00F81D3C">
        <w:rPr>
          <w:rFonts w:ascii="Tahoma" w:hAnsi="Tahoma" w:cs="Tahoma"/>
          <w:color w:val="00B050"/>
          <w:sz w:val="18"/>
          <w:szCs w:val="18"/>
        </w:rPr>
        <w:t xml:space="preserve"> rozliczyć zgodnie z obowiązującymi przepisami.</w:t>
      </w:r>
    </w:p>
    <w:p w14:paraId="58EE1258" w14:textId="0D17BEDF" w:rsidR="00F05875" w:rsidRPr="0021166A" w:rsidRDefault="0029395A" w:rsidP="001B5C4A">
      <w:pPr>
        <w:pStyle w:val="Akapitzlist"/>
        <w:keepNext/>
        <w:keepLines/>
        <w:numPr>
          <w:ilvl w:val="6"/>
          <w:numId w:val="3"/>
        </w:numPr>
        <w:tabs>
          <w:tab w:val="left" w:pos="284"/>
        </w:tabs>
        <w:spacing w:before="120" w:line="276" w:lineRule="auto"/>
        <w:ind w:left="4678" w:hanging="4678"/>
        <w:jc w:val="both"/>
        <w:outlineLvl w:val="3"/>
        <w:rPr>
          <w:rFonts w:ascii="Tahoma" w:hAnsi="Tahoma" w:cs="Tahoma"/>
          <w:bCs/>
          <w:color w:val="00B050"/>
          <w:sz w:val="18"/>
          <w:szCs w:val="18"/>
        </w:rPr>
      </w:pPr>
      <w:r w:rsidRPr="0021166A">
        <w:rPr>
          <w:rFonts w:ascii="Tahoma" w:hAnsi="Tahoma" w:cs="Tahoma"/>
          <w:bCs/>
          <w:color w:val="00B050"/>
          <w:sz w:val="18"/>
          <w:szCs w:val="18"/>
        </w:rPr>
        <w:t>Zamawiający zapłaci Wykonawcy karę umowną:</w:t>
      </w:r>
    </w:p>
    <w:p w14:paraId="37428202" w14:textId="77777777" w:rsidR="00860BED" w:rsidRPr="00F81D3C" w:rsidRDefault="00F05875" w:rsidP="00124328">
      <w:pPr>
        <w:pStyle w:val="Akapitzlist"/>
        <w:keepNext/>
        <w:keepLines/>
        <w:numPr>
          <w:ilvl w:val="0"/>
          <w:numId w:val="35"/>
        </w:numPr>
        <w:tabs>
          <w:tab w:val="left" w:pos="709"/>
        </w:tabs>
        <w:spacing w:line="276" w:lineRule="auto"/>
        <w:ind w:left="709" w:hanging="283"/>
        <w:jc w:val="both"/>
        <w:outlineLvl w:val="3"/>
        <w:rPr>
          <w:rFonts w:ascii="Tahoma" w:hAnsi="Tahoma" w:cs="Tahoma"/>
          <w:bCs/>
          <w:color w:val="00B050"/>
          <w:sz w:val="18"/>
          <w:szCs w:val="18"/>
        </w:rPr>
      </w:pPr>
      <w:r w:rsidRPr="00F81D3C">
        <w:rPr>
          <w:rFonts w:ascii="Tahoma" w:hAnsi="Tahoma" w:cs="Tahoma"/>
          <w:color w:val="00B050"/>
          <w:sz w:val="18"/>
          <w:szCs w:val="18"/>
        </w:rPr>
        <w:t xml:space="preserve">za </w:t>
      </w:r>
      <w:r w:rsidRPr="00F81D3C">
        <w:rPr>
          <w:rFonts w:ascii="Tahoma" w:hAnsi="Tahoma" w:cs="Tahoma"/>
          <w:bCs/>
          <w:color w:val="00B050"/>
          <w:sz w:val="18"/>
          <w:szCs w:val="18"/>
        </w:rPr>
        <w:t xml:space="preserve">odstąpienie od umowy z przyczyn, za które ponosi odpowiedzialność Zamawiający w wysokości </w:t>
      </w:r>
      <w:r w:rsidRPr="00F81D3C">
        <w:rPr>
          <w:rFonts w:ascii="Tahoma" w:hAnsi="Tahoma" w:cs="Tahoma"/>
          <w:b/>
          <w:bCs/>
          <w:color w:val="00B050"/>
          <w:sz w:val="18"/>
          <w:szCs w:val="18"/>
        </w:rPr>
        <w:t>10 %</w:t>
      </w:r>
      <w:r w:rsidRPr="00F81D3C">
        <w:rPr>
          <w:rFonts w:ascii="Tahoma" w:hAnsi="Tahoma" w:cs="Tahoma"/>
          <w:bCs/>
          <w:color w:val="00B050"/>
          <w:sz w:val="18"/>
          <w:szCs w:val="18"/>
        </w:rPr>
        <w:t xml:space="preserve"> wynagrodzenia umownego określonego w § 6 ust. 1, za wyjątkiem sytuacji określonej w § 14 ust. 1 pkt 6 i 7;</w:t>
      </w:r>
    </w:p>
    <w:p w14:paraId="1B976D73" w14:textId="340A616A" w:rsidR="00860BED" w:rsidRPr="00F81D3C" w:rsidRDefault="00F05875" w:rsidP="00124328">
      <w:pPr>
        <w:pStyle w:val="Akapitzlist"/>
        <w:keepNext/>
        <w:keepLines/>
        <w:numPr>
          <w:ilvl w:val="0"/>
          <w:numId w:val="35"/>
        </w:numPr>
        <w:tabs>
          <w:tab w:val="left" w:pos="709"/>
        </w:tabs>
        <w:spacing w:line="276" w:lineRule="auto"/>
        <w:ind w:left="709" w:hanging="283"/>
        <w:jc w:val="both"/>
        <w:outlineLvl w:val="3"/>
        <w:rPr>
          <w:rFonts w:ascii="Tahoma" w:hAnsi="Tahoma" w:cs="Tahoma"/>
          <w:bCs/>
          <w:color w:val="00B050"/>
          <w:sz w:val="18"/>
          <w:szCs w:val="18"/>
        </w:rPr>
      </w:pPr>
      <w:r w:rsidRPr="00F81D3C">
        <w:rPr>
          <w:rFonts w:ascii="Tahoma" w:hAnsi="Tahoma" w:cs="Tahoma"/>
          <w:bCs/>
          <w:color w:val="00B050"/>
          <w:sz w:val="18"/>
          <w:szCs w:val="18"/>
        </w:rPr>
        <w:t>za zwłokę w</w:t>
      </w:r>
      <w:r w:rsidR="00C46A31" w:rsidRPr="00F81D3C">
        <w:rPr>
          <w:rFonts w:ascii="Tahoma" w:hAnsi="Tahoma" w:cs="Tahoma"/>
          <w:bCs/>
          <w:color w:val="00B050"/>
          <w:sz w:val="18"/>
          <w:szCs w:val="18"/>
        </w:rPr>
        <w:t xml:space="preserve"> </w:t>
      </w:r>
      <w:r w:rsidRPr="00F81D3C">
        <w:rPr>
          <w:rFonts w:ascii="Tahoma" w:hAnsi="Tahoma" w:cs="Tahoma"/>
          <w:bCs/>
          <w:color w:val="00B050"/>
          <w:sz w:val="18"/>
          <w:szCs w:val="18"/>
        </w:rPr>
        <w:t xml:space="preserve">przekazaniu placu (terenu) budowy w wysokości </w:t>
      </w:r>
      <w:r w:rsidRPr="00F81D3C">
        <w:rPr>
          <w:rFonts w:ascii="Tahoma" w:hAnsi="Tahoma" w:cs="Tahoma"/>
          <w:b/>
          <w:bCs/>
          <w:color w:val="00B050"/>
          <w:sz w:val="18"/>
          <w:szCs w:val="18"/>
        </w:rPr>
        <w:t>0,1%</w:t>
      </w:r>
      <w:r w:rsidRPr="00F81D3C">
        <w:rPr>
          <w:rFonts w:ascii="Tahoma" w:hAnsi="Tahoma" w:cs="Tahoma"/>
          <w:bCs/>
          <w:color w:val="00B050"/>
          <w:sz w:val="18"/>
          <w:szCs w:val="18"/>
        </w:rPr>
        <w:t xml:space="preserve"> wynagrodzenia umownego określonego w § 6 ust. 1</w:t>
      </w:r>
      <w:r w:rsidR="00C46A31" w:rsidRPr="00F81D3C">
        <w:rPr>
          <w:rFonts w:ascii="Tahoma" w:hAnsi="Tahoma" w:cs="Tahoma"/>
          <w:bCs/>
          <w:color w:val="00B050"/>
          <w:sz w:val="18"/>
          <w:szCs w:val="18"/>
        </w:rPr>
        <w:t xml:space="preserve"> </w:t>
      </w:r>
      <w:r w:rsidRPr="00F81D3C">
        <w:rPr>
          <w:rFonts w:ascii="Tahoma" w:hAnsi="Tahoma" w:cs="Tahoma"/>
          <w:bCs/>
          <w:color w:val="00B050"/>
          <w:sz w:val="18"/>
          <w:szCs w:val="18"/>
        </w:rPr>
        <w:t>za każdy dzień zwłoki;</w:t>
      </w:r>
    </w:p>
    <w:p w14:paraId="3D7A4CC8" w14:textId="0B6778F1" w:rsidR="00F05875" w:rsidRPr="00F81D3C" w:rsidRDefault="00F05875" w:rsidP="00124328">
      <w:pPr>
        <w:pStyle w:val="Akapitzlist"/>
        <w:keepNext/>
        <w:keepLines/>
        <w:numPr>
          <w:ilvl w:val="0"/>
          <w:numId w:val="35"/>
        </w:numPr>
        <w:tabs>
          <w:tab w:val="left" w:pos="709"/>
        </w:tabs>
        <w:spacing w:line="276" w:lineRule="auto"/>
        <w:ind w:left="709" w:hanging="283"/>
        <w:jc w:val="both"/>
        <w:outlineLvl w:val="3"/>
        <w:rPr>
          <w:rFonts w:ascii="Tahoma" w:hAnsi="Tahoma" w:cs="Tahoma"/>
          <w:bCs/>
          <w:color w:val="00B050"/>
          <w:sz w:val="18"/>
          <w:szCs w:val="18"/>
        </w:rPr>
      </w:pPr>
      <w:r w:rsidRPr="00F81D3C">
        <w:rPr>
          <w:rFonts w:ascii="Tahoma" w:hAnsi="Tahoma" w:cs="Tahoma"/>
          <w:bCs/>
          <w:color w:val="00B050"/>
          <w:sz w:val="18"/>
          <w:szCs w:val="18"/>
        </w:rPr>
        <w:t xml:space="preserve">za zwłokę w przeprowadzeniu odbioru końcowego przedmiotu umowy w wysokości </w:t>
      </w:r>
      <w:r w:rsidRPr="00F81D3C">
        <w:rPr>
          <w:rFonts w:ascii="Tahoma" w:hAnsi="Tahoma" w:cs="Tahoma"/>
          <w:b/>
          <w:bCs/>
          <w:color w:val="00B050"/>
          <w:sz w:val="18"/>
          <w:szCs w:val="18"/>
        </w:rPr>
        <w:t>0,1%</w:t>
      </w:r>
      <w:r w:rsidRPr="00F81D3C">
        <w:rPr>
          <w:rFonts w:ascii="Tahoma" w:hAnsi="Tahoma" w:cs="Tahoma"/>
          <w:bCs/>
          <w:color w:val="00B050"/>
          <w:sz w:val="18"/>
          <w:szCs w:val="18"/>
        </w:rPr>
        <w:t xml:space="preserve"> wynagrodzenia umownego określonego</w:t>
      </w:r>
      <w:r w:rsidRPr="00F81D3C">
        <w:rPr>
          <w:rFonts w:ascii="Tahoma" w:hAnsi="Tahoma" w:cs="Tahoma"/>
          <w:color w:val="00B050"/>
          <w:sz w:val="18"/>
          <w:szCs w:val="18"/>
        </w:rPr>
        <w:t xml:space="preserve"> w § 6 ust. 1 za każdy dzień zwłoki, licząc od dnia następnego po terminie, w którym odbiór końcowy powinien się rozpocząć i zakończyć.</w:t>
      </w:r>
    </w:p>
    <w:p w14:paraId="4B9457FC" w14:textId="4A3D625E" w:rsidR="005529AB" w:rsidRPr="00F81D3C" w:rsidRDefault="00F05875" w:rsidP="00124328">
      <w:pPr>
        <w:keepNext/>
        <w:keepLines/>
        <w:numPr>
          <w:ilvl w:val="0"/>
          <w:numId w:val="26"/>
        </w:numPr>
        <w:suppressAutoHyphens/>
        <w:spacing w:before="120" w:after="120" w:line="276" w:lineRule="auto"/>
        <w:ind w:left="426" w:hanging="284"/>
        <w:jc w:val="both"/>
        <w:outlineLvl w:val="2"/>
        <w:rPr>
          <w:rFonts w:ascii="Tahoma" w:hAnsi="Tahoma" w:cs="Tahoma"/>
          <w:bCs/>
          <w:color w:val="00B050"/>
          <w:sz w:val="18"/>
          <w:szCs w:val="18"/>
        </w:rPr>
      </w:pPr>
      <w:r w:rsidRPr="00F81D3C">
        <w:rPr>
          <w:rFonts w:ascii="Tahoma" w:hAnsi="Tahoma" w:cs="Tahoma"/>
          <w:color w:val="00B050"/>
          <w:sz w:val="18"/>
          <w:szCs w:val="18"/>
        </w:rPr>
        <w:t xml:space="preserve">Łączna maksymalna wartość kar umownych, których może dochodzić każda ze Stron, wynosi 25% ceny brutto wskazanej </w:t>
      </w:r>
      <w:r w:rsidRPr="00F81D3C">
        <w:rPr>
          <w:rFonts w:ascii="Tahoma" w:hAnsi="Tahoma" w:cs="Tahoma"/>
          <w:bCs/>
          <w:color w:val="00B050"/>
          <w:sz w:val="18"/>
          <w:szCs w:val="18"/>
        </w:rPr>
        <w:t xml:space="preserve">w § 6 ust. 1. </w:t>
      </w:r>
      <w:r w:rsidRPr="00F81D3C">
        <w:rPr>
          <w:rFonts w:ascii="Tahoma" w:hAnsi="Tahoma" w:cs="Tahoma"/>
          <w:color w:val="00B050"/>
          <w:sz w:val="18"/>
          <w:szCs w:val="18"/>
        </w:rPr>
        <w:t>Jeżeli kary umowne zastrzeżone w niniejszej umowie nie pokrywają poniesionej przez Strony szkody,</w:t>
      </w:r>
      <w:r w:rsidR="005529AB" w:rsidRPr="00F81D3C">
        <w:rPr>
          <w:rFonts w:ascii="Tahoma" w:hAnsi="Tahoma" w:cs="Tahoma"/>
          <w:color w:val="00B050"/>
          <w:sz w:val="18"/>
          <w:szCs w:val="18"/>
        </w:rPr>
        <w:t xml:space="preserve"> każda ze Stron może </w:t>
      </w:r>
      <w:r w:rsidRPr="00F81D3C">
        <w:rPr>
          <w:rFonts w:ascii="Tahoma" w:hAnsi="Tahoma" w:cs="Tahoma"/>
          <w:color w:val="00B050"/>
          <w:sz w:val="18"/>
          <w:szCs w:val="18"/>
        </w:rPr>
        <w:t>dochodzić odszkodowania uzupełniającego na zasadach ogólnych przewidzianych w Kodeksie cywilnym.</w:t>
      </w:r>
    </w:p>
    <w:p w14:paraId="41F4896C" w14:textId="16FEE498" w:rsidR="0029395A" w:rsidRPr="00F81D3C" w:rsidRDefault="0029395A" w:rsidP="00124328">
      <w:pPr>
        <w:keepNext/>
        <w:keepLines/>
        <w:numPr>
          <w:ilvl w:val="0"/>
          <w:numId w:val="26"/>
        </w:numPr>
        <w:suppressAutoHyphens/>
        <w:spacing w:before="120" w:after="120" w:line="276" w:lineRule="auto"/>
        <w:ind w:left="426" w:hanging="284"/>
        <w:jc w:val="both"/>
        <w:outlineLvl w:val="2"/>
        <w:rPr>
          <w:rFonts w:ascii="Tahoma" w:hAnsi="Tahoma" w:cs="Tahoma"/>
          <w:bCs/>
          <w:color w:val="00B050"/>
          <w:sz w:val="18"/>
          <w:szCs w:val="18"/>
        </w:rPr>
      </w:pPr>
      <w:r w:rsidRPr="00F81D3C">
        <w:rPr>
          <w:rFonts w:ascii="Tahoma" w:hAnsi="Tahoma" w:cs="Tahoma"/>
          <w:bCs/>
          <w:color w:val="00B050"/>
          <w:sz w:val="18"/>
          <w:szCs w:val="18"/>
        </w:rPr>
        <w:t>Zamawiający może potrącić</w:t>
      </w:r>
      <w:r w:rsidR="00555FF8" w:rsidRPr="00F81D3C">
        <w:rPr>
          <w:rFonts w:ascii="Tahoma" w:hAnsi="Tahoma" w:cs="Tahoma"/>
          <w:bCs/>
          <w:color w:val="00B050"/>
          <w:sz w:val="18"/>
          <w:szCs w:val="18"/>
        </w:rPr>
        <w:t xml:space="preserve"> wierzytelność z tytułu </w:t>
      </w:r>
      <w:r w:rsidRPr="00F81D3C">
        <w:rPr>
          <w:rFonts w:ascii="Tahoma" w:hAnsi="Tahoma" w:cs="Tahoma"/>
          <w:bCs/>
          <w:color w:val="00B050"/>
          <w:sz w:val="18"/>
          <w:szCs w:val="18"/>
        </w:rPr>
        <w:t>należn</w:t>
      </w:r>
      <w:r w:rsidR="00555FF8" w:rsidRPr="00F81D3C">
        <w:rPr>
          <w:rFonts w:ascii="Tahoma" w:hAnsi="Tahoma" w:cs="Tahoma"/>
          <w:bCs/>
          <w:color w:val="00B050"/>
          <w:sz w:val="18"/>
          <w:szCs w:val="18"/>
        </w:rPr>
        <w:t>ej</w:t>
      </w:r>
      <w:r w:rsidRPr="00F81D3C">
        <w:rPr>
          <w:rFonts w:ascii="Tahoma" w:hAnsi="Tahoma" w:cs="Tahoma"/>
          <w:bCs/>
          <w:color w:val="00B050"/>
          <w:sz w:val="18"/>
          <w:szCs w:val="18"/>
        </w:rPr>
        <w:t xml:space="preserve"> mu od Wykonawcy kar</w:t>
      </w:r>
      <w:r w:rsidR="00555FF8" w:rsidRPr="00F81D3C">
        <w:rPr>
          <w:rFonts w:ascii="Tahoma" w:hAnsi="Tahoma" w:cs="Tahoma"/>
          <w:bCs/>
          <w:color w:val="00B050"/>
          <w:sz w:val="18"/>
          <w:szCs w:val="18"/>
        </w:rPr>
        <w:t>y</w:t>
      </w:r>
      <w:r w:rsidRPr="00F81D3C">
        <w:rPr>
          <w:rFonts w:ascii="Tahoma" w:hAnsi="Tahoma" w:cs="Tahoma"/>
          <w:bCs/>
          <w:color w:val="00B050"/>
          <w:sz w:val="18"/>
          <w:szCs w:val="18"/>
        </w:rPr>
        <w:t xml:space="preserve"> umown</w:t>
      </w:r>
      <w:r w:rsidR="00555FF8" w:rsidRPr="00F81D3C">
        <w:rPr>
          <w:rFonts w:ascii="Tahoma" w:hAnsi="Tahoma" w:cs="Tahoma"/>
          <w:bCs/>
          <w:color w:val="00B050"/>
          <w:sz w:val="18"/>
          <w:szCs w:val="18"/>
        </w:rPr>
        <w:t>ej</w:t>
      </w:r>
      <w:r w:rsidRPr="00F81D3C">
        <w:rPr>
          <w:rFonts w:ascii="Tahoma" w:hAnsi="Tahoma" w:cs="Tahoma"/>
          <w:bCs/>
          <w:color w:val="00B050"/>
          <w:sz w:val="18"/>
          <w:szCs w:val="18"/>
        </w:rPr>
        <w:t xml:space="preserve"> z</w:t>
      </w:r>
      <w:r w:rsidR="00555FF8" w:rsidRPr="00F81D3C">
        <w:rPr>
          <w:rFonts w:ascii="Tahoma" w:hAnsi="Tahoma" w:cs="Tahoma"/>
          <w:bCs/>
          <w:color w:val="00B050"/>
          <w:sz w:val="18"/>
          <w:szCs w:val="18"/>
        </w:rPr>
        <w:t xml:space="preserve"> </w:t>
      </w:r>
      <w:r w:rsidRPr="00F81D3C">
        <w:rPr>
          <w:rFonts w:ascii="Tahoma" w:hAnsi="Tahoma" w:cs="Tahoma"/>
          <w:bCs/>
          <w:color w:val="00B050"/>
          <w:sz w:val="18"/>
          <w:szCs w:val="18"/>
        </w:rPr>
        <w:t>wierzytelności</w:t>
      </w:r>
      <w:r w:rsidR="00555FF8" w:rsidRPr="00F81D3C">
        <w:rPr>
          <w:rFonts w:ascii="Tahoma" w:hAnsi="Tahoma" w:cs="Tahoma"/>
          <w:bCs/>
          <w:color w:val="00B050"/>
          <w:sz w:val="18"/>
          <w:szCs w:val="18"/>
        </w:rPr>
        <w:t>ą</w:t>
      </w:r>
      <w:r w:rsidRPr="00F81D3C">
        <w:rPr>
          <w:rFonts w:ascii="Tahoma" w:hAnsi="Tahoma" w:cs="Tahoma"/>
          <w:bCs/>
          <w:color w:val="00B050"/>
          <w:sz w:val="18"/>
          <w:szCs w:val="18"/>
        </w:rPr>
        <w:t xml:space="preserve"> Wykonawcy wobec Zamawiającego wynikając</w:t>
      </w:r>
      <w:r w:rsidR="00555FF8" w:rsidRPr="00F81D3C">
        <w:rPr>
          <w:rFonts w:ascii="Tahoma" w:hAnsi="Tahoma" w:cs="Tahoma"/>
          <w:bCs/>
          <w:color w:val="00B050"/>
          <w:sz w:val="18"/>
          <w:szCs w:val="18"/>
        </w:rPr>
        <w:t xml:space="preserve">ą </w:t>
      </w:r>
      <w:r w:rsidRPr="00F81D3C">
        <w:rPr>
          <w:rFonts w:ascii="Tahoma" w:hAnsi="Tahoma" w:cs="Tahoma"/>
          <w:bCs/>
          <w:color w:val="00B050"/>
          <w:sz w:val="18"/>
          <w:szCs w:val="18"/>
        </w:rPr>
        <w:t>z niniejszej umowy bez wzywania Wykonawcy do zapłaty kary umownej i wyznaczenia terminu jej zapłaty.</w:t>
      </w:r>
      <w:r w:rsidR="00555FF8" w:rsidRPr="00F81D3C">
        <w:rPr>
          <w:rFonts w:ascii="Tahoma" w:hAnsi="Tahoma" w:cs="Tahoma"/>
          <w:bCs/>
          <w:color w:val="00B050"/>
          <w:sz w:val="18"/>
          <w:szCs w:val="18"/>
        </w:rPr>
        <w:t xml:space="preserve"> </w:t>
      </w:r>
    </w:p>
    <w:p w14:paraId="10F7CB84" w14:textId="77777777" w:rsidR="00A0793E" w:rsidRDefault="00A0793E" w:rsidP="00186DA2">
      <w:pPr>
        <w:pStyle w:val="Standard"/>
        <w:keepNext/>
        <w:keepLines/>
        <w:spacing w:before="60" w:after="60" w:line="276" w:lineRule="auto"/>
        <w:rPr>
          <w:rFonts w:ascii="Courier New" w:hAnsi="Courier New" w:cs="Tahoma"/>
          <w:b/>
          <w:bCs/>
          <w:sz w:val="18"/>
          <w:szCs w:val="18"/>
        </w:rPr>
      </w:pPr>
    </w:p>
    <w:p w14:paraId="4AD1DAB3" w14:textId="77777777" w:rsidR="006877EB" w:rsidRPr="00D93C8E" w:rsidRDefault="006877EB" w:rsidP="00124328">
      <w:pPr>
        <w:pStyle w:val="Standard"/>
        <w:keepNext/>
        <w:keepLines/>
        <w:spacing w:before="60" w:after="60" w:line="276" w:lineRule="auto"/>
        <w:jc w:val="center"/>
      </w:pPr>
      <w:r w:rsidRPr="00D93C8E">
        <w:rPr>
          <w:rFonts w:ascii="Courier New" w:hAnsi="Courier New" w:cs="Tahoma"/>
          <w:b/>
          <w:bCs/>
          <w:sz w:val="18"/>
          <w:szCs w:val="18"/>
        </w:rPr>
        <w:t>§</w:t>
      </w:r>
      <w:r w:rsidRPr="00D93C8E">
        <w:rPr>
          <w:rFonts w:ascii="Tahoma" w:hAnsi="Tahoma" w:cs="Tahoma"/>
          <w:b/>
          <w:bCs/>
          <w:sz w:val="18"/>
          <w:szCs w:val="18"/>
        </w:rPr>
        <w:t xml:space="preserve"> 11.</w:t>
      </w:r>
    </w:p>
    <w:p w14:paraId="6FBFD2E0" w14:textId="2D30597C" w:rsidR="006877EB" w:rsidRPr="00D93C8E" w:rsidRDefault="006877EB" w:rsidP="00124328">
      <w:pPr>
        <w:pStyle w:val="Standard"/>
        <w:keepNext/>
        <w:keepLines/>
        <w:spacing w:before="60" w:after="60" w:line="276" w:lineRule="auto"/>
        <w:jc w:val="center"/>
        <w:rPr>
          <w:rFonts w:ascii="Tahoma" w:hAnsi="Tahoma" w:cs="Tahoma"/>
          <w:i/>
          <w:iCs/>
          <w:sz w:val="18"/>
          <w:szCs w:val="18"/>
        </w:rPr>
      </w:pPr>
      <w:r w:rsidRPr="00D93C8E">
        <w:rPr>
          <w:rFonts w:ascii="Tahoma" w:hAnsi="Tahoma" w:cs="Tahoma"/>
          <w:b/>
          <w:bCs/>
          <w:sz w:val="18"/>
          <w:szCs w:val="18"/>
        </w:rPr>
        <w:t>ZABEZPIECZENIE NALEŻYTEGO WYKONANIA UMOWY</w:t>
      </w:r>
      <w:r w:rsidR="00A0793E">
        <w:rPr>
          <w:rFonts w:ascii="Tahoma" w:hAnsi="Tahoma" w:cs="Tahoma"/>
          <w:b/>
          <w:bCs/>
          <w:sz w:val="18"/>
          <w:szCs w:val="18"/>
        </w:rPr>
        <w:t xml:space="preserve"> – nie dotyczy</w:t>
      </w:r>
    </w:p>
    <w:p w14:paraId="2F4C09CE" w14:textId="77777777" w:rsidR="00A15785" w:rsidRPr="00D93C8E" w:rsidRDefault="00A15785" w:rsidP="00C22EFE">
      <w:pPr>
        <w:keepNext/>
        <w:keepLines/>
        <w:spacing w:line="276" w:lineRule="auto"/>
        <w:rPr>
          <w:rFonts w:ascii="Tahoma" w:hAnsi="Tahoma" w:cs="Tahoma"/>
          <w:b/>
          <w:sz w:val="18"/>
          <w:szCs w:val="18"/>
        </w:rPr>
      </w:pPr>
    </w:p>
    <w:p w14:paraId="36774153" w14:textId="77777777" w:rsidR="00146856" w:rsidRDefault="0029395A" w:rsidP="00146856">
      <w:pPr>
        <w:keepNext/>
        <w:keepLines/>
        <w:spacing w:after="120" w:line="276" w:lineRule="auto"/>
        <w:ind w:left="811" w:hanging="669"/>
        <w:jc w:val="center"/>
        <w:rPr>
          <w:rFonts w:ascii="Tahoma" w:hAnsi="Tahoma" w:cs="Tahoma"/>
          <w:b/>
          <w:sz w:val="18"/>
          <w:szCs w:val="18"/>
        </w:rPr>
      </w:pPr>
      <w:r w:rsidRPr="00D93C8E">
        <w:rPr>
          <w:rFonts w:ascii="Tahoma" w:hAnsi="Tahoma" w:cs="Tahoma"/>
          <w:b/>
          <w:sz w:val="18"/>
          <w:szCs w:val="18"/>
        </w:rPr>
        <w:t>§12.</w:t>
      </w:r>
    </w:p>
    <w:p w14:paraId="3F44DED5" w14:textId="0F291780" w:rsidR="0029395A" w:rsidRPr="00E6203B" w:rsidRDefault="00770629" w:rsidP="00146856">
      <w:pPr>
        <w:keepNext/>
        <w:keepLines/>
        <w:spacing w:after="120" w:line="276" w:lineRule="auto"/>
        <w:ind w:left="811" w:hanging="669"/>
        <w:jc w:val="center"/>
        <w:rPr>
          <w:rFonts w:ascii="Tahoma" w:hAnsi="Tahoma" w:cs="Tahoma"/>
          <w:b/>
          <w:sz w:val="18"/>
          <w:szCs w:val="18"/>
        </w:rPr>
      </w:pPr>
      <w:r w:rsidRPr="00E6203B">
        <w:rPr>
          <w:rFonts w:ascii="Tahoma" w:hAnsi="Tahoma" w:cs="Tahoma"/>
          <w:b/>
          <w:sz w:val="18"/>
          <w:szCs w:val="18"/>
        </w:rPr>
        <w:t>GWARANCJA i RĘ</w:t>
      </w:r>
      <w:r w:rsidR="0029395A" w:rsidRPr="00E6203B">
        <w:rPr>
          <w:rFonts w:ascii="Tahoma" w:hAnsi="Tahoma" w:cs="Tahoma"/>
          <w:b/>
          <w:sz w:val="18"/>
          <w:szCs w:val="18"/>
        </w:rPr>
        <w:t>KOJMIA</w:t>
      </w:r>
    </w:p>
    <w:p w14:paraId="50256DD7" w14:textId="77777777" w:rsidR="00733571" w:rsidRPr="00E6203B" w:rsidRDefault="00733571" w:rsidP="00124328">
      <w:pPr>
        <w:keepNext/>
        <w:keepLines/>
        <w:spacing w:line="276" w:lineRule="auto"/>
        <w:jc w:val="both"/>
        <w:rPr>
          <w:rFonts w:ascii="Tahoma" w:hAnsi="Tahoma" w:cs="Tahoma"/>
          <w:sz w:val="18"/>
          <w:szCs w:val="18"/>
        </w:rPr>
      </w:pPr>
      <w:r w:rsidRPr="00E6203B">
        <w:rPr>
          <w:rFonts w:ascii="Tahoma" w:hAnsi="Tahoma" w:cs="Tahoma"/>
          <w:sz w:val="18"/>
          <w:szCs w:val="18"/>
        </w:rPr>
        <w:t xml:space="preserve">Wykonawca oświadcza, iż </w:t>
      </w:r>
      <w:r w:rsidRPr="00E6203B">
        <w:rPr>
          <w:rFonts w:ascii="Tahoma" w:hAnsi="Tahoma" w:cs="Tahoma"/>
          <w:b/>
          <w:sz w:val="18"/>
          <w:szCs w:val="18"/>
          <w:u w:val="single"/>
        </w:rPr>
        <w:t>udziela</w:t>
      </w:r>
      <w:r w:rsidRPr="00E6203B">
        <w:rPr>
          <w:rFonts w:ascii="Tahoma" w:hAnsi="Tahoma" w:cs="Tahoma"/>
          <w:sz w:val="18"/>
          <w:szCs w:val="18"/>
          <w:u w:val="single"/>
        </w:rPr>
        <w:t xml:space="preserve"> </w:t>
      </w:r>
      <w:r w:rsidR="00FB3F1C" w:rsidRPr="00E6203B">
        <w:rPr>
          <w:rFonts w:ascii="Tahoma" w:hAnsi="Tahoma" w:cs="Tahoma"/>
          <w:b/>
          <w:sz w:val="18"/>
          <w:szCs w:val="18"/>
          <w:u w:val="single"/>
        </w:rPr>
        <w:t>gwarancji</w:t>
      </w:r>
      <w:r w:rsidR="00FB3F1C" w:rsidRPr="00E6203B">
        <w:rPr>
          <w:rFonts w:ascii="Tahoma" w:hAnsi="Tahoma" w:cs="Tahoma"/>
          <w:b/>
          <w:sz w:val="18"/>
          <w:szCs w:val="18"/>
        </w:rPr>
        <w:t xml:space="preserve"> </w:t>
      </w:r>
      <w:r w:rsidRPr="00E6203B">
        <w:rPr>
          <w:rFonts w:ascii="Tahoma" w:hAnsi="Tahoma" w:cs="Tahoma"/>
          <w:sz w:val="18"/>
          <w:szCs w:val="18"/>
        </w:rPr>
        <w:t xml:space="preserve">na zrealizowany przedmiot zamówienia wg niniejszej </w:t>
      </w:r>
      <w:r w:rsidRPr="00E6203B">
        <w:rPr>
          <w:rFonts w:ascii="Tahoma" w:hAnsi="Tahoma" w:cs="Tahoma"/>
          <w:b/>
          <w:sz w:val="18"/>
          <w:szCs w:val="18"/>
        </w:rPr>
        <w:t xml:space="preserve">umowy </w:t>
      </w:r>
      <w:r w:rsidR="006A5F22" w:rsidRPr="00E6203B">
        <w:rPr>
          <w:rFonts w:ascii="Tahoma" w:hAnsi="Tahoma" w:cs="Tahoma"/>
          <w:b/>
          <w:sz w:val="18"/>
          <w:szCs w:val="18"/>
        </w:rPr>
        <w:br/>
      </w:r>
      <w:r w:rsidRPr="00E6203B">
        <w:rPr>
          <w:rFonts w:ascii="Tahoma" w:hAnsi="Tahoma" w:cs="Tahoma"/>
          <w:b/>
          <w:sz w:val="18"/>
          <w:szCs w:val="18"/>
        </w:rPr>
        <w:t>na okres …………..</w:t>
      </w:r>
      <w:r w:rsidR="00FC1B1A" w:rsidRPr="00E6203B">
        <w:rPr>
          <w:rStyle w:val="Odwoanieprzypisudolnego"/>
          <w:rFonts w:ascii="Tahoma" w:hAnsi="Tahoma" w:cs="Tahoma"/>
          <w:b/>
          <w:sz w:val="18"/>
          <w:szCs w:val="18"/>
        </w:rPr>
        <w:footnoteReference w:id="2"/>
      </w:r>
      <w:r w:rsidRPr="00E6203B">
        <w:rPr>
          <w:rFonts w:ascii="Tahoma" w:hAnsi="Tahoma" w:cs="Tahoma"/>
          <w:b/>
          <w:sz w:val="18"/>
          <w:szCs w:val="18"/>
        </w:rPr>
        <w:t xml:space="preserve"> miesięcy licząc od daty odbioru końcowego</w:t>
      </w:r>
      <w:r w:rsidRPr="00E6203B">
        <w:rPr>
          <w:rFonts w:ascii="Tahoma" w:hAnsi="Tahoma" w:cs="Tahoma"/>
          <w:sz w:val="18"/>
          <w:szCs w:val="18"/>
        </w:rPr>
        <w:t>.</w:t>
      </w:r>
    </w:p>
    <w:p w14:paraId="46F3B07D" w14:textId="77777777" w:rsidR="0029395A" w:rsidRPr="00E6203B" w:rsidRDefault="0029395A" w:rsidP="00124328">
      <w:pPr>
        <w:keepNext/>
        <w:keepLines/>
        <w:spacing w:before="120" w:line="276" w:lineRule="auto"/>
        <w:rPr>
          <w:rFonts w:ascii="Tahoma" w:hAnsi="Tahoma" w:cs="Tahoma"/>
          <w:sz w:val="18"/>
          <w:szCs w:val="18"/>
          <w:u w:val="single"/>
        </w:rPr>
      </w:pPr>
      <w:r w:rsidRPr="00E6203B">
        <w:rPr>
          <w:rFonts w:ascii="Tahoma" w:hAnsi="Tahoma" w:cs="Tahoma"/>
          <w:sz w:val="18"/>
          <w:szCs w:val="18"/>
          <w:u w:val="single"/>
        </w:rPr>
        <w:t>WARUNKI GWARANCJI</w:t>
      </w:r>
    </w:p>
    <w:p w14:paraId="0DC68E05" w14:textId="77777777" w:rsidR="0029395A" w:rsidRPr="00E6203B" w:rsidRDefault="0029395A" w:rsidP="00124328">
      <w:pPr>
        <w:pStyle w:val="Nagwek3"/>
        <w:keepNext/>
        <w:keepLines/>
        <w:numPr>
          <w:ilvl w:val="0"/>
          <w:numId w:val="17"/>
        </w:numPr>
        <w:rPr>
          <w:rFonts w:cs="Tahoma"/>
        </w:rPr>
      </w:pPr>
      <w:r w:rsidRPr="00E6203B">
        <w:rPr>
          <w:rFonts w:cs="Tahoma"/>
        </w:rPr>
        <w:t>Wykonawca oświadcza, że wykonane roboty oraz użyte materiały nie mają usterek konstrukcyjnych, materiałowych lub wynikających z błędów technologicznych i zapewniają bezpieczne i bezawaryjne użytkowanie.</w:t>
      </w:r>
    </w:p>
    <w:p w14:paraId="15430ACB"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w okresie gwarancji usunie usterkę lub uszkodzenie na własny koszt niezwłocznie po otrzymaniu od Zamawiającego pisemnego powiadomienia.</w:t>
      </w:r>
    </w:p>
    <w:p w14:paraId="4801D155"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lastRenderedPageBreak/>
        <w:t xml:space="preserve">Jeżeli Wykonawca nie przystąpi do usuwania usterki lub uszkodzenia w ciągu </w:t>
      </w:r>
      <w:r w:rsidR="00637629">
        <w:rPr>
          <w:rFonts w:ascii="Tahoma" w:hAnsi="Tahoma" w:cs="Tahoma"/>
          <w:bCs/>
          <w:sz w:val="18"/>
          <w:szCs w:val="18"/>
        </w:rPr>
        <w:t>…</w:t>
      </w:r>
      <w:r w:rsidR="00226A0A">
        <w:rPr>
          <w:rFonts w:ascii="Tahoma" w:hAnsi="Tahoma" w:cs="Tahoma"/>
          <w:bCs/>
          <w:sz w:val="18"/>
          <w:szCs w:val="18"/>
        </w:rPr>
        <w:t>48</w:t>
      </w:r>
      <w:r w:rsidR="00637629">
        <w:rPr>
          <w:rFonts w:ascii="Tahoma" w:hAnsi="Tahoma" w:cs="Tahoma"/>
          <w:bCs/>
          <w:sz w:val="18"/>
          <w:szCs w:val="18"/>
        </w:rPr>
        <w:t>….</w:t>
      </w:r>
      <w:r w:rsidR="00637629">
        <w:rPr>
          <w:rStyle w:val="Odwoanieprzypisudolnego"/>
          <w:rFonts w:ascii="Tahoma" w:hAnsi="Tahoma" w:cs="Tahoma"/>
          <w:bCs/>
          <w:sz w:val="18"/>
          <w:szCs w:val="18"/>
        </w:rPr>
        <w:footnoteReference w:id="3"/>
      </w:r>
      <w:r w:rsidRPr="00E6203B">
        <w:rPr>
          <w:rFonts w:ascii="Tahoma" w:hAnsi="Tahoma" w:cs="Tahoma"/>
          <w:bCs/>
          <w:sz w:val="18"/>
          <w:szCs w:val="18"/>
        </w:rPr>
        <w:t xml:space="preserve"> godzin od dokonania oględzin lub otrzymania powiadomienia. Zamawiający będzie miał prawo usunąć usterkę we własnym zakresie lub </w:t>
      </w:r>
      <w:r w:rsidR="00D37234" w:rsidRPr="00E6203B">
        <w:rPr>
          <w:rFonts w:ascii="Tahoma" w:hAnsi="Tahoma" w:cs="Tahoma"/>
          <w:bCs/>
          <w:sz w:val="18"/>
          <w:szCs w:val="18"/>
        </w:rPr>
        <w:t xml:space="preserve">przy pomocy osoby </w:t>
      </w:r>
      <w:r w:rsidRPr="00E6203B">
        <w:rPr>
          <w:rFonts w:ascii="Tahoma" w:hAnsi="Tahoma" w:cs="Tahoma"/>
          <w:bCs/>
          <w:sz w:val="18"/>
          <w:szCs w:val="18"/>
        </w:rPr>
        <w:t>trzeci</w:t>
      </w:r>
      <w:r w:rsidR="00D37234" w:rsidRPr="00E6203B">
        <w:rPr>
          <w:rFonts w:ascii="Tahoma" w:hAnsi="Tahoma" w:cs="Tahoma"/>
          <w:bCs/>
          <w:sz w:val="18"/>
          <w:szCs w:val="18"/>
        </w:rPr>
        <w:t>ej</w:t>
      </w:r>
      <w:r w:rsidRPr="00E6203B">
        <w:rPr>
          <w:rFonts w:ascii="Tahoma" w:hAnsi="Tahoma" w:cs="Tahoma"/>
          <w:bCs/>
          <w:sz w:val="18"/>
          <w:szCs w:val="18"/>
        </w:rPr>
        <w:t xml:space="preserve"> na ryzyko i koszt Wykonawcy m.in. z zabezpieczenia należytego wykonania umowy, z jednoczesnym prawem naliczenia przez Zamawiającego kar umownych zgodnie z § 10 ust.</w:t>
      </w:r>
      <w:r w:rsidR="00FB3F1C" w:rsidRPr="00E6203B">
        <w:rPr>
          <w:rFonts w:ascii="Tahoma" w:hAnsi="Tahoma" w:cs="Tahoma"/>
          <w:bCs/>
          <w:sz w:val="18"/>
          <w:szCs w:val="18"/>
        </w:rPr>
        <w:t xml:space="preserve"> </w:t>
      </w:r>
      <w:r w:rsidRPr="00E6203B">
        <w:rPr>
          <w:rFonts w:ascii="Tahoma" w:hAnsi="Tahoma" w:cs="Tahoma"/>
          <w:bCs/>
          <w:sz w:val="18"/>
          <w:szCs w:val="18"/>
        </w:rPr>
        <w:t>1 pkt 4 i 5.</w:t>
      </w:r>
    </w:p>
    <w:p w14:paraId="08C87D94" w14:textId="16C1AE5D" w:rsidR="0029395A" w:rsidRPr="00E6203B" w:rsidRDefault="0029395A" w:rsidP="00124328">
      <w:pPr>
        <w:pStyle w:val="Nagwek3"/>
        <w:keepNext/>
        <w:keepLines/>
        <w:numPr>
          <w:ilvl w:val="0"/>
          <w:numId w:val="3"/>
        </w:numPr>
        <w:rPr>
          <w:rFonts w:cs="Tahoma"/>
        </w:rPr>
      </w:pPr>
      <w:r w:rsidRPr="00E6203B">
        <w:rPr>
          <w:rFonts w:cs="Tahoma"/>
        </w:rPr>
        <w:t xml:space="preserve">Wykonawca w okresie gwarancji zobowiązuje się bez dodatkowego wynagrodzenia dokonywać </w:t>
      </w:r>
      <w:r w:rsidR="006A5F22" w:rsidRPr="00E6203B">
        <w:rPr>
          <w:rFonts w:cs="Tahoma"/>
        </w:rPr>
        <w:br/>
      </w:r>
      <w:r w:rsidRPr="00E6203B">
        <w:rPr>
          <w:rFonts w:cs="Tahoma"/>
        </w:rPr>
        <w:t xml:space="preserve">za powiadomieniem Zamawiającego i użytkownika obiektu, przeglądów gwarancyjnych zabudowanych urządzeń na obiekcie </w:t>
      </w:r>
      <w:r w:rsidR="008F630F" w:rsidRPr="00E6203B">
        <w:rPr>
          <w:rFonts w:cs="Tahoma"/>
        </w:rPr>
        <w:t xml:space="preserve">takich </w:t>
      </w:r>
      <w:r w:rsidR="00ED7F37">
        <w:rPr>
          <w:rFonts w:cs="Tahoma"/>
        </w:rPr>
        <w:t>jak: monitoring, oświetlenie</w:t>
      </w:r>
      <w:r w:rsidRPr="00E6203B">
        <w:rPr>
          <w:rFonts w:cs="Tahoma"/>
        </w:rPr>
        <w:t xml:space="preserve"> oraz pozostał</w:t>
      </w:r>
      <w:r w:rsidR="008F630F" w:rsidRPr="00E6203B">
        <w:rPr>
          <w:rFonts w:cs="Tahoma"/>
        </w:rPr>
        <w:t>ych</w:t>
      </w:r>
      <w:r w:rsidRPr="00E6203B">
        <w:rPr>
          <w:rFonts w:cs="Tahoma"/>
        </w:rPr>
        <w:t xml:space="preserve"> zabudowan</w:t>
      </w:r>
      <w:r w:rsidR="008F630F" w:rsidRPr="00E6203B">
        <w:rPr>
          <w:rFonts w:cs="Tahoma"/>
        </w:rPr>
        <w:t>ych</w:t>
      </w:r>
      <w:r w:rsidRPr="00E6203B">
        <w:rPr>
          <w:rFonts w:cs="Tahoma"/>
        </w:rPr>
        <w:t xml:space="preserve"> urządze</w:t>
      </w:r>
      <w:r w:rsidR="008F630F" w:rsidRPr="00E6203B">
        <w:rPr>
          <w:rFonts w:cs="Tahoma"/>
        </w:rPr>
        <w:t>ń</w:t>
      </w:r>
      <w:r w:rsidRPr="00E6203B">
        <w:rPr>
          <w:rFonts w:cs="Tahoma"/>
        </w:rPr>
        <w:t xml:space="preserve"> oraz dokonywać czynności konserwacyjnych tychże urządzeń, </w:t>
      </w:r>
      <w:r w:rsidR="00501AB3" w:rsidRPr="00E6203B">
        <w:rPr>
          <w:rFonts w:cs="Tahoma"/>
        </w:rPr>
        <w:t>które warunkują utrzymanie gwarancji udzielonej przez Wykonawcę</w:t>
      </w:r>
      <w:r w:rsidR="00BE1D56" w:rsidRPr="00E6203B">
        <w:rPr>
          <w:rFonts w:cs="Tahoma"/>
        </w:rPr>
        <w:t>.</w:t>
      </w:r>
    </w:p>
    <w:p w14:paraId="0E864620"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ponosi odpowiedzialność z tytułu gwarancji za wady fizyczne i prawne, zmniejszające wartość użytkową, techniczną i estetyczną wykonania robót.</w:t>
      </w:r>
    </w:p>
    <w:p w14:paraId="503CE54F"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Okres gwarancji na roboty oraz urządzenia i materiały naprawione będzie się rozpoczynał ponownie od dnia zakończenia naprawy.</w:t>
      </w:r>
    </w:p>
    <w:p w14:paraId="4B35DD91"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Zamawiający ma prawo żądać wymiany urządzenia lub materiału na nowe, jeżeli trzykrotna naprawa </w:t>
      </w:r>
      <w:r w:rsidR="006A5F22" w:rsidRPr="00E6203B">
        <w:rPr>
          <w:rFonts w:ascii="Tahoma" w:hAnsi="Tahoma" w:cs="Tahoma"/>
          <w:bCs/>
          <w:sz w:val="18"/>
          <w:szCs w:val="18"/>
        </w:rPr>
        <w:br/>
      </w:r>
      <w:r w:rsidRPr="00E6203B">
        <w:rPr>
          <w:rFonts w:ascii="Tahoma" w:hAnsi="Tahoma" w:cs="Tahoma"/>
          <w:bCs/>
          <w:sz w:val="18"/>
          <w:szCs w:val="18"/>
        </w:rPr>
        <w:t>nie przyniosła pozytywnego efektu działania lub zachowania się urządzenia czy materiału.</w:t>
      </w:r>
    </w:p>
    <w:p w14:paraId="6C81E3A8"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ponosi odpowiedzialność gwarancyjną za dostarczone i wbudowane urządzenia oraz materiały do końca udzielonego okresu gwarancyjnego pomimo upływu gwarancji wytwórcy urządzenia lub materiału. Wykonawca odpowiada za wadę również po upływie okresu gwarancji, jeżeli Zamawiający zawiadomił Wykonawcę o wadzie przed upływem tejże gwarancji.</w:t>
      </w:r>
    </w:p>
    <w:p w14:paraId="4E079805" w14:textId="7CDC01D4" w:rsidR="00026763" w:rsidRPr="00E6203B" w:rsidRDefault="00026763" w:rsidP="00124328">
      <w:pPr>
        <w:pStyle w:val="Nagwek3"/>
        <w:keepNext/>
        <w:keepLines/>
        <w:numPr>
          <w:ilvl w:val="0"/>
          <w:numId w:val="3"/>
        </w:numPr>
        <w:rPr>
          <w:rFonts w:cs="Tahoma"/>
          <w:b/>
        </w:rPr>
      </w:pPr>
      <w:r w:rsidRPr="00E6203B">
        <w:rPr>
          <w:rFonts w:cs="Tahoma"/>
          <w:b/>
        </w:rPr>
        <w:t xml:space="preserve">Poza uprawnieniami wynikającymi z gwarancji, Zamawiający ma prawo dochodzić od Wykonawcy uprawnień z tytułu rękojmi na zasadach ogólnych przewidzianych w Kodeksie cywilnym. Strony zgodnie oświadczają, iż Wykonawca odpowiada z tytułu rękojmi jeżeli wada fizyczna przedmiotu zamówienia zostanie stwierdzona przed upływem </w:t>
      </w:r>
      <w:r w:rsidR="00186DA2">
        <w:rPr>
          <w:rFonts w:cs="Tahoma"/>
          <w:b/>
          <w:lang w:val="pl-PL"/>
        </w:rPr>
        <w:t>3</w:t>
      </w:r>
      <w:r w:rsidRPr="00E6203B">
        <w:rPr>
          <w:rFonts w:cs="Tahoma"/>
          <w:b/>
        </w:rPr>
        <w:t xml:space="preserve"> lat od wydania przedmiotu zamówienia Zamawiającemu, licząc od daty odbioru końcowego.</w:t>
      </w:r>
    </w:p>
    <w:p w14:paraId="145FD88D" w14:textId="77777777" w:rsidR="002E6F22" w:rsidRPr="00E6203B" w:rsidRDefault="002E6F22" w:rsidP="00124328">
      <w:pPr>
        <w:keepNext/>
        <w:spacing w:line="276" w:lineRule="auto"/>
        <w:rPr>
          <w:rFonts w:ascii="Tahoma" w:hAnsi="Tahoma" w:cs="Tahoma"/>
          <w:sz w:val="18"/>
          <w:szCs w:val="18"/>
        </w:rPr>
      </w:pPr>
    </w:p>
    <w:p w14:paraId="3C035FCE" w14:textId="77777777" w:rsidR="0029395A" w:rsidRPr="00E6203B" w:rsidRDefault="0029395A" w:rsidP="00124328">
      <w:pPr>
        <w:keepNext/>
        <w:keepLines/>
        <w:spacing w:line="276" w:lineRule="auto"/>
        <w:ind w:left="810" w:hanging="668"/>
        <w:jc w:val="center"/>
        <w:rPr>
          <w:rFonts w:ascii="Tahoma" w:hAnsi="Tahoma" w:cs="Tahoma"/>
          <w:b/>
          <w:sz w:val="18"/>
          <w:szCs w:val="18"/>
        </w:rPr>
      </w:pPr>
      <w:r w:rsidRPr="00E6203B">
        <w:rPr>
          <w:rFonts w:ascii="Tahoma" w:hAnsi="Tahoma" w:cs="Tahoma"/>
          <w:b/>
          <w:sz w:val="18"/>
          <w:szCs w:val="18"/>
        </w:rPr>
        <w:t>§13.</w:t>
      </w:r>
    </w:p>
    <w:p w14:paraId="687F3FB8" w14:textId="77777777" w:rsidR="0029395A" w:rsidRPr="00E6203B" w:rsidRDefault="0029395A" w:rsidP="00124328">
      <w:pPr>
        <w:keepNext/>
        <w:keepLines/>
        <w:spacing w:line="276" w:lineRule="auto"/>
        <w:ind w:left="810" w:hanging="668"/>
        <w:jc w:val="center"/>
        <w:rPr>
          <w:rFonts w:ascii="Tahoma" w:hAnsi="Tahoma" w:cs="Tahoma"/>
          <w:sz w:val="18"/>
          <w:szCs w:val="18"/>
        </w:rPr>
      </w:pPr>
      <w:r w:rsidRPr="00E6203B">
        <w:rPr>
          <w:rFonts w:ascii="Tahoma" w:hAnsi="Tahoma" w:cs="Tahoma"/>
          <w:b/>
          <w:sz w:val="18"/>
          <w:szCs w:val="18"/>
        </w:rPr>
        <w:t>ZASADY USUWANIA WAD I USTEREK</w:t>
      </w:r>
    </w:p>
    <w:p w14:paraId="74BC6688" w14:textId="77777777" w:rsidR="0029395A" w:rsidRPr="00E6203B" w:rsidRDefault="0029395A" w:rsidP="00124328">
      <w:pPr>
        <w:pStyle w:val="Nagwek3"/>
        <w:keepNext/>
        <w:keepLines/>
        <w:numPr>
          <w:ilvl w:val="0"/>
          <w:numId w:val="18"/>
        </w:numPr>
        <w:rPr>
          <w:rFonts w:cs="Tahoma"/>
        </w:rPr>
      </w:pPr>
      <w:r w:rsidRPr="00E6203B">
        <w:rPr>
          <w:rFonts w:cs="Tahoma"/>
        </w:rPr>
        <w:t>Wykonawca jest odpowiedzialny względem Zamawiającego, jeżeli wykonany przedmiot umowy ma wady zmniejszające jego wartość lub użyteczność ze względu na cel określony w umowie.</w:t>
      </w:r>
    </w:p>
    <w:p w14:paraId="7AB676CC"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Wykonawca jest odpowiedzialny z tytułu rękojmi i gwarancji za wady fizyczne przedmiotu umowy istniejące w czasie dokonywania czynności odbioru oraz za wady powstałe po odbiorze, lecz wynikłe z powodów zaistniałych przed zakończeniem odbioru końcowego robót.</w:t>
      </w:r>
    </w:p>
    <w:p w14:paraId="44F87901"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O wykryciu wad Zamawiający jest obowiązany zawiadomić na piśmie Wykonawcę w terminie 7 dni od daty jej ujawnienia. </w:t>
      </w:r>
    </w:p>
    <w:p w14:paraId="0B46EFD0"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Jeżeli Zamawiający nie wywiąże się z obowiązku zawiadomienia o ujawnieniu wady w terminie 7 dni</w:t>
      </w:r>
      <w:r w:rsidR="00106DDC" w:rsidRPr="00E6203B">
        <w:rPr>
          <w:rFonts w:ascii="Tahoma" w:hAnsi="Tahoma" w:cs="Tahoma"/>
          <w:bCs/>
          <w:sz w:val="18"/>
          <w:szCs w:val="18"/>
        </w:rPr>
        <w:t xml:space="preserve"> od jej wykrycia</w:t>
      </w:r>
      <w:r w:rsidRPr="00E6203B">
        <w:rPr>
          <w:rFonts w:ascii="Tahoma" w:hAnsi="Tahoma" w:cs="Tahoma"/>
          <w:bCs/>
          <w:sz w:val="18"/>
          <w:szCs w:val="18"/>
        </w:rPr>
        <w:t xml:space="preserve">, a opóźnienie zawiadomienia spowodowało zwiększenie uszkodzenia obiektu, koszty związane </w:t>
      </w:r>
      <w:r w:rsidR="006A5F22" w:rsidRPr="00E6203B">
        <w:rPr>
          <w:rFonts w:ascii="Tahoma" w:hAnsi="Tahoma" w:cs="Tahoma"/>
          <w:bCs/>
          <w:sz w:val="18"/>
          <w:szCs w:val="18"/>
        </w:rPr>
        <w:br/>
      </w:r>
      <w:r w:rsidRPr="00E6203B">
        <w:rPr>
          <w:rFonts w:ascii="Tahoma" w:hAnsi="Tahoma" w:cs="Tahoma"/>
          <w:bCs/>
          <w:sz w:val="18"/>
          <w:szCs w:val="18"/>
        </w:rPr>
        <w:t>z usunięciem zwiększonego uszkodzenia obciążają Zamawiającego.</w:t>
      </w:r>
    </w:p>
    <w:p w14:paraId="3B6AA6E0"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Istnienie wady powinno być stwierdzone protokolarnie. O dacie i miejscu oględzin mających na celu jej stwierdzenie należy zawiadomić Wykonawcę na piśmie 1 dzień przed dokonaniem oględzin. </w:t>
      </w:r>
      <w:r w:rsidR="00106DDC" w:rsidRPr="00E6203B">
        <w:rPr>
          <w:rFonts w:ascii="Tahoma" w:hAnsi="Tahoma" w:cs="Tahoma"/>
          <w:bCs/>
          <w:sz w:val="18"/>
          <w:szCs w:val="18"/>
        </w:rPr>
        <w:t xml:space="preserve">Po dokonaniu oględzin </w:t>
      </w:r>
      <w:r w:rsidRPr="00E6203B">
        <w:rPr>
          <w:rFonts w:ascii="Tahoma" w:hAnsi="Tahoma" w:cs="Tahoma"/>
          <w:bCs/>
          <w:sz w:val="18"/>
          <w:szCs w:val="18"/>
        </w:rPr>
        <w:t xml:space="preserve">Zamawiający wyznacza termin na usunięcie wad. Wykonawca przystąpi do usuwania wad </w:t>
      </w:r>
      <w:r w:rsidR="006A5F22" w:rsidRPr="00E6203B">
        <w:rPr>
          <w:rFonts w:ascii="Tahoma" w:hAnsi="Tahoma" w:cs="Tahoma"/>
          <w:bCs/>
          <w:sz w:val="18"/>
          <w:szCs w:val="18"/>
        </w:rPr>
        <w:br/>
      </w:r>
      <w:r w:rsidRPr="00E6203B">
        <w:rPr>
          <w:rFonts w:ascii="Tahoma" w:hAnsi="Tahoma" w:cs="Tahoma"/>
          <w:bCs/>
          <w:sz w:val="18"/>
          <w:szCs w:val="18"/>
        </w:rPr>
        <w:t xml:space="preserve">nie później niż w ciągu </w:t>
      </w:r>
      <w:r w:rsidR="00637629">
        <w:rPr>
          <w:rFonts w:ascii="Tahoma" w:hAnsi="Tahoma" w:cs="Tahoma"/>
          <w:bCs/>
          <w:sz w:val="18"/>
          <w:szCs w:val="18"/>
        </w:rPr>
        <w:t>………</w:t>
      </w:r>
      <w:r w:rsidR="00637629">
        <w:rPr>
          <w:rStyle w:val="Odwoanieprzypisudolnego"/>
          <w:rFonts w:ascii="Tahoma" w:hAnsi="Tahoma" w:cs="Tahoma"/>
          <w:bCs/>
          <w:sz w:val="18"/>
          <w:szCs w:val="18"/>
        </w:rPr>
        <w:footnoteReference w:id="4"/>
      </w:r>
      <w:r w:rsidRPr="00E6203B">
        <w:rPr>
          <w:rFonts w:ascii="Tahoma" w:hAnsi="Tahoma" w:cs="Tahoma"/>
          <w:bCs/>
          <w:sz w:val="18"/>
          <w:szCs w:val="18"/>
        </w:rPr>
        <w:t>godzin od dokonania oględzin lub powzięcia wiadomości o zaistnieniu wad.</w:t>
      </w:r>
    </w:p>
    <w:p w14:paraId="0590AE94"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Usunięcie wad powinno być stwierdzone protokolarnie przy udziale przedstawiciela Zamawiającego. </w:t>
      </w:r>
    </w:p>
    <w:p w14:paraId="115B60BB" w14:textId="77777777" w:rsidR="00D51E0F" w:rsidRDefault="00D51E0F" w:rsidP="00124328">
      <w:pPr>
        <w:keepNext/>
        <w:keepLines/>
        <w:spacing w:before="120" w:line="276" w:lineRule="auto"/>
        <w:jc w:val="center"/>
        <w:outlineLvl w:val="1"/>
        <w:rPr>
          <w:rFonts w:ascii="Tahoma" w:hAnsi="Tahoma" w:cs="Tahoma"/>
          <w:b/>
          <w:sz w:val="18"/>
          <w:szCs w:val="18"/>
        </w:rPr>
      </w:pPr>
    </w:p>
    <w:p w14:paraId="799AAE76" w14:textId="77777777" w:rsidR="00D51E0F" w:rsidRDefault="00D51E0F" w:rsidP="00124328">
      <w:pPr>
        <w:keepNext/>
        <w:keepLines/>
        <w:spacing w:before="120" w:line="276" w:lineRule="auto"/>
        <w:jc w:val="center"/>
        <w:outlineLvl w:val="1"/>
        <w:rPr>
          <w:rFonts w:ascii="Tahoma" w:hAnsi="Tahoma" w:cs="Tahoma"/>
          <w:b/>
          <w:sz w:val="18"/>
          <w:szCs w:val="18"/>
        </w:rPr>
      </w:pPr>
    </w:p>
    <w:p w14:paraId="1A861705" w14:textId="10539C1B"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lastRenderedPageBreak/>
        <w:t>§14.</w:t>
      </w:r>
    </w:p>
    <w:p w14:paraId="252DD796" w14:textId="77777777" w:rsidR="0029395A" w:rsidRPr="00E6203B" w:rsidRDefault="0029395A" w:rsidP="00124328">
      <w:pPr>
        <w:keepNext/>
        <w:keepLines/>
        <w:spacing w:line="276" w:lineRule="auto"/>
        <w:jc w:val="center"/>
        <w:rPr>
          <w:rFonts w:ascii="Tahoma" w:hAnsi="Tahoma" w:cs="Tahoma"/>
          <w:b/>
          <w:sz w:val="18"/>
          <w:szCs w:val="18"/>
        </w:rPr>
      </w:pPr>
      <w:r w:rsidRPr="00E6203B">
        <w:rPr>
          <w:rFonts w:ascii="Tahoma" w:hAnsi="Tahoma" w:cs="Tahoma"/>
          <w:b/>
          <w:sz w:val="18"/>
          <w:szCs w:val="18"/>
        </w:rPr>
        <w:t>ODSTĄPIENIE OD UMOWY</w:t>
      </w:r>
    </w:p>
    <w:p w14:paraId="6AB454E1" w14:textId="77777777" w:rsidR="0029395A" w:rsidRPr="00E6203B" w:rsidRDefault="0029395A" w:rsidP="00124328">
      <w:pPr>
        <w:pStyle w:val="Nagwek3"/>
        <w:keepNext/>
        <w:keepLines/>
        <w:numPr>
          <w:ilvl w:val="0"/>
          <w:numId w:val="20"/>
        </w:numPr>
        <w:rPr>
          <w:rFonts w:cs="Tahoma"/>
        </w:rPr>
      </w:pPr>
      <w:r w:rsidRPr="00E6203B">
        <w:rPr>
          <w:rFonts w:cs="Tahoma"/>
        </w:rPr>
        <w:t>Zamawiający może odstąpić od umowy w całości lub części w następujących przypadkach:</w:t>
      </w:r>
    </w:p>
    <w:p w14:paraId="23292F34"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 xml:space="preserve">nierozpoczęcia robót przez Wykonawcę w ciągu </w:t>
      </w:r>
      <w:r w:rsidR="002B6476" w:rsidRPr="00E6203B">
        <w:rPr>
          <w:rFonts w:ascii="Tahoma" w:hAnsi="Tahoma" w:cs="Tahoma"/>
          <w:sz w:val="18"/>
          <w:szCs w:val="18"/>
        </w:rPr>
        <w:t xml:space="preserve">7 </w:t>
      </w:r>
      <w:r w:rsidRPr="00E6203B">
        <w:rPr>
          <w:rFonts w:ascii="Tahoma" w:hAnsi="Tahoma" w:cs="Tahoma"/>
          <w:sz w:val="18"/>
          <w:szCs w:val="18"/>
        </w:rPr>
        <w:t xml:space="preserve">dni od daty przekazania placu budowy </w:t>
      </w:r>
      <w:r w:rsidR="006A5F22" w:rsidRPr="00E6203B">
        <w:rPr>
          <w:rFonts w:ascii="Tahoma" w:hAnsi="Tahoma" w:cs="Tahoma"/>
          <w:sz w:val="18"/>
          <w:szCs w:val="18"/>
        </w:rPr>
        <w:br/>
      </w:r>
      <w:r w:rsidRPr="00E6203B">
        <w:rPr>
          <w:rFonts w:ascii="Tahoma" w:hAnsi="Tahoma" w:cs="Tahoma"/>
          <w:sz w:val="18"/>
          <w:szCs w:val="18"/>
        </w:rPr>
        <w:t>lub przerwania robót na okres dłuższy niż 14 dni;</w:t>
      </w:r>
    </w:p>
    <w:p w14:paraId="7E04B434"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realizowania przez Wykonawcę robót bez należytej staranności, niezgodnie z obowiązującymi przepisami, normami technicznymi, zasadami sztuki budowlanej, dokumentacją projektową, zasadami BHP lub niezgodnie z postanowieniami niniejszej umowy, po upływie terminu wskazanego w uprzednio skierowanym do Wykonawcy wezwaniu do zaprzestania tychże naruszeń;</w:t>
      </w:r>
    </w:p>
    <w:p w14:paraId="158238B0"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 xml:space="preserve">popadnięcia przez Wykonawcę w zwłokę dłuższą niż 7 dni w usunięciu wad robót ujawnionych przez Zamawiającego w trakcie odbioru w stosunku do terminu wyznaczonego przez Zamawiającego </w:t>
      </w:r>
      <w:r w:rsidR="006A5F22" w:rsidRPr="00E6203B">
        <w:rPr>
          <w:rFonts w:ascii="Tahoma" w:hAnsi="Tahoma" w:cs="Tahoma"/>
          <w:sz w:val="18"/>
          <w:szCs w:val="18"/>
        </w:rPr>
        <w:br/>
      </w:r>
      <w:r w:rsidRPr="00E6203B">
        <w:rPr>
          <w:rFonts w:ascii="Tahoma" w:hAnsi="Tahoma" w:cs="Tahoma"/>
          <w:sz w:val="18"/>
          <w:szCs w:val="18"/>
        </w:rPr>
        <w:t>na usunięcie tych wad, bez obowiązku wyznaczania terminu dodatkowego;</w:t>
      </w:r>
    </w:p>
    <w:p w14:paraId="3FC56CEA" w14:textId="3E421C20"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popadnięci</w:t>
      </w:r>
      <w:r w:rsidR="001E6D75">
        <w:rPr>
          <w:rFonts w:ascii="Tahoma" w:hAnsi="Tahoma" w:cs="Tahoma"/>
          <w:sz w:val="18"/>
          <w:szCs w:val="18"/>
        </w:rPr>
        <w:t>a</w:t>
      </w:r>
      <w:r w:rsidRPr="00E6203B">
        <w:rPr>
          <w:rFonts w:ascii="Tahoma" w:hAnsi="Tahoma" w:cs="Tahoma"/>
          <w:sz w:val="18"/>
          <w:szCs w:val="18"/>
        </w:rPr>
        <w:t xml:space="preserve"> przez Wykonawcę w zwłokę dłuższą niż 14 dni w stosunku do terminu zakończenia robót wskazanego w § 2 ust.</w:t>
      </w:r>
      <w:r w:rsidR="00FB3F1C" w:rsidRPr="00E6203B">
        <w:rPr>
          <w:rFonts w:ascii="Tahoma" w:hAnsi="Tahoma" w:cs="Tahoma"/>
          <w:sz w:val="18"/>
          <w:szCs w:val="18"/>
        </w:rPr>
        <w:t xml:space="preserve"> 1 pkt</w:t>
      </w:r>
      <w:r w:rsidRPr="00E6203B">
        <w:rPr>
          <w:rFonts w:ascii="Tahoma" w:hAnsi="Tahoma" w:cs="Tahoma"/>
          <w:sz w:val="18"/>
          <w:szCs w:val="18"/>
        </w:rPr>
        <w:t xml:space="preserve"> 2,</w:t>
      </w:r>
      <w:r w:rsidR="00F16E64">
        <w:rPr>
          <w:rFonts w:ascii="Tahoma" w:hAnsi="Tahoma" w:cs="Tahoma"/>
          <w:sz w:val="18"/>
          <w:szCs w:val="18"/>
        </w:rPr>
        <w:t xml:space="preserve"> </w:t>
      </w:r>
      <w:r w:rsidRPr="00E6203B">
        <w:rPr>
          <w:rFonts w:ascii="Tahoma" w:hAnsi="Tahoma" w:cs="Tahoma"/>
          <w:sz w:val="18"/>
          <w:szCs w:val="18"/>
        </w:rPr>
        <w:t>bez obowiązku wyznaczania terminu dodatkowego;</w:t>
      </w:r>
    </w:p>
    <w:p w14:paraId="13F01099" w14:textId="77777777"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 xml:space="preserve">rozwiązania przedsiębiorstwa Wykonawcy, wydania nakazu zajęcia majątku Wykonawcy </w:t>
      </w:r>
      <w:r w:rsidR="006A5F22" w:rsidRPr="00E6203B">
        <w:rPr>
          <w:rFonts w:ascii="Tahoma" w:hAnsi="Tahoma" w:cs="Tahoma"/>
          <w:sz w:val="18"/>
          <w:szCs w:val="18"/>
        </w:rPr>
        <w:br/>
      </w:r>
      <w:r w:rsidRPr="00E6203B">
        <w:rPr>
          <w:rFonts w:ascii="Tahoma" w:hAnsi="Tahoma" w:cs="Tahoma"/>
          <w:sz w:val="18"/>
          <w:szCs w:val="18"/>
        </w:rPr>
        <w:t>lub</w:t>
      </w:r>
      <w:r w:rsidR="00106DDC" w:rsidRPr="00E6203B">
        <w:rPr>
          <w:rFonts w:ascii="Tahoma" w:hAnsi="Tahoma" w:cs="Tahoma"/>
          <w:sz w:val="18"/>
          <w:szCs w:val="18"/>
        </w:rPr>
        <w:t xml:space="preserve"> </w:t>
      </w:r>
      <w:r w:rsidRPr="00E6203B">
        <w:rPr>
          <w:rFonts w:ascii="Tahoma" w:hAnsi="Tahoma" w:cs="Tahoma"/>
          <w:sz w:val="18"/>
          <w:szCs w:val="18"/>
        </w:rPr>
        <w:t>postawienia go w stan likwidacji;</w:t>
      </w:r>
    </w:p>
    <w:p w14:paraId="7BB96AE9" w14:textId="77777777" w:rsidR="0029395A" w:rsidRPr="008075BB" w:rsidRDefault="0029395A" w:rsidP="00124328">
      <w:pPr>
        <w:pStyle w:val="Standard"/>
        <w:keepNext/>
        <w:keepLines/>
        <w:numPr>
          <w:ilvl w:val="0"/>
          <w:numId w:val="29"/>
        </w:numPr>
        <w:spacing w:before="60" w:after="60" w:line="276" w:lineRule="auto"/>
        <w:jc w:val="both"/>
      </w:pPr>
      <w:r w:rsidRPr="008075BB">
        <w:rPr>
          <w:rFonts w:ascii="Tahoma" w:hAnsi="Tahoma" w:cs="Tahoma"/>
          <w:sz w:val="18"/>
          <w:szCs w:val="18"/>
        </w:rPr>
        <w:t xml:space="preserve">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bez ponoszenia konsekwencji </w:t>
      </w:r>
      <w:r w:rsidR="00106DDC" w:rsidRPr="008075BB">
        <w:rPr>
          <w:rFonts w:ascii="Tahoma" w:hAnsi="Tahoma" w:cs="Tahoma"/>
          <w:sz w:val="18"/>
          <w:szCs w:val="18"/>
        </w:rPr>
        <w:t xml:space="preserve"> w postaci </w:t>
      </w:r>
      <w:r w:rsidRPr="008075BB">
        <w:rPr>
          <w:rFonts w:ascii="Tahoma" w:hAnsi="Tahoma" w:cs="Tahoma"/>
          <w:sz w:val="18"/>
          <w:szCs w:val="18"/>
        </w:rPr>
        <w:t>kar umownych wyszczególnionych w niniejszej umowie</w:t>
      </w:r>
      <w:r w:rsidR="00F531F3" w:rsidRPr="008075BB">
        <w:rPr>
          <w:rFonts w:ascii="Tahoma" w:hAnsi="Tahoma" w:cs="Tahoma"/>
          <w:sz w:val="18"/>
          <w:szCs w:val="18"/>
        </w:rPr>
        <w:t xml:space="preserve"> (art. 456 ust. 1 pkt 1 </w:t>
      </w:r>
      <w:proofErr w:type="spellStart"/>
      <w:r w:rsidR="00F531F3" w:rsidRPr="008075BB">
        <w:rPr>
          <w:rFonts w:ascii="Tahoma" w:hAnsi="Tahoma" w:cs="Tahoma"/>
          <w:sz w:val="18"/>
          <w:szCs w:val="18"/>
        </w:rPr>
        <w:t>Pzp</w:t>
      </w:r>
      <w:proofErr w:type="spellEnd"/>
      <w:r w:rsidR="00F531F3" w:rsidRPr="008075BB">
        <w:rPr>
          <w:rFonts w:ascii="Tahoma" w:hAnsi="Tahoma" w:cs="Tahoma"/>
          <w:sz w:val="18"/>
          <w:szCs w:val="18"/>
        </w:rPr>
        <w:t>)</w:t>
      </w:r>
      <w:bookmarkStart w:id="13" w:name="mip51082756"/>
      <w:bookmarkEnd w:id="13"/>
      <w:r w:rsidRPr="008075BB">
        <w:rPr>
          <w:rFonts w:ascii="Tahoma" w:hAnsi="Tahoma" w:cs="Tahoma"/>
          <w:sz w:val="18"/>
          <w:szCs w:val="18"/>
        </w:rPr>
        <w:t>. W tym przypadku, wykonawca może żądać wyłącznie wynagrodzenia należnego z tytułu wykonania części umowy;</w:t>
      </w:r>
    </w:p>
    <w:p w14:paraId="134768BB" w14:textId="4616112D" w:rsidR="00B27599" w:rsidRPr="002C3C04" w:rsidRDefault="00B27599" w:rsidP="00124328">
      <w:pPr>
        <w:pStyle w:val="Standard"/>
        <w:keepNext/>
        <w:keepLines/>
        <w:numPr>
          <w:ilvl w:val="0"/>
          <w:numId w:val="29"/>
        </w:numPr>
        <w:spacing w:before="60" w:after="60" w:line="276" w:lineRule="auto"/>
        <w:jc w:val="both"/>
        <w:rPr>
          <w:rFonts w:ascii="Tahoma" w:hAnsi="Tahoma" w:cs="Tahoma"/>
          <w:sz w:val="18"/>
          <w:szCs w:val="18"/>
        </w:rPr>
      </w:pPr>
      <w:r w:rsidRPr="002C3C04">
        <w:rPr>
          <w:rFonts w:ascii="Tahoma" w:hAnsi="Tahoma" w:cs="Tahoma"/>
          <w:sz w:val="18"/>
          <w:szCs w:val="18"/>
        </w:rPr>
        <w:t xml:space="preserve">dokonano zmiany umowy z naruszeniem </w:t>
      </w:r>
      <w:hyperlink r:id="rId9" w:history="1">
        <w:r w:rsidRPr="002C3C04">
          <w:rPr>
            <w:rStyle w:val="Hipercze"/>
            <w:rFonts w:ascii="Tahoma" w:hAnsi="Tahoma" w:cs="Tahoma"/>
            <w:color w:val="auto"/>
            <w:sz w:val="18"/>
            <w:szCs w:val="18"/>
          </w:rPr>
          <w:t>art. 454</w:t>
        </w:r>
      </w:hyperlink>
      <w:r w:rsidRPr="002C3C04">
        <w:rPr>
          <w:rFonts w:ascii="Tahoma" w:hAnsi="Tahoma" w:cs="Tahoma"/>
          <w:sz w:val="18"/>
          <w:szCs w:val="18"/>
        </w:rPr>
        <w:t xml:space="preserve"> i </w:t>
      </w:r>
      <w:hyperlink r:id="rId10" w:history="1">
        <w:r w:rsidRPr="002C3C04">
          <w:rPr>
            <w:rStyle w:val="Hipercze"/>
            <w:rFonts w:ascii="Tahoma" w:hAnsi="Tahoma" w:cs="Tahoma"/>
            <w:color w:val="auto"/>
            <w:sz w:val="18"/>
            <w:szCs w:val="18"/>
          </w:rPr>
          <w:t>art. 455</w:t>
        </w:r>
      </w:hyperlink>
      <w:r w:rsidRPr="002C3C04">
        <w:rPr>
          <w:rFonts w:ascii="Tahoma" w:hAnsi="Tahoma" w:cs="Tahoma"/>
          <w:sz w:val="18"/>
          <w:szCs w:val="18"/>
        </w:rPr>
        <w:t xml:space="preserve"> </w:t>
      </w:r>
      <w:proofErr w:type="spellStart"/>
      <w:r w:rsidRPr="002C3C04">
        <w:rPr>
          <w:rFonts w:ascii="Tahoma" w:hAnsi="Tahoma" w:cs="Tahoma"/>
          <w:sz w:val="18"/>
          <w:szCs w:val="18"/>
        </w:rPr>
        <w:t>Pzp</w:t>
      </w:r>
      <w:proofErr w:type="spellEnd"/>
      <w:r w:rsidR="002C3C04">
        <w:rPr>
          <w:rFonts w:ascii="Tahoma" w:hAnsi="Tahoma" w:cs="Tahoma"/>
          <w:sz w:val="18"/>
          <w:szCs w:val="18"/>
        </w:rPr>
        <w:t>;</w:t>
      </w:r>
    </w:p>
    <w:p w14:paraId="3589799E" w14:textId="02F9C138" w:rsidR="00B27599" w:rsidRPr="002C3C04" w:rsidRDefault="00B27599" w:rsidP="00124328">
      <w:pPr>
        <w:pStyle w:val="Standard"/>
        <w:keepNext/>
        <w:keepLines/>
        <w:numPr>
          <w:ilvl w:val="0"/>
          <w:numId w:val="29"/>
        </w:numPr>
        <w:spacing w:before="60" w:after="60" w:line="276" w:lineRule="auto"/>
        <w:jc w:val="both"/>
        <w:rPr>
          <w:rFonts w:ascii="Tahoma" w:hAnsi="Tahoma" w:cs="Tahoma"/>
          <w:sz w:val="18"/>
          <w:szCs w:val="18"/>
        </w:rPr>
      </w:pPr>
      <w:r w:rsidRPr="002C3C04">
        <w:rPr>
          <w:rFonts w:ascii="Tahoma" w:hAnsi="Tahoma" w:cs="Tahoma"/>
          <w:sz w:val="18"/>
          <w:szCs w:val="18"/>
        </w:rPr>
        <w:t xml:space="preserve">Wykonawca w chwili zawarcia umowy podlegał wykluczeniu na podstawie </w:t>
      </w:r>
      <w:hyperlink r:id="rId11" w:history="1">
        <w:r w:rsidRPr="002C3C04">
          <w:rPr>
            <w:rStyle w:val="Hipercze"/>
            <w:rFonts w:ascii="Tahoma" w:hAnsi="Tahoma" w:cs="Tahoma"/>
            <w:color w:val="auto"/>
            <w:sz w:val="18"/>
            <w:szCs w:val="18"/>
          </w:rPr>
          <w:t>art. 108</w:t>
        </w:r>
      </w:hyperlink>
      <w:r w:rsidRPr="002C3C04">
        <w:rPr>
          <w:rFonts w:ascii="Tahoma" w:hAnsi="Tahoma" w:cs="Tahoma"/>
          <w:sz w:val="18"/>
          <w:szCs w:val="18"/>
        </w:rPr>
        <w:t xml:space="preserve"> </w:t>
      </w:r>
      <w:proofErr w:type="spellStart"/>
      <w:r w:rsidRPr="002C3C04">
        <w:rPr>
          <w:rFonts w:ascii="Tahoma" w:hAnsi="Tahoma" w:cs="Tahoma"/>
          <w:sz w:val="18"/>
          <w:szCs w:val="18"/>
        </w:rPr>
        <w:t>Pzp</w:t>
      </w:r>
      <w:proofErr w:type="spellEnd"/>
      <w:r w:rsidR="002C3C04">
        <w:rPr>
          <w:rFonts w:ascii="Tahoma" w:hAnsi="Tahoma" w:cs="Tahoma"/>
          <w:sz w:val="18"/>
          <w:szCs w:val="18"/>
        </w:rPr>
        <w:t>;</w:t>
      </w:r>
    </w:p>
    <w:p w14:paraId="760B7843" w14:textId="49F243B1" w:rsidR="00B27599" w:rsidRPr="002C3C04" w:rsidRDefault="00B27599" w:rsidP="00124328">
      <w:pPr>
        <w:pStyle w:val="Standard"/>
        <w:keepNext/>
        <w:keepLines/>
        <w:numPr>
          <w:ilvl w:val="0"/>
          <w:numId w:val="29"/>
        </w:numPr>
        <w:spacing w:before="60" w:after="60" w:line="276" w:lineRule="auto"/>
        <w:jc w:val="both"/>
        <w:rPr>
          <w:rFonts w:ascii="Tahoma" w:hAnsi="Tahoma" w:cs="Tahoma"/>
          <w:sz w:val="18"/>
          <w:szCs w:val="18"/>
        </w:rPr>
      </w:pPr>
      <w:r w:rsidRPr="002C3C04">
        <w:rPr>
          <w:rFonts w:ascii="Tahoma" w:hAnsi="Tahoma" w:cs="Tahoma"/>
          <w:sz w:val="18"/>
          <w:szCs w:val="18"/>
        </w:rPr>
        <w:t xml:space="preserve">Trybunał Sprawiedliwości Unii Europejskiej stwierdził, w ramach procedury przewidzianej w </w:t>
      </w:r>
      <w:hyperlink r:id="rId12" w:history="1">
        <w:r w:rsidRPr="002C3C04">
          <w:rPr>
            <w:rStyle w:val="Hipercze"/>
            <w:rFonts w:ascii="Tahoma" w:hAnsi="Tahoma" w:cs="Tahoma"/>
            <w:color w:val="auto"/>
            <w:sz w:val="18"/>
            <w:szCs w:val="18"/>
          </w:rPr>
          <w:t>art. 258</w:t>
        </w:r>
      </w:hyperlink>
      <w:r w:rsidRPr="002C3C04">
        <w:rPr>
          <w:rFonts w:ascii="Tahoma" w:hAnsi="Tahoma" w:cs="Tahoma"/>
          <w:sz w:val="18"/>
          <w:szCs w:val="18"/>
        </w:rPr>
        <w:t xml:space="preserve"> Traktatu o funkcjonowaniu Unii Europejskiej, że Rzeczpospolita Polska uchybiła zobowiązaniom, które ciążą na niej na mocy Traktatów, dyrektywy </w:t>
      </w:r>
      <w:hyperlink r:id="rId13" w:history="1">
        <w:r w:rsidRPr="002C3C04">
          <w:rPr>
            <w:rStyle w:val="Hipercze"/>
            <w:rFonts w:ascii="Tahoma" w:hAnsi="Tahoma" w:cs="Tahoma"/>
            <w:color w:val="auto"/>
            <w:sz w:val="18"/>
            <w:szCs w:val="18"/>
          </w:rPr>
          <w:t>2014/24/UE</w:t>
        </w:r>
      </w:hyperlink>
      <w:r w:rsidRPr="002C3C04">
        <w:rPr>
          <w:rFonts w:ascii="Tahoma" w:hAnsi="Tahoma" w:cs="Tahoma"/>
          <w:sz w:val="18"/>
          <w:szCs w:val="18"/>
        </w:rPr>
        <w:t xml:space="preserve">, dyrektywy </w:t>
      </w:r>
      <w:hyperlink r:id="rId14" w:history="1">
        <w:r w:rsidRPr="002C3C04">
          <w:rPr>
            <w:rStyle w:val="Hipercze"/>
            <w:rFonts w:ascii="Tahoma" w:hAnsi="Tahoma" w:cs="Tahoma"/>
            <w:color w:val="auto"/>
            <w:sz w:val="18"/>
            <w:szCs w:val="18"/>
          </w:rPr>
          <w:t>2014/25/UE</w:t>
        </w:r>
      </w:hyperlink>
      <w:r w:rsidRPr="002C3C04">
        <w:rPr>
          <w:rFonts w:ascii="Tahoma" w:hAnsi="Tahoma" w:cs="Tahoma"/>
          <w:sz w:val="18"/>
          <w:szCs w:val="18"/>
        </w:rPr>
        <w:t xml:space="preserve"> i dyrektywy </w:t>
      </w:r>
      <w:hyperlink r:id="rId15" w:history="1">
        <w:r w:rsidRPr="002C3C04">
          <w:rPr>
            <w:rStyle w:val="Hipercze"/>
            <w:rFonts w:ascii="Tahoma" w:hAnsi="Tahoma" w:cs="Tahoma"/>
            <w:color w:val="auto"/>
            <w:sz w:val="18"/>
            <w:szCs w:val="18"/>
          </w:rPr>
          <w:t>2009/81/WE</w:t>
        </w:r>
      </w:hyperlink>
      <w:r w:rsidRPr="002C3C04">
        <w:rPr>
          <w:rFonts w:ascii="Tahoma" w:hAnsi="Tahoma" w:cs="Tahoma"/>
          <w:sz w:val="18"/>
          <w:szCs w:val="18"/>
        </w:rPr>
        <w:t>, z uwagi na to, że zamawiający udzielił zamówienia z naruszeniem prawa Unii Europejskiej</w:t>
      </w:r>
      <w:r w:rsidR="002C3C04">
        <w:rPr>
          <w:rFonts w:ascii="Tahoma" w:hAnsi="Tahoma" w:cs="Tahoma"/>
          <w:sz w:val="18"/>
          <w:szCs w:val="18"/>
        </w:rPr>
        <w:t>;</w:t>
      </w:r>
    </w:p>
    <w:p w14:paraId="3111A8B0" w14:textId="587EC3B2" w:rsidR="0029395A" w:rsidRPr="00E6203B" w:rsidRDefault="0029395A" w:rsidP="00124328">
      <w:pPr>
        <w:keepNext/>
        <w:keepLines/>
        <w:numPr>
          <w:ilvl w:val="0"/>
          <w:numId w:val="29"/>
        </w:numPr>
        <w:tabs>
          <w:tab w:val="left" w:pos="851"/>
        </w:tabs>
        <w:spacing w:before="120" w:after="120" w:line="276" w:lineRule="auto"/>
        <w:jc w:val="both"/>
        <w:outlineLvl w:val="3"/>
        <w:rPr>
          <w:rFonts w:ascii="Tahoma" w:hAnsi="Tahoma" w:cs="Tahoma"/>
          <w:sz w:val="18"/>
          <w:szCs w:val="18"/>
        </w:rPr>
      </w:pPr>
      <w:r w:rsidRPr="00E6203B">
        <w:rPr>
          <w:rFonts w:ascii="Tahoma" w:hAnsi="Tahoma" w:cs="Tahoma"/>
          <w:sz w:val="18"/>
          <w:szCs w:val="18"/>
        </w:rPr>
        <w:t>w przypadku</w:t>
      </w:r>
      <w:r w:rsidR="007302C3">
        <w:rPr>
          <w:rFonts w:ascii="Tahoma" w:hAnsi="Tahoma" w:cs="Tahoma"/>
          <w:sz w:val="18"/>
          <w:szCs w:val="18"/>
        </w:rPr>
        <w:t xml:space="preserve"> </w:t>
      </w:r>
      <w:r w:rsidRPr="00E6203B">
        <w:rPr>
          <w:rFonts w:ascii="Tahoma" w:hAnsi="Tahoma" w:cs="Tahoma"/>
          <w:sz w:val="18"/>
          <w:szCs w:val="18"/>
        </w:rPr>
        <w:t>niewydania lub uchylenia decyzji pozwolenia na budowę przez organ wydający tę decyzję. W takim przypadku Wykonawcy nie przysługuje prawo żądania od Zamawiającego kary umownej lub odszkodowania, a jedynie wynagrodzeni</w:t>
      </w:r>
      <w:r w:rsidR="007302C3">
        <w:rPr>
          <w:rFonts w:ascii="Tahoma" w:hAnsi="Tahoma" w:cs="Tahoma"/>
          <w:sz w:val="18"/>
          <w:szCs w:val="18"/>
        </w:rPr>
        <w:t>a</w:t>
      </w:r>
      <w:r w:rsidRPr="00E6203B">
        <w:rPr>
          <w:rFonts w:ascii="Tahoma" w:hAnsi="Tahoma" w:cs="Tahoma"/>
          <w:sz w:val="18"/>
          <w:szCs w:val="18"/>
        </w:rPr>
        <w:t xml:space="preserve"> za roboty wykonane do chwili odstąpienia do umowy.</w:t>
      </w:r>
    </w:p>
    <w:p w14:paraId="0D8135A4"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
          <w:bCs/>
          <w:sz w:val="18"/>
          <w:szCs w:val="18"/>
        </w:rPr>
      </w:pPr>
      <w:r w:rsidRPr="00E6203B">
        <w:rPr>
          <w:rFonts w:ascii="Tahoma" w:hAnsi="Tahoma" w:cs="Tahoma"/>
          <w:bCs/>
          <w:sz w:val="18"/>
          <w:szCs w:val="18"/>
        </w:rPr>
        <w:t>Wykonawca może odstąpić od umowy w całości lub części w następujących przypadkach:</w:t>
      </w:r>
    </w:p>
    <w:p w14:paraId="30F395EB" w14:textId="2CF7085A" w:rsidR="00FB3F1C" w:rsidRPr="00E6203B" w:rsidRDefault="0029395A" w:rsidP="00124328">
      <w:pPr>
        <w:keepNext/>
        <w:keepLines/>
        <w:numPr>
          <w:ilvl w:val="3"/>
          <w:numId w:val="3"/>
        </w:numPr>
        <w:tabs>
          <w:tab w:val="clear" w:pos="2520"/>
          <w:tab w:val="left" w:pos="851"/>
        </w:tabs>
        <w:spacing w:before="120" w:after="120" w:line="276" w:lineRule="auto"/>
        <w:ind w:left="851" w:hanging="425"/>
        <w:jc w:val="both"/>
        <w:outlineLvl w:val="3"/>
        <w:rPr>
          <w:rFonts w:ascii="Tahoma" w:hAnsi="Tahoma" w:cs="Tahoma"/>
          <w:b/>
          <w:sz w:val="18"/>
          <w:szCs w:val="18"/>
        </w:rPr>
      </w:pPr>
      <w:r w:rsidRPr="00E6203B">
        <w:rPr>
          <w:rFonts w:ascii="Tahoma" w:hAnsi="Tahoma" w:cs="Tahoma"/>
          <w:sz w:val="18"/>
          <w:szCs w:val="18"/>
        </w:rPr>
        <w:t>popadnięcia przez Zamawiającego w zwłokę dłuższ</w:t>
      </w:r>
      <w:r w:rsidR="00106DDC" w:rsidRPr="00E6203B">
        <w:rPr>
          <w:rFonts w:ascii="Tahoma" w:hAnsi="Tahoma" w:cs="Tahoma"/>
          <w:sz w:val="18"/>
          <w:szCs w:val="18"/>
        </w:rPr>
        <w:t>ą</w:t>
      </w:r>
      <w:r w:rsidRPr="00E6203B">
        <w:rPr>
          <w:rFonts w:ascii="Tahoma" w:hAnsi="Tahoma" w:cs="Tahoma"/>
          <w:sz w:val="18"/>
          <w:szCs w:val="18"/>
        </w:rPr>
        <w:t xml:space="preserve"> niż 30 dni w przekazaniu placu budowy </w:t>
      </w:r>
      <w:r w:rsidR="006A5F22" w:rsidRPr="00E6203B">
        <w:rPr>
          <w:rFonts w:ascii="Tahoma" w:hAnsi="Tahoma" w:cs="Tahoma"/>
          <w:sz w:val="18"/>
          <w:szCs w:val="18"/>
        </w:rPr>
        <w:br/>
      </w:r>
      <w:r w:rsidRPr="00E6203B">
        <w:rPr>
          <w:rFonts w:ascii="Tahoma" w:hAnsi="Tahoma" w:cs="Tahoma"/>
          <w:sz w:val="18"/>
          <w:szCs w:val="18"/>
        </w:rPr>
        <w:t>w stosunku do terminu tego przekazania wskazanego w § 2 ust. 1 pkt 1;</w:t>
      </w:r>
    </w:p>
    <w:p w14:paraId="0BCB1AD6" w14:textId="06F61B68" w:rsidR="0029395A" w:rsidRPr="00975B84" w:rsidRDefault="0029395A" w:rsidP="00124328">
      <w:pPr>
        <w:keepNext/>
        <w:keepLines/>
        <w:numPr>
          <w:ilvl w:val="3"/>
          <w:numId w:val="3"/>
        </w:numPr>
        <w:tabs>
          <w:tab w:val="clear" w:pos="2520"/>
          <w:tab w:val="left" w:pos="851"/>
        </w:tabs>
        <w:spacing w:before="120" w:after="120" w:line="276" w:lineRule="auto"/>
        <w:ind w:left="851" w:hanging="425"/>
        <w:jc w:val="both"/>
        <w:outlineLvl w:val="3"/>
        <w:rPr>
          <w:rFonts w:ascii="Tahoma" w:hAnsi="Tahoma" w:cs="Tahoma"/>
          <w:b/>
          <w:color w:val="00B050"/>
          <w:sz w:val="18"/>
          <w:szCs w:val="18"/>
        </w:rPr>
      </w:pPr>
      <w:r w:rsidRPr="00E6203B">
        <w:rPr>
          <w:rFonts w:ascii="Tahoma" w:hAnsi="Tahoma" w:cs="Tahoma"/>
          <w:sz w:val="18"/>
          <w:szCs w:val="18"/>
        </w:rPr>
        <w:t xml:space="preserve">popadnięcia przez Zamawiającego w zwłokę dłuższą niż 30 dni w zapłacie faktury częściowej w stosunku do terminu zapłaty tej faktury wskazanego </w:t>
      </w:r>
      <w:r w:rsidRPr="00975B84">
        <w:rPr>
          <w:rFonts w:ascii="Tahoma" w:hAnsi="Tahoma" w:cs="Tahoma"/>
          <w:color w:val="00B050"/>
          <w:sz w:val="18"/>
          <w:szCs w:val="18"/>
        </w:rPr>
        <w:t>w § 9 ust.</w:t>
      </w:r>
      <w:r w:rsidR="00975B84" w:rsidRPr="00975B84">
        <w:rPr>
          <w:rFonts w:ascii="Tahoma" w:hAnsi="Tahoma" w:cs="Tahoma"/>
          <w:color w:val="00B050"/>
          <w:sz w:val="18"/>
          <w:szCs w:val="18"/>
        </w:rPr>
        <w:t xml:space="preserve"> 11</w:t>
      </w:r>
      <w:r w:rsidRPr="00975B84">
        <w:rPr>
          <w:rFonts w:ascii="Tahoma" w:hAnsi="Tahoma" w:cs="Tahoma"/>
          <w:color w:val="00B050"/>
          <w:sz w:val="18"/>
          <w:szCs w:val="18"/>
        </w:rPr>
        <w:t>.</w:t>
      </w:r>
    </w:p>
    <w:p w14:paraId="09D13BA4" w14:textId="77777777" w:rsidR="0029395A"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Odstąpienie od umowy wymaga formy pisemnej pod rygorem nieważności. Strona odstępująca od umowy poda pisemne uzasadnienie swojej decyzji. </w:t>
      </w:r>
    </w:p>
    <w:p w14:paraId="79E628BF" w14:textId="0DB625B8" w:rsidR="00372591" w:rsidRPr="00372591" w:rsidRDefault="0038621C" w:rsidP="00372591">
      <w:pPr>
        <w:pStyle w:val="Akapitzlist"/>
        <w:keepNext/>
        <w:keepLines/>
        <w:numPr>
          <w:ilvl w:val="1"/>
          <w:numId w:val="33"/>
        </w:numPr>
        <w:tabs>
          <w:tab w:val="left" w:pos="284"/>
        </w:tabs>
        <w:spacing w:line="276" w:lineRule="auto"/>
        <w:ind w:left="709" w:hanging="283"/>
        <w:jc w:val="both"/>
        <w:rPr>
          <w:rFonts w:ascii="Tahoma" w:hAnsi="Tahoma" w:cs="Tahoma"/>
          <w:b/>
          <w:color w:val="00B050"/>
          <w:sz w:val="18"/>
          <w:szCs w:val="18"/>
        </w:rPr>
      </w:pPr>
      <w:r>
        <w:rPr>
          <w:rFonts w:ascii="Tahoma" w:hAnsi="Tahoma" w:cs="Tahoma"/>
          <w:b/>
          <w:color w:val="00B050"/>
          <w:sz w:val="18"/>
          <w:szCs w:val="18"/>
        </w:rPr>
        <w:t xml:space="preserve">4. </w:t>
      </w:r>
      <w:r w:rsidRPr="00AF06A3" w:rsidDel="00A924A1">
        <w:rPr>
          <w:rFonts w:ascii="Tahoma" w:hAnsi="Tahoma" w:cs="Tahoma"/>
          <w:b/>
          <w:color w:val="00B050"/>
          <w:sz w:val="18"/>
          <w:szCs w:val="18"/>
        </w:rPr>
        <w:t>W przypadku</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odstąpienia</w:t>
      </w:r>
      <w:r w:rsidRPr="00AF06A3">
        <w:rPr>
          <w:rFonts w:ascii="Tahoma" w:hAnsi="Tahoma" w:cs="Tahoma"/>
          <w:b/>
          <w:color w:val="00B050"/>
          <w:sz w:val="18"/>
          <w:szCs w:val="18"/>
        </w:rPr>
        <w:t xml:space="preserve"> przez</w:t>
      </w:r>
      <w:r>
        <w:rPr>
          <w:rFonts w:ascii="Tahoma" w:hAnsi="Tahoma" w:cs="Tahoma"/>
          <w:b/>
          <w:color w:val="00B050"/>
          <w:sz w:val="18"/>
          <w:szCs w:val="18"/>
        </w:rPr>
        <w:t xml:space="preserve"> Zamawiającego </w:t>
      </w:r>
      <w:r w:rsidRPr="00AF06A3" w:rsidDel="00A924A1">
        <w:rPr>
          <w:rFonts w:ascii="Tahoma" w:hAnsi="Tahoma" w:cs="Tahoma"/>
          <w:b/>
          <w:color w:val="00B050"/>
          <w:sz w:val="18"/>
          <w:szCs w:val="18"/>
        </w:rPr>
        <w:t>od umowy w całości lub w części</w:t>
      </w:r>
      <w:r w:rsidRPr="00AF06A3">
        <w:rPr>
          <w:rFonts w:ascii="Tahoma" w:hAnsi="Tahoma" w:cs="Tahoma"/>
          <w:b/>
          <w:color w:val="00B050"/>
          <w:sz w:val="18"/>
          <w:szCs w:val="18"/>
        </w:rPr>
        <w:t xml:space="preserve"> na p</w:t>
      </w:r>
      <w:r w:rsidRPr="00AF06A3" w:rsidDel="00A924A1">
        <w:rPr>
          <w:rFonts w:ascii="Tahoma" w:hAnsi="Tahoma" w:cs="Tahoma"/>
          <w:b/>
          <w:color w:val="00B050"/>
          <w:sz w:val="18"/>
          <w:szCs w:val="18"/>
        </w:rPr>
        <w:t>odstawie</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postanowienia umowy</w:t>
      </w:r>
      <w:r w:rsidRPr="00AF06A3">
        <w:rPr>
          <w:rFonts w:ascii="Tahoma" w:hAnsi="Tahoma" w:cs="Tahoma"/>
          <w:b/>
          <w:color w:val="00B050"/>
          <w:sz w:val="18"/>
          <w:szCs w:val="18"/>
        </w:rPr>
        <w:t xml:space="preserve"> lub ustawy </w:t>
      </w:r>
      <w:proofErr w:type="spellStart"/>
      <w:r w:rsidRPr="00AF06A3">
        <w:rPr>
          <w:rFonts w:ascii="Tahoma" w:hAnsi="Tahoma" w:cs="Tahoma"/>
          <w:b/>
          <w:color w:val="00B050"/>
          <w:sz w:val="18"/>
          <w:szCs w:val="18"/>
        </w:rPr>
        <w:t>Pzp</w:t>
      </w:r>
      <w:proofErr w:type="spellEnd"/>
      <w:r>
        <w:rPr>
          <w:rFonts w:ascii="Tahoma" w:hAnsi="Tahoma" w:cs="Tahoma"/>
          <w:b/>
          <w:color w:val="00B050"/>
          <w:sz w:val="18"/>
          <w:szCs w:val="18"/>
        </w:rPr>
        <w:t xml:space="preserve">, </w:t>
      </w:r>
      <w:r w:rsidRPr="00AF06A3" w:rsidDel="00A924A1">
        <w:rPr>
          <w:rFonts w:ascii="Tahoma" w:hAnsi="Tahoma" w:cs="Tahoma"/>
          <w:b/>
          <w:color w:val="00B050"/>
          <w:sz w:val="18"/>
          <w:szCs w:val="18"/>
        </w:rPr>
        <w:t>Zamawiającemu przysługuje prawo do potrącenia z wynagrodzenia</w:t>
      </w:r>
      <w:r w:rsidRPr="00AF06A3">
        <w:rPr>
          <w:rFonts w:ascii="Tahoma" w:hAnsi="Tahoma" w:cs="Tahoma"/>
          <w:b/>
          <w:color w:val="00B050"/>
          <w:sz w:val="18"/>
          <w:szCs w:val="18"/>
        </w:rPr>
        <w:t xml:space="preserve"> umownego </w:t>
      </w:r>
      <w:r w:rsidRPr="00AF06A3" w:rsidDel="00A924A1">
        <w:rPr>
          <w:rFonts w:ascii="Tahoma" w:hAnsi="Tahoma" w:cs="Tahoma"/>
          <w:b/>
          <w:color w:val="00B050"/>
          <w:sz w:val="18"/>
          <w:szCs w:val="18"/>
        </w:rPr>
        <w:t>Wykonawcy</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wartości niewykon</w:t>
      </w:r>
      <w:r w:rsidRPr="00AF06A3">
        <w:rPr>
          <w:rFonts w:ascii="Tahoma" w:hAnsi="Tahoma" w:cs="Tahoma"/>
          <w:b/>
          <w:color w:val="00B050"/>
          <w:sz w:val="18"/>
          <w:szCs w:val="18"/>
        </w:rPr>
        <w:t xml:space="preserve">anej – </w:t>
      </w:r>
      <w:r w:rsidRPr="00AF06A3" w:rsidDel="00A924A1">
        <w:rPr>
          <w:rFonts w:ascii="Tahoma" w:hAnsi="Tahoma" w:cs="Tahoma"/>
          <w:b/>
          <w:color w:val="00B050"/>
          <w:sz w:val="18"/>
          <w:szCs w:val="18"/>
        </w:rPr>
        <w:t>do</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chwili złożenia drugiej stronie oświadczenia o</w:t>
      </w:r>
      <w:r w:rsidRPr="00AF06A3">
        <w:rPr>
          <w:rFonts w:ascii="Tahoma" w:hAnsi="Tahoma" w:cs="Tahoma"/>
          <w:b/>
          <w:color w:val="00B050"/>
          <w:sz w:val="18"/>
          <w:szCs w:val="18"/>
        </w:rPr>
        <w:t> </w:t>
      </w:r>
      <w:r w:rsidRPr="00AF06A3" w:rsidDel="00A924A1">
        <w:rPr>
          <w:rFonts w:ascii="Tahoma" w:hAnsi="Tahoma" w:cs="Tahoma"/>
          <w:b/>
          <w:color w:val="00B050"/>
          <w:sz w:val="18"/>
          <w:szCs w:val="18"/>
        </w:rPr>
        <w:t>odstąpieniu od umowy</w:t>
      </w:r>
      <w:r w:rsidRPr="00AF06A3">
        <w:rPr>
          <w:rFonts w:ascii="Tahoma" w:hAnsi="Tahoma" w:cs="Tahoma"/>
          <w:b/>
          <w:color w:val="00B050"/>
          <w:sz w:val="18"/>
          <w:szCs w:val="18"/>
        </w:rPr>
        <w:t xml:space="preserve"> – </w:t>
      </w:r>
      <w:r w:rsidRPr="00AF06A3" w:rsidDel="00A924A1">
        <w:rPr>
          <w:rFonts w:ascii="Tahoma" w:hAnsi="Tahoma" w:cs="Tahoma"/>
          <w:b/>
          <w:color w:val="00B050"/>
          <w:sz w:val="18"/>
          <w:szCs w:val="18"/>
        </w:rPr>
        <w:t>części</w:t>
      </w:r>
      <w:r w:rsidRPr="00AF06A3">
        <w:rPr>
          <w:rFonts w:ascii="Tahoma" w:hAnsi="Tahoma" w:cs="Tahoma"/>
          <w:b/>
          <w:color w:val="00B050"/>
          <w:sz w:val="18"/>
          <w:szCs w:val="18"/>
        </w:rPr>
        <w:t xml:space="preserve"> </w:t>
      </w:r>
      <w:r w:rsidRPr="00AF06A3" w:rsidDel="00A924A1">
        <w:rPr>
          <w:rFonts w:ascii="Tahoma" w:hAnsi="Tahoma" w:cs="Tahoma"/>
          <w:b/>
          <w:color w:val="00B050"/>
          <w:sz w:val="18"/>
          <w:szCs w:val="18"/>
        </w:rPr>
        <w:t>przedmiotu</w:t>
      </w:r>
      <w:r w:rsidRPr="00AF06A3">
        <w:rPr>
          <w:rFonts w:ascii="Tahoma" w:hAnsi="Tahoma" w:cs="Tahoma"/>
          <w:b/>
          <w:color w:val="00B050"/>
          <w:sz w:val="18"/>
          <w:szCs w:val="18"/>
        </w:rPr>
        <w:t xml:space="preserve"> umowy. </w:t>
      </w:r>
      <w:r w:rsidRPr="00AF06A3" w:rsidDel="00A924A1">
        <w:rPr>
          <w:rFonts w:ascii="Tahoma" w:hAnsi="Tahoma" w:cs="Tahoma"/>
          <w:b/>
          <w:color w:val="00B050"/>
          <w:sz w:val="18"/>
          <w:szCs w:val="18"/>
        </w:rPr>
        <w:t>Wartość potrące</w:t>
      </w:r>
      <w:r w:rsidRPr="00AF06A3">
        <w:rPr>
          <w:rFonts w:ascii="Tahoma" w:hAnsi="Tahoma" w:cs="Tahoma"/>
          <w:b/>
          <w:color w:val="00B050"/>
          <w:sz w:val="18"/>
          <w:szCs w:val="18"/>
        </w:rPr>
        <w:t>nia</w:t>
      </w:r>
      <w:r w:rsidRPr="00AF06A3" w:rsidDel="00A924A1">
        <w:rPr>
          <w:rFonts w:ascii="Tahoma" w:hAnsi="Tahoma" w:cs="Tahoma"/>
          <w:b/>
          <w:color w:val="00B050"/>
          <w:sz w:val="18"/>
          <w:szCs w:val="18"/>
        </w:rPr>
        <w:t xml:space="preserve"> </w:t>
      </w:r>
      <w:r w:rsidRPr="00AF06A3">
        <w:rPr>
          <w:rFonts w:ascii="Tahoma" w:hAnsi="Tahoma" w:cs="Tahoma"/>
          <w:b/>
          <w:color w:val="00B050"/>
          <w:sz w:val="18"/>
          <w:szCs w:val="18"/>
        </w:rPr>
        <w:t xml:space="preserve">wylicza się </w:t>
      </w:r>
      <w:r w:rsidRPr="00AF06A3" w:rsidDel="00A924A1">
        <w:rPr>
          <w:rFonts w:ascii="Tahoma" w:hAnsi="Tahoma" w:cs="Tahoma"/>
          <w:b/>
          <w:color w:val="00B050"/>
          <w:sz w:val="18"/>
          <w:szCs w:val="18"/>
        </w:rPr>
        <w:t>w oparciu o wyszczególnione w harmonogramie rzeczowo-finansowym pozycje lub ich części proporcjonalnie do zakresu</w:t>
      </w:r>
      <w:r w:rsidRPr="00AF06A3">
        <w:rPr>
          <w:rFonts w:ascii="Tahoma" w:hAnsi="Tahoma" w:cs="Tahoma"/>
          <w:b/>
          <w:color w:val="00B050"/>
          <w:sz w:val="18"/>
          <w:szCs w:val="18"/>
        </w:rPr>
        <w:t xml:space="preserve"> w</w:t>
      </w:r>
      <w:r w:rsidRPr="00AF06A3" w:rsidDel="00A924A1">
        <w:rPr>
          <w:rFonts w:ascii="Tahoma" w:hAnsi="Tahoma" w:cs="Tahoma"/>
          <w:b/>
          <w:color w:val="00B050"/>
          <w:sz w:val="18"/>
          <w:szCs w:val="18"/>
        </w:rPr>
        <w:t>ykonania</w:t>
      </w:r>
      <w:r w:rsidRPr="00AF06A3">
        <w:rPr>
          <w:rFonts w:ascii="Tahoma" w:hAnsi="Tahoma" w:cs="Tahoma"/>
          <w:b/>
          <w:color w:val="00B050"/>
          <w:sz w:val="18"/>
          <w:szCs w:val="18"/>
        </w:rPr>
        <w:t xml:space="preserve"> umowy. </w:t>
      </w:r>
      <w:r w:rsidR="00372591" w:rsidRPr="003A5755">
        <w:rPr>
          <w:rFonts w:ascii="Tahoma" w:hAnsi="Tahoma" w:cs="Tahoma"/>
          <w:color w:val="00B050"/>
          <w:sz w:val="18"/>
          <w:szCs w:val="18"/>
        </w:rPr>
        <w:t xml:space="preserve"> </w:t>
      </w:r>
      <w:r w:rsidR="00372591" w:rsidRPr="00372591">
        <w:rPr>
          <w:rFonts w:ascii="Tahoma" w:eastAsia="Palatino Linotype" w:hAnsi="Tahoma" w:cs="Tahoma"/>
          <w:b/>
          <w:color w:val="00B050"/>
          <w:sz w:val="18"/>
          <w:szCs w:val="18"/>
        </w:rPr>
        <w:t>Zamawiający gwarantuje jednak Wykonawcy wykonanie robót o wartości nie mniejszej niż 50% wartości wskazanej w § 6 ust. 1. Z tytułu zmniejszenia zakresu umowy Wykonawcy nie przysługują żadne roszczenia;</w:t>
      </w:r>
    </w:p>
    <w:p w14:paraId="65044A74" w14:textId="1FD1C0C3" w:rsidR="0038621C" w:rsidRDefault="00372591" w:rsidP="0038621C">
      <w:pPr>
        <w:keepNext/>
        <w:keepLines/>
        <w:spacing w:before="120" w:line="276" w:lineRule="auto"/>
        <w:ind w:left="284" w:hanging="284"/>
        <w:jc w:val="both"/>
        <w:rPr>
          <w:rFonts w:ascii="Tahoma" w:hAnsi="Tahoma" w:cs="Tahoma"/>
          <w:color w:val="00B050"/>
          <w:sz w:val="18"/>
          <w:szCs w:val="18"/>
        </w:rPr>
      </w:pPr>
      <w:r>
        <w:rPr>
          <w:rFonts w:ascii="Tahoma" w:hAnsi="Tahoma" w:cs="Tahoma"/>
          <w:b/>
          <w:color w:val="00B050"/>
          <w:sz w:val="18"/>
          <w:szCs w:val="18"/>
        </w:rPr>
        <w:lastRenderedPageBreak/>
        <w:t xml:space="preserve">     </w:t>
      </w:r>
      <w:r w:rsidR="0038621C" w:rsidRPr="00AF06A3">
        <w:rPr>
          <w:rFonts w:ascii="Tahoma" w:hAnsi="Tahoma" w:cs="Tahoma"/>
          <w:b/>
          <w:color w:val="00B050"/>
          <w:sz w:val="18"/>
          <w:szCs w:val="18"/>
        </w:rPr>
        <w:t>W</w:t>
      </w:r>
      <w:r w:rsidR="0038621C" w:rsidRPr="00AF06A3" w:rsidDel="00A924A1">
        <w:rPr>
          <w:rFonts w:ascii="Tahoma" w:hAnsi="Tahoma" w:cs="Tahoma"/>
          <w:b/>
          <w:color w:val="00B050"/>
          <w:sz w:val="18"/>
          <w:szCs w:val="18"/>
        </w:rPr>
        <w:t xml:space="preserve">yliczenie potrącenia wynagrodzenia </w:t>
      </w:r>
      <w:r w:rsidR="0038621C" w:rsidRPr="00AF06A3">
        <w:rPr>
          <w:rFonts w:ascii="Tahoma" w:hAnsi="Tahoma" w:cs="Tahoma"/>
          <w:b/>
          <w:color w:val="00B050"/>
          <w:sz w:val="18"/>
          <w:szCs w:val="18"/>
        </w:rPr>
        <w:t xml:space="preserve">Strony akceptują w </w:t>
      </w:r>
      <w:r w:rsidR="0038621C" w:rsidRPr="00AF06A3" w:rsidDel="00A924A1">
        <w:rPr>
          <w:rFonts w:ascii="Tahoma" w:hAnsi="Tahoma" w:cs="Tahoma"/>
          <w:b/>
          <w:color w:val="00B050"/>
          <w:sz w:val="18"/>
          <w:szCs w:val="18"/>
        </w:rPr>
        <w:t>obustronnie podpisan</w:t>
      </w:r>
      <w:r w:rsidR="0038621C" w:rsidRPr="00AF06A3">
        <w:rPr>
          <w:rFonts w:ascii="Tahoma" w:hAnsi="Tahoma" w:cs="Tahoma"/>
          <w:b/>
          <w:color w:val="00B050"/>
          <w:sz w:val="18"/>
          <w:szCs w:val="18"/>
        </w:rPr>
        <w:t>ym</w:t>
      </w:r>
      <w:r w:rsidR="0038621C" w:rsidRPr="00AF06A3" w:rsidDel="00A924A1">
        <w:rPr>
          <w:rFonts w:ascii="Tahoma" w:hAnsi="Tahoma" w:cs="Tahoma"/>
          <w:b/>
          <w:color w:val="00B050"/>
          <w:sz w:val="18"/>
          <w:szCs w:val="18"/>
        </w:rPr>
        <w:t xml:space="preserve"> protoko</w:t>
      </w:r>
      <w:r w:rsidR="0038621C" w:rsidRPr="00AF06A3">
        <w:rPr>
          <w:rFonts w:ascii="Tahoma" w:hAnsi="Tahoma" w:cs="Tahoma"/>
          <w:b/>
          <w:color w:val="00B050"/>
          <w:sz w:val="18"/>
          <w:szCs w:val="18"/>
        </w:rPr>
        <w:t>le</w:t>
      </w:r>
      <w:r w:rsidR="0038621C" w:rsidRPr="00AF06A3" w:rsidDel="00A924A1">
        <w:rPr>
          <w:rFonts w:ascii="Tahoma" w:hAnsi="Tahoma" w:cs="Tahoma"/>
          <w:b/>
          <w:color w:val="00B050"/>
          <w:sz w:val="18"/>
          <w:szCs w:val="18"/>
        </w:rPr>
        <w:t>.</w:t>
      </w:r>
      <w:r w:rsidR="0038621C" w:rsidRPr="00AF06A3">
        <w:rPr>
          <w:rFonts w:ascii="Tahoma" w:hAnsi="Tahoma" w:cs="Tahoma"/>
          <w:b/>
          <w:color w:val="00B050"/>
          <w:sz w:val="18"/>
          <w:szCs w:val="18"/>
        </w:rPr>
        <w:t xml:space="preserve"> W przypadku</w:t>
      </w:r>
      <w:r w:rsidR="0038621C">
        <w:rPr>
          <w:rFonts w:ascii="Tahoma" w:hAnsi="Tahoma" w:cs="Tahoma"/>
          <w:b/>
          <w:color w:val="00B050"/>
          <w:sz w:val="18"/>
          <w:szCs w:val="18"/>
        </w:rPr>
        <w:t xml:space="preserve">, </w:t>
      </w:r>
      <w:r w:rsidR="0038621C" w:rsidRPr="00AF06A3">
        <w:rPr>
          <w:rFonts w:ascii="Tahoma" w:hAnsi="Tahoma" w:cs="Tahoma"/>
          <w:b/>
          <w:color w:val="00B050"/>
          <w:sz w:val="18"/>
          <w:szCs w:val="18"/>
        </w:rPr>
        <w:t>gdy Wykonawca odmawia podpisania protokołu zawierającego wyliczenie potrącenia Zamawiający jest uprawniony do dokonania potrącenia na podstawie jednostronnie</w:t>
      </w:r>
      <w:r w:rsidR="0038621C">
        <w:rPr>
          <w:rFonts w:ascii="Tahoma" w:hAnsi="Tahoma" w:cs="Tahoma"/>
          <w:b/>
          <w:color w:val="00B050"/>
          <w:sz w:val="18"/>
          <w:szCs w:val="18"/>
        </w:rPr>
        <w:t xml:space="preserve"> sporządzonego</w:t>
      </w:r>
      <w:r w:rsidR="0038621C" w:rsidRPr="00AF06A3">
        <w:rPr>
          <w:rFonts w:ascii="Tahoma" w:hAnsi="Tahoma" w:cs="Tahoma"/>
          <w:b/>
          <w:color w:val="00B050"/>
          <w:sz w:val="18"/>
          <w:szCs w:val="18"/>
        </w:rPr>
        <w:t xml:space="preserve"> dokumentu. </w:t>
      </w:r>
    </w:p>
    <w:p w14:paraId="70A92FBC" w14:textId="202F02CD" w:rsidR="0038621C" w:rsidRPr="00914BDB" w:rsidDel="00A924A1" w:rsidRDefault="0038621C" w:rsidP="0038621C">
      <w:pPr>
        <w:keepNext/>
        <w:keepLines/>
        <w:spacing w:before="120" w:line="276" w:lineRule="auto"/>
        <w:ind w:left="284" w:hanging="284"/>
        <w:jc w:val="both"/>
        <w:rPr>
          <w:rFonts w:ascii="Tahoma" w:hAnsi="Tahoma" w:cs="Tahoma"/>
          <w:color w:val="00B050"/>
          <w:sz w:val="18"/>
          <w:szCs w:val="18"/>
        </w:rPr>
      </w:pPr>
      <w:r>
        <w:rPr>
          <w:rFonts w:ascii="Tahoma" w:hAnsi="Tahoma" w:cs="Tahoma"/>
          <w:color w:val="00B050"/>
          <w:sz w:val="18"/>
          <w:szCs w:val="18"/>
        </w:rPr>
        <w:t xml:space="preserve">5.  </w:t>
      </w:r>
      <w:r w:rsidRPr="00AF06A3" w:rsidDel="00A924A1">
        <w:rPr>
          <w:rFonts w:ascii="Tahoma" w:hAnsi="Tahoma" w:cs="Tahoma"/>
          <w:bCs/>
          <w:color w:val="00B050"/>
          <w:sz w:val="18"/>
          <w:szCs w:val="18"/>
        </w:rPr>
        <w:t>W przypadku, o którym mowa w ust.</w:t>
      </w:r>
      <w:r>
        <w:rPr>
          <w:rFonts w:ascii="Tahoma" w:hAnsi="Tahoma" w:cs="Tahoma"/>
          <w:bCs/>
          <w:color w:val="00B050"/>
          <w:sz w:val="18"/>
          <w:szCs w:val="18"/>
        </w:rPr>
        <w:t xml:space="preserve"> 6</w:t>
      </w:r>
      <w:r w:rsidRPr="00AF06A3" w:rsidDel="00A924A1">
        <w:rPr>
          <w:rFonts w:ascii="Tahoma" w:hAnsi="Tahoma" w:cs="Tahoma"/>
          <w:bCs/>
          <w:color w:val="00B050"/>
          <w:sz w:val="18"/>
          <w:szCs w:val="18"/>
        </w:rPr>
        <w:t>,</w:t>
      </w:r>
      <w:r>
        <w:rPr>
          <w:rFonts w:ascii="Tahoma" w:hAnsi="Tahoma" w:cs="Tahoma"/>
          <w:bCs/>
          <w:color w:val="00B050"/>
          <w:sz w:val="18"/>
          <w:szCs w:val="18"/>
        </w:rPr>
        <w:t xml:space="preserve"> W</w:t>
      </w:r>
      <w:r w:rsidRPr="00AF06A3" w:rsidDel="00A924A1">
        <w:rPr>
          <w:rFonts w:ascii="Tahoma" w:hAnsi="Tahoma" w:cs="Tahoma"/>
          <w:bCs/>
          <w:color w:val="00B050"/>
          <w:sz w:val="18"/>
          <w:szCs w:val="18"/>
        </w:rPr>
        <w:t>ykonawca może żądać wyłącznie wynagrodzenia należnego z tytułu wykonania części umowy.</w:t>
      </w:r>
    </w:p>
    <w:p w14:paraId="60258BA8" w14:textId="77777777"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t>§15.</w:t>
      </w:r>
    </w:p>
    <w:p w14:paraId="1B6B8E31" w14:textId="77777777" w:rsidR="0029395A" w:rsidRPr="00E6203B" w:rsidRDefault="0029395A" w:rsidP="00124328">
      <w:pPr>
        <w:keepNext/>
        <w:keepLines/>
        <w:spacing w:line="276" w:lineRule="auto"/>
        <w:jc w:val="center"/>
        <w:rPr>
          <w:rFonts w:ascii="Tahoma" w:hAnsi="Tahoma" w:cs="Tahoma"/>
          <w:b/>
          <w:sz w:val="18"/>
          <w:szCs w:val="18"/>
        </w:rPr>
      </w:pPr>
      <w:r w:rsidRPr="00E6203B">
        <w:rPr>
          <w:rFonts w:ascii="Tahoma" w:hAnsi="Tahoma" w:cs="Tahoma"/>
          <w:b/>
          <w:sz w:val="18"/>
          <w:szCs w:val="18"/>
        </w:rPr>
        <w:t>ZMIANY UMOWY</w:t>
      </w:r>
    </w:p>
    <w:p w14:paraId="083A9F55" w14:textId="77777777" w:rsidR="00725E5F" w:rsidRPr="003A5755" w:rsidRDefault="00725E5F" w:rsidP="00124328">
      <w:pPr>
        <w:pStyle w:val="Bezodstpw"/>
        <w:keepNext/>
        <w:keepLines/>
        <w:numPr>
          <w:ilvl w:val="0"/>
          <w:numId w:val="33"/>
        </w:numPr>
        <w:spacing w:line="276" w:lineRule="auto"/>
        <w:jc w:val="both"/>
        <w:rPr>
          <w:rFonts w:ascii="Tahoma" w:hAnsi="Tahoma" w:cs="Tahoma"/>
          <w:color w:val="00B050"/>
          <w:sz w:val="18"/>
          <w:szCs w:val="18"/>
        </w:rPr>
      </w:pPr>
      <w:r w:rsidRPr="003A5755">
        <w:rPr>
          <w:rFonts w:ascii="Tahoma" w:hAnsi="Tahoma" w:cs="Tahoma"/>
          <w:color w:val="00B050"/>
          <w:sz w:val="18"/>
          <w:szCs w:val="18"/>
        </w:rPr>
        <w:t xml:space="preserve">Zmiany niniejszej umowy dopuszczalne są w przypadkach wskazanych w art. 455 ust. 1 pkt 2-4 oraz ust. 2-4 </w:t>
      </w:r>
      <w:proofErr w:type="spellStart"/>
      <w:r w:rsidRPr="003A5755">
        <w:rPr>
          <w:rFonts w:ascii="Tahoma" w:hAnsi="Tahoma" w:cs="Tahoma"/>
          <w:color w:val="00B050"/>
          <w:sz w:val="18"/>
          <w:szCs w:val="18"/>
        </w:rPr>
        <w:t>Pzp</w:t>
      </w:r>
      <w:proofErr w:type="spellEnd"/>
      <w:r w:rsidR="00556B3E" w:rsidRPr="003A5755">
        <w:rPr>
          <w:rFonts w:ascii="Tahoma" w:hAnsi="Tahoma" w:cs="Tahoma"/>
          <w:color w:val="00B050"/>
          <w:sz w:val="18"/>
          <w:szCs w:val="18"/>
        </w:rPr>
        <w:t>.</w:t>
      </w:r>
    </w:p>
    <w:p w14:paraId="4BFF35D4" w14:textId="16DA9B42" w:rsidR="00725E5F" w:rsidRPr="003A5755" w:rsidRDefault="00725E5F" w:rsidP="00124328">
      <w:pPr>
        <w:pStyle w:val="Bezodstpw"/>
        <w:keepNext/>
        <w:keepLines/>
        <w:numPr>
          <w:ilvl w:val="0"/>
          <w:numId w:val="33"/>
        </w:numPr>
        <w:spacing w:line="276" w:lineRule="auto"/>
        <w:jc w:val="both"/>
        <w:rPr>
          <w:rFonts w:ascii="Tahoma" w:hAnsi="Tahoma" w:cs="Tahoma"/>
          <w:color w:val="00B050"/>
          <w:sz w:val="18"/>
          <w:szCs w:val="18"/>
        </w:rPr>
      </w:pPr>
      <w:r w:rsidRPr="003A5755">
        <w:rPr>
          <w:rFonts w:ascii="Tahoma" w:hAnsi="Tahoma" w:cs="Tahoma"/>
          <w:color w:val="00B050"/>
          <w:sz w:val="18"/>
          <w:szCs w:val="18"/>
        </w:rPr>
        <w:t xml:space="preserve">Zgodnie z art. 455 ust. 1 pkt 1 </w:t>
      </w:r>
      <w:proofErr w:type="spellStart"/>
      <w:r w:rsidRPr="003A5755">
        <w:rPr>
          <w:rFonts w:ascii="Tahoma" w:hAnsi="Tahoma" w:cs="Tahoma"/>
          <w:color w:val="00B050"/>
          <w:sz w:val="18"/>
          <w:szCs w:val="18"/>
        </w:rPr>
        <w:t>Pzp</w:t>
      </w:r>
      <w:proofErr w:type="spellEnd"/>
      <w:r w:rsidR="007A5DE7" w:rsidRPr="003A5755">
        <w:rPr>
          <w:rFonts w:ascii="Tahoma" w:hAnsi="Tahoma" w:cs="Tahoma"/>
          <w:color w:val="00B050"/>
          <w:sz w:val="18"/>
          <w:szCs w:val="18"/>
        </w:rPr>
        <w:t xml:space="preserve"> </w:t>
      </w:r>
      <w:r w:rsidRPr="003A5755">
        <w:rPr>
          <w:rFonts w:ascii="Tahoma" w:hAnsi="Tahoma" w:cs="Tahoma"/>
          <w:color w:val="00B050"/>
          <w:sz w:val="18"/>
          <w:szCs w:val="18"/>
        </w:rPr>
        <w:t>Zamawiający dopuszcza możliwość zmiany niniejszej umowy w stosunku do treści oferty, na podstawie której dokonano wyboru Wykonawcy</w:t>
      </w:r>
      <w:r w:rsidR="00412377">
        <w:rPr>
          <w:rFonts w:ascii="Tahoma" w:hAnsi="Tahoma" w:cs="Tahoma"/>
          <w:color w:val="00B050"/>
          <w:sz w:val="18"/>
          <w:szCs w:val="18"/>
        </w:rPr>
        <w:t xml:space="preserve">, </w:t>
      </w:r>
      <w:r w:rsidRPr="003A5755">
        <w:rPr>
          <w:rFonts w:ascii="Tahoma" w:hAnsi="Tahoma" w:cs="Tahoma"/>
          <w:color w:val="00B050"/>
          <w:sz w:val="18"/>
          <w:szCs w:val="18"/>
        </w:rPr>
        <w:t>w zakresie:</w:t>
      </w:r>
    </w:p>
    <w:p w14:paraId="4ADEE066" w14:textId="4CAB247B" w:rsidR="007A5DE7" w:rsidRPr="003A5755" w:rsidRDefault="0016592A"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zmniejszenia lub zwiększenia zakresu robót objętych umową oraz związanej z tym konieczności</w:t>
      </w:r>
      <w:r w:rsidR="00556B3E" w:rsidRPr="003A5755">
        <w:rPr>
          <w:rFonts w:ascii="Tahoma" w:hAnsi="Tahoma" w:cs="Tahoma"/>
          <w:color w:val="00B050"/>
          <w:sz w:val="18"/>
          <w:szCs w:val="18"/>
        </w:rPr>
        <w:t xml:space="preserve"> zmiany wysokości wynagrodzenia.</w:t>
      </w:r>
    </w:p>
    <w:p w14:paraId="371476D6" w14:textId="77777777" w:rsidR="007A5DE7" w:rsidRPr="003A5755" w:rsidRDefault="0016592A"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wykonania tzw. robót zamiennych oraz związanej z tym konieczności zmiany wysokości wynagrodzenia;</w:t>
      </w:r>
    </w:p>
    <w:p w14:paraId="4A26BB2A" w14:textId="00B11C6B" w:rsidR="007A5DE7" w:rsidRPr="003A5755" w:rsidRDefault="0016592A"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 xml:space="preserve">zmiany któregokolwiek </w:t>
      </w:r>
      <w:r w:rsidR="00812C22" w:rsidRPr="003A5755">
        <w:rPr>
          <w:rFonts w:ascii="Tahoma" w:hAnsi="Tahoma" w:cs="Tahoma"/>
          <w:color w:val="00B050"/>
          <w:sz w:val="18"/>
          <w:szCs w:val="18"/>
        </w:rPr>
        <w:t>z terminów wskazanych w umowie</w:t>
      </w:r>
      <w:r w:rsidR="00E143E4" w:rsidRPr="003A5755">
        <w:rPr>
          <w:rFonts w:ascii="Tahoma" w:hAnsi="Tahoma" w:cs="Tahoma"/>
          <w:color w:val="00B050"/>
          <w:sz w:val="18"/>
          <w:szCs w:val="18"/>
        </w:rPr>
        <w:t>;</w:t>
      </w:r>
    </w:p>
    <w:p w14:paraId="259BDC5C" w14:textId="260EF725" w:rsidR="00E143E4" w:rsidRPr="003A5755" w:rsidRDefault="00E143E4" w:rsidP="007A5DE7">
      <w:pPr>
        <w:pStyle w:val="Akapitzlist"/>
        <w:keepNext/>
        <w:keepLines/>
        <w:numPr>
          <w:ilvl w:val="1"/>
          <w:numId w:val="33"/>
        </w:numPr>
        <w:tabs>
          <w:tab w:val="left" w:pos="284"/>
        </w:tabs>
        <w:spacing w:line="276" w:lineRule="auto"/>
        <w:ind w:left="709" w:hanging="283"/>
        <w:jc w:val="both"/>
        <w:rPr>
          <w:rFonts w:ascii="Tahoma" w:hAnsi="Tahoma" w:cs="Tahoma"/>
          <w:color w:val="00B050"/>
          <w:sz w:val="18"/>
          <w:szCs w:val="18"/>
        </w:rPr>
      </w:pPr>
      <w:r w:rsidRPr="003A5755">
        <w:rPr>
          <w:rFonts w:ascii="Tahoma" w:hAnsi="Tahoma" w:cs="Tahoma"/>
          <w:color w:val="00B050"/>
          <w:sz w:val="18"/>
          <w:szCs w:val="18"/>
        </w:rPr>
        <w:t xml:space="preserve">zmiany wysokości wynagrodzenia. </w:t>
      </w:r>
    </w:p>
    <w:p w14:paraId="7F8FAC9E" w14:textId="7B930796" w:rsidR="00E143E4" w:rsidRPr="003A5755" w:rsidRDefault="007A5DE7" w:rsidP="00E143E4">
      <w:pPr>
        <w:pStyle w:val="Akapitzlist"/>
        <w:keepNext/>
        <w:keepLines/>
        <w:numPr>
          <w:ilvl w:val="0"/>
          <w:numId w:val="33"/>
        </w:numPr>
        <w:suppressAutoHyphens/>
        <w:spacing w:before="240" w:line="276" w:lineRule="auto"/>
        <w:ind w:left="357" w:hanging="357"/>
        <w:jc w:val="both"/>
        <w:outlineLvl w:val="2"/>
        <w:rPr>
          <w:rFonts w:ascii="Tahoma" w:hAnsi="Tahoma" w:cs="Tahoma"/>
          <w:bCs/>
          <w:color w:val="00B050"/>
          <w:sz w:val="18"/>
          <w:szCs w:val="18"/>
        </w:rPr>
      </w:pPr>
      <w:r w:rsidRPr="003A5755">
        <w:rPr>
          <w:rFonts w:ascii="Tahoma" w:hAnsi="Tahoma" w:cs="Tahoma"/>
          <w:bCs/>
          <w:color w:val="00B050"/>
          <w:sz w:val="18"/>
          <w:szCs w:val="18"/>
        </w:rPr>
        <w:t xml:space="preserve">Zmiana, o której mowa w ust. 2 pkt 1, może nastąpić w przypadku zaistnienia okoliczności, których nie można było przewidzieć przed zawarciem umowy. W tym przypadku rozliczenie zmiany zakresu zamówienia nastąpi na podstawie średnich ogólnokrajowych czynników cenotwórczych w zakresie kosztów ogólnych, zysku </w:t>
      </w:r>
      <w:r w:rsidRPr="003A5755">
        <w:rPr>
          <w:rFonts w:ascii="Tahoma" w:hAnsi="Tahoma" w:cs="Tahoma"/>
          <w:bCs/>
          <w:color w:val="00B050"/>
          <w:sz w:val="18"/>
          <w:szCs w:val="18"/>
        </w:rPr>
        <w:br/>
        <w:t xml:space="preserve">i kosztów zakupu w danej kategorii rodzaju robót oraz na podstawie średnich regionalnych czynników cenotwórczych w zakresie stawki roboczogodziny. Ceny materiałów oraz sprzętu będą przyjmowane </w:t>
      </w:r>
      <w:r w:rsidRPr="003A5755">
        <w:rPr>
          <w:rFonts w:ascii="Tahoma" w:hAnsi="Tahoma" w:cs="Tahoma"/>
          <w:bCs/>
          <w:color w:val="00B050"/>
          <w:sz w:val="18"/>
          <w:szCs w:val="18"/>
        </w:rPr>
        <w:br/>
        <w:t xml:space="preserve">na podstawie </w:t>
      </w:r>
      <w:r w:rsidRPr="003A5755">
        <w:rPr>
          <w:rFonts w:ascii="Tahoma" w:hAnsi="Tahoma" w:cs="Tahoma"/>
          <w:b/>
          <w:bCs/>
          <w:color w:val="00B050"/>
          <w:sz w:val="18"/>
          <w:szCs w:val="18"/>
        </w:rPr>
        <w:t>średnich</w:t>
      </w:r>
      <w:r w:rsidRPr="003A5755">
        <w:rPr>
          <w:rFonts w:ascii="Tahoma" w:hAnsi="Tahoma" w:cs="Tahoma"/>
          <w:bCs/>
          <w:color w:val="00B050"/>
          <w:sz w:val="18"/>
          <w:szCs w:val="18"/>
        </w:rPr>
        <w:t xml:space="preserve"> cen ogólnokrajowych publikowanych przez SEKOCENBUD. Czynniki cenotwórcze jak i ceny sprzętu i materiałów będą przyjmowane z kwartału poprzedzającego wykonanie robót. Podstawą </w:t>
      </w:r>
      <w:r w:rsidRPr="003A5755">
        <w:rPr>
          <w:rFonts w:ascii="Tahoma" w:hAnsi="Tahoma" w:cs="Tahoma"/>
          <w:bCs/>
          <w:color w:val="00B050"/>
          <w:sz w:val="18"/>
          <w:szCs w:val="18"/>
        </w:rPr>
        <w:br/>
        <w:t xml:space="preserve">do zmniejszenia lub zwiększenia zakresu robót objętych umową jest protokół konieczności, podpisany przez kierownika budowy i inspektora nadzoru inwestorskiego oraz zatwierdzony przez osobę upoważnioną </w:t>
      </w:r>
      <w:r w:rsidRPr="003A5755">
        <w:rPr>
          <w:rFonts w:ascii="Tahoma" w:hAnsi="Tahoma" w:cs="Tahoma"/>
          <w:bCs/>
          <w:color w:val="00B050"/>
          <w:sz w:val="18"/>
          <w:szCs w:val="18"/>
        </w:rPr>
        <w:br/>
        <w:t>ze strony Zamawiającego</w:t>
      </w:r>
      <w:r w:rsidR="00412377">
        <w:rPr>
          <w:rFonts w:ascii="Tahoma" w:hAnsi="Tahoma" w:cs="Tahoma"/>
          <w:bCs/>
          <w:color w:val="00B050"/>
          <w:sz w:val="18"/>
          <w:szCs w:val="18"/>
        </w:rPr>
        <w:t xml:space="preserve">. </w:t>
      </w:r>
    </w:p>
    <w:p w14:paraId="0DB912E6" w14:textId="77777777" w:rsidR="003A5755" w:rsidRPr="003A5755" w:rsidRDefault="00E143E4" w:rsidP="003A5755">
      <w:pPr>
        <w:pStyle w:val="Akapitzlist"/>
        <w:keepNext/>
        <w:keepLines/>
        <w:numPr>
          <w:ilvl w:val="0"/>
          <w:numId w:val="33"/>
        </w:numPr>
        <w:suppressAutoHyphens/>
        <w:spacing w:before="240" w:line="276" w:lineRule="auto"/>
        <w:ind w:left="357" w:hanging="357"/>
        <w:jc w:val="both"/>
        <w:outlineLvl w:val="2"/>
        <w:rPr>
          <w:rFonts w:ascii="Tahoma" w:hAnsi="Tahoma" w:cs="Tahoma"/>
          <w:bCs/>
          <w:color w:val="00B050"/>
          <w:sz w:val="18"/>
          <w:szCs w:val="18"/>
        </w:rPr>
      </w:pPr>
      <w:r w:rsidRPr="003A5755">
        <w:rPr>
          <w:rFonts w:ascii="Tahoma" w:hAnsi="Tahoma" w:cs="Tahoma"/>
          <w:bCs/>
          <w:color w:val="00B050"/>
          <w:sz w:val="18"/>
          <w:szCs w:val="18"/>
        </w:rPr>
        <w:t xml:space="preserve">Zmiana, o której mowa w ust. 2 pkt 2, może nastąpić jedynie w przypadku zaistnienia obiektywnych okoliczności związanych z realizacją przedmiotu zamówienia oraz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w:t>
      </w:r>
      <w:r w:rsidRPr="003A5755">
        <w:rPr>
          <w:rFonts w:ascii="Tahoma" w:hAnsi="Tahoma" w:cs="Tahoma"/>
          <w:b/>
          <w:bCs/>
          <w:color w:val="00B050"/>
          <w:sz w:val="18"/>
          <w:szCs w:val="18"/>
        </w:rPr>
        <w:t>średnich</w:t>
      </w:r>
      <w:r w:rsidRPr="003A5755">
        <w:rPr>
          <w:rFonts w:ascii="Tahoma" w:hAnsi="Tahoma" w:cs="Tahoma"/>
          <w:bCs/>
          <w:color w:val="00B050"/>
          <w:sz w:val="18"/>
          <w:szCs w:val="18"/>
        </w:rPr>
        <w:t xml:space="preserve"> cen ogólnokrajowych publikowanych przez SEKOCENBUD. Czynniki cenotwórcze jak i ceny sprzętu i materiałów będą przyjmowane z kwartału poprzedzającego wykonanie robót. Podstawą do zlecenia wykonania robót zamiennych jest protokół konieczności wykonania tychże robót, podpisany przez kierownika budowy i inspektora nadzoru inwestorskiego oraz zatwierdzony przez osobę upoważnioną ze strony Zamawiającego</w:t>
      </w:r>
      <w:r w:rsidR="003A5755" w:rsidRPr="003A5755">
        <w:rPr>
          <w:rFonts w:ascii="Tahoma" w:hAnsi="Tahoma" w:cs="Tahoma"/>
          <w:bCs/>
          <w:color w:val="00B050"/>
          <w:sz w:val="18"/>
          <w:szCs w:val="18"/>
        </w:rPr>
        <w:t xml:space="preserve">. </w:t>
      </w:r>
    </w:p>
    <w:p w14:paraId="601E54AE" w14:textId="1425EB1A" w:rsidR="003A5755" w:rsidRPr="003A5755" w:rsidRDefault="003A5755" w:rsidP="003A5755">
      <w:pPr>
        <w:pStyle w:val="Akapitzlist"/>
        <w:keepNext/>
        <w:keepLines/>
        <w:numPr>
          <w:ilvl w:val="0"/>
          <w:numId w:val="33"/>
        </w:numPr>
        <w:suppressAutoHyphens/>
        <w:spacing w:before="240" w:line="276" w:lineRule="auto"/>
        <w:ind w:left="357" w:hanging="357"/>
        <w:jc w:val="both"/>
        <w:outlineLvl w:val="2"/>
        <w:rPr>
          <w:rFonts w:ascii="Tahoma" w:hAnsi="Tahoma" w:cs="Tahoma"/>
          <w:bCs/>
          <w:color w:val="00B050"/>
          <w:sz w:val="18"/>
          <w:szCs w:val="18"/>
        </w:rPr>
      </w:pPr>
      <w:r w:rsidRPr="003A5755">
        <w:rPr>
          <w:rFonts w:ascii="Tahoma" w:hAnsi="Tahoma" w:cs="Tahoma"/>
          <w:bCs/>
          <w:color w:val="00B050"/>
          <w:sz w:val="18"/>
          <w:szCs w:val="18"/>
        </w:rPr>
        <w:t>Zmiana terminów wskazanych w umowie może nastąpić w przypadku:</w:t>
      </w:r>
    </w:p>
    <w:p w14:paraId="06A37CD1" w14:textId="77777777" w:rsidR="003A5755" w:rsidRPr="003A5755" w:rsidRDefault="003A5755" w:rsidP="003A5755">
      <w:pPr>
        <w:keepNext/>
        <w:keepLines/>
        <w:numPr>
          <w:ilvl w:val="0"/>
          <w:numId w:val="22"/>
        </w:numPr>
        <w:spacing w:line="276" w:lineRule="auto"/>
        <w:jc w:val="both"/>
        <w:rPr>
          <w:rFonts w:ascii="Tahoma" w:hAnsi="Tahoma" w:cs="Tahoma"/>
          <w:color w:val="00B050"/>
          <w:sz w:val="18"/>
          <w:szCs w:val="18"/>
        </w:rPr>
      </w:pPr>
      <w:r w:rsidRPr="003A5755">
        <w:rPr>
          <w:rFonts w:ascii="Tahoma" w:hAnsi="Tahoma" w:cs="Tahoma"/>
          <w:color w:val="00B050"/>
          <w:sz w:val="18"/>
          <w:szCs w:val="18"/>
        </w:rPr>
        <w:t>wystąpienia okoliczności lub zdarzeń uniemożliwiających realizację w wyznaczonym terminie przedmiotu zamówienia bez usunięcia bądź likwidacji powyższych okoliczności lub zdarzeń niezależnych od stron umowy, których wystąpienia nie można było przewidzieć w dniu zawarcia umowy. Warunkiem zmiany terminu umownego realizacji przedmiotu zamówienia w ww. przypadku jest pisemne stwierdzenie przez Zamawiającego konieczności zmiany terminu umownego;</w:t>
      </w:r>
    </w:p>
    <w:p w14:paraId="1FCC57C8" w14:textId="77777777" w:rsidR="003A5755" w:rsidRPr="003A5755" w:rsidRDefault="003A5755" w:rsidP="003A5755">
      <w:pPr>
        <w:keepNext/>
        <w:keepLines/>
        <w:numPr>
          <w:ilvl w:val="0"/>
          <w:numId w:val="22"/>
        </w:numPr>
        <w:suppressAutoHyphens/>
        <w:spacing w:before="120" w:after="120" w:line="276" w:lineRule="auto"/>
        <w:jc w:val="both"/>
        <w:outlineLvl w:val="2"/>
        <w:rPr>
          <w:rFonts w:ascii="Tahoma" w:hAnsi="Tahoma" w:cs="Tahoma"/>
          <w:bCs/>
          <w:color w:val="00B050"/>
          <w:sz w:val="18"/>
          <w:szCs w:val="18"/>
        </w:rPr>
      </w:pPr>
      <w:r w:rsidRPr="003A5755">
        <w:rPr>
          <w:rFonts w:ascii="Tahoma" w:hAnsi="Tahoma" w:cs="Tahoma"/>
          <w:bCs/>
          <w:color w:val="00B050"/>
          <w:sz w:val="18"/>
          <w:szCs w:val="18"/>
        </w:rPr>
        <w:t xml:space="preserve">wystąpienia siły wyższej (powódź, huragan, katastrofa budowlana, deszcz nawalny, pożar, uderzenie pioruna, zapadanie lub osuwanie się ziemi, zalanie, uderzenie pojazdu),klęski żywiołowej lub warunków pogodowych niepozwalających na zachowanie parametrów technologicznych lub jakościowych realizowanych robót. Podstawą żądania przedłużenia terminu umownego jest przerwanie robót przez Zamawiającego, potwierdzone wpisem do Dziennika Budowy. </w:t>
      </w:r>
    </w:p>
    <w:p w14:paraId="54F29C2B" w14:textId="531C58D9" w:rsidR="00725E5F" w:rsidRPr="003A5755" w:rsidRDefault="00725E5F" w:rsidP="003A5755">
      <w:pPr>
        <w:pStyle w:val="Akapitzlist"/>
        <w:keepNext/>
        <w:keepLines/>
        <w:numPr>
          <w:ilvl w:val="0"/>
          <w:numId w:val="33"/>
        </w:numPr>
        <w:suppressAutoHyphens/>
        <w:spacing w:before="120" w:after="120" w:line="276" w:lineRule="auto"/>
        <w:jc w:val="both"/>
        <w:outlineLvl w:val="2"/>
        <w:rPr>
          <w:rFonts w:ascii="Tahoma" w:hAnsi="Tahoma" w:cs="Tahoma"/>
          <w:color w:val="00B050"/>
          <w:sz w:val="18"/>
          <w:szCs w:val="18"/>
        </w:rPr>
      </w:pPr>
      <w:r w:rsidRPr="003A5755">
        <w:rPr>
          <w:rFonts w:ascii="Tahoma" w:hAnsi="Tahoma" w:cs="Tahoma"/>
          <w:color w:val="00B050"/>
          <w:sz w:val="18"/>
          <w:szCs w:val="18"/>
        </w:rPr>
        <w:t>Zmiana wysokości wynagrodzenia umownego może nastąpić w przypadku:</w:t>
      </w:r>
    </w:p>
    <w:p w14:paraId="7A5DF429"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t>zmiany stawki podatku od towarów i usług oraz podatku akcyzowego,</w:t>
      </w:r>
      <w:r w:rsidRPr="003A5755">
        <w:rPr>
          <w:rStyle w:val="Odwoanieprzypisudolnego"/>
          <w:rFonts w:ascii="Tahoma" w:hAnsi="Tahoma" w:cs="Tahoma"/>
          <w:color w:val="00B050"/>
          <w:sz w:val="18"/>
          <w:szCs w:val="18"/>
        </w:rPr>
        <w:footnoteReference w:id="5"/>
      </w:r>
    </w:p>
    <w:p w14:paraId="016CC13C"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lastRenderedPageBreak/>
        <w:t>zmiany wysokości minimalnego wynagrodzenia za pracę albo wysokości minimalnej stawki godzinowej, ustalonych na podstawie przepisów ustawy z dnia 10 października 2002 r. o minimalnym wynagrodzeniu za pracę;</w:t>
      </w:r>
      <w:r w:rsidRPr="003A5755">
        <w:rPr>
          <w:rStyle w:val="Odwoanieprzypisudolnego"/>
          <w:rFonts w:ascii="Tahoma" w:hAnsi="Tahoma" w:cs="Tahoma"/>
          <w:color w:val="00B050"/>
          <w:sz w:val="18"/>
          <w:szCs w:val="18"/>
        </w:rPr>
        <w:footnoteReference w:id="6"/>
      </w:r>
    </w:p>
    <w:p w14:paraId="443DC37C"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t>zmiany zasad podlegania ubezpieczeniom społecznym lub ubezpieczeniu zdrowotnemu lub wysokości stawki składki na ubezpieczenia społeczne lub zdrowotne;</w:t>
      </w:r>
      <w:r w:rsidRPr="003A5755">
        <w:rPr>
          <w:rStyle w:val="Odwoanieprzypisudolnego"/>
          <w:rFonts w:ascii="Tahoma" w:hAnsi="Tahoma" w:cs="Tahoma"/>
          <w:color w:val="00B050"/>
          <w:sz w:val="18"/>
          <w:szCs w:val="18"/>
        </w:rPr>
        <w:footnoteReference w:id="7"/>
      </w:r>
    </w:p>
    <w:p w14:paraId="108137BB" w14:textId="77777777" w:rsidR="00725E5F" w:rsidRPr="003A5755" w:rsidRDefault="00725E5F" w:rsidP="00124328">
      <w:pPr>
        <w:pStyle w:val="Akapitzlist"/>
        <w:keepNext/>
        <w:keepLines/>
        <w:numPr>
          <w:ilvl w:val="0"/>
          <w:numId w:val="34"/>
        </w:numPr>
        <w:tabs>
          <w:tab w:val="left" w:pos="426"/>
        </w:tabs>
        <w:spacing w:line="276" w:lineRule="auto"/>
        <w:ind w:left="567" w:hanging="283"/>
        <w:jc w:val="both"/>
        <w:rPr>
          <w:rFonts w:ascii="Tahoma" w:hAnsi="Tahoma" w:cs="Tahoma"/>
          <w:color w:val="00B050"/>
          <w:sz w:val="18"/>
          <w:szCs w:val="18"/>
        </w:rPr>
      </w:pPr>
      <w:r w:rsidRPr="003A5755">
        <w:rPr>
          <w:rFonts w:ascii="Tahoma" w:hAnsi="Tahoma" w:cs="Tahoma"/>
          <w:color w:val="00B050"/>
          <w:sz w:val="18"/>
          <w:szCs w:val="18"/>
        </w:rPr>
        <w:t>zmiany zasad gromadzenia i wysokości wpłat do pracowniczych planów kapitałowych, o których mowa w ustawie z dnia 4 października 2018 o pracowniczych planach kapitałowych;</w:t>
      </w:r>
      <w:r w:rsidRPr="003A5755">
        <w:rPr>
          <w:rStyle w:val="Odwoanieprzypisudolnego"/>
          <w:rFonts w:ascii="Tahoma" w:hAnsi="Tahoma" w:cs="Tahoma"/>
          <w:color w:val="00B050"/>
          <w:sz w:val="18"/>
          <w:szCs w:val="18"/>
        </w:rPr>
        <w:footnoteReference w:id="8"/>
      </w:r>
    </w:p>
    <w:p w14:paraId="2FDD4EA8" w14:textId="77777777" w:rsidR="00B4683B" w:rsidRPr="003A5755" w:rsidRDefault="00812C22" w:rsidP="00124328">
      <w:pPr>
        <w:pStyle w:val="Akapitzlist"/>
        <w:keepNext/>
        <w:keepLines/>
        <w:numPr>
          <w:ilvl w:val="0"/>
          <w:numId w:val="34"/>
        </w:numPr>
        <w:tabs>
          <w:tab w:val="left" w:pos="426"/>
        </w:tabs>
        <w:spacing w:line="276" w:lineRule="auto"/>
        <w:ind w:left="567" w:hanging="283"/>
        <w:jc w:val="both"/>
        <w:rPr>
          <w:rFonts w:ascii="Tahoma" w:hAnsi="Tahoma" w:cs="Tahoma"/>
          <w:b/>
          <w:bCs/>
          <w:color w:val="00B050"/>
          <w:sz w:val="18"/>
          <w:szCs w:val="18"/>
        </w:rPr>
      </w:pPr>
      <w:r w:rsidRPr="003A5755">
        <w:rPr>
          <w:rFonts w:ascii="Tahoma" w:hAnsi="Tahoma" w:cs="Tahoma"/>
          <w:color w:val="00B050"/>
          <w:sz w:val="18"/>
          <w:szCs w:val="18"/>
        </w:rPr>
        <w:t>zmian, o których mowa w ust. 2</w:t>
      </w:r>
      <w:r w:rsidR="00D563D1" w:rsidRPr="003A5755">
        <w:rPr>
          <w:rFonts w:ascii="Tahoma" w:hAnsi="Tahoma" w:cs="Tahoma"/>
          <w:color w:val="00B050"/>
          <w:sz w:val="18"/>
          <w:szCs w:val="18"/>
        </w:rPr>
        <w:t xml:space="preserve"> pkt 1 i 2</w:t>
      </w:r>
      <w:r w:rsidR="00D563D1" w:rsidRPr="003A5755">
        <w:rPr>
          <w:rFonts w:ascii="Tahoma" w:hAnsi="Tahoma" w:cs="Tahoma"/>
          <w:b/>
          <w:bCs/>
          <w:color w:val="00B050"/>
          <w:sz w:val="18"/>
          <w:szCs w:val="18"/>
        </w:rPr>
        <w:t xml:space="preserve">. </w:t>
      </w:r>
    </w:p>
    <w:p w14:paraId="5E2403FB" w14:textId="7E83555B" w:rsidR="0016592A" w:rsidRPr="003A5755" w:rsidRDefault="00B4683B" w:rsidP="003A5755">
      <w:pPr>
        <w:pStyle w:val="Akapitzlist"/>
        <w:keepNext/>
        <w:keepLines/>
        <w:numPr>
          <w:ilvl w:val="0"/>
          <w:numId w:val="33"/>
        </w:numPr>
        <w:tabs>
          <w:tab w:val="left" w:pos="426"/>
        </w:tabs>
        <w:spacing w:line="276" w:lineRule="auto"/>
        <w:jc w:val="both"/>
        <w:rPr>
          <w:rFonts w:ascii="Tahoma" w:hAnsi="Tahoma" w:cs="Tahoma"/>
          <w:b/>
          <w:bCs/>
          <w:color w:val="00B050"/>
          <w:sz w:val="18"/>
          <w:szCs w:val="18"/>
        </w:rPr>
      </w:pPr>
      <w:r w:rsidRPr="003A5755">
        <w:rPr>
          <w:rFonts w:ascii="Tahoma" w:hAnsi="Tahoma" w:cs="Tahoma"/>
          <w:color w:val="00B050"/>
          <w:sz w:val="18"/>
          <w:szCs w:val="18"/>
        </w:rPr>
        <w:t>Zmiana wysokości wynagrodzenia w przypadkach wskazanych w ust.</w:t>
      </w:r>
      <w:r w:rsidR="00AE20F4">
        <w:rPr>
          <w:rFonts w:ascii="Tahoma" w:hAnsi="Tahoma" w:cs="Tahoma"/>
          <w:color w:val="00B050"/>
          <w:sz w:val="18"/>
          <w:szCs w:val="18"/>
        </w:rPr>
        <w:t xml:space="preserve"> 6 </w:t>
      </w:r>
      <w:r w:rsidRPr="003A5755">
        <w:rPr>
          <w:rFonts w:ascii="Tahoma" w:hAnsi="Tahoma" w:cs="Tahoma"/>
          <w:color w:val="00B050"/>
          <w:sz w:val="18"/>
          <w:szCs w:val="18"/>
        </w:rPr>
        <w:t>pkt 1-4 może nastąpić na pisemny umotywowany wniosek Wykonawcy. Zmiana jest dopuszczalna, jeżeli Wykonawca udowodni, że zmiany te mają wpływ na koszty wykonania zamówienia przez Wykonawcę. W tym celu Wykonawca wraz z wnioskiem o zmianę umowy, przedstawi Zamawiającemu informację zawierającą szczegółową kalkulację wpływu okoliczności wskazanych w ust.</w:t>
      </w:r>
      <w:r w:rsidR="001E03E7">
        <w:rPr>
          <w:rFonts w:ascii="Tahoma" w:hAnsi="Tahoma" w:cs="Tahoma"/>
          <w:color w:val="00B050"/>
          <w:sz w:val="18"/>
          <w:szCs w:val="18"/>
        </w:rPr>
        <w:t xml:space="preserve"> 6</w:t>
      </w:r>
      <w:r w:rsidRPr="003A5755">
        <w:rPr>
          <w:rFonts w:ascii="Tahoma" w:hAnsi="Tahoma" w:cs="Tahoma"/>
          <w:color w:val="00B050"/>
          <w:sz w:val="18"/>
          <w:szCs w:val="18"/>
        </w:rPr>
        <w:t xml:space="preserve"> pkt 1-4 na koszty realizacji zamówienia, w szczególności wskazując wysokość odpowiednich kosztów w odniesieniu do poszczególnych pracowników realizujących umowę, zakres ich zaangażowania w realizację umowy oraz wpływ odpowiednich czynników na zmianę kosztów. Zamawiający może odmówić zmiany umowy w przypadku, gdy wyjaśnienia nie będą w wystarczający sposób uzasadniać proponowanej zmiany wynagrodzenia. Zmiana może dotyczyć wyłącznie kosztów realizacji zamówienia w okresie po wejściu w życie odpowiednich zmian przepisów.</w:t>
      </w:r>
      <w:r w:rsidR="003A5755" w:rsidRPr="003A5755">
        <w:rPr>
          <w:rFonts w:ascii="Tahoma" w:hAnsi="Tahoma" w:cs="Tahoma"/>
          <w:b/>
          <w:bCs/>
          <w:color w:val="00B050"/>
          <w:sz w:val="18"/>
          <w:szCs w:val="18"/>
        </w:rPr>
        <w:t xml:space="preserve"> </w:t>
      </w:r>
    </w:p>
    <w:p w14:paraId="0A702332" w14:textId="77777777" w:rsidR="00812C22" w:rsidRPr="003A5755" w:rsidRDefault="007A5B75" w:rsidP="00124328">
      <w:pPr>
        <w:pStyle w:val="Nagwek3"/>
        <w:numPr>
          <w:ilvl w:val="0"/>
          <w:numId w:val="33"/>
        </w:numPr>
        <w:rPr>
          <w:color w:val="00B050"/>
        </w:rPr>
      </w:pPr>
      <w:r w:rsidRPr="003A5755">
        <w:rPr>
          <w:color w:val="00B050"/>
        </w:rPr>
        <w:t>Zamawiający dopuszcza zmianę wysokości wynagrodzenia w poszczególnych latach w zależności od kwoty, jaką będzie dysponował w budżecie na realizację przedm</w:t>
      </w:r>
      <w:r w:rsidR="00812C22" w:rsidRPr="003A5755">
        <w:rPr>
          <w:color w:val="00B050"/>
        </w:rPr>
        <w:t>iotowego zadania inwestycyjnego</w:t>
      </w:r>
      <w:r w:rsidR="00812C22" w:rsidRPr="003A5755">
        <w:rPr>
          <w:color w:val="00B050"/>
          <w:lang w:val="pl-PL"/>
        </w:rPr>
        <w:t xml:space="preserve"> bez konieczności zmiany umowy w postaci aneksu.</w:t>
      </w:r>
    </w:p>
    <w:p w14:paraId="0B02F1A2" w14:textId="579DCB19" w:rsidR="0016592A" w:rsidRPr="003A5755" w:rsidRDefault="0016592A" w:rsidP="00124328">
      <w:pPr>
        <w:pStyle w:val="Nagwek3"/>
        <w:numPr>
          <w:ilvl w:val="0"/>
          <w:numId w:val="33"/>
        </w:numPr>
        <w:rPr>
          <w:color w:val="00B050"/>
        </w:rPr>
      </w:pPr>
      <w:r w:rsidRPr="003A5755">
        <w:rPr>
          <w:color w:val="00B050"/>
        </w:rPr>
        <w:t>Wszelkie zmiany i uzupełnienia niniejszej umowy wymagają zachowania formy pisemnej pod</w:t>
      </w:r>
      <w:r w:rsidR="00B94D1F">
        <w:rPr>
          <w:color w:val="00B050"/>
          <w:lang w:val="pl-PL"/>
        </w:rPr>
        <w:t xml:space="preserve"> </w:t>
      </w:r>
      <w:r w:rsidRPr="003A5755">
        <w:rPr>
          <w:color w:val="00B050"/>
        </w:rPr>
        <w:t>rygorem nieważności w postaci aneksu do umowy.</w:t>
      </w:r>
      <w:r w:rsidR="00E74BEA">
        <w:rPr>
          <w:color w:val="00B050"/>
          <w:lang w:val="pl-PL"/>
        </w:rPr>
        <w:t xml:space="preserve"> </w:t>
      </w:r>
      <w:r w:rsidR="00276EEE" w:rsidRPr="003A5755">
        <w:rPr>
          <w:color w:val="00B050"/>
        </w:rPr>
        <w:t>W preambule aneksu winna znaleźć się podstawa</w:t>
      </w:r>
      <w:r w:rsidR="003A5755" w:rsidRPr="003A5755">
        <w:rPr>
          <w:color w:val="00B050"/>
          <w:lang w:val="pl-PL"/>
        </w:rPr>
        <w:t xml:space="preserve"> </w:t>
      </w:r>
      <w:r w:rsidR="00276EEE" w:rsidRPr="003A5755">
        <w:rPr>
          <w:color w:val="00B050"/>
        </w:rPr>
        <w:t>prawna</w:t>
      </w:r>
      <w:r w:rsidR="00B94D1F">
        <w:rPr>
          <w:color w:val="00B050"/>
          <w:lang w:val="pl-PL"/>
        </w:rPr>
        <w:t xml:space="preserve"> zmiany </w:t>
      </w:r>
      <w:r w:rsidR="00247370" w:rsidRPr="003A5755">
        <w:rPr>
          <w:color w:val="00B050"/>
        </w:rPr>
        <w:t>wynikająca</w:t>
      </w:r>
      <w:r w:rsidR="00276EEE" w:rsidRPr="003A5755">
        <w:rPr>
          <w:color w:val="00B050"/>
        </w:rPr>
        <w:t xml:space="preserve"> z </w:t>
      </w:r>
      <w:r w:rsidR="008D3506" w:rsidRPr="003A5755">
        <w:rPr>
          <w:color w:val="00B050"/>
        </w:rPr>
        <w:t>art. 455</w:t>
      </w:r>
      <w:r w:rsidR="00E74BEA">
        <w:rPr>
          <w:color w:val="00B050"/>
          <w:lang w:val="pl-PL"/>
        </w:rPr>
        <w:t xml:space="preserve"> </w:t>
      </w:r>
      <w:proofErr w:type="spellStart"/>
      <w:r w:rsidR="00E74BEA">
        <w:rPr>
          <w:color w:val="00B050"/>
          <w:lang w:val="pl-PL"/>
        </w:rPr>
        <w:t>us</w:t>
      </w:r>
      <w:r w:rsidR="008D3506" w:rsidRPr="003A5755">
        <w:rPr>
          <w:color w:val="00B050"/>
        </w:rPr>
        <w:t>tawy</w:t>
      </w:r>
      <w:proofErr w:type="spellEnd"/>
      <w:r w:rsidR="00E74BEA">
        <w:rPr>
          <w:color w:val="00B050"/>
          <w:lang w:val="pl-PL"/>
        </w:rPr>
        <w:t xml:space="preserve"> </w:t>
      </w:r>
      <w:proofErr w:type="spellStart"/>
      <w:r w:rsidR="008D3506" w:rsidRPr="003A5755">
        <w:rPr>
          <w:color w:val="00B050"/>
        </w:rPr>
        <w:t>Pzp</w:t>
      </w:r>
      <w:proofErr w:type="spellEnd"/>
      <w:r w:rsidR="008D3506" w:rsidRPr="003A5755">
        <w:rPr>
          <w:color w:val="00B050"/>
        </w:rPr>
        <w:t xml:space="preserve"> </w:t>
      </w:r>
      <w:r w:rsidR="00276EEE" w:rsidRPr="003A5755">
        <w:rPr>
          <w:color w:val="00B050"/>
        </w:rPr>
        <w:t xml:space="preserve">oraz </w:t>
      </w:r>
      <w:r w:rsidR="00E74BEA">
        <w:rPr>
          <w:color w:val="00B050"/>
          <w:lang w:val="pl-PL"/>
        </w:rPr>
        <w:t xml:space="preserve">wskazanie </w:t>
      </w:r>
      <w:r w:rsidR="00276EEE" w:rsidRPr="003A5755">
        <w:rPr>
          <w:color w:val="00B050"/>
        </w:rPr>
        <w:t>okoliczności</w:t>
      </w:r>
      <w:r w:rsidRPr="003A5755">
        <w:rPr>
          <w:rFonts w:eastAsia="Verdana"/>
          <w:color w:val="00B050"/>
        </w:rPr>
        <w:t xml:space="preserve"> </w:t>
      </w:r>
      <w:r w:rsidRPr="003A5755">
        <w:rPr>
          <w:color w:val="00B050"/>
        </w:rPr>
        <w:t>uzasadniające</w:t>
      </w:r>
      <w:r w:rsidRPr="003A5755">
        <w:rPr>
          <w:rFonts w:eastAsia="Verdana"/>
          <w:color w:val="00B050"/>
        </w:rPr>
        <w:t xml:space="preserve"> </w:t>
      </w:r>
      <w:r w:rsidRPr="003A5755">
        <w:rPr>
          <w:color w:val="00B050"/>
        </w:rPr>
        <w:t>dokonanie</w:t>
      </w:r>
      <w:r w:rsidRPr="003A5755">
        <w:rPr>
          <w:rFonts w:eastAsia="Verdana"/>
          <w:color w:val="00B050"/>
        </w:rPr>
        <w:t xml:space="preserve"> </w:t>
      </w:r>
      <w:r w:rsidR="00812C22" w:rsidRPr="003A5755">
        <w:rPr>
          <w:color w:val="00B050"/>
        </w:rPr>
        <w:t>zmian.</w:t>
      </w:r>
    </w:p>
    <w:p w14:paraId="0AFC9DBC" w14:textId="77777777"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lastRenderedPageBreak/>
        <w:t>§16.</w:t>
      </w:r>
    </w:p>
    <w:p w14:paraId="183BEC86" w14:textId="77777777" w:rsidR="0029395A" w:rsidRPr="00E6203B" w:rsidRDefault="0029395A" w:rsidP="00124328">
      <w:pPr>
        <w:keepNext/>
        <w:keepLines/>
        <w:spacing w:before="120" w:line="276" w:lineRule="auto"/>
        <w:jc w:val="center"/>
        <w:outlineLvl w:val="1"/>
        <w:rPr>
          <w:rFonts w:ascii="Tahoma" w:hAnsi="Tahoma" w:cs="Tahoma"/>
          <w:b/>
          <w:sz w:val="18"/>
          <w:szCs w:val="18"/>
        </w:rPr>
      </w:pPr>
      <w:r w:rsidRPr="00E6203B">
        <w:rPr>
          <w:rFonts w:ascii="Tahoma" w:hAnsi="Tahoma" w:cs="Tahoma"/>
          <w:b/>
          <w:sz w:val="18"/>
          <w:szCs w:val="18"/>
        </w:rPr>
        <w:t>Zasoby podmiotu trzeciego /JEŻELI DOTYCZY/</w:t>
      </w:r>
    </w:p>
    <w:p w14:paraId="4DED7F22" w14:textId="77777777" w:rsidR="0029395A" w:rsidRPr="00E6203B" w:rsidRDefault="0029395A" w:rsidP="00124328">
      <w:pPr>
        <w:pStyle w:val="Nagwek3"/>
        <w:keepNext/>
        <w:keepLines/>
        <w:numPr>
          <w:ilvl w:val="0"/>
          <w:numId w:val="19"/>
        </w:numPr>
        <w:rPr>
          <w:rFonts w:cs="Tahoma"/>
        </w:rPr>
      </w:pPr>
      <w:r w:rsidRPr="00E6203B">
        <w:rPr>
          <w:rFonts w:cs="Tahoma"/>
        </w:rPr>
        <w:t xml:space="preserve">Wykonawca oświadcza, że w celu realizacji Umowy zapewni odpowiednie zasoby techniczne  oraz personel posiadający zdolności, doświadczenie, wiedzę oraz wymagane uprawnienia w zakresie niezbędnym </w:t>
      </w:r>
      <w:r w:rsidR="006A5F22" w:rsidRPr="00E6203B">
        <w:rPr>
          <w:rFonts w:cs="Tahoma"/>
        </w:rPr>
        <w:br/>
      </w:r>
      <w:r w:rsidRPr="00E6203B">
        <w:rPr>
          <w:rFonts w:cs="Tahoma"/>
        </w:rPr>
        <w:t>do wykonania przedmiotu Umowy, zgodnie ze złożoną Ofertą.</w:t>
      </w:r>
    </w:p>
    <w:p w14:paraId="2B332CDF"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sz w:val="18"/>
          <w:szCs w:val="18"/>
        </w:rPr>
      </w:pPr>
      <w:r w:rsidRPr="00E6203B">
        <w:rPr>
          <w:rFonts w:ascii="Tahoma" w:hAnsi="Tahoma" w:cs="Tahoma"/>
          <w:sz w:val="18"/>
          <w:szCs w:val="18"/>
        </w:rPr>
        <w:t>Wykonawca oświadcza, że posiada wiedzę i doświadczenie wymagane do realizacji robót budowlanych będących przedmiotem Umowy, oraz że dysponuje odpowiednimi środkami finansowymi umożliwiającymi wykonanie przedmiotu Umowy.</w:t>
      </w:r>
    </w:p>
    <w:p w14:paraId="654D219B"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Wykonawca oświadcza, że podmiot trzeci/podmioty trzecie  …………. (nazwa podmiotu trzeciego),  na zasoby którego/ w zakresie zdolności technicznej/lub zdolności zawodowej / zdolności finansowych/ekonomicznych Wykonawca powoływał się celem wykazania spełniania warunków udziału w postępowaniu o udzielenie zamówienia publicznego, będzie brał udział w realizacji przedmiotu Umowy w zakresie  jaki wynika </w:t>
      </w:r>
      <w:r w:rsidR="006A5F22" w:rsidRPr="00E6203B">
        <w:rPr>
          <w:rFonts w:ascii="Tahoma" w:hAnsi="Tahoma" w:cs="Tahoma"/>
          <w:bCs/>
          <w:sz w:val="18"/>
          <w:szCs w:val="18"/>
        </w:rPr>
        <w:br/>
      </w:r>
      <w:r w:rsidRPr="00E6203B">
        <w:rPr>
          <w:rFonts w:ascii="Tahoma" w:hAnsi="Tahoma" w:cs="Tahoma"/>
          <w:bCs/>
          <w:sz w:val="18"/>
          <w:szCs w:val="18"/>
        </w:rPr>
        <w:t xml:space="preserve">w szczególności z zobowiązania podmiotu trzeciego do oddania niezbędnych zasobów  na potrzeby wykonania zamówienia. </w:t>
      </w:r>
    </w:p>
    <w:p w14:paraId="5B0F12CB" w14:textId="77777777" w:rsidR="0029395A" w:rsidRPr="00E6203B"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W przypadku zaprzestania wykonywania zobowiązań wynikających z dokumentów składanych w celu udowodnienia dysponowania zasobami niezbędnymi do realizacji zamówienia (zobowiązanie, inne, wyjaśnienia) przez …………… (nazwa podmiotu trzeciego) z jakichkolwiek przyczyn w powyższym zakresie Wykonawca będzie zobowiązany do zastąpienia tego podmiotu innym podmiotem/podwykonawcą. </w:t>
      </w:r>
    </w:p>
    <w:p w14:paraId="6C50EDA1" w14:textId="1C9EDD03" w:rsidR="0029395A"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E6203B">
        <w:rPr>
          <w:rFonts w:ascii="Tahoma" w:hAnsi="Tahoma" w:cs="Tahoma"/>
          <w:bCs/>
          <w:sz w:val="18"/>
          <w:szCs w:val="18"/>
        </w:rPr>
        <w:t xml:space="preserve">Jeżeli zmiana albo rezygnacja z podwykonawcy dotyczy podmiotu, na którego zasoby Wykonawca powoływał się, na zasadach określonych w art. </w:t>
      </w:r>
      <w:r w:rsidR="0043172C">
        <w:rPr>
          <w:rFonts w:ascii="Tahoma" w:hAnsi="Tahoma" w:cs="Tahoma"/>
          <w:bCs/>
          <w:sz w:val="18"/>
          <w:szCs w:val="18"/>
        </w:rPr>
        <w:t xml:space="preserve">118 ust. 1 </w:t>
      </w:r>
      <w:r w:rsidRPr="00E6203B">
        <w:rPr>
          <w:rFonts w:ascii="Tahoma" w:hAnsi="Tahoma" w:cs="Tahoma"/>
          <w:bCs/>
          <w:sz w:val="18"/>
          <w:szCs w:val="18"/>
        </w:rPr>
        <w:t xml:space="preserve">ustawy Prawo zamówień publicznych, w celu wykazania spełniania warunków udziału w postępowaniu, Wykonawca jest obowiązany wykazać Zamawiającemu, </w:t>
      </w:r>
      <w:r w:rsidR="006A5F22" w:rsidRPr="00E6203B">
        <w:rPr>
          <w:rFonts w:ascii="Tahoma" w:hAnsi="Tahoma" w:cs="Tahoma"/>
          <w:bCs/>
          <w:sz w:val="18"/>
          <w:szCs w:val="18"/>
        </w:rPr>
        <w:br/>
      </w:r>
      <w:r w:rsidRPr="00E6203B">
        <w:rPr>
          <w:rFonts w:ascii="Tahoma" w:hAnsi="Tahoma" w:cs="Tahoma"/>
          <w:bCs/>
          <w:sz w:val="18"/>
          <w:szCs w:val="18"/>
        </w:rPr>
        <w:t>iż proponowany inny podwykonawca lub Wykonawca samodzielnie spełnia je w stopniu nie mniejszym podwykonawca, na którego zasoby wykonawca powoływał się w trakcie postępowania o udzielenie zamó</w:t>
      </w:r>
      <w:r w:rsidR="003D70F4" w:rsidRPr="00E6203B">
        <w:rPr>
          <w:rFonts w:ascii="Tahoma" w:hAnsi="Tahoma" w:cs="Tahoma"/>
          <w:bCs/>
          <w:sz w:val="18"/>
          <w:szCs w:val="18"/>
        </w:rPr>
        <w:t>wienia.</w:t>
      </w:r>
    </w:p>
    <w:p w14:paraId="77B92B4D" w14:textId="77777777" w:rsidR="0029395A" w:rsidRPr="003A5755" w:rsidRDefault="0029395A" w:rsidP="00124328">
      <w:pPr>
        <w:keepNext/>
        <w:keepLines/>
        <w:suppressAutoHyphens/>
        <w:spacing w:before="120" w:after="120" w:line="276" w:lineRule="auto"/>
        <w:jc w:val="center"/>
        <w:outlineLvl w:val="2"/>
        <w:rPr>
          <w:rFonts w:ascii="Tahoma" w:hAnsi="Tahoma" w:cs="Tahoma"/>
          <w:b/>
          <w:bCs/>
          <w:sz w:val="18"/>
          <w:szCs w:val="18"/>
        </w:rPr>
      </w:pPr>
      <w:r w:rsidRPr="003A5755">
        <w:rPr>
          <w:rFonts w:ascii="Tahoma" w:hAnsi="Tahoma" w:cs="Tahoma"/>
          <w:b/>
          <w:bCs/>
          <w:sz w:val="18"/>
          <w:szCs w:val="18"/>
        </w:rPr>
        <w:t>§17.</w:t>
      </w:r>
    </w:p>
    <w:p w14:paraId="15BF25E2" w14:textId="4A19FD3D" w:rsidR="0029395A" w:rsidRPr="003A5755" w:rsidRDefault="0029395A" w:rsidP="00124328">
      <w:pPr>
        <w:keepNext/>
        <w:keepLines/>
        <w:spacing w:before="120" w:line="276" w:lineRule="auto"/>
        <w:jc w:val="center"/>
        <w:outlineLvl w:val="1"/>
        <w:rPr>
          <w:rFonts w:ascii="Tahoma" w:hAnsi="Tahoma" w:cs="Tahoma"/>
          <w:b/>
          <w:sz w:val="18"/>
          <w:szCs w:val="18"/>
        </w:rPr>
      </w:pPr>
      <w:r w:rsidRPr="003A5755">
        <w:rPr>
          <w:rFonts w:ascii="Tahoma" w:hAnsi="Tahoma" w:cs="Tahoma"/>
          <w:b/>
          <w:sz w:val="18"/>
          <w:szCs w:val="18"/>
        </w:rPr>
        <w:t>PERSONEL WYKONAWCY</w:t>
      </w:r>
      <w:r w:rsidR="003E3517" w:rsidRPr="003A5755">
        <w:rPr>
          <w:rFonts w:ascii="Tahoma" w:hAnsi="Tahoma" w:cs="Tahoma"/>
          <w:b/>
          <w:sz w:val="18"/>
          <w:szCs w:val="18"/>
        </w:rPr>
        <w:t xml:space="preserve"> (</w:t>
      </w:r>
      <w:r w:rsidRPr="003A5755">
        <w:rPr>
          <w:rFonts w:ascii="Tahoma" w:hAnsi="Tahoma" w:cs="Tahoma"/>
          <w:b/>
          <w:sz w:val="18"/>
          <w:szCs w:val="18"/>
        </w:rPr>
        <w:t>PODWYKONAWCY</w:t>
      </w:r>
      <w:r w:rsidR="003E3517" w:rsidRPr="003A5755">
        <w:rPr>
          <w:rFonts w:ascii="Tahoma" w:hAnsi="Tahoma" w:cs="Tahoma"/>
          <w:b/>
          <w:sz w:val="18"/>
          <w:szCs w:val="18"/>
        </w:rPr>
        <w:t>)</w:t>
      </w:r>
    </w:p>
    <w:p w14:paraId="611CFAC8" w14:textId="77777777" w:rsidR="008D3506" w:rsidRPr="003A5755" w:rsidRDefault="008D3506" w:rsidP="00124328">
      <w:pPr>
        <w:keepNext/>
        <w:keepLines/>
        <w:numPr>
          <w:ilvl w:val="0"/>
          <w:numId w:val="23"/>
        </w:numPr>
        <w:spacing w:before="60" w:after="60" w:line="276" w:lineRule="auto"/>
        <w:ind w:left="284" w:hanging="284"/>
        <w:contextualSpacing/>
        <w:jc w:val="both"/>
        <w:rPr>
          <w:rStyle w:val="Odwoaniedokomentarza"/>
          <w:rFonts w:ascii="Tahoma" w:hAnsi="Tahoma" w:cs="Tahoma"/>
          <w:i/>
          <w:sz w:val="18"/>
          <w:szCs w:val="18"/>
        </w:rPr>
      </w:pPr>
      <w:r w:rsidRPr="003A5755">
        <w:rPr>
          <w:rFonts w:ascii="Tahoma" w:hAnsi="Tahoma" w:cs="Tahoma"/>
          <w:sz w:val="18"/>
          <w:szCs w:val="18"/>
          <w:lang w:eastAsia="en-US"/>
        </w:rPr>
        <w:t>Zamawiający wymaga zatrudnienia na podstawie umowy o pracę przez Wykonawcę lub Podwykonawcę osób wykonujących wskazane poniżej czynności</w:t>
      </w:r>
      <w:r w:rsidRPr="003A5755">
        <w:rPr>
          <w:rStyle w:val="Odwoaniedokomentarza"/>
          <w:rFonts w:cs="Calibri"/>
          <w:lang w:eastAsia="en-US"/>
        </w:rPr>
        <w:t>:</w:t>
      </w:r>
    </w:p>
    <w:p w14:paraId="6C780BD3" w14:textId="77777777" w:rsidR="00186C67" w:rsidRPr="003A5755" w:rsidRDefault="008D3506" w:rsidP="00124328">
      <w:pPr>
        <w:pStyle w:val="Akapitzlist"/>
        <w:keepNext/>
        <w:keepLines/>
        <w:numPr>
          <w:ilvl w:val="1"/>
          <w:numId w:val="23"/>
        </w:numPr>
        <w:spacing w:before="60" w:after="60" w:line="276" w:lineRule="auto"/>
        <w:ind w:left="567" w:hanging="283"/>
        <w:jc w:val="both"/>
        <w:rPr>
          <w:rFonts w:ascii="Tahoma" w:hAnsi="Tahoma" w:cs="Tahoma"/>
          <w:iCs/>
          <w:sz w:val="18"/>
          <w:szCs w:val="18"/>
        </w:rPr>
      </w:pPr>
      <w:r w:rsidRPr="003A5755">
        <w:rPr>
          <w:rFonts w:ascii="Tahoma" w:hAnsi="Tahoma" w:cs="Tahoma"/>
          <w:iCs/>
          <w:sz w:val="18"/>
          <w:szCs w:val="18"/>
        </w:rPr>
        <w:t>……………………………………….</w:t>
      </w:r>
      <w:r w:rsidR="00186C67" w:rsidRPr="003A5755">
        <w:rPr>
          <w:rFonts w:ascii="Tahoma" w:hAnsi="Tahoma" w:cs="Tahoma"/>
          <w:iCs/>
          <w:sz w:val="18"/>
          <w:szCs w:val="18"/>
        </w:rPr>
        <w:t>;</w:t>
      </w:r>
    </w:p>
    <w:p w14:paraId="0453D274" w14:textId="71E4AAC4" w:rsidR="008D3506" w:rsidRPr="003A5755" w:rsidRDefault="008D3506" w:rsidP="00124328">
      <w:pPr>
        <w:pStyle w:val="Akapitzlist"/>
        <w:keepNext/>
        <w:keepLines/>
        <w:numPr>
          <w:ilvl w:val="1"/>
          <w:numId w:val="23"/>
        </w:numPr>
        <w:spacing w:before="60" w:after="60" w:line="276" w:lineRule="auto"/>
        <w:ind w:left="567" w:hanging="283"/>
        <w:jc w:val="both"/>
        <w:rPr>
          <w:rFonts w:ascii="Tahoma" w:hAnsi="Tahoma" w:cs="Tahoma"/>
          <w:iCs/>
          <w:sz w:val="18"/>
          <w:szCs w:val="18"/>
        </w:rPr>
      </w:pPr>
      <w:r w:rsidRPr="003A5755">
        <w:rPr>
          <w:rFonts w:ascii="Tahoma" w:hAnsi="Tahoma" w:cs="Tahoma"/>
          <w:iCs/>
          <w:sz w:val="18"/>
          <w:szCs w:val="18"/>
        </w:rPr>
        <w:t>……………………………………….</w:t>
      </w:r>
    </w:p>
    <w:p w14:paraId="1EBD5368" w14:textId="77777777" w:rsidR="008D3506" w:rsidRPr="003A5755" w:rsidRDefault="008D3506" w:rsidP="00124328">
      <w:pPr>
        <w:keepNext/>
        <w:keepLines/>
        <w:spacing w:before="60" w:after="60" w:line="276" w:lineRule="auto"/>
        <w:ind w:left="284"/>
        <w:contextualSpacing/>
        <w:jc w:val="both"/>
        <w:rPr>
          <w:rFonts w:ascii="Tahoma" w:hAnsi="Tahoma" w:cs="Tahoma"/>
          <w:i/>
          <w:sz w:val="18"/>
          <w:szCs w:val="18"/>
        </w:rPr>
      </w:pPr>
      <w:r w:rsidRPr="003A5755">
        <w:rPr>
          <w:rFonts w:ascii="Tahoma" w:hAnsi="Tahoma" w:cs="Tahoma"/>
          <w:sz w:val="18"/>
          <w:szCs w:val="18"/>
          <w:lang w:eastAsia="en-US"/>
        </w:rPr>
        <w:t>trakcie realizacji niniejszego zamówienia.</w:t>
      </w:r>
    </w:p>
    <w:p w14:paraId="60357726" w14:textId="77777777"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 xml:space="preserve">W trakcie realizacji zamówienia Zamawiający uprawniony jest do wykonywania czynności kontrolnych wobec Wykonawcy odnośnie do spełniania przez Wykonawcę lub Podwykonawcę wymogu zatrudnienia na podstawie umowy o pracę osób wykonujących wskazane w ust. 1 czynności. Zamawiający uprawniony jest w szczególności do: </w:t>
      </w:r>
    </w:p>
    <w:p w14:paraId="7E28D9BF" w14:textId="77777777" w:rsidR="008D3506" w:rsidRPr="003A5755" w:rsidRDefault="008D3506" w:rsidP="00124328">
      <w:pPr>
        <w:keepNext/>
        <w:keepLines/>
        <w:numPr>
          <w:ilvl w:val="0"/>
          <w:numId w:val="25"/>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żądania oświadczeń i dokumentów w zakresie potwierdzenia spełniania ww. wymogów i dokonywania ich oceny,</w:t>
      </w:r>
    </w:p>
    <w:p w14:paraId="003678A4" w14:textId="77777777" w:rsidR="008D3506" w:rsidRPr="003A5755" w:rsidRDefault="008D3506" w:rsidP="00124328">
      <w:pPr>
        <w:keepNext/>
        <w:keepLines/>
        <w:numPr>
          <w:ilvl w:val="0"/>
          <w:numId w:val="25"/>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żądania wyjaśnień w przypadku wątpliwości w zakresie potwierdzenia spełniania ww. wymogów;</w:t>
      </w:r>
    </w:p>
    <w:p w14:paraId="44BECF9E" w14:textId="77777777" w:rsidR="008D3506" w:rsidRPr="003A5755" w:rsidRDefault="008D3506" w:rsidP="00124328">
      <w:pPr>
        <w:keepNext/>
        <w:keepLines/>
        <w:numPr>
          <w:ilvl w:val="0"/>
          <w:numId w:val="25"/>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przeprowadzania kontroli na miejscu wykonywania świadczenia.</w:t>
      </w:r>
    </w:p>
    <w:p w14:paraId="672FC866" w14:textId="0F408AE2"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w:t>
      </w:r>
      <w:r w:rsidR="005B3283" w:rsidRPr="003A5755">
        <w:rPr>
          <w:rFonts w:ascii="Tahoma" w:hAnsi="Tahoma" w:cs="Tahoma"/>
          <w:sz w:val="18"/>
          <w:szCs w:val="18"/>
          <w:lang w:eastAsia="en-US"/>
        </w:rPr>
        <w:t xml:space="preserve"> </w:t>
      </w:r>
      <w:r w:rsidRPr="003A5755">
        <w:rPr>
          <w:rFonts w:ascii="Tahoma" w:hAnsi="Tahoma" w:cs="Tahoma"/>
          <w:sz w:val="18"/>
          <w:szCs w:val="18"/>
          <w:lang w:eastAsia="en-US"/>
        </w:rPr>
        <w:t xml:space="preserve">1 czynności, tj.: </w:t>
      </w:r>
    </w:p>
    <w:p w14:paraId="2F27DDC7"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i/>
          <w:sz w:val="18"/>
          <w:szCs w:val="18"/>
          <w:lang w:eastAsia="en-US"/>
        </w:rPr>
      </w:pPr>
      <w:r w:rsidRPr="003A5755">
        <w:rPr>
          <w:rFonts w:ascii="Tahoma" w:hAnsi="Tahoma" w:cs="Tahoma"/>
          <w:b/>
          <w:bCs/>
          <w:iCs/>
          <w:sz w:val="18"/>
          <w:szCs w:val="18"/>
          <w:lang w:eastAsia="en-US"/>
        </w:rPr>
        <w:t>oświadczenie zatrudnionego pracownika</w:t>
      </w:r>
      <w:r w:rsidRPr="003A5755">
        <w:rPr>
          <w:rFonts w:ascii="Tahoma" w:hAnsi="Tahoma" w:cs="Tahoma"/>
          <w:iCs/>
          <w:sz w:val="18"/>
          <w:szCs w:val="18"/>
          <w:lang w:eastAsia="en-US"/>
        </w:rPr>
        <w:t xml:space="preserve">; </w:t>
      </w:r>
    </w:p>
    <w:p w14:paraId="2773E446"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i/>
          <w:sz w:val="18"/>
          <w:szCs w:val="18"/>
          <w:lang w:eastAsia="en-US"/>
        </w:rPr>
      </w:pPr>
      <w:r w:rsidRPr="003A5755">
        <w:rPr>
          <w:rFonts w:ascii="Tahoma" w:hAnsi="Tahoma" w:cs="Tahoma"/>
          <w:b/>
          <w:sz w:val="18"/>
          <w:szCs w:val="18"/>
          <w:lang w:eastAsia="en-US"/>
        </w:rPr>
        <w:t xml:space="preserve">oświadczenie Wykonawcy lub Podwykonawcy </w:t>
      </w:r>
      <w:r w:rsidRPr="003A5755">
        <w:rPr>
          <w:rFonts w:ascii="Tahoma" w:hAnsi="Tahoma" w:cs="Tahoma"/>
          <w:sz w:val="18"/>
          <w:szCs w:val="18"/>
          <w:lang w:eastAsia="en-US"/>
        </w:rPr>
        <w:t>o zatrudnieniu na podstawie umowy o pracę osób wykonujących czynności, których dotyczy wezwanie Zamawiającego.</w:t>
      </w:r>
      <w:r w:rsidRPr="003A5755">
        <w:rPr>
          <w:rFonts w:ascii="Tahoma" w:hAnsi="Tahoma" w:cs="Tahoma"/>
          <w:b/>
          <w:sz w:val="18"/>
          <w:szCs w:val="18"/>
          <w:lang w:eastAsia="en-US"/>
        </w:rPr>
        <w:t xml:space="preserve"> </w:t>
      </w:r>
      <w:r w:rsidRPr="003A5755">
        <w:rPr>
          <w:rFonts w:ascii="Tahoma" w:hAnsi="Tahoma" w:cs="Tahoma"/>
          <w:sz w:val="18"/>
          <w:szCs w:val="18"/>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4092820"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i/>
          <w:sz w:val="18"/>
          <w:szCs w:val="18"/>
          <w:lang w:eastAsia="en-US"/>
        </w:rPr>
      </w:pPr>
      <w:r w:rsidRPr="003A5755">
        <w:rPr>
          <w:rFonts w:ascii="Tahoma" w:hAnsi="Tahoma" w:cs="Tahoma"/>
          <w:b/>
          <w:bCs/>
          <w:sz w:val="18"/>
          <w:szCs w:val="18"/>
          <w:lang w:eastAsia="en-US"/>
        </w:rPr>
        <w:lastRenderedPageBreak/>
        <w:t>poświadczoną za zgodność z oryginałem</w:t>
      </w:r>
      <w:r w:rsidRPr="003A5755">
        <w:rPr>
          <w:rFonts w:ascii="Tahoma" w:hAnsi="Tahoma" w:cs="Tahoma"/>
          <w:sz w:val="18"/>
          <w:szCs w:val="18"/>
          <w:lang w:eastAsia="en-US"/>
        </w:rPr>
        <w:t xml:space="preserve"> odpowiednio przez Wykonawcę lub Podwykonawcę</w:t>
      </w:r>
      <w:r w:rsidRPr="003A5755">
        <w:rPr>
          <w:rFonts w:ascii="Tahoma" w:hAnsi="Tahoma" w:cs="Tahoma"/>
          <w:b/>
          <w:sz w:val="18"/>
          <w:szCs w:val="18"/>
          <w:lang w:eastAsia="en-US"/>
        </w:rPr>
        <w:t xml:space="preserve"> kopię umowy/umów o pracę</w:t>
      </w:r>
      <w:r w:rsidRPr="003A5755">
        <w:rPr>
          <w:rFonts w:ascii="Tahoma" w:hAnsi="Tahoma" w:cs="Tahoma"/>
          <w:sz w:val="18"/>
          <w:szCs w:val="18"/>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zawierać </w:t>
      </w:r>
      <w:proofErr w:type="spellStart"/>
      <w:r w:rsidRPr="003A5755">
        <w:rPr>
          <w:rFonts w:ascii="Tahoma" w:hAnsi="Tahoma" w:cs="Tahoma"/>
          <w:sz w:val="18"/>
          <w:szCs w:val="18"/>
          <w:lang w:eastAsia="en-US"/>
        </w:rPr>
        <w:t>anonimizację</w:t>
      </w:r>
      <w:proofErr w:type="spellEnd"/>
      <w:r w:rsidRPr="003A5755">
        <w:rPr>
          <w:rFonts w:ascii="Tahoma" w:hAnsi="Tahoma" w:cs="Tahoma"/>
          <w:sz w:val="18"/>
          <w:szCs w:val="18"/>
          <w:lang w:eastAsia="en-US"/>
        </w:rPr>
        <w:t xml:space="preserve"> adresów i nr PESEL pracownika). Imię i nazwisko pracownika nie podlega </w:t>
      </w:r>
      <w:proofErr w:type="spellStart"/>
      <w:r w:rsidRPr="003A5755">
        <w:rPr>
          <w:rFonts w:ascii="Tahoma" w:hAnsi="Tahoma" w:cs="Tahoma"/>
          <w:sz w:val="18"/>
          <w:szCs w:val="18"/>
          <w:lang w:eastAsia="en-US"/>
        </w:rPr>
        <w:t>anonimizacji</w:t>
      </w:r>
      <w:proofErr w:type="spellEnd"/>
      <w:r w:rsidRPr="003A5755">
        <w:rPr>
          <w:rFonts w:ascii="Tahoma" w:hAnsi="Tahoma" w:cs="Tahoma"/>
          <w:sz w:val="18"/>
          <w:szCs w:val="18"/>
          <w:lang w:eastAsia="en-US"/>
        </w:rPr>
        <w:t>. Informacje takie jak: data zawarcia umowy, rodzaj umowy o pracę i wymiar etatu powinny być możliwe do zidentyfikowania;</w:t>
      </w:r>
    </w:p>
    <w:p w14:paraId="0E550D2C"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b/>
          <w:sz w:val="18"/>
          <w:szCs w:val="18"/>
          <w:lang w:eastAsia="en-US"/>
        </w:rPr>
        <w:t>zaświadczenie właściwego oddziału ZUS,</w:t>
      </w:r>
      <w:r w:rsidRPr="003A5755">
        <w:rPr>
          <w:rFonts w:ascii="Tahoma" w:hAnsi="Tahoma" w:cs="Tahoma"/>
          <w:sz w:val="18"/>
          <w:szCs w:val="18"/>
          <w:lang w:eastAsia="en-US"/>
        </w:rPr>
        <w:t xml:space="preserve"> potwierdzające opłacanie przez Wykonawcę lub Podwykonawcę składek na ubezpieczenia społeczne i zdrowotne z tytułu zatrudnienia na podstawie umów o pracę za ostatni okres rozliczeniowy;</w:t>
      </w:r>
    </w:p>
    <w:p w14:paraId="6FE717A4" w14:textId="77777777" w:rsidR="008D3506" w:rsidRPr="003A5755" w:rsidRDefault="008D3506" w:rsidP="00124328">
      <w:pPr>
        <w:keepNext/>
        <w:keepLines/>
        <w:numPr>
          <w:ilvl w:val="0"/>
          <w:numId w:val="24"/>
        </w:numPr>
        <w:spacing w:before="60" w:after="60" w:line="276" w:lineRule="auto"/>
        <w:ind w:left="709" w:hanging="283"/>
        <w:contextualSpacing/>
        <w:jc w:val="both"/>
        <w:rPr>
          <w:rFonts w:ascii="Tahoma" w:hAnsi="Tahoma" w:cs="Tahoma"/>
          <w:sz w:val="18"/>
          <w:szCs w:val="18"/>
          <w:lang w:eastAsia="en-US"/>
        </w:rPr>
      </w:pPr>
      <w:r w:rsidRPr="003A5755">
        <w:rPr>
          <w:rFonts w:ascii="Tahoma" w:hAnsi="Tahoma" w:cs="Tahoma"/>
          <w:sz w:val="18"/>
          <w:szCs w:val="18"/>
          <w:lang w:eastAsia="en-US"/>
        </w:rPr>
        <w:t>poświadczoną za zgodność z oryginałem odpowiednio przez Wykonawcę lub Podwykonawcę</w:t>
      </w:r>
      <w:r w:rsidRPr="003A5755">
        <w:rPr>
          <w:rFonts w:ascii="Tahoma" w:hAnsi="Tahoma" w:cs="Tahoma"/>
          <w:b/>
          <w:sz w:val="18"/>
          <w:szCs w:val="18"/>
          <w:lang w:eastAsia="en-US"/>
        </w:rPr>
        <w:t xml:space="preserve"> kopię dowodu potwierdzającego zgłoszenie pracownika przez pracodawcę do ubezpieczeń</w:t>
      </w:r>
      <w:r w:rsidRPr="003A5755">
        <w:rPr>
          <w:rFonts w:ascii="Tahoma" w:hAnsi="Tahoma" w:cs="Tahoma"/>
          <w:sz w:val="18"/>
          <w:szCs w:val="18"/>
          <w:lang w:eastAsia="en-US"/>
        </w:rPr>
        <w:t>, zanonimizowaną w sposób zapewniający ochronę danych osobowych pracownika</w:t>
      </w:r>
      <w:r w:rsidRPr="003A5755">
        <w:rPr>
          <w:rFonts w:ascii="Tahoma" w:hAnsi="Tahoma" w:cs="Tahoma"/>
          <w:i/>
          <w:sz w:val="18"/>
          <w:szCs w:val="18"/>
          <w:lang w:eastAsia="en-US"/>
        </w:rPr>
        <w:t>.</w:t>
      </w:r>
    </w:p>
    <w:p w14:paraId="0F82D36F" w14:textId="19E5AF13"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 xml:space="preserve">Z tytułu niespełnienia przez Wykonawcę lub Podwykonawcę wymogu zatrudnienia na podstawie umowy </w:t>
      </w:r>
      <w:r w:rsidRPr="003A5755">
        <w:rPr>
          <w:rFonts w:ascii="Tahoma" w:hAnsi="Tahoma" w:cs="Tahoma"/>
          <w:sz w:val="18"/>
          <w:szCs w:val="18"/>
          <w:lang w:eastAsia="en-US"/>
        </w:rPr>
        <w:br/>
        <w:t>o pracę osób wykonujących wskazane w ust. 1 czynności Zamawiający przewiduje sankcję w postaci obowiązku zapłaty przez Wykonawcę kary umownej w wysokości określonej w § 10</w:t>
      </w:r>
      <w:r w:rsidR="004653B6" w:rsidRPr="003A5755">
        <w:rPr>
          <w:rFonts w:ascii="Tahoma" w:hAnsi="Tahoma" w:cs="Tahoma"/>
          <w:sz w:val="18"/>
          <w:szCs w:val="18"/>
          <w:lang w:eastAsia="en-US"/>
        </w:rPr>
        <w:t xml:space="preserve"> ust. 1 pkt 10.</w:t>
      </w:r>
    </w:p>
    <w:p w14:paraId="28F60FAF" w14:textId="2A625864"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 xml:space="preserve">Niezłożenie przez Wykonawcę w wyznaczonym przez Zamawiającego terminie żądanych przez Zamawiającego dowodów w celu potwierdzenia spełnienia przez Wykonawcę lub Podwykonawcę wymogu zatrudnienia </w:t>
      </w:r>
      <w:r w:rsidRPr="003A5755">
        <w:rPr>
          <w:rFonts w:ascii="Tahoma" w:hAnsi="Tahoma" w:cs="Tahoma"/>
          <w:sz w:val="18"/>
          <w:szCs w:val="18"/>
          <w:lang w:eastAsia="en-US"/>
        </w:rPr>
        <w:br/>
        <w:t xml:space="preserve">na podstawie umowy o pracę traktowane będzie również jako niespełnienie przez Wykonawcę lub Podwykonawcę wymogu zatrudnienia na podstawie umowy o pracę osób wykonujących wskazane w ust. 1 czynności i obarczone sankcją zapłaty przez Wykonawcę kary umownej w wysokości określonej w § 10 ust. 1 pkt </w:t>
      </w:r>
      <w:r w:rsidR="004653B6" w:rsidRPr="003A5755">
        <w:rPr>
          <w:rFonts w:ascii="Tahoma" w:hAnsi="Tahoma" w:cs="Tahoma"/>
          <w:sz w:val="18"/>
          <w:szCs w:val="18"/>
          <w:lang w:eastAsia="en-US"/>
        </w:rPr>
        <w:t>10.</w:t>
      </w:r>
    </w:p>
    <w:p w14:paraId="02C4758F" w14:textId="77777777" w:rsidR="008D3506" w:rsidRPr="003A5755" w:rsidRDefault="008D3506" w:rsidP="00124328">
      <w:pPr>
        <w:keepNext/>
        <w:keepLines/>
        <w:numPr>
          <w:ilvl w:val="0"/>
          <w:numId w:val="23"/>
        </w:numPr>
        <w:spacing w:before="60" w:after="60" w:line="276" w:lineRule="auto"/>
        <w:ind w:left="284" w:hanging="284"/>
        <w:contextualSpacing/>
        <w:jc w:val="both"/>
        <w:rPr>
          <w:rFonts w:ascii="Tahoma" w:hAnsi="Tahoma" w:cs="Tahoma"/>
          <w:sz w:val="18"/>
          <w:szCs w:val="18"/>
          <w:lang w:eastAsia="en-US"/>
        </w:rPr>
      </w:pPr>
      <w:r w:rsidRPr="003A5755">
        <w:rPr>
          <w:rFonts w:ascii="Tahoma" w:hAnsi="Tahoma" w:cs="Tahoma"/>
          <w:sz w:val="18"/>
          <w:szCs w:val="18"/>
          <w:lang w:eastAsia="en-US"/>
        </w:rPr>
        <w:t>W przypadku uzasadnionych wątpliwości co do przestrzegania prawa pracy przez Wykonawcę lub Podwykonawcę, Zamawiający może zwrócić się o przeprowadzenie kontroli przez Państwową Inspekcję Pracy.</w:t>
      </w:r>
    </w:p>
    <w:p w14:paraId="040CE88B" w14:textId="77777777" w:rsidR="003E3517" w:rsidRPr="003A5755" w:rsidRDefault="003E3517" w:rsidP="00124328">
      <w:pPr>
        <w:keepNext/>
        <w:keepLines/>
        <w:spacing w:before="120" w:line="276" w:lineRule="auto"/>
        <w:jc w:val="center"/>
        <w:outlineLvl w:val="1"/>
        <w:rPr>
          <w:rFonts w:ascii="Tahoma" w:hAnsi="Tahoma" w:cs="Tahoma"/>
          <w:b/>
          <w:sz w:val="18"/>
          <w:szCs w:val="18"/>
        </w:rPr>
      </w:pPr>
    </w:p>
    <w:p w14:paraId="45DE9F47" w14:textId="1F9A787C" w:rsidR="0029395A" w:rsidRPr="003A5755" w:rsidRDefault="0029395A" w:rsidP="00124328">
      <w:pPr>
        <w:keepNext/>
        <w:keepLines/>
        <w:spacing w:before="120" w:line="276" w:lineRule="auto"/>
        <w:jc w:val="center"/>
        <w:outlineLvl w:val="1"/>
        <w:rPr>
          <w:rFonts w:ascii="Tahoma" w:hAnsi="Tahoma" w:cs="Tahoma"/>
          <w:b/>
          <w:sz w:val="18"/>
          <w:szCs w:val="18"/>
        </w:rPr>
      </w:pPr>
      <w:r w:rsidRPr="003A5755">
        <w:rPr>
          <w:rFonts w:ascii="Tahoma" w:hAnsi="Tahoma" w:cs="Tahoma"/>
          <w:b/>
          <w:sz w:val="18"/>
          <w:szCs w:val="18"/>
        </w:rPr>
        <w:t>§18.</w:t>
      </w:r>
    </w:p>
    <w:p w14:paraId="089146B5" w14:textId="77777777" w:rsidR="0029395A" w:rsidRPr="003A5755" w:rsidRDefault="0029395A" w:rsidP="00124328">
      <w:pPr>
        <w:keepNext/>
        <w:keepLines/>
        <w:spacing w:before="120" w:line="276" w:lineRule="auto"/>
        <w:jc w:val="center"/>
        <w:outlineLvl w:val="1"/>
        <w:rPr>
          <w:rFonts w:ascii="Tahoma" w:hAnsi="Tahoma" w:cs="Tahoma"/>
          <w:b/>
          <w:sz w:val="18"/>
          <w:szCs w:val="18"/>
        </w:rPr>
      </w:pPr>
      <w:r w:rsidRPr="003A5755">
        <w:rPr>
          <w:rFonts w:ascii="Tahoma" w:hAnsi="Tahoma" w:cs="Tahoma"/>
          <w:b/>
          <w:sz w:val="18"/>
          <w:szCs w:val="18"/>
        </w:rPr>
        <w:t>POSTANOWIENIA KOŃCOWE</w:t>
      </w:r>
    </w:p>
    <w:p w14:paraId="4852450D" w14:textId="77777777" w:rsidR="0029395A" w:rsidRPr="003A5755" w:rsidRDefault="0029395A" w:rsidP="00124328">
      <w:pPr>
        <w:pStyle w:val="Nagwek3"/>
        <w:keepNext/>
        <w:keepLines/>
        <w:numPr>
          <w:ilvl w:val="0"/>
          <w:numId w:val="21"/>
        </w:numPr>
        <w:rPr>
          <w:rFonts w:cs="Tahoma"/>
        </w:rPr>
      </w:pPr>
      <w:r w:rsidRPr="003A5755">
        <w:rPr>
          <w:rFonts w:cs="Tahoma"/>
        </w:rPr>
        <w:t xml:space="preserve">W sprawach nieuregulowanych niniejszą umowy mają zastosowanie przepisy prawa polskiego w szczególności ustawy – Prawo zamówień publicznych, ustawy Prawo budowlane oraz Kodeksu </w:t>
      </w:r>
      <w:r w:rsidR="00531580" w:rsidRPr="003A5755">
        <w:rPr>
          <w:rFonts w:cs="Tahoma"/>
        </w:rPr>
        <w:t>c</w:t>
      </w:r>
      <w:r w:rsidR="00C63DAD" w:rsidRPr="003A5755">
        <w:rPr>
          <w:rFonts w:cs="Tahoma"/>
        </w:rPr>
        <w:t>ywilnego</w:t>
      </w:r>
      <w:r w:rsidRPr="003A5755">
        <w:rPr>
          <w:rFonts w:cs="Tahoma"/>
        </w:rPr>
        <w:t xml:space="preserve">. </w:t>
      </w:r>
    </w:p>
    <w:p w14:paraId="172FDF83" w14:textId="77777777" w:rsidR="0029395A" w:rsidRPr="003A5755"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3A5755">
        <w:rPr>
          <w:rFonts w:ascii="Tahoma" w:hAnsi="Tahoma" w:cs="Tahoma"/>
          <w:bCs/>
          <w:sz w:val="18"/>
          <w:szCs w:val="18"/>
        </w:rPr>
        <w:t>Ewentualne spory wynikłe przy realizacji niniejszej umowy rozstrzygać będzie Sąd właściwy dla siedziby Zamawiającego.</w:t>
      </w:r>
    </w:p>
    <w:p w14:paraId="229E6BA0" w14:textId="3894CEA5" w:rsidR="0029395A" w:rsidRPr="003A5755"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3A5755">
        <w:rPr>
          <w:rFonts w:ascii="Tahoma" w:hAnsi="Tahoma" w:cs="Tahoma"/>
          <w:bCs/>
          <w:sz w:val="18"/>
          <w:szCs w:val="18"/>
        </w:rPr>
        <w:t>Umowę sporządzono w czterech jednobrzmiących egzemplarzach,</w:t>
      </w:r>
      <w:r w:rsidR="00EC6E27">
        <w:rPr>
          <w:rFonts w:ascii="Tahoma" w:hAnsi="Tahoma" w:cs="Tahoma"/>
          <w:bCs/>
          <w:sz w:val="18"/>
          <w:szCs w:val="18"/>
        </w:rPr>
        <w:t xml:space="preserve"> w tym: </w:t>
      </w:r>
      <w:r w:rsidRPr="003A5755">
        <w:rPr>
          <w:rFonts w:ascii="Tahoma" w:hAnsi="Tahoma" w:cs="Tahoma"/>
          <w:bCs/>
          <w:sz w:val="18"/>
          <w:szCs w:val="18"/>
        </w:rPr>
        <w:t xml:space="preserve"> 1 egz. dla Wykonawcy, a 3 egz. dla Zamawiającego.</w:t>
      </w:r>
    </w:p>
    <w:p w14:paraId="32939418" w14:textId="77777777" w:rsidR="0029395A" w:rsidRPr="003A5755" w:rsidRDefault="0029395A" w:rsidP="00124328">
      <w:pPr>
        <w:keepNext/>
        <w:keepLines/>
        <w:numPr>
          <w:ilvl w:val="0"/>
          <w:numId w:val="3"/>
        </w:numPr>
        <w:suppressAutoHyphens/>
        <w:spacing w:before="120" w:after="120" w:line="276" w:lineRule="auto"/>
        <w:jc w:val="both"/>
        <w:outlineLvl w:val="2"/>
        <w:rPr>
          <w:rFonts w:ascii="Tahoma" w:hAnsi="Tahoma" w:cs="Tahoma"/>
          <w:bCs/>
          <w:sz w:val="18"/>
          <w:szCs w:val="18"/>
        </w:rPr>
      </w:pPr>
      <w:r w:rsidRPr="003A5755">
        <w:rPr>
          <w:rFonts w:ascii="Tahoma" w:hAnsi="Tahoma" w:cs="Tahoma"/>
          <w:bCs/>
          <w:sz w:val="18"/>
          <w:szCs w:val="18"/>
        </w:rPr>
        <w:t xml:space="preserve">Integralną część umowy stanowią </w:t>
      </w:r>
      <w:r w:rsidR="00531580" w:rsidRPr="003A5755">
        <w:rPr>
          <w:rFonts w:ascii="Tahoma" w:hAnsi="Tahoma" w:cs="Tahoma"/>
          <w:bCs/>
          <w:sz w:val="18"/>
          <w:szCs w:val="18"/>
        </w:rPr>
        <w:t xml:space="preserve">następujące </w:t>
      </w:r>
      <w:r w:rsidRPr="003A5755">
        <w:rPr>
          <w:rFonts w:ascii="Tahoma" w:hAnsi="Tahoma" w:cs="Tahoma"/>
          <w:bCs/>
          <w:sz w:val="18"/>
          <w:szCs w:val="18"/>
        </w:rPr>
        <w:t>załączniki:</w:t>
      </w:r>
    </w:p>
    <w:p w14:paraId="62A534AF" w14:textId="77777777" w:rsidR="0029395A" w:rsidRPr="003A5755" w:rsidRDefault="0029395A" w:rsidP="00124328">
      <w:pPr>
        <w:keepNext/>
        <w:keepLines/>
        <w:numPr>
          <w:ilvl w:val="0"/>
          <w:numId w:val="13"/>
        </w:numPr>
        <w:spacing w:line="276" w:lineRule="auto"/>
        <w:jc w:val="both"/>
        <w:rPr>
          <w:rFonts w:ascii="Tahoma" w:hAnsi="Tahoma" w:cs="Tahoma"/>
          <w:sz w:val="18"/>
          <w:szCs w:val="18"/>
        </w:rPr>
      </w:pPr>
      <w:r w:rsidRPr="003A5755">
        <w:rPr>
          <w:rFonts w:ascii="Tahoma" w:hAnsi="Tahoma" w:cs="Tahoma"/>
          <w:sz w:val="18"/>
          <w:szCs w:val="18"/>
        </w:rPr>
        <w:t>Oferta Wykonawcy,</w:t>
      </w:r>
    </w:p>
    <w:p w14:paraId="76E300DA" w14:textId="77777777" w:rsidR="0029395A" w:rsidRPr="003A5755" w:rsidRDefault="0029395A" w:rsidP="00124328">
      <w:pPr>
        <w:keepNext/>
        <w:keepLines/>
        <w:numPr>
          <w:ilvl w:val="0"/>
          <w:numId w:val="13"/>
        </w:numPr>
        <w:spacing w:line="276" w:lineRule="auto"/>
        <w:jc w:val="both"/>
        <w:rPr>
          <w:rFonts w:ascii="Tahoma" w:hAnsi="Tahoma" w:cs="Tahoma"/>
          <w:sz w:val="18"/>
          <w:szCs w:val="18"/>
        </w:rPr>
      </w:pPr>
      <w:r w:rsidRPr="003A5755">
        <w:rPr>
          <w:rFonts w:ascii="Tahoma" w:hAnsi="Tahoma" w:cs="Tahoma"/>
          <w:sz w:val="18"/>
          <w:szCs w:val="18"/>
        </w:rPr>
        <w:t>Opis przedmiotu zamówienia,</w:t>
      </w:r>
    </w:p>
    <w:p w14:paraId="7DA49EE2" w14:textId="77777777" w:rsidR="0029395A" w:rsidRPr="003A5755" w:rsidRDefault="0029395A" w:rsidP="00124328">
      <w:pPr>
        <w:keepNext/>
        <w:keepLines/>
        <w:numPr>
          <w:ilvl w:val="0"/>
          <w:numId w:val="13"/>
        </w:numPr>
        <w:spacing w:line="276" w:lineRule="auto"/>
        <w:jc w:val="both"/>
        <w:rPr>
          <w:rFonts w:ascii="Tahoma" w:hAnsi="Tahoma" w:cs="Tahoma"/>
          <w:sz w:val="18"/>
          <w:szCs w:val="18"/>
        </w:rPr>
      </w:pPr>
      <w:r w:rsidRPr="003A5755">
        <w:rPr>
          <w:rFonts w:ascii="Tahoma" w:hAnsi="Tahoma" w:cs="Tahoma"/>
          <w:sz w:val="18"/>
          <w:szCs w:val="18"/>
        </w:rPr>
        <w:t>Harmonogram rzeczowo-finansowy z pozycjami zlecanymi podwykonawcom,</w:t>
      </w:r>
    </w:p>
    <w:p w14:paraId="7DD45A4A" w14:textId="77777777" w:rsidR="00D75E8A" w:rsidRPr="003A5755" w:rsidRDefault="00D75E8A" w:rsidP="00124328">
      <w:pPr>
        <w:keepNext/>
        <w:keepLines/>
        <w:spacing w:line="276" w:lineRule="auto"/>
        <w:ind w:left="720"/>
        <w:jc w:val="both"/>
        <w:rPr>
          <w:rFonts w:ascii="Tahoma" w:hAnsi="Tahoma" w:cs="Tahoma"/>
          <w:sz w:val="18"/>
          <w:szCs w:val="18"/>
        </w:rPr>
      </w:pPr>
    </w:p>
    <w:p w14:paraId="5698D29A" w14:textId="77777777" w:rsidR="00731F19" w:rsidRPr="003A5755" w:rsidRDefault="00731F19" w:rsidP="00124328">
      <w:pPr>
        <w:keepNext/>
        <w:keepLines/>
        <w:spacing w:line="276" w:lineRule="auto"/>
        <w:jc w:val="both"/>
        <w:rPr>
          <w:rFonts w:ascii="Tahoma" w:hAnsi="Tahoma" w:cs="Tahoma"/>
          <w:sz w:val="18"/>
          <w:szCs w:val="18"/>
        </w:rPr>
      </w:pPr>
    </w:p>
    <w:p w14:paraId="3FD43264" w14:textId="77777777" w:rsidR="007E0D02" w:rsidRPr="003A5755" w:rsidRDefault="00770629" w:rsidP="00124328">
      <w:pPr>
        <w:keepNext/>
        <w:keepLines/>
        <w:spacing w:line="276" w:lineRule="auto"/>
        <w:jc w:val="center"/>
        <w:rPr>
          <w:rFonts w:ascii="Tahoma" w:hAnsi="Tahoma" w:cs="Tahoma"/>
          <w:b/>
          <w:sz w:val="18"/>
          <w:szCs w:val="18"/>
        </w:rPr>
      </w:pPr>
      <w:r w:rsidRPr="003A5755">
        <w:rPr>
          <w:rFonts w:ascii="Tahoma" w:hAnsi="Tahoma" w:cs="Tahoma"/>
          <w:b/>
          <w:sz w:val="18"/>
          <w:szCs w:val="18"/>
        </w:rPr>
        <w:t xml:space="preserve">ZAMAWIAJĄCY </w:t>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Pr="003A5755">
        <w:rPr>
          <w:rFonts w:ascii="Tahoma" w:hAnsi="Tahoma" w:cs="Tahoma"/>
          <w:b/>
          <w:sz w:val="18"/>
          <w:szCs w:val="18"/>
        </w:rPr>
        <w:tab/>
      </w:r>
      <w:r w:rsidR="00731F19" w:rsidRPr="003A5755">
        <w:rPr>
          <w:rFonts w:ascii="Tahoma" w:hAnsi="Tahoma" w:cs="Tahoma"/>
          <w:b/>
          <w:sz w:val="18"/>
          <w:szCs w:val="18"/>
        </w:rPr>
        <w:t>WYKONAWCA</w:t>
      </w:r>
    </w:p>
    <w:p w14:paraId="4A9DF501" w14:textId="77777777" w:rsidR="008B76E8" w:rsidRDefault="008B76E8" w:rsidP="00124328">
      <w:pPr>
        <w:keepNext/>
        <w:keepLines/>
        <w:spacing w:line="276" w:lineRule="auto"/>
        <w:rPr>
          <w:rFonts w:ascii="Tahoma" w:hAnsi="Tahoma" w:cs="Tahoma"/>
          <w:b/>
          <w:sz w:val="18"/>
          <w:szCs w:val="18"/>
        </w:rPr>
        <w:sectPr w:rsidR="008B76E8" w:rsidSect="00B21C5D">
          <w:headerReference w:type="default" r:id="rId16"/>
          <w:footerReference w:type="default" r:id="rId17"/>
          <w:headerReference w:type="first" r:id="rId18"/>
          <w:footerReference w:type="first" r:id="rId19"/>
          <w:pgSz w:w="11906" w:h="16838"/>
          <w:pgMar w:top="820" w:right="1417" w:bottom="1417" w:left="1417" w:header="284" w:footer="708" w:gutter="0"/>
          <w:cols w:space="708"/>
          <w:titlePg/>
          <w:docGrid w:linePitch="360"/>
        </w:sectPr>
      </w:pPr>
    </w:p>
    <w:p w14:paraId="28CCF690" w14:textId="77777777" w:rsidR="00BF6BF0" w:rsidRPr="00BF6BF0" w:rsidRDefault="00BF6BF0" w:rsidP="00124328">
      <w:pPr>
        <w:spacing w:line="276" w:lineRule="auto"/>
        <w:rPr>
          <w:rFonts w:eastAsia="Calibri"/>
          <w:b/>
          <w:sz w:val="16"/>
          <w:szCs w:val="16"/>
          <w:lang w:eastAsia="en-US"/>
        </w:rPr>
      </w:pPr>
      <w:r w:rsidRPr="00BF6BF0">
        <w:rPr>
          <w:rFonts w:eastAsia="Calibri"/>
          <w:b/>
          <w:sz w:val="16"/>
          <w:szCs w:val="16"/>
          <w:lang w:eastAsia="en-US"/>
        </w:rPr>
        <w:lastRenderedPageBreak/>
        <w:t>Załącznik do umowy</w:t>
      </w:r>
      <w:r w:rsidRPr="00BF6BF0">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Pr>
          <w:rFonts w:eastAsia="Calibri"/>
          <w:b/>
          <w:sz w:val="16"/>
          <w:szCs w:val="16"/>
          <w:lang w:eastAsia="en-US"/>
        </w:rPr>
        <w:tab/>
      </w:r>
      <w:r w:rsidRPr="00BF6BF0">
        <w:rPr>
          <w:rFonts w:eastAsia="Calibri"/>
          <w:b/>
          <w:sz w:val="16"/>
          <w:szCs w:val="16"/>
          <w:lang w:eastAsia="en-US"/>
        </w:rPr>
        <w:tab/>
      </w:r>
      <w:r w:rsidRPr="00BF6BF0">
        <w:rPr>
          <w:rFonts w:eastAsia="Calibri"/>
          <w:b/>
          <w:sz w:val="16"/>
          <w:szCs w:val="16"/>
          <w:lang w:eastAsia="en-US"/>
        </w:rPr>
        <w:tab/>
      </w:r>
      <w:r>
        <w:rPr>
          <w:rFonts w:eastAsia="Calibri"/>
          <w:b/>
          <w:sz w:val="16"/>
          <w:szCs w:val="16"/>
          <w:lang w:eastAsia="en-US"/>
        </w:rPr>
        <w:tab/>
        <w:t xml:space="preserve">               </w:t>
      </w:r>
      <w:r w:rsidRPr="00BF6BF0">
        <w:rPr>
          <w:rFonts w:eastAsia="Calibri"/>
          <w:b/>
          <w:sz w:val="16"/>
          <w:szCs w:val="16"/>
          <w:lang w:eastAsia="en-US"/>
        </w:rPr>
        <w:t xml:space="preserve">………………………………………………    </w:t>
      </w:r>
    </w:p>
    <w:p w14:paraId="5A1BCBED" w14:textId="77777777" w:rsidR="00BF6BF0" w:rsidRPr="00BF6BF0" w:rsidRDefault="00BF6BF0" w:rsidP="00124328">
      <w:pPr>
        <w:spacing w:line="276" w:lineRule="auto"/>
        <w:ind w:left="7088" w:firstLine="709"/>
        <w:rPr>
          <w:rFonts w:eastAsia="Calibri"/>
          <w:b/>
          <w:sz w:val="16"/>
          <w:szCs w:val="16"/>
          <w:lang w:eastAsia="en-US"/>
        </w:rPr>
      </w:pPr>
      <w:r w:rsidRPr="00BF6BF0">
        <w:rPr>
          <w:rFonts w:eastAsia="Calibri"/>
          <w:sz w:val="16"/>
          <w:szCs w:val="16"/>
          <w:lang w:eastAsia="en-US"/>
        </w:rPr>
        <w:t>Miejscowość, data</w:t>
      </w:r>
    </w:p>
    <w:p w14:paraId="776B263A" w14:textId="77777777" w:rsidR="00BF6BF0" w:rsidRPr="00BF6BF0" w:rsidRDefault="00BF6BF0" w:rsidP="00124328">
      <w:pPr>
        <w:spacing w:line="276" w:lineRule="auto"/>
        <w:rPr>
          <w:rFonts w:eastAsia="Calibri"/>
          <w:i/>
          <w:sz w:val="16"/>
          <w:szCs w:val="22"/>
          <w:lang w:eastAsia="en-US"/>
        </w:rPr>
      </w:pPr>
      <w:r w:rsidRPr="00BF6BF0">
        <w:rPr>
          <w:rFonts w:eastAsia="Calibri"/>
          <w:i/>
          <w:sz w:val="16"/>
          <w:szCs w:val="22"/>
          <w:lang w:eastAsia="en-US"/>
        </w:rPr>
        <w:t>.…………………………………………………</w:t>
      </w:r>
    </w:p>
    <w:p w14:paraId="64A664D2" w14:textId="77777777" w:rsidR="00BF6BF0" w:rsidRPr="00BF6BF0" w:rsidRDefault="00BF6BF0" w:rsidP="00124328">
      <w:pPr>
        <w:spacing w:line="276" w:lineRule="auto"/>
        <w:ind w:firstLine="708"/>
        <w:rPr>
          <w:b/>
          <w:sz w:val="28"/>
          <w:szCs w:val="28"/>
          <w:u w:val="single"/>
        </w:rPr>
      </w:pPr>
      <w:r w:rsidRPr="00BF6BF0">
        <w:rPr>
          <w:rFonts w:eastAsia="Calibri"/>
          <w:i/>
          <w:sz w:val="16"/>
          <w:szCs w:val="22"/>
          <w:lang w:eastAsia="en-US"/>
        </w:rPr>
        <w:t>Nazwa firmy</w:t>
      </w:r>
      <w:r w:rsidRPr="00BF6BF0">
        <w:rPr>
          <w:b/>
          <w:sz w:val="28"/>
          <w:szCs w:val="28"/>
          <w:u w:val="single"/>
        </w:rPr>
        <w:t xml:space="preserve"> </w:t>
      </w:r>
    </w:p>
    <w:p w14:paraId="5E76BFE7" w14:textId="77777777" w:rsidR="00CF437F" w:rsidRDefault="00E9726C" w:rsidP="00124328">
      <w:pPr>
        <w:spacing w:line="276" w:lineRule="auto"/>
        <w:ind w:firstLine="708"/>
        <w:jc w:val="center"/>
        <w:rPr>
          <w:b/>
          <w:sz w:val="16"/>
          <w:szCs w:val="16"/>
        </w:rPr>
      </w:pPr>
      <w:r w:rsidRPr="00897281">
        <w:rPr>
          <w:b/>
          <w:sz w:val="16"/>
          <w:szCs w:val="16"/>
        </w:rPr>
        <w:t xml:space="preserve"> </w:t>
      </w:r>
    </w:p>
    <w:p w14:paraId="0165056E" w14:textId="7B4A8513" w:rsidR="00CE6890" w:rsidRDefault="00F04229" w:rsidP="00CE6890">
      <w:pPr>
        <w:pStyle w:val="pkt"/>
        <w:spacing w:before="0"/>
        <w:ind w:left="0" w:firstLine="0"/>
        <w:jc w:val="center"/>
        <w:rPr>
          <w:rFonts w:ascii="Tahoma" w:hAnsi="Tahoma" w:cs="Tahoma"/>
          <w:b/>
          <w:sz w:val="18"/>
          <w:szCs w:val="18"/>
          <w:u w:val="single"/>
        </w:rPr>
      </w:pPr>
      <w:r>
        <w:rPr>
          <w:rFonts w:ascii="Tahoma" w:hAnsi="Tahoma" w:cs="Tahoma"/>
          <w:b/>
          <w:sz w:val="18"/>
          <w:szCs w:val="18"/>
          <w:u w:val="single"/>
        </w:rPr>
        <w:t xml:space="preserve">Zagospodarowanie placu wewnętrznego strażnicy OSP </w:t>
      </w:r>
      <w:proofErr w:type="spellStart"/>
      <w:r>
        <w:rPr>
          <w:rFonts w:ascii="Tahoma" w:hAnsi="Tahoma" w:cs="Tahoma"/>
          <w:b/>
          <w:sz w:val="18"/>
          <w:szCs w:val="18"/>
          <w:u w:val="single"/>
        </w:rPr>
        <w:t>M.Kłodnickie</w:t>
      </w:r>
      <w:proofErr w:type="spellEnd"/>
      <w:r>
        <w:rPr>
          <w:rFonts w:ascii="Tahoma" w:hAnsi="Tahoma" w:cs="Tahoma"/>
          <w:b/>
          <w:sz w:val="18"/>
          <w:szCs w:val="18"/>
          <w:u w:val="single"/>
        </w:rPr>
        <w:t xml:space="preserve">  </w:t>
      </w:r>
      <w:r w:rsidR="00851BC1" w:rsidRPr="00874D99">
        <w:rPr>
          <w:rFonts w:ascii="Tahoma" w:hAnsi="Tahoma" w:cs="Tahoma"/>
          <w:b/>
          <w:sz w:val="18"/>
          <w:szCs w:val="18"/>
          <w:u w:val="single"/>
        </w:rPr>
        <w:t xml:space="preserve">           </w:t>
      </w:r>
    </w:p>
    <w:p w14:paraId="6B4F5D15" w14:textId="1B8DF2BA" w:rsidR="00851BC1" w:rsidRPr="00874D99" w:rsidRDefault="00851BC1" w:rsidP="00CE6890">
      <w:pPr>
        <w:pStyle w:val="pkt"/>
        <w:spacing w:before="0"/>
        <w:ind w:left="0" w:firstLine="0"/>
        <w:jc w:val="center"/>
        <w:rPr>
          <w:rFonts w:ascii="Tahoma" w:hAnsi="Tahoma" w:cs="Tahoma"/>
          <w:b/>
          <w:sz w:val="18"/>
          <w:szCs w:val="18"/>
          <w:u w:val="single"/>
        </w:rPr>
      </w:pPr>
      <w:r w:rsidRPr="00874D99">
        <w:rPr>
          <w:rFonts w:ascii="Tahoma" w:hAnsi="Tahoma" w:cs="Tahoma"/>
          <w:b/>
          <w:sz w:val="18"/>
          <w:szCs w:val="18"/>
          <w:u w:val="single"/>
        </w:rPr>
        <w:t>w Kędzierzynie-Koźlu</w:t>
      </w:r>
    </w:p>
    <w:p w14:paraId="5FE0A42C" w14:textId="77777777" w:rsidR="00CF437F" w:rsidRPr="00897281" w:rsidRDefault="00CF437F" w:rsidP="00124328">
      <w:pPr>
        <w:spacing w:line="276" w:lineRule="auto"/>
        <w:ind w:firstLine="708"/>
        <w:jc w:val="center"/>
        <w:rPr>
          <w:b/>
          <w:sz w:val="16"/>
          <w:szCs w:val="16"/>
        </w:rPr>
      </w:pPr>
    </w:p>
    <w:p w14:paraId="480707FF" w14:textId="77777777" w:rsidR="00A7788D" w:rsidRDefault="00A7788D" w:rsidP="00124328">
      <w:pPr>
        <w:spacing w:line="276" w:lineRule="auto"/>
        <w:ind w:firstLine="708"/>
        <w:jc w:val="center"/>
        <w:rPr>
          <w:rFonts w:eastAsia="Calibri"/>
          <w:b/>
          <w:bCs/>
          <w:sz w:val="16"/>
          <w:szCs w:val="16"/>
          <w:u w:val="single"/>
          <w:lang w:eastAsia="en-US"/>
        </w:rPr>
      </w:pPr>
      <w:r w:rsidRPr="00897281">
        <w:rPr>
          <w:rFonts w:eastAsia="Calibri"/>
          <w:b/>
          <w:bCs/>
          <w:sz w:val="16"/>
          <w:szCs w:val="16"/>
          <w:u w:val="single"/>
          <w:lang w:eastAsia="en-US"/>
        </w:rPr>
        <w:t>HARMONOGRAM RZECZOWO-FINANSOWY</w:t>
      </w:r>
    </w:p>
    <w:p w14:paraId="50CA9D93" w14:textId="77777777" w:rsidR="00CF437F" w:rsidRPr="00897281" w:rsidRDefault="00CF437F" w:rsidP="00124328">
      <w:pPr>
        <w:spacing w:line="276" w:lineRule="auto"/>
        <w:ind w:firstLine="708"/>
        <w:jc w:val="center"/>
        <w:rPr>
          <w:rFonts w:eastAsia="Calibri"/>
          <w:b/>
          <w:bCs/>
          <w:sz w:val="16"/>
          <w:szCs w:val="16"/>
          <w:u w:val="single"/>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
        <w:gridCol w:w="3574"/>
        <w:gridCol w:w="1562"/>
        <w:gridCol w:w="1302"/>
        <w:gridCol w:w="1057"/>
        <w:gridCol w:w="1081"/>
        <w:gridCol w:w="1045"/>
      </w:tblGrid>
      <w:tr w:rsidR="00A7788D" w:rsidRPr="00BF6BF0" w14:paraId="153D400C" w14:textId="77777777" w:rsidTr="00347F89">
        <w:trPr>
          <w:trHeight w:val="1662"/>
          <w:jc w:val="center"/>
        </w:trPr>
        <w:tc>
          <w:tcPr>
            <w:tcW w:w="220" w:type="pct"/>
            <w:tcBorders>
              <w:top w:val="single" w:sz="18" w:space="0" w:color="auto"/>
              <w:left w:val="single" w:sz="18" w:space="0" w:color="auto"/>
              <w:bottom w:val="single" w:sz="4" w:space="0" w:color="auto"/>
              <w:right w:val="single" w:sz="4" w:space="0" w:color="auto"/>
            </w:tcBorders>
            <w:vAlign w:val="center"/>
          </w:tcPr>
          <w:p w14:paraId="080BE560" w14:textId="77777777" w:rsidR="00A7788D" w:rsidRPr="00BF6BF0" w:rsidRDefault="00A7788D" w:rsidP="00124328">
            <w:pPr>
              <w:spacing w:after="200" w:line="276" w:lineRule="auto"/>
              <w:jc w:val="center"/>
              <w:rPr>
                <w:rFonts w:eastAsia="Calibri"/>
                <w:b/>
                <w:sz w:val="20"/>
                <w:szCs w:val="20"/>
                <w:lang w:eastAsia="en-US"/>
              </w:rPr>
            </w:pPr>
            <w:r w:rsidRPr="00BF6BF0">
              <w:rPr>
                <w:rFonts w:eastAsia="Calibri"/>
                <w:b/>
                <w:sz w:val="20"/>
                <w:szCs w:val="20"/>
                <w:lang w:eastAsia="en-US"/>
              </w:rPr>
              <w:t>Lp.</w:t>
            </w:r>
          </w:p>
        </w:tc>
        <w:tc>
          <w:tcPr>
            <w:tcW w:w="1776" w:type="pct"/>
            <w:tcBorders>
              <w:top w:val="single" w:sz="18" w:space="0" w:color="auto"/>
              <w:left w:val="single" w:sz="4" w:space="0" w:color="auto"/>
              <w:bottom w:val="single" w:sz="4" w:space="0" w:color="auto"/>
              <w:right w:val="single" w:sz="4" w:space="0" w:color="auto"/>
            </w:tcBorders>
            <w:vAlign w:val="center"/>
          </w:tcPr>
          <w:p w14:paraId="4B6B469A" w14:textId="77777777" w:rsidR="00A7788D" w:rsidRPr="00BF6BF0" w:rsidRDefault="00A7788D" w:rsidP="00124328">
            <w:pPr>
              <w:spacing w:after="200" w:line="276" w:lineRule="auto"/>
              <w:jc w:val="center"/>
              <w:rPr>
                <w:rFonts w:eastAsia="Calibri"/>
                <w:b/>
                <w:sz w:val="20"/>
                <w:szCs w:val="20"/>
                <w:lang w:eastAsia="en-US"/>
              </w:rPr>
            </w:pPr>
            <w:r w:rsidRPr="00BF6BF0">
              <w:rPr>
                <w:rFonts w:eastAsia="Calibri"/>
                <w:b/>
                <w:sz w:val="20"/>
                <w:szCs w:val="20"/>
                <w:lang w:eastAsia="en-US"/>
              </w:rPr>
              <w:t>Zakres rzeczowy</w:t>
            </w:r>
          </w:p>
        </w:tc>
        <w:tc>
          <w:tcPr>
            <w:tcW w:w="776" w:type="pct"/>
            <w:tcBorders>
              <w:top w:val="single" w:sz="18" w:space="0" w:color="auto"/>
              <w:left w:val="single" w:sz="4" w:space="0" w:color="auto"/>
              <w:bottom w:val="single" w:sz="4" w:space="0" w:color="auto"/>
              <w:right w:val="single" w:sz="4" w:space="0" w:color="auto"/>
            </w:tcBorders>
            <w:vAlign w:val="center"/>
          </w:tcPr>
          <w:p w14:paraId="6D805AA8"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Dopuszczalna wartość graniczna Zamawiającego</w:t>
            </w:r>
          </w:p>
          <w:p w14:paraId="7022E1A1"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 % ]</w:t>
            </w:r>
          </w:p>
        </w:tc>
        <w:tc>
          <w:tcPr>
            <w:tcW w:w="647" w:type="pct"/>
            <w:tcBorders>
              <w:top w:val="single" w:sz="18" w:space="0" w:color="auto"/>
              <w:left w:val="single" w:sz="4" w:space="0" w:color="auto"/>
              <w:bottom w:val="single" w:sz="4" w:space="0" w:color="auto"/>
              <w:right w:val="single" w:sz="4" w:space="0" w:color="auto"/>
            </w:tcBorders>
          </w:tcPr>
          <w:p w14:paraId="0536CE69"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 xml:space="preserve">Udział </w:t>
            </w:r>
            <w:r w:rsidRPr="00BF6BF0">
              <w:rPr>
                <w:rFonts w:eastAsia="Calibri"/>
                <w:b/>
                <w:sz w:val="18"/>
                <w:szCs w:val="18"/>
                <w:lang w:eastAsia="en-US"/>
              </w:rPr>
              <w:br/>
              <w:t>w  ofercie</w:t>
            </w:r>
          </w:p>
          <w:p w14:paraId="22993B6F" w14:textId="77777777" w:rsidR="00A7788D" w:rsidRPr="00BF6BF0" w:rsidRDefault="00A7788D" w:rsidP="00124328">
            <w:pPr>
              <w:spacing w:after="200" w:line="276" w:lineRule="auto"/>
              <w:jc w:val="center"/>
              <w:rPr>
                <w:rFonts w:eastAsia="Calibri"/>
                <w:i/>
                <w:color w:val="FF0000"/>
                <w:sz w:val="18"/>
                <w:szCs w:val="18"/>
                <w:lang w:eastAsia="en-US"/>
              </w:rPr>
            </w:pPr>
            <w:r w:rsidRPr="00BF6BF0">
              <w:rPr>
                <w:rFonts w:eastAsia="Calibri"/>
                <w:i/>
                <w:color w:val="FF0000"/>
                <w:sz w:val="18"/>
                <w:szCs w:val="18"/>
                <w:lang w:eastAsia="en-US"/>
              </w:rPr>
              <w:t>(</w:t>
            </w:r>
            <w:r w:rsidRPr="00BF6BF0">
              <w:rPr>
                <w:rFonts w:eastAsia="Calibri"/>
                <w:b/>
                <w:i/>
                <w:color w:val="FF0000"/>
                <w:sz w:val="18"/>
                <w:szCs w:val="18"/>
                <w:lang w:eastAsia="en-US"/>
              </w:rPr>
              <w:t>podaje Wykonawca</w:t>
            </w:r>
            <w:r w:rsidRPr="00BF6BF0">
              <w:rPr>
                <w:rFonts w:eastAsia="Calibri"/>
                <w:i/>
                <w:color w:val="FF0000"/>
                <w:sz w:val="18"/>
                <w:szCs w:val="18"/>
                <w:lang w:eastAsia="en-US"/>
              </w:rPr>
              <w:t>)</w:t>
            </w:r>
          </w:p>
          <w:p w14:paraId="6B89C805"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 % ]</w:t>
            </w:r>
          </w:p>
        </w:tc>
        <w:tc>
          <w:tcPr>
            <w:tcW w:w="525" w:type="pct"/>
            <w:tcBorders>
              <w:top w:val="single" w:sz="18" w:space="0" w:color="auto"/>
              <w:left w:val="single" w:sz="4" w:space="0" w:color="auto"/>
              <w:bottom w:val="single" w:sz="4" w:space="0" w:color="auto"/>
              <w:right w:val="single" w:sz="4" w:space="0" w:color="auto"/>
            </w:tcBorders>
            <w:vAlign w:val="center"/>
          </w:tcPr>
          <w:p w14:paraId="1FCB5896"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Kwota brutto [zł]</w:t>
            </w:r>
          </w:p>
        </w:tc>
        <w:tc>
          <w:tcPr>
            <w:tcW w:w="537" w:type="pct"/>
            <w:tcBorders>
              <w:top w:val="single" w:sz="18" w:space="0" w:color="auto"/>
              <w:left w:val="single" w:sz="4" w:space="0" w:color="auto"/>
              <w:bottom w:val="single" w:sz="4" w:space="0" w:color="auto"/>
              <w:right w:val="single" w:sz="4" w:space="0" w:color="auto"/>
            </w:tcBorders>
            <w:vAlign w:val="center"/>
          </w:tcPr>
          <w:p w14:paraId="57123434" w14:textId="77777777" w:rsidR="00A7788D" w:rsidRPr="00BF6BF0" w:rsidRDefault="00A7788D" w:rsidP="00124328">
            <w:pPr>
              <w:spacing w:after="200" w:line="276" w:lineRule="auto"/>
              <w:jc w:val="center"/>
              <w:rPr>
                <w:rFonts w:eastAsia="Calibri"/>
                <w:b/>
                <w:sz w:val="18"/>
                <w:szCs w:val="18"/>
                <w:lang w:eastAsia="en-US"/>
              </w:rPr>
            </w:pPr>
            <w:r w:rsidRPr="00BF6BF0">
              <w:rPr>
                <w:rFonts w:eastAsia="Calibri"/>
                <w:b/>
                <w:sz w:val="18"/>
                <w:szCs w:val="18"/>
                <w:lang w:eastAsia="en-US"/>
              </w:rPr>
              <w:t>Czas realizacji [dni]</w:t>
            </w:r>
          </w:p>
        </w:tc>
        <w:tc>
          <w:tcPr>
            <w:tcW w:w="519" w:type="pct"/>
            <w:tcBorders>
              <w:top w:val="single" w:sz="18" w:space="0" w:color="auto"/>
              <w:left w:val="single" w:sz="4" w:space="0" w:color="auto"/>
              <w:bottom w:val="single" w:sz="4" w:space="0" w:color="auto"/>
              <w:right w:val="single" w:sz="18" w:space="0" w:color="auto"/>
            </w:tcBorders>
            <w:vAlign w:val="center"/>
          </w:tcPr>
          <w:p w14:paraId="70699431" w14:textId="77777777" w:rsidR="00A7788D" w:rsidRPr="00BF6BF0" w:rsidRDefault="00A7788D" w:rsidP="00124328">
            <w:pPr>
              <w:spacing w:after="200" w:line="276" w:lineRule="auto"/>
              <w:jc w:val="center"/>
              <w:rPr>
                <w:rFonts w:eastAsia="Calibri"/>
                <w:b/>
                <w:sz w:val="18"/>
                <w:szCs w:val="18"/>
                <w:lang w:eastAsia="en-US"/>
              </w:rPr>
            </w:pPr>
            <w:proofErr w:type="spellStart"/>
            <w:r w:rsidRPr="00BF6BF0">
              <w:rPr>
                <w:rFonts w:eastAsia="Calibri"/>
                <w:b/>
                <w:sz w:val="18"/>
                <w:szCs w:val="18"/>
                <w:lang w:eastAsia="en-US"/>
              </w:rPr>
              <w:t>Podwyko-nawstwo</w:t>
            </w:r>
            <w:proofErr w:type="spellEnd"/>
          </w:p>
          <w:p w14:paraId="1D670BD2" w14:textId="77777777" w:rsidR="00A7788D" w:rsidRPr="00BF6BF0" w:rsidRDefault="00A7788D" w:rsidP="00124328">
            <w:pPr>
              <w:spacing w:before="120" w:after="200" w:line="276" w:lineRule="auto"/>
              <w:jc w:val="center"/>
              <w:rPr>
                <w:rFonts w:eastAsia="Calibri"/>
                <w:b/>
                <w:sz w:val="18"/>
                <w:szCs w:val="18"/>
                <w:lang w:eastAsia="en-US"/>
              </w:rPr>
            </w:pPr>
            <w:r w:rsidRPr="00BF6BF0">
              <w:rPr>
                <w:rFonts w:eastAsia="Calibri"/>
                <w:b/>
                <w:sz w:val="18"/>
                <w:szCs w:val="18"/>
                <w:lang w:eastAsia="en-US"/>
              </w:rPr>
              <w:t>TAK/NIE</w:t>
            </w:r>
          </w:p>
        </w:tc>
      </w:tr>
      <w:tr w:rsidR="00A7788D" w:rsidRPr="00BF6BF0" w14:paraId="06CAF847" w14:textId="77777777" w:rsidTr="00A7788D">
        <w:trPr>
          <w:trHeight w:val="310"/>
          <w:jc w:val="center"/>
        </w:trPr>
        <w:tc>
          <w:tcPr>
            <w:tcW w:w="220" w:type="pct"/>
            <w:tcBorders>
              <w:top w:val="single" w:sz="4" w:space="0" w:color="auto"/>
              <w:left w:val="single" w:sz="18" w:space="0" w:color="auto"/>
              <w:bottom w:val="single" w:sz="18" w:space="0" w:color="auto"/>
              <w:right w:val="single" w:sz="4" w:space="0" w:color="auto"/>
            </w:tcBorders>
            <w:vAlign w:val="center"/>
          </w:tcPr>
          <w:p w14:paraId="69CECE25"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1</w:t>
            </w:r>
          </w:p>
        </w:tc>
        <w:tc>
          <w:tcPr>
            <w:tcW w:w="1776" w:type="pct"/>
            <w:tcBorders>
              <w:top w:val="single" w:sz="4" w:space="0" w:color="auto"/>
              <w:left w:val="single" w:sz="4" w:space="0" w:color="auto"/>
              <w:bottom w:val="single" w:sz="18" w:space="0" w:color="auto"/>
              <w:right w:val="single" w:sz="4" w:space="0" w:color="auto"/>
            </w:tcBorders>
            <w:vAlign w:val="center"/>
          </w:tcPr>
          <w:p w14:paraId="3DC74DB7" w14:textId="6274CCF5" w:rsidR="00A7788D" w:rsidRPr="00BF6BF0" w:rsidRDefault="00A7788D" w:rsidP="00124328">
            <w:pPr>
              <w:spacing w:after="200" w:line="276" w:lineRule="auto"/>
              <w:jc w:val="center"/>
              <w:rPr>
                <w:rFonts w:eastAsia="Calibri"/>
                <w:sz w:val="16"/>
                <w:szCs w:val="16"/>
                <w:lang w:eastAsia="en-US"/>
              </w:rPr>
            </w:pPr>
          </w:p>
        </w:tc>
        <w:tc>
          <w:tcPr>
            <w:tcW w:w="776" w:type="pct"/>
            <w:tcBorders>
              <w:top w:val="single" w:sz="4" w:space="0" w:color="auto"/>
              <w:left w:val="single" w:sz="4" w:space="0" w:color="auto"/>
              <w:bottom w:val="single" w:sz="18" w:space="0" w:color="auto"/>
              <w:right w:val="single" w:sz="4" w:space="0" w:color="auto"/>
            </w:tcBorders>
            <w:vAlign w:val="center"/>
          </w:tcPr>
          <w:p w14:paraId="21FD2B04"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3</w:t>
            </w:r>
          </w:p>
        </w:tc>
        <w:tc>
          <w:tcPr>
            <w:tcW w:w="647" w:type="pct"/>
            <w:tcBorders>
              <w:top w:val="single" w:sz="4" w:space="0" w:color="auto"/>
              <w:left w:val="single" w:sz="4" w:space="0" w:color="auto"/>
              <w:bottom w:val="single" w:sz="18" w:space="0" w:color="auto"/>
              <w:right w:val="single" w:sz="4" w:space="0" w:color="auto"/>
            </w:tcBorders>
            <w:vAlign w:val="center"/>
          </w:tcPr>
          <w:p w14:paraId="08680183"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4</w:t>
            </w:r>
          </w:p>
        </w:tc>
        <w:tc>
          <w:tcPr>
            <w:tcW w:w="525" w:type="pct"/>
            <w:tcBorders>
              <w:top w:val="single" w:sz="4" w:space="0" w:color="auto"/>
              <w:left w:val="single" w:sz="4" w:space="0" w:color="auto"/>
              <w:bottom w:val="single" w:sz="18" w:space="0" w:color="auto"/>
              <w:right w:val="single" w:sz="4" w:space="0" w:color="auto"/>
            </w:tcBorders>
            <w:vAlign w:val="center"/>
          </w:tcPr>
          <w:p w14:paraId="190EB5E4"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5</w:t>
            </w:r>
          </w:p>
        </w:tc>
        <w:tc>
          <w:tcPr>
            <w:tcW w:w="537" w:type="pct"/>
            <w:tcBorders>
              <w:top w:val="single" w:sz="4" w:space="0" w:color="auto"/>
              <w:left w:val="single" w:sz="4" w:space="0" w:color="auto"/>
              <w:bottom w:val="single" w:sz="18" w:space="0" w:color="auto"/>
              <w:right w:val="single" w:sz="4" w:space="0" w:color="auto"/>
            </w:tcBorders>
            <w:vAlign w:val="center"/>
          </w:tcPr>
          <w:p w14:paraId="6464A140"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6</w:t>
            </w:r>
          </w:p>
        </w:tc>
        <w:tc>
          <w:tcPr>
            <w:tcW w:w="519" w:type="pct"/>
            <w:tcBorders>
              <w:top w:val="single" w:sz="4" w:space="0" w:color="auto"/>
              <w:left w:val="single" w:sz="4" w:space="0" w:color="auto"/>
              <w:bottom w:val="single" w:sz="18" w:space="0" w:color="auto"/>
              <w:right w:val="single" w:sz="18" w:space="0" w:color="auto"/>
            </w:tcBorders>
            <w:vAlign w:val="center"/>
          </w:tcPr>
          <w:p w14:paraId="038B01A6" w14:textId="77777777" w:rsidR="00A7788D" w:rsidRPr="00BF6BF0" w:rsidRDefault="00A7788D" w:rsidP="00124328">
            <w:pPr>
              <w:spacing w:after="200" w:line="276" w:lineRule="auto"/>
              <w:jc w:val="center"/>
              <w:rPr>
                <w:rFonts w:eastAsia="Calibri"/>
                <w:sz w:val="16"/>
                <w:szCs w:val="16"/>
                <w:lang w:eastAsia="en-US"/>
              </w:rPr>
            </w:pPr>
            <w:r w:rsidRPr="00BF6BF0">
              <w:rPr>
                <w:rFonts w:eastAsia="Calibri"/>
                <w:sz w:val="16"/>
                <w:szCs w:val="16"/>
                <w:lang w:eastAsia="en-US"/>
              </w:rPr>
              <w:t>7</w:t>
            </w:r>
          </w:p>
        </w:tc>
      </w:tr>
      <w:tr w:rsidR="00A7788D" w:rsidRPr="0086308A" w14:paraId="60A6B5FD" w14:textId="77777777" w:rsidTr="00E352F2">
        <w:trPr>
          <w:trHeight w:val="270"/>
          <w:jc w:val="center"/>
        </w:trPr>
        <w:tc>
          <w:tcPr>
            <w:tcW w:w="220" w:type="pct"/>
            <w:tcBorders>
              <w:top w:val="single" w:sz="18" w:space="0" w:color="auto"/>
              <w:left w:val="single" w:sz="18" w:space="0" w:color="auto"/>
              <w:bottom w:val="single" w:sz="4" w:space="0" w:color="auto"/>
              <w:right w:val="single" w:sz="4" w:space="0" w:color="auto"/>
            </w:tcBorders>
            <w:vAlign w:val="center"/>
          </w:tcPr>
          <w:p w14:paraId="33A36D66" w14:textId="6BDE840D" w:rsidR="00A7788D" w:rsidRPr="0086308A" w:rsidRDefault="00A7788D" w:rsidP="00124328">
            <w:pPr>
              <w:spacing w:after="200" w:line="276" w:lineRule="auto"/>
              <w:jc w:val="center"/>
              <w:rPr>
                <w:rFonts w:eastAsia="Calibri"/>
                <w:b/>
                <w:sz w:val="18"/>
                <w:szCs w:val="18"/>
                <w:lang w:eastAsia="en-US"/>
              </w:rPr>
            </w:pPr>
          </w:p>
        </w:tc>
        <w:tc>
          <w:tcPr>
            <w:tcW w:w="1776" w:type="pct"/>
            <w:tcBorders>
              <w:top w:val="single" w:sz="18" w:space="0" w:color="auto"/>
              <w:left w:val="single" w:sz="4" w:space="0" w:color="auto"/>
              <w:bottom w:val="single" w:sz="4" w:space="0" w:color="auto"/>
              <w:right w:val="single" w:sz="4" w:space="0" w:color="auto"/>
            </w:tcBorders>
            <w:vAlign w:val="center"/>
          </w:tcPr>
          <w:p w14:paraId="1FA89EF9" w14:textId="35E7C772" w:rsidR="00A7788D" w:rsidRPr="0086308A" w:rsidRDefault="00A7788D" w:rsidP="00193F3F">
            <w:pPr>
              <w:shd w:val="clear" w:color="auto" w:fill="FFFFFF"/>
              <w:spacing w:after="200" w:line="276" w:lineRule="auto"/>
              <w:ind w:right="110"/>
              <w:rPr>
                <w:rFonts w:eastAsia="Calibri"/>
                <w:b/>
                <w:sz w:val="18"/>
                <w:szCs w:val="18"/>
                <w:lang w:eastAsia="en-US"/>
              </w:rPr>
            </w:pPr>
          </w:p>
        </w:tc>
        <w:tc>
          <w:tcPr>
            <w:tcW w:w="776" w:type="pct"/>
            <w:tcBorders>
              <w:top w:val="single" w:sz="18" w:space="0" w:color="auto"/>
              <w:left w:val="single" w:sz="4" w:space="0" w:color="auto"/>
              <w:bottom w:val="single" w:sz="4" w:space="0" w:color="auto"/>
              <w:right w:val="single" w:sz="4" w:space="0" w:color="auto"/>
            </w:tcBorders>
            <w:vAlign w:val="center"/>
          </w:tcPr>
          <w:p w14:paraId="22E783C9" w14:textId="77777777" w:rsidR="00A7788D" w:rsidRPr="0086308A" w:rsidRDefault="00A7788D" w:rsidP="00124328">
            <w:pPr>
              <w:spacing w:after="200" w:line="276" w:lineRule="auto"/>
              <w:rPr>
                <w:rFonts w:eastAsia="Calibri"/>
                <w:b/>
                <w:sz w:val="18"/>
                <w:szCs w:val="18"/>
                <w:lang w:eastAsia="en-US"/>
              </w:rPr>
            </w:pPr>
          </w:p>
        </w:tc>
        <w:tc>
          <w:tcPr>
            <w:tcW w:w="647" w:type="pct"/>
            <w:tcBorders>
              <w:top w:val="single" w:sz="18" w:space="0" w:color="auto"/>
              <w:left w:val="single" w:sz="4" w:space="0" w:color="auto"/>
              <w:bottom w:val="single" w:sz="4" w:space="0" w:color="auto"/>
              <w:right w:val="single" w:sz="4" w:space="0" w:color="auto"/>
            </w:tcBorders>
          </w:tcPr>
          <w:p w14:paraId="26B77AE1" w14:textId="77777777" w:rsidR="00A7788D" w:rsidRPr="0086308A" w:rsidRDefault="00A7788D" w:rsidP="00124328">
            <w:pPr>
              <w:spacing w:after="200" w:line="276" w:lineRule="auto"/>
              <w:jc w:val="center"/>
              <w:rPr>
                <w:rFonts w:eastAsia="Calibri"/>
                <w:b/>
                <w:sz w:val="18"/>
                <w:szCs w:val="18"/>
                <w:lang w:eastAsia="en-US"/>
              </w:rPr>
            </w:pPr>
          </w:p>
        </w:tc>
        <w:tc>
          <w:tcPr>
            <w:tcW w:w="525" w:type="pct"/>
            <w:tcBorders>
              <w:top w:val="single" w:sz="18" w:space="0" w:color="auto"/>
              <w:left w:val="single" w:sz="4" w:space="0" w:color="auto"/>
              <w:bottom w:val="single" w:sz="4" w:space="0" w:color="auto"/>
              <w:right w:val="single" w:sz="4" w:space="0" w:color="auto"/>
            </w:tcBorders>
            <w:vAlign w:val="center"/>
          </w:tcPr>
          <w:p w14:paraId="67F1E0CE" w14:textId="77777777" w:rsidR="00A7788D" w:rsidRPr="0086308A" w:rsidRDefault="00A7788D" w:rsidP="00124328">
            <w:pPr>
              <w:spacing w:after="200" w:line="276" w:lineRule="auto"/>
              <w:jc w:val="center"/>
              <w:rPr>
                <w:rFonts w:eastAsia="Calibri"/>
                <w:b/>
                <w:sz w:val="18"/>
                <w:szCs w:val="18"/>
                <w:lang w:eastAsia="en-US"/>
              </w:rPr>
            </w:pPr>
          </w:p>
        </w:tc>
        <w:tc>
          <w:tcPr>
            <w:tcW w:w="537" w:type="pct"/>
            <w:tcBorders>
              <w:top w:val="single" w:sz="18" w:space="0" w:color="auto"/>
              <w:left w:val="single" w:sz="4" w:space="0" w:color="auto"/>
              <w:bottom w:val="single" w:sz="4" w:space="0" w:color="auto"/>
              <w:right w:val="single" w:sz="4" w:space="0" w:color="auto"/>
            </w:tcBorders>
            <w:vAlign w:val="center"/>
          </w:tcPr>
          <w:p w14:paraId="454A1B39" w14:textId="77777777" w:rsidR="00A7788D" w:rsidRPr="0086308A" w:rsidRDefault="00A7788D" w:rsidP="00124328">
            <w:pPr>
              <w:spacing w:after="200" w:line="276" w:lineRule="auto"/>
              <w:jc w:val="center"/>
              <w:rPr>
                <w:rFonts w:eastAsia="Calibri"/>
                <w:b/>
                <w:sz w:val="18"/>
                <w:szCs w:val="18"/>
                <w:lang w:eastAsia="en-US"/>
              </w:rPr>
            </w:pPr>
          </w:p>
        </w:tc>
        <w:tc>
          <w:tcPr>
            <w:tcW w:w="519" w:type="pct"/>
            <w:tcBorders>
              <w:top w:val="single" w:sz="18" w:space="0" w:color="auto"/>
              <w:left w:val="single" w:sz="4" w:space="0" w:color="auto"/>
              <w:bottom w:val="single" w:sz="4" w:space="0" w:color="auto"/>
              <w:right w:val="single" w:sz="18" w:space="0" w:color="auto"/>
            </w:tcBorders>
            <w:vAlign w:val="center"/>
          </w:tcPr>
          <w:p w14:paraId="4703321F" w14:textId="77777777" w:rsidR="00A7788D" w:rsidRPr="0086308A" w:rsidRDefault="00A7788D" w:rsidP="00124328">
            <w:pPr>
              <w:spacing w:after="200" w:line="276" w:lineRule="auto"/>
              <w:rPr>
                <w:rFonts w:eastAsia="Calibri"/>
                <w:b/>
                <w:sz w:val="18"/>
                <w:szCs w:val="18"/>
                <w:lang w:eastAsia="en-US"/>
              </w:rPr>
            </w:pPr>
          </w:p>
        </w:tc>
      </w:tr>
      <w:tr w:rsidR="00A7788D" w:rsidRPr="004D5E1D" w14:paraId="5AB8F913" w14:textId="77777777" w:rsidTr="00A7788D">
        <w:trPr>
          <w:trHeight w:val="555"/>
          <w:jc w:val="center"/>
        </w:trPr>
        <w:tc>
          <w:tcPr>
            <w:tcW w:w="220" w:type="pct"/>
            <w:tcBorders>
              <w:top w:val="single" w:sz="4" w:space="0" w:color="auto"/>
              <w:left w:val="single" w:sz="18" w:space="0" w:color="auto"/>
              <w:bottom w:val="single" w:sz="4" w:space="0" w:color="auto"/>
              <w:right w:val="single" w:sz="4" w:space="0" w:color="auto"/>
            </w:tcBorders>
            <w:vAlign w:val="center"/>
          </w:tcPr>
          <w:p w14:paraId="76A085DF" w14:textId="77777777" w:rsidR="00A7788D" w:rsidRPr="004D5E1D" w:rsidRDefault="00A7788D" w:rsidP="00124328">
            <w:pPr>
              <w:spacing w:after="200" w:line="276" w:lineRule="auto"/>
              <w:jc w:val="center"/>
              <w:rPr>
                <w:rFonts w:eastAsia="Calibri"/>
                <w:sz w:val="16"/>
                <w:szCs w:val="16"/>
                <w:lang w:eastAsia="en-US"/>
              </w:rPr>
            </w:pPr>
            <w:r w:rsidRPr="004D5E1D">
              <w:rPr>
                <w:rFonts w:eastAsia="Calibri"/>
                <w:sz w:val="16"/>
                <w:szCs w:val="16"/>
                <w:lang w:eastAsia="en-US"/>
              </w:rPr>
              <w:t>1</w:t>
            </w:r>
          </w:p>
        </w:tc>
        <w:tc>
          <w:tcPr>
            <w:tcW w:w="1776" w:type="pct"/>
            <w:tcBorders>
              <w:top w:val="single" w:sz="4" w:space="0" w:color="auto"/>
              <w:left w:val="single" w:sz="4" w:space="0" w:color="auto"/>
              <w:bottom w:val="single" w:sz="4" w:space="0" w:color="auto"/>
              <w:right w:val="single" w:sz="4" w:space="0" w:color="auto"/>
            </w:tcBorders>
            <w:vAlign w:val="center"/>
          </w:tcPr>
          <w:p w14:paraId="073CA97C" w14:textId="362EAA93" w:rsidR="00A7788D" w:rsidRPr="007C16F6" w:rsidRDefault="00A7788D" w:rsidP="00124328">
            <w:pPr>
              <w:shd w:val="clear" w:color="auto" w:fill="FFFFFF"/>
              <w:spacing w:line="276" w:lineRule="auto"/>
              <w:ind w:right="110"/>
              <w:rPr>
                <w:sz w:val="18"/>
                <w:szCs w:val="18"/>
              </w:rPr>
            </w:pPr>
          </w:p>
          <w:p w14:paraId="05C70774" w14:textId="77777777" w:rsidR="00D51E0F" w:rsidRDefault="00193F3F" w:rsidP="00193F3F">
            <w:pPr>
              <w:rPr>
                <w:sz w:val="18"/>
                <w:szCs w:val="18"/>
              </w:rPr>
            </w:pPr>
            <w:r w:rsidRPr="007C16F6">
              <w:rPr>
                <w:sz w:val="18"/>
                <w:szCs w:val="18"/>
              </w:rPr>
              <w:t>1)</w:t>
            </w:r>
            <w:r w:rsidR="00D51E0F">
              <w:rPr>
                <w:sz w:val="18"/>
                <w:szCs w:val="18"/>
              </w:rPr>
              <w:t xml:space="preserve">Wykonanie nawierzchni z kostki bet. o gr. 6 cm- 252,0 m2 i obrzeżami (70m) </w:t>
            </w:r>
          </w:p>
          <w:p w14:paraId="1734EE9D" w14:textId="37E7D59A" w:rsidR="00193F3F" w:rsidRPr="007C16F6" w:rsidRDefault="00851BC1" w:rsidP="00193F3F">
            <w:pPr>
              <w:rPr>
                <w:sz w:val="18"/>
                <w:szCs w:val="18"/>
              </w:rPr>
            </w:pPr>
            <w:r>
              <w:rPr>
                <w:sz w:val="18"/>
                <w:szCs w:val="18"/>
              </w:rPr>
              <w:t xml:space="preserve"> </w:t>
            </w:r>
            <w:r w:rsidR="00193F3F" w:rsidRPr="007C16F6">
              <w:rPr>
                <w:sz w:val="18"/>
                <w:szCs w:val="18"/>
              </w:rPr>
              <w:t>…. ………..…</w:t>
            </w:r>
            <w:r w:rsidR="00F04229">
              <w:rPr>
                <w:sz w:val="18"/>
                <w:szCs w:val="18"/>
              </w:rPr>
              <w:t>……</w:t>
            </w:r>
            <w:r w:rsidR="00193F3F" w:rsidRPr="007C16F6">
              <w:rPr>
                <w:sz w:val="18"/>
                <w:szCs w:val="18"/>
              </w:rPr>
              <w:t>……… zł brutto</w:t>
            </w:r>
          </w:p>
          <w:p w14:paraId="1AC5EE89" w14:textId="0B6162B4" w:rsidR="00193F3F" w:rsidRPr="007C16F6" w:rsidRDefault="00193F3F" w:rsidP="00193F3F">
            <w:pPr>
              <w:rPr>
                <w:sz w:val="18"/>
                <w:szCs w:val="18"/>
              </w:rPr>
            </w:pPr>
            <w:r w:rsidRPr="007C16F6">
              <w:rPr>
                <w:sz w:val="18"/>
                <w:szCs w:val="18"/>
              </w:rPr>
              <w:t xml:space="preserve">2) </w:t>
            </w:r>
            <w:r w:rsidR="00D51E0F">
              <w:rPr>
                <w:sz w:val="18"/>
                <w:szCs w:val="18"/>
              </w:rPr>
              <w:t>dostawa i montaż wiaty- garażu blaszanego o wym. 4mx6m</w:t>
            </w:r>
            <w:r w:rsidR="00F04229">
              <w:rPr>
                <w:sz w:val="18"/>
                <w:szCs w:val="18"/>
              </w:rPr>
              <w:t xml:space="preserve"> wraz z wykonaniem płyty betonowej gr. 12 cm</w:t>
            </w:r>
            <w:r w:rsidR="00D51E0F">
              <w:rPr>
                <w:sz w:val="18"/>
                <w:szCs w:val="18"/>
              </w:rPr>
              <w:t xml:space="preserve">- 1 </w:t>
            </w:r>
            <w:proofErr w:type="spellStart"/>
            <w:r w:rsidR="00D51E0F">
              <w:rPr>
                <w:sz w:val="18"/>
                <w:szCs w:val="18"/>
              </w:rPr>
              <w:t>kpl</w:t>
            </w:r>
            <w:proofErr w:type="spellEnd"/>
            <w:r w:rsidR="00D51E0F">
              <w:rPr>
                <w:sz w:val="18"/>
                <w:szCs w:val="18"/>
              </w:rPr>
              <w:t xml:space="preserve">- </w:t>
            </w:r>
            <w:r w:rsidRPr="007C16F6">
              <w:rPr>
                <w:sz w:val="18"/>
                <w:szCs w:val="18"/>
              </w:rPr>
              <w:t>…..………… zł brutto</w:t>
            </w:r>
          </w:p>
          <w:p w14:paraId="35340785" w14:textId="77777777" w:rsidR="00F04229" w:rsidRDefault="00193F3F" w:rsidP="00193F3F">
            <w:pPr>
              <w:rPr>
                <w:sz w:val="18"/>
                <w:szCs w:val="18"/>
              </w:rPr>
            </w:pPr>
            <w:r w:rsidRPr="007C16F6">
              <w:rPr>
                <w:sz w:val="18"/>
                <w:szCs w:val="18"/>
              </w:rPr>
              <w:t>3)</w:t>
            </w:r>
            <w:r w:rsidR="00F04229">
              <w:rPr>
                <w:sz w:val="18"/>
                <w:szCs w:val="18"/>
              </w:rPr>
              <w:t>wykonanie furtki – 1 szt.</w:t>
            </w:r>
          </w:p>
          <w:p w14:paraId="4846784C" w14:textId="4340371E" w:rsidR="007C16F6" w:rsidRPr="007C16F6" w:rsidRDefault="007C16F6" w:rsidP="00F04229">
            <w:pPr>
              <w:rPr>
                <w:sz w:val="18"/>
                <w:szCs w:val="18"/>
              </w:rPr>
            </w:pPr>
            <w:r w:rsidRPr="007C16F6">
              <w:rPr>
                <w:sz w:val="18"/>
                <w:szCs w:val="18"/>
              </w:rPr>
              <w:t>R</w:t>
            </w:r>
            <w:r w:rsidR="003D447F">
              <w:rPr>
                <w:sz w:val="18"/>
                <w:szCs w:val="18"/>
              </w:rPr>
              <w:t xml:space="preserve">azem poz. 1 – </w:t>
            </w:r>
            <w:r w:rsidR="00F04229">
              <w:rPr>
                <w:sz w:val="18"/>
                <w:szCs w:val="18"/>
              </w:rPr>
              <w:t>3</w:t>
            </w:r>
            <w:r w:rsidRPr="007C16F6">
              <w:rPr>
                <w:sz w:val="18"/>
                <w:szCs w:val="18"/>
              </w:rPr>
              <w:t xml:space="preserve"> : …</w:t>
            </w:r>
            <w:r>
              <w:rPr>
                <w:sz w:val="18"/>
                <w:szCs w:val="18"/>
              </w:rPr>
              <w:t>….</w:t>
            </w:r>
            <w:r w:rsidRPr="007C16F6">
              <w:rPr>
                <w:sz w:val="18"/>
                <w:szCs w:val="18"/>
              </w:rPr>
              <w:t xml:space="preserve"> ………..………… zł brutto</w:t>
            </w:r>
          </w:p>
        </w:tc>
        <w:tc>
          <w:tcPr>
            <w:tcW w:w="776" w:type="pct"/>
            <w:tcBorders>
              <w:top w:val="single" w:sz="4" w:space="0" w:color="auto"/>
              <w:left w:val="single" w:sz="4" w:space="0" w:color="auto"/>
              <w:bottom w:val="single" w:sz="4" w:space="0" w:color="auto"/>
              <w:right w:val="single" w:sz="4" w:space="0" w:color="auto"/>
            </w:tcBorders>
            <w:vAlign w:val="center"/>
          </w:tcPr>
          <w:p w14:paraId="5281CE8E" w14:textId="54BF158A" w:rsidR="00A7788D" w:rsidRPr="004D5E1D" w:rsidRDefault="00D5594D" w:rsidP="007C16F6">
            <w:pPr>
              <w:spacing w:after="200" w:line="276" w:lineRule="auto"/>
              <w:jc w:val="center"/>
              <w:rPr>
                <w:rFonts w:eastAsia="Calibri"/>
                <w:sz w:val="16"/>
                <w:szCs w:val="16"/>
                <w:lang w:eastAsia="en-US"/>
              </w:rPr>
            </w:pPr>
            <w:r w:rsidRPr="004D5E1D">
              <w:rPr>
                <w:rFonts w:eastAsia="Calibri"/>
                <w:sz w:val="16"/>
                <w:szCs w:val="16"/>
                <w:lang w:eastAsia="en-US"/>
              </w:rPr>
              <w:t xml:space="preserve">od </w:t>
            </w:r>
            <w:r w:rsidR="00B01590">
              <w:rPr>
                <w:rFonts w:eastAsia="Calibri"/>
                <w:sz w:val="16"/>
                <w:szCs w:val="16"/>
                <w:lang w:eastAsia="en-US"/>
              </w:rPr>
              <w:t>0</w:t>
            </w:r>
            <w:r w:rsidRPr="004D5E1D">
              <w:rPr>
                <w:rFonts w:eastAsia="Calibri"/>
                <w:sz w:val="16"/>
                <w:szCs w:val="16"/>
                <w:lang w:eastAsia="en-US"/>
              </w:rPr>
              <w:t xml:space="preserve">% do </w:t>
            </w:r>
            <w:r w:rsidR="007C16F6">
              <w:rPr>
                <w:rFonts w:eastAsia="Calibri"/>
                <w:sz w:val="16"/>
                <w:szCs w:val="16"/>
                <w:lang w:eastAsia="en-US"/>
              </w:rPr>
              <w:t>100</w:t>
            </w:r>
            <w:r w:rsidR="00A7788D" w:rsidRPr="004D5E1D">
              <w:rPr>
                <w:rFonts w:eastAsia="Calibri"/>
                <w:sz w:val="16"/>
                <w:szCs w:val="16"/>
                <w:lang w:eastAsia="en-US"/>
              </w:rPr>
              <w:t>%</w:t>
            </w:r>
          </w:p>
        </w:tc>
        <w:tc>
          <w:tcPr>
            <w:tcW w:w="647" w:type="pct"/>
            <w:tcBorders>
              <w:top w:val="single" w:sz="4" w:space="0" w:color="auto"/>
              <w:left w:val="single" w:sz="4" w:space="0" w:color="auto"/>
              <w:bottom w:val="single" w:sz="4" w:space="0" w:color="auto"/>
              <w:right w:val="single" w:sz="4" w:space="0" w:color="auto"/>
            </w:tcBorders>
          </w:tcPr>
          <w:p w14:paraId="58DDFA59" w14:textId="77777777" w:rsidR="00A7788D" w:rsidRPr="004D5E1D" w:rsidRDefault="00A7788D" w:rsidP="00124328">
            <w:pPr>
              <w:spacing w:after="200" w:line="276" w:lineRule="auto"/>
              <w:jc w:val="center"/>
              <w:rPr>
                <w:rFonts w:eastAsia="Calibri"/>
                <w:sz w:val="16"/>
                <w:szCs w:val="16"/>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14:paraId="56D9FD3A" w14:textId="77777777" w:rsidR="00A7788D" w:rsidRPr="004D5E1D" w:rsidRDefault="00A7788D" w:rsidP="00124328">
            <w:pPr>
              <w:spacing w:after="200" w:line="276" w:lineRule="auto"/>
              <w:jc w:val="center"/>
              <w:rPr>
                <w:rFonts w:eastAsia="Calibri"/>
                <w:sz w:val="16"/>
                <w:szCs w:val="16"/>
                <w:lang w:eastAsia="en-US"/>
              </w:rPr>
            </w:pPr>
          </w:p>
        </w:tc>
        <w:tc>
          <w:tcPr>
            <w:tcW w:w="537" w:type="pct"/>
            <w:tcBorders>
              <w:top w:val="single" w:sz="4" w:space="0" w:color="auto"/>
              <w:left w:val="single" w:sz="4" w:space="0" w:color="auto"/>
              <w:bottom w:val="single" w:sz="4" w:space="0" w:color="auto"/>
              <w:right w:val="single" w:sz="4" w:space="0" w:color="auto"/>
            </w:tcBorders>
            <w:vAlign w:val="center"/>
          </w:tcPr>
          <w:p w14:paraId="03D46C32" w14:textId="77777777" w:rsidR="00A7788D" w:rsidRPr="004D5E1D" w:rsidRDefault="00A7788D" w:rsidP="00124328">
            <w:pPr>
              <w:spacing w:after="200" w:line="276" w:lineRule="auto"/>
              <w:jc w:val="center"/>
              <w:rPr>
                <w:rFonts w:eastAsia="Calibri"/>
                <w:sz w:val="16"/>
                <w:szCs w:val="16"/>
                <w:lang w:eastAsia="en-US"/>
              </w:rPr>
            </w:pPr>
          </w:p>
        </w:tc>
        <w:tc>
          <w:tcPr>
            <w:tcW w:w="519" w:type="pct"/>
            <w:tcBorders>
              <w:top w:val="single" w:sz="4" w:space="0" w:color="auto"/>
              <w:left w:val="single" w:sz="4" w:space="0" w:color="auto"/>
              <w:bottom w:val="single" w:sz="4" w:space="0" w:color="auto"/>
              <w:right w:val="single" w:sz="18" w:space="0" w:color="auto"/>
            </w:tcBorders>
            <w:vAlign w:val="center"/>
          </w:tcPr>
          <w:p w14:paraId="074770A4" w14:textId="77777777" w:rsidR="00A7788D" w:rsidRPr="004D5E1D" w:rsidRDefault="00A7788D" w:rsidP="00124328">
            <w:pPr>
              <w:spacing w:after="200" w:line="276" w:lineRule="auto"/>
              <w:rPr>
                <w:rFonts w:eastAsia="Calibri"/>
                <w:sz w:val="16"/>
                <w:szCs w:val="16"/>
                <w:lang w:eastAsia="en-US"/>
              </w:rPr>
            </w:pPr>
          </w:p>
        </w:tc>
      </w:tr>
      <w:tr w:rsidR="00851BC1" w:rsidRPr="004D5E1D" w14:paraId="5E16C568" w14:textId="77777777" w:rsidTr="00A7788D">
        <w:trPr>
          <w:trHeight w:val="555"/>
          <w:jc w:val="center"/>
        </w:trPr>
        <w:tc>
          <w:tcPr>
            <w:tcW w:w="220" w:type="pct"/>
            <w:tcBorders>
              <w:top w:val="single" w:sz="4" w:space="0" w:color="auto"/>
              <w:left w:val="single" w:sz="18" w:space="0" w:color="auto"/>
              <w:bottom w:val="single" w:sz="4" w:space="0" w:color="auto"/>
              <w:right w:val="single" w:sz="4" w:space="0" w:color="auto"/>
            </w:tcBorders>
            <w:vAlign w:val="center"/>
          </w:tcPr>
          <w:p w14:paraId="7C4E765B" w14:textId="28115721" w:rsidR="00851BC1" w:rsidRPr="004D5E1D" w:rsidRDefault="00851BC1" w:rsidP="00124328">
            <w:pPr>
              <w:spacing w:after="200" w:line="276" w:lineRule="auto"/>
              <w:jc w:val="center"/>
              <w:rPr>
                <w:rFonts w:eastAsia="Calibri"/>
                <w:sz w:val="16"/>
                <w:szCs w:val="16"/>
                <w:lang w:eastAsia="en-US"/>
              </w:rPr>
            </w:pPr>
          </w:p>
        </w:tc>
        <w:tc>
          <w:tcPr>
            <w:tcW w:w="1776" w:type="pct"/>
            <w:tcBorders>
              <w:top w:val="single" w:sz="4" w:space="0" w:color="auto"/>
              <w:left w:val="single" w:sz="4" w:space="0" w:color="auto"/>
              <w:bottom w:val="single" w:sz="4" w:space="0" w:color="auto"/>
              <w:right w:val="single" w:sz="4" w:space="0" w:color="auto"/>
            </w:tcBorders>
            <w:vAlign w:val="center"/>
          </w:tcPr>
          <w:p w14:paraId="691F7858" w14:textId="77777777" w:rsidR="00851BC1" w:rsidRPr="004D5E1D" w:rsidRDefault="00851BC1" w:rsidP="00124328">
            <w:pPr>
              <w:spacing w:line="276" w:lineRule="auto"/>
              <w:rPr>
                <w:sz w:val="16"/>
                <w:szCs w:val="16"/>
              </w:rPr>
            </w:pPr>
          </w:p>
        </w:tc>
        <w:tc>
          <w:tcPr>
            <w:tcW w:w="776" w:type="pct"/>
            <w:tcBorders>
              <w:top w:val="single" w:sz="4" w:space="0" w:color="auto"/>
              <w:left w:val="single" w:sz="4" w:space="0" w:color="auto"/>
              <w:bottom w:val="single" w:sz="4" w:space="0" w:color="auto"/>
              <w:right w:val="single" w:sz="4" w:space="0" w:color="auto"/>
            </w:tcBorders>
            <w:vAlign w:val="center"/>
          </w:tcPr>
          <w:p w14:paraId="7758A866" w14:textId="77777777" w:rsidR="00851BC1" w:rsidRPr="004D5E1D" w:rsidRDefault="00851BC1" w:rsidP="00124328">
            <w:pPr>
              <w:spacing w:after="200" w:line="276" w:lineRule="auto"/>
              <w:jc w:val="center"/>
              <w:rPr>
                <w:rFonts w:eastAsia="Calibri"/>
                <w:sz w:val="16"/>
                <w:szCs w:val="16"/>
                <w:lang w:eastAsia="en-US"/>
              </w:rPr>
            </w:pPr>
          </w:p>
        </w:tc>
        <w:tc>
          <w:tcPr>
            <w:tcW w:w="647" w:type="pct"/>
            <w:tcBorders>
              <w:top w:val="single" w:sz="4" w:space="0" w:color="auto"/>
              <w:left w:val="single" w:sz="4" w:space="0" w:color="auto"/>
              <w:bottom w:val="single" w:sz="4" w:space="0" w:color="auto"/>
              <w:right w:val="single" w:sz="4" w:space="0" w:color="auto"/>
            </w:tcBorders>
          </w:tcPr>
          <w:p w14:paraId="1F41487E" w14:textId="77777777" w:rsidR="00851BC1" w:rsidRPr="004D5E1D" w:rsidRDefault="00851BC1" w:rsidP="00124328">
            <w:pPr>
              <w:spacing w:after="200" w:line="276" w:lineRule="auto"/>
              <w:jc w:val="center"/>
              <w:rPr>
                <w:rFonts w:eastAsia="Calibri"/>
                <w:sz w:val="16"/>
                <w:szCs w:val="16"/>
                <w:lang w:eastAsia="en-US"/>
              </w:rPr>
            </w:pPr>
          </w:p>
        </w:tc>
        <w:tc>
          <w:tcPr>
            <w:tcW w:w="525" w:type="pct"/>
            <w:tcBorders>
              <w:top w:val="single" w:sz="4" w:space="0" w:color="auto"/>
              <w:left w:val="single" w:sz="4" w:space="0" w:color="auto"/>
              <w:bottom w:val="single" w:sz="4" w:space="0" w:color="auto"/>
              <w:right w:val="single" w:sz="4" w:space="0" w:color="auto"/>
            </w:tcBorders>
            <w:vAlign w:val="center"/>
          </w:tcPr>
          <w:p w14:paraId="2686D1C8" w14:textId="77777777" w:rsidR="00851BC1" w:rsidRPr="004D5E1D" w:rsidRDefault="00851BC1" w:rsidP="00124328">
            <w:pPr>
              <w:spacing w:after="200" w:line="276" w:lineRule="auto"/>
              <w:jc w:val="center"/>
              <w:rPr>
                <w:rFonts w:eastAsia="Calibri"/>
                <w:sz w:val="16"/>
                <w:szCs w:val="16"/>
                <w:lang w:eastAsia="en-US"/>
              </w:rPr>
            </w:pPr>
          </w:p>
        </w:tc>
        <w:tc>
          <w:tcPr>
            <w:tcW w:w="537" w:type="pct"/>
            <w:tcBorders>
              <w:top w:val="single" w:sz="4" w:space="0" w:color="auto"/>
              <w:left w:val="single" w:sz="4" w:space="0" w:color="auto"/>
              <w:bottom w:val="single" w:sz="4" w:space="0" w:color="auto"/>
              <w:right w:val="single" w:sz="4" w:space="0" w:color="auto"/>
            </w:tcBorders>
            <w:vAlign w:val="center"/>
          </w:tcPr>
          <w:p w14:paraId="1D2AAE7D" w14:textId="77777777" w:rsidR="00851BC1" w:rsidRPr="004D5E1D" w:rsidRDefault="00851BC1" w:rsidP="00124328">
            <w:pPr>
              <w:spacing w:after="200" w:line="276" w:lineRule="auto"/>
              <w:jc w:val="center"/>
              <w:rPr>
                <w:rFonts w:eastAsia="Calibri"/>
                <w:sz w:val="16"/>
                <w:szCs w:val="16"/>
                <w:lang w:eastAsia="en-US"/>
              </w:rPr>
            </w:pPr>
          </w:p>
        </w:tc>
        <w:tc>
          <w:tcPr>
            <w:tcW w:w="519" w:type="pct"/>
            <w:tcBorders>
              <w:top w:val="single" w:sz="4" w:space="0" w:color="auto"/>
              <w:left w:val="single" w:sz="4" w:space="0" w:color="auto"/>
              <w:bottom w:val="single" w:sz="4" w:space="0" w:color="auto"/>
              <w:right w:val="single" w:sz="18" w:space="0" w:color="auto"/>
            </w:tcBorders>
            <w:vAlign w:val="center"/>
          </w:tcPr>
          <w:p w14:paraId="0974BA2B" w14:textId="77777777" w:rsidR="00851BC1" w:rsidRPr="004D5E1D" w:rsidRDefault="00851BC1" w:rsidP="00124328">
            <w:pPr>
              <w:spacing w:after="200" w:line="276" w:lineRule="auto"/>
              <w:rPr>
                <w:rFonts w:eastAsia="Calibri"/>
                <w:sz w:val="16"/>
                <w:szCs w:val="16"/>
                <w:lang w:eastAsia="en-US"/>
              </w:rPr>
            </w:pPr>
          </w:p>
        </w:tc>
      </w:tr>
      <w:tr w:rsidR="00AA1546" w:rsidRPr="00B16F00" w14:paraId="4F454C0C" w14:textId="77777777" w:rsidTr="00A7788D">
        <w:trPr>
          <w:trHeight w:val="711"/>
          <w:jc w:val="center"/>
        </w:trPr>
        <w:tc>
          <w:tcPr>
            <w:tcW w:w="220" w:type="pct"/>
            <w:tcBorders>
              <w:top w:val="single" w:sz="18" w:space="0" w:color="auto"/>
              <w:left w:val="single" w:sz="18" w:space="0" w:color="auto"/>
              <w:bottom w:val="single" w:sz="4" w:space="0" w:color="auto"/>
              <w:right w:val="single" w:sz="4" w:space="0" w:color="auto"/>
            </w:tcBorders>
            <w:vAlign w:val="center"/>
          </w:tcPr>
          <w:p w14:paraId="4346EDF8" w14:textId="77777777" w:rsidR="00AA1546" w:rsidRPr="00B16F00" w:rsidRDefault="00AA1546" w:rsidP="00124328">
            <w:pPr>
              <w:spacing w:after="200" w:line="276" w:lineRule="auto"/>
              <w:jc w:val="center"/>
              <w:rPr>
                <w:rFonts w:eastAsia="Calibri"/>
                <w:sz w:val="16"/>
                <w:szCs w:val="16"/>
                <w:lang w:eastAsia="en-US"/>
              </w:rPr>
            </w:pPr>
          </w:p>
        </w:tc>
        <w:tc>
          <w:tcPr>
            <w:tcW w:w="1776" w:type="pct"/>
            <w:tcBorders>
              <w:top w:val="single" w:sz="18" w:space="0" w:color="auto"/>
              <w:left w:val="single" w:sz="4" w:space="0" w:color="auto"/>
              <w:bottom w:val="single" w:sz="4" w:space="0" w:color="auto"/>
              <w:right w:val="single" w:sz="4" w:space="0" w:color="auto"/>
            </w:tcBorders>
            <w:shd w:val="clear" w:color="auto" w:fill="BFBFBF"/>
            <w:vAlign w:val="center"/>
          </w:tcPr>
          <w:p w14:paraId="13241D29" w14:textId="77777777" w:rsidR="00AA1546" w:rsidRPr="00B16F00" w:rsidRDefault="00AA1546" w:rsidP="00124328">
            <w:pPr>
              <w:spacing w:after="200" w:line="276" w:lineRule="auto"/>
              <w:rPr>
                <w:rFonts w:eastAsia="Calibri"/>
                <w:b/>
                <w:sz w:val="16"/>
                <w:szCs w:val="16"/>
                <w:lang w:eastAsia="en-US"/>
              </w:rPr>
            </w:pPr>
            <w:r w:rsidRPr="00B16F00">
              <w:rPr>
                <w:rFonts w:eastAsia="Calibri"/>
                <w:b/>
                <w:color w:val="0000FF"/>
                <w:sz w:val="16"/>
                <w:szCs w:val="16"/>
                <w:lang w:eastAsia="en-US"/>
              </w:rPr>
              <w:t xml:space="preserve">Z uwagi na podanie przez Zamawiającego w kol. 3 </w:t>
            </w:r>
            <w:r w:rsidRPr="00B16F00">
              <w:rPr>
                <w:rFonts w:eastAsia="Calibri"/>
                <w:b/>
                <w:color w:val="0000FF"/>
                <w:sz w:val="16"/>
                <w:szCs w:val="16"/>
                <w:u w:val="single"/>
                <w:lang w:eastAsia="en-US"/>
              </w:rPr>
              <w:t>wartości granicznych</w:t>
            </w:r>
            <w:r w:rsidRPr="00B16F00">
              <w:rPr>
                <w:rFonts w:eastAsia="Calibri"/>
                <w:b/>
                <w:color w:val="0000FF"/>
                <w:sz w:val="16"/>
                <w:szCs w:val="16"/>
                <w:lang w:eastAsia="en-US"/>
              </w:rPr>
              <w:t>, w % „od do …..”.</w:t>
            </w:r>
            <w:r w:rsidRPr="00B16F00">
              <w:rPr>
                <w:rFonts w:eastAsia="Calibri"/>
                <w:b/>
                <w:color w:val="FF0000"/>
                <w:sz w:val="16"/>
                <w:szCs w:val="16"/>
                <w:lang w:eastAsia="en-US"/>
              </w:rPr>
              <w:t xml:space="preserve"> Wykonawca wprowadzi właściwe dane procentowe w kol. 4, </w:t>
            </w:r>
            <w:r w:rsidRPr="00B16F00">
              <w:rPr>
                <w:rFonts w:eastAsia="Calibri"/>
                <w:b/>
                <w:color w:val="FF0000"/>
                <w:sz w:val="16"/>
                <w:szCs w:val="16"/>
                <w:u w:val="single"/>
                <w:lang w:eastAsia="en-US"/>
              </w:rPr>
              <w:t xml:space="preserve">mieszczące się </w:t>
            </w:r>
            <w:r w:rsidRPr="00B16F00">
              <w:rPr>
                <w:rFonts w:eastAsia="Calibri"/>
                <w:b/>
                <w:color w:val="FF0000"/>
                <w:sz w:val="16"/>
                <w:szCs w:val="16"/>
                <w:u w:val="single"/>
                <w:lang w:eastAsia="en-US"/>
              </w:rPr>
              <w:br/>
              <w:t>w wartościach granicznych</w:t>
            </w:r>
            <w:r w:rsidRPr="00B16F00">
              <w:rPr>
                <w:rFonts w:eastAsia="Calibri"/>
                <w:b/>
                <w:color w:val="FF0000"/>
                <w:sz w:val="16"/>
                <w:szCs w:val="16"/>
                <w:lang w:eastAsia="en-US"/>
              </w:rPr>
              <w:t>, tak aby ich suma wynosiła 100 %</w:t>
            </w:r>
          </w:p>
        </w:tc>
        <w:tc>
          <w:tcPr>
            <w:tcW w:w="776" w:type="pct"/>
            <w:tcBorders>
              <w:top w:val="single" w:sz="18" w:space="0" w:color="auto"/>
              <w:left w:val="single" w:sz="4" w:space="0" w:color="auto"/>
              <w:bottom w:val="single" w:sz="4" w:space="0" w:color="auto"/>
              <w:right w:val="single" w:sz="4" w:space="0" w:color="auto"/>
            </w:tcBorders>
            <w:vAlign w:val="center"/>
          </w:tcPr>
          <w:p w14:paraId="6B7F6E1B" w14:textId="77777777" w:rsidR="00AA1546" w:rsidRPr="00B16F00" w:rsidRDefault="00AA1546" w:rsidP="00124328">
            <w:pPr>
              <w:spacing w:after="200" w:line="276" w:lineRule="auto"/>
              <w:jc w:val="center"/>
              <w:rPr>
                <w:rFonts w:eastAsia="Calibri"/>
                <w:sz w:val="16"/>
                <w:szCs w:val="16"/>
                <w:lang w:eastAsia="en-US"/>
              </w:rPr>
            </w:pPr>
          </w:p>
        </w:tc>
        <w:tc>
          <w:tcPr>
            <w:tcW w:w="647" w:type="pct"/>
            <w:tcBorders>
              <w:top w:val="single" w:sz="18" w:space="0" w:color="auto"/>
              <w:left w:val="single" w:sz="4" w:space="0" w:color="auto"/>
              <w:bottom w:val="single" w:sz="18" w:space="0" w:color="auto"/>
              <w:right w:val="single" w:sz="4" w:space="0" w:color="auto"/>
            </w:tcBorders>
            <w:vAlign w:val="center"/>
          </w:tcPr>
          <w:p w14:paraId="12AFF534"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Suma</w:t>
            </w:r>
            <w:r w:rsidRPr="00B16F00">
              <w:rPr>
                <w:rFonts w:eastAsia="Calibri"/>
                <w:sz w:val="16"/>
                <w:szCs w:val="16"/>
                <w:lang w:eastAsia="en-US"/>
              </w:rPr>
              <w:t xml:space="preserve"> [%]</w:t>
            </w:r>
          </w:p>
        </w:tc>
        <w:tc>
          <w:tcPr>
            <w:tcW w:w="525" w:type="pct"/>
            <w:tcBorders>
              <w:top w:val="single" w:sz="18" w:space="0" w:color="auto"/>
              <w:left w:val="single" w:sz="4" w:space="0" w:color="auto"/>
              <w:bottom w:val="single" w:sz="18" w:space="0" w:color="auto"/>
              <w:right w:val="single" w:sz="4" w:space="0" w:color="auto"/>
            </w:tcBorders>
            <w:vAlign w:val="center"/>
          </w:tcPr>
          <w:p w14:paraId="035E74E1"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Suma</w:t>
            </w:r>
            <w:r w:rsidRPr="00B16F00">
              <w:rPr>
                <w:rFonts w:eastAsia="Calibri"/>
                <w:sz w:val="16"/>
                <w:szCs w:val="16"/>
                <w:lang w:eastAsia="en-US"/>
              </w:rPr>
              <w:t xml:space="preserve"> [zł]</w:t>
            </w:r>
          </w:p>
        </w:tc>
        <w:tc>
          <w:tcPr>
            <w:tcW w:w="537" w:type="pct"/>
            <w:tcBorders>
              <w:top w:val="single" w:sz="18" w:space="0" w:color="auto"/>
              <w:left w:val="single" w:sz="4" w:space="0" w:color="auto"/>
              <w:bottom w:val="single" w:sz="4" w:space="0" w:color="auto"/>
              <w:right w:val="single" w:sz="4" w:space="0" w:color="auto"/>
            </w:tcBorders>
            <w:vAlign w:val="center"/>
          </w:tcPr>
          <w:p w14:paraId="59B69CED"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c>
          <w:tcPr>
            <w:tcW w:w="519" w:type="pct"/>
            <w:tcBorders>
              <w:top w:val="single" w:sz="18" w:space="0" w:color="auto"/>
              <w:left w:val="single" w:sz="4" w:space="0" w:color="auto"/>
              <w:bottom w:val="single" w:sz="4" w:space="0" w:color="auto"/>
              <w:right w:val="single" w:sz="18" w:space="0" w:color="auto"/>
            </w:tcBorders>
            <w:vAlign w:val="center"/>
          </w:tcPr>
          <w:p w14:paraId="4DAF0AFC"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r>
      <w:tr w:rsidR="00AA1546" w:rsidRPr="00B16F00" w14:paraId="40184769" w14:textId="77777777" w:rsidTr="00A7788D">
        <w:trPr>
          <w:trHeight w:val="711"/>
          <w:jc w:val="center"/>
        </w:trPr>
        <w:tc>
          <w:tcPr>
            <w:tcW w:w="220" w:type="pct"/>
            <w:tcBorders>
              <w:top w:val="single" w:sz="4" w:space="0" w:color="auto"/>
              <w:left w:val="single" w:sz="18" w:space="0" w:color="auto"/>
              <w:bottom w:val="single" w:sz="18" w:space="0" w:color="auto"/>
              <w:right w:val="single" w:sz="4" w:space="0" w:color="auto"/>
            </w:tcBorders>
            <w:vAlign w:val="center"/>
          </w:tcPr>
          <w:p w14:paraId="308354C8" w14:textId="77777777" w:rsidR="00AA1546" w:rsidRPr="00B16F00" w:rsidRDefault="00AA1546" w:rsidP="00124328">
            <w:pPr>
              <w:spacing w:after="200" w:line="276" w:lineRule="auto"/>
              <w:jc w:val="center"/>
              <w:rPr>
                <w:rFonts w:eastAsia="Calibri"/>
                <w:sz w:val="16"/>
                <w:szCs w:val="16"/>
                <w:lang w:eastAsia="en-US"/>
              </w:rPr>
            </w:pPr>
          </w:p>
        </w:tc>
        <w:tc>
          <w:tcPr>
            <w:tcW w:w="1776" w:type="pct"/>
            <w:tcBorders>
              <w:top w:val="single" w:sz="4" w:space="0" w:color="auto"/>
              <w:left w:val="single" w:sz="4" w:space="0" w:color="auto"/>
              <w:bottom w:val="single" w:sz="18" w:space="0" w:color="auto"/>
              <w:right w:val="single" w:sz="4" w:space="0" w:color="auto"/>
            </w:tcBorders>
            <w:vAlign w:val="center"/>
          </w:tcPr>
          <w:p w14:paraId="39585021" w14:textId="77777777" w:rsidR="00AA1546" w:rsidRPr="00B16F00" w:rsidRDefault="00AA1546" w:rsidP="00124328">
            <w:pPr>
              <w:spacing w:after="200" w:line="276" w:lineRule="auto"/>
              <w:jc w:val="center"/>
              <w:rPr>
                <w:rFonts w:eastAsia="Calibri"/>
                <w:b/>
                <w:sz w:val="16"/>
                <w:szCs w:val="16"/>
                <w:lang w:eastAsia="en-US"/>
              </w:rPr>
            </w:pPr>
            <w:r w:rsidRPr="00B16F00">
              <w:rPr>
                <w:rFonts w:eastAsia="Calibri"/>
                <w:b/>
                <w:sz w:val="16"/>
                <w:szCs w:val="16"/>
                <w:lang w:eastAsia="en-US"/>
              </w:rPr>
              <w:t>Razem</w:t>
            </w:r>
          </w:p>
        </w:tc>
        <w:tc>
          <w:tcPr>
            <w:tcW w:w="776" w:type="pct"/>
            <w:tcBorders>
              <w:top w:val="single" w:sz="4" w:space="0" w:color="auto"/>
              <w:left w:val="single" w:sz="4" w:space="0" w:color="auto"/>
              <w:bottom w:val="single" w:sz="18" w:space="0" w:color="auto"/>
              <w:right w:val="single" w:sz="18" w:space="0" w:color="auto"/>
            </w:tcBorders>
            <w:vAlign w:val="center"/>
          </w:tcPr>
          <w:p w14:paraId="0C06C2CE" w14:textId="77777777" w:rsidR="00AA1546" w:rsidRPr="00B16F00" w:rsidRDefault="00AA1546" w:rsidP="00124328">
            <w:pPr>
              <w:spacing w:after="200" w:line="276" w:lineRule="auto"/>
              <w:jc w:val="center"/>
              <w:rPr>
                <w:rFonts w:eastAsia="Calibri"/>
                <w:sz w:val="16"/>
                <w:szCs w:val="16"/>
                <w:lang w:eastAsia="en-US"/>
              </w:rPr>
            </w:pPr>
          </w:p>
        </w:tc>
        <w:tc>
          <w:tcPr>
            <w:tcW w:w="647" w:type="pct"/>
            <w:tcBorders>
              <w:top w:val="single" w:sz="18" w:space="0" w:color="auto"/>
              <w:left w:val="single" w:sz="18" w:space="0" w:color="auto"/>
              <w:bottom w:val="single" w:sz="18" w:space="0" w:color="auto"/>
              <w:right w:val="single" w:sz="6" w:space="0" w:color="auto"/>
            </w:tcBorders>
            <w:vAlign w:val="center"/>
          </w:tcPr>
          <w:p w14:paraId="7A6C10E1" w14:textId="77777777" w:rsidR="00AA1546" w:rsidRPr="00B16F00" w:rsidRDefault="00AA1546" w:rsidP="00124328">
            <w:pPr>
              <w:spacing w:after="200" w:line="276" w:lineRule="auto"/>
              <w:jc w:val="center"/>
              <w:rPr>
                <w:rFonts w:eastAsia="Calibri"/>
                <w:sz w:val="16"/>
                <w:szCs w:val="16"/>
                <w:lang w:eastAsia="en-US"/>
              </w:rPr>
            </w:pPr>
          </w:p>
        </w:tc>
        <w:tc>
          <w:tcPr>
            <w:tcW w:w="525" w:type="pct"/>
            <w:tcBorders>
              <w:top w:val="single" w:sz="18" w:space="0" w:color="auto"/>
              <w:left w:val="single" w:sz="6" w:space="0" w:color="auto"/>
              <w:bottom w:val="single" w:sz="18" w:space="0" w:color="auto"/>
              <w:right w:val="single" w:sz="18" w:space="0" w:color="auto"/>
            </w:tcBorders>
            <w:vAlign w:val="center"/>
          </w:tcPr>
          <w:p w14:paraId="1ED082D9" w14:textId="77777777" w:rsidR="00AA1546" w:rsidRPr="00B16F00" w:rsidRDefault="00AA1546" w:rsidP="00124328">
            <w:pPr>
              <w:spacing w:after="200" w:line="276" w:lineRule="auto"/>
              <w:jc w:val="center"/>
              <w:rPr>
                <w:rFonts w:eastAsia="Calibri"/>
                <w:sz w:val="16"/>
                <w:szCs w:val="16"/>
                <w:lang w:eastAsia="en-US"/>
              </w:rPr>
            </w:pPr>
          </w:p>
        </w:tc>
        <w:tc>
          <w:tcPr>
            <w:tcW w:w="537" w:type="pct"/>
            <w:tcBorders>
              <w:top w:val="single" w:sz="4" w:space="0" w:color="auto"/>
              <w:left w:val="single" w:sz="18" w:space="0" w:color="auto"/>
              <w:bottom w:val="single" w:sz="18" w:space="0" w:color="auto"/>
              <w:right w:val="single" w:sz="4" w:space="0" w:color="auto"/>
            </w:tcBorders>
            <w:vAlign w:val="center"/>
          </w:tcPr>
          <w:p w14:paraId="40388318"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c>
          <w:tcPr>
            <w:tcW w:w="519" w:type="pct"/>
            <w:tcBorders>
              <w:top w:val="single" w:sz="4" w:space="0" w:color="auto"/>
              <w:left w:val="single" w:sz="4" w:space="0" w:color="auto"/>
              <w:bottom w:val="single" w:sz="18" w:space="0" w:color="auto"/>
              <w:right w:val="single" w:sz="18" w:space="0" w:color="auto"/>
            </w:tcBorders>
            <w:vAlign w:val="center"/>
          </w:tcPr>
          <w:p w14:paraId="5309F567" w14:textId="77777777" w:rsidR="00AA1546" w:rsidRPr="00B16F00" w:rsidRDefault="00AA1546" w:rsidP="00124328">
            <w:pPr>
              <w:spacing w:after="200" w:line="276" w:lineRule="auto"/>
              <w:jc w:val="center"/>
              <w:rPr>
                <w:rFonts w:eastAsia="Calibri"/>
                <w:sz w:val="16"/>
                <w:szCs w:val="16"/>
                <w:lang w:eastAsia="en-US"/>
              </w:rPr>
            </w:pPr>
            <w:r w:rsidRPr="00B16F00">
              <w:rPr>
                <w:rFonts w:eastAsia="Calibri"/>
                <w:b/>
                <w:sz w:val="16"/>
                <w:szCs w:val="16"/>
                <w:lang w:eastAsia="en-US"/>
              </w:rPr>
              <w:t>---------</w:t>
            </w:r>
          </w:p>
        </w:tc>
      </w:tr>
    </w:tbl>
    <w:p w14:paraId="7E785C8F" w14:textId="77777777" w:rsidR="00BF6BF0" w:rsidRPr="00BF6BF0" w:rsidRDefault="00BF6BF0" w:rsidP="00124328">
      <w:pPr>
        <w:spacing w:line="276" w:lineRule="auto"/>
      </w:pPr>
    </w:p>
    <w:sectPr w:rsidR="00BF6BF0" w:rsidRPr="00BF6BF0" w:rsidSect="008B76E8">
      <w:footerReference w:type="even" r:id="rId20"/>
      <w:footerReference w:type="default" r:id="rId21"/>
      <w:pgSz w:w="11906" w:h="16838"/>
      <w:pgMar w:top="142" w:right="849" w:bottom="426" w:left="1134" w:header="0"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7268A6" w15:done="0"/>
  <w15:commentEx w15:paraId="1B46C1A8" w15:done="0"/>
  <w15:commentEx w15:paraId="4698A7E0" w15:done="0"/>
  <w15:commentEx w15:paraId="1C4B361B" w15:done="0"/>
  <w15:commentEx w15:paraId="451A6A3C" w15:done="0"/>
  <w15:commentEx w15:paraId="30560A0C" w15:done="0"/>
  <w15:commentEx w15:paraId="26D0F671" w15:done="0"/>
  <w15:commentEx w15:paraId="6C1E3965" w15:done="0"/>
  <w15:commentEx w15:paraId="5B23CADF" w15:done="0"/>
  <w15:commentEx w15:paraId="5FBC5742" w15:done="0"/>
  <w15:commentEx w15:paraId="4CECC9C7" w15:done="0"/>
  <w15:commentEx w15:paraId="23013617" w15:done="0"/>
  <w15:commentEx w15:paraId="6C27B630" w15:done="0"/>
  <w15:commentEx w15:paraId="3B159B5D" w15:done="0"/>
  <w15:commentEx w15:paraId="19D17B59" w15:done="0"/>
  <w15:commentEx w15:paraId="33167153" w15:done="0"/>
  <w15:commentEx w15:paraId="025D5579" w15:done="0"/>
  <w15:commentEx w15:paraId="229173A0" w15:done="0"/>
  <w15:commentEx w15:paraId="7595A16D" w15:done="0"/>
  <w15:commentEx w15:paraId="1DF7346A" w15:paraIdParent="7595A16D" w15:done="0"/>
  <w15:commentEx w15:paraId="5B47509C" w15:done="0"/>
  <w15:commentEx w15:paraId="0609493F" w15:done="0"/>
  <w15:commentEx w15:paraId="2DD46B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7BEE" w16cex:dateUtc="2021-03-17T12:00:00Z"/>
  <w16cex:commentExtensible w16cex:durableId="23FC9B6C" w16cex:dateUtc="2021-03-17T14:14:00Z"/>
  <w16cex:commentExtensible w16cex:durableId="23FC90CF" w16cex:dateUtc="2021-03-17T13:29:00Z"/>
  <w16cex:commentExtensible w16cex:durableId="23FC9280" w16cex:dateUtc="2021-03-17T13:36:00Z"/>
  <w16cex:commentExtensible w16cex:durableId="23FC93F4" w16cex:dateUtc="2021-03-17T13:43:00Z"/>
  <w16cex:commentExtensible w16cex:durableId="23FC95C4" w16cex:dateUtc="2021-03-17T13:50:00Z"/>
  <w16cex:commentExtensible w16cex:durableId="23FC9E85" w16cex:dateUtc="2021-03-11T12:25:00Z"/>
  <w16cex:commentExtensible w16cex:durableId="23FCA540" w16cex:dateUtc="2021-03-16T13:04:00Z"/>
  <w16cex:commentExtensible w16cex:durableId="23FCA53F" w16cex:dateUtc="2021-03-16T13:16:00Z"/>
  <w16cex:commentExtensible w16cex:durableId="23FC63CD" w16cex:dateUtc="2021-03-17T10:17:00Z"/>
  <w16cex:commentExtensible w16cex:durableId="23FC5FAC" w16cex:dateUtc="2021-03-17T09:59:00Z"/>
  <w16cex:commentExtensible w16cex:durableId="23FC5FD6" w16cex:dateUtc="2021-03-17T10:00:00Z"/>
  <w16cex:commentExtensible w16cex:durableId="23FC6225" w16cex:dateUtc="2021-03-17T10:10:00Z"/>
  <w16cex:commentExtensible w16cex:durableId="23F4B2DF" w16cex:dateUtc="2021-03-11T14:16:00Z"/>
  <w16cex:commentExtensible w16cex:durableId="23F4B4DA" w16cex:dateUtc="2021-03-11T14:25:00Z"/>
  <w16cex:commentExtensible w16cex:durableId="23FDC522" w16cex:dateUtc="2021-03-18T11:25:00Z"/>
  <w16cex:commentExtensible w16cex:durableId="23F48E9E" w16cex:dateUtc="2021-03-11T11:42:00Z"/>
  <w16cex:commentExtensible w16cex:durableId="23FDCC67" w16cex:dateUtc="2021-03-18T11:56:00Z"/>
  <w16cex:commentExtensible w16cex:durableId="23FDD430" w16cex:dateUtc="2021-03-18T12:29:00Z"/>
  <w16cex:commentExtensible w16cex:durableId="23FDDA1C" w16cex:dateUtc="2021-03-18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7268A6" w16cid:durableId="23FC7BEE"/>
  <w16cid:commentId w16cid:paraId="1B46C1A8" w16cid:durableId="23FC9B6C"/>
  <w16cid:commentId w16cid:paraId="4698A7E0" w16cid:durableId="23FC90CF"/>
  <w16cid:commentId w16cid:paraId="1C4B361B" w16cid:durableId="23FC9280"/>
  <w16cid:commentId w16cid:paraId="451A6A3C" w16cid:durableId="23FC93F4"/>
  <w16cid:commentId w16cid:paraId="30560A0C" w16cid:durableId="23FC95C4"/>
  <w16cid:commentId w16cid:paraId="26D0F671" w16cid:durableId="23FC9E85"/>
  <w16cid:commentId w16cid:paraId="6C1E3965" w16cid:durableId="23FCA540"/>
  <w16cid:commentId w16cid:paraId="5B23CADF" w16cid:durableId="23FCA53F"/>
  <w16cid:commentId w16cid:paraId="5FBC5742" w16cid:durableId="23F46AD5"/>
  <w16cid:commentId w16cid:paraId="4CECC9C7" w16cid:durableId="23FC63CD"/>
  <w16cid:commentId w16cid:paraId="23013617" w16cid:durableId="23FC5FAC"/>
  <w16cid:commentId w16cid:paraId="6C27B630" w16cid:durableId="23FC5FD6"/>
  <w16cid:commentId w16cid:paraId="3B159B5D" w16cid:durableId="23FC6225"/>
  <w16cid:commentId w16cid:paraId="19D17B59" w16cid:durableId="23F4B2DF"/>
  <w16cid:commentId w16cid:paraId="33167153" w16cid:durableId="23F4B4DA"/>
  <w16cid:commentId w16cid:paraId="025D5579" w16cid:durableId="23FDC522"/>
  <w16cid:commentId w16cid:paraId="229173A0" w16cid:durableId="23F48E9E"/>
  <w16cid:commentId w16cid:paraId="7595A16D" w16cid:durableId="23F46AE8"/>
  <w16cid:commentId w16cid:paraId="1DF7346A" w16cid:durableId="23FDCC67"/>
  <w16cid:commentId w16cid:paraId="5B47509C" w16cid:durableId="23FDD430"/>
  <w16cid:commentId w16cid:paraId="0609493F" w16cid:durableId="23FDDA1C"/>
  <w16cid:commentId w16cid:paraId="2DD46B4B" w16cid:durableId="23F46A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B83C8" w14:textId="77777777" w:rsidR="00C57567" w:rsidRDefault="00C57567" w:rsidP="008A150D">
      <w:r>
        <w:separator/>
      </w:r>
    </w:p>
    <w:p w14:paraId="7BFB9626" w14:textId="77777777" w:rsidR="00C57567" w:rsidRDefault="00C57567"/>
    <w:p w14:paraId="7DBC31CD" w14:textId="77777777" w:rsidR="00C57567" w:rsidRDefault="00C57567"/>
  </w:endnote>
  <w:endnote w:type="continuationSeparator" w:id="0">
    <w:p w14:paraId="302285C4" w14:textId="77777777" w:rsidR="00C57567" w:rsidRDefault="00C57567" w:rsidP="008A150D">
      <w:r>
        <w:continuationSeparator/>
      </w:r>
    </w:p>
    <w:p w14:paraId="37728A45" w14:textId="77777777" w:rsidR="00C57567" w:rsidRDefault="00C57567"/>
    <w:p w14:paraId="402F3948" w14:textId="77777777" w:rsidR="00C57567" w:rsidRDefault="00C57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EE71" w14:textId="77777777" w:rsidR="00C57567" w:rsidRDefault="00C57567" w:rsidP="001721A6">
    <w:pPr>
      <w:pStyle w:val="Stopka"/>
      <w:pBdr>
        <w:top w:val="single" w:sz="4" w:space="0" w:color="auto"/>
      </w:pBdr>
      <w:tabs>
        <w:tab w:val="left" w:pos="2835"/>
      </w:tabs>
      <w:suppressAutoHyphens/>
      <w:spacing w:before="120"/>
      <w:ind w:left="1276" w:hanging="1276"/>
      <w:rPr>
        <w:rFonts w:ascii="Tahoma" w:hAnsi="Tahoma" w:cs="Tahoma"/>
        <w:b/>
        <w:sz w:val="16"/>
        <w:szCs w:val="16"/>
        <w:lang w:val="pl-PL"/>
      </w:rPr>
    </w:pPr>
    <w:r w:rsidRPr="00A518F4">
      <w:rPr>
        <w:rFonts w:ascii="Tahoma" w:hAnsi="Tahoma" w:cs="Tahoma"/>
        <w:sz w:val="14"/>
        <w:szCs w:val="14"/>
        <w:lang w:eastAsia="ar-SA"/>
      </w:rPr>
      <w:t xml:space="preserve">Nazwa </w:t>
    </w:r>
    <w:r>
      <w:rPr>
        <w:rFonts w:ascii="Tahoma" w:hAnsi="Tahoma" w:cs="Tahoma"/>
        <w:sz w:val="14"/>
        <w:szCs w:val="14"/>
        <w:lang w:eastAsia="ar-SA"/>
      </w:rPr>
      <w:t>z</w:t>
    </w:r>
    <w:r w:rsidRPr="00A518F4">
      <w:rPr>
        <w:rFonts w:ascii="Tahoma" w:hAnsi="Tahoma" w:cs="Tahoma"/>
        <w:sz w:val="14"/>
        <w:szCs w:val="14"/>
        <w:lang w:eastAsia="ar-SA"/>
      </w:rPr>
      <w:t>amówienia:</w:t>
    </w:r>
    <w:r w:rsidRPr="00A518F4">
      <w:rPr>
        <w:rFonts w:ascii="Tahoma" w:hAnsi="Tahoma" w:cs="Tahoma"/>
        <w:b/>
        <w:sz w:val="14"/>
        <w:szCs w:val="14"/>
        <w:lang w:eastAsia="ar-SA"/>
      </w:rPr>
      <w:t xml:space="preserve"> </w:t>
    </w:r>
    <w:r>
      <w:rPr>
        <w:rFonts w:ascii="Tahoma" w:hAnsi="Tahoma" w:cs="Tahoma"/>
        <w:b/>
        <w:sz w:val="16"/>
        <w:szCs w:val="16"/>
        <w:lang w:val="pl-PL"/>
      </w:rPr>
      <w:t xml:space="preserve">Zagospodarowanie placu wewnętrznego strażnicy OSP  M. Kłodnickie w </w:t>
    </w:r>
    <w:r w:rsidRPr="00E95B77">
      <w:rPr>
        <w:rFonts w:ascii="Tahoma" w:hAnsi="Tahoma" w:cs="Tahoma"/>
        <w:b/>
        <w:sz w:val="16"/>
        <w:szCs w:val="16"/>
      </w:rPr>
      <w:t xml:space="preserve"> Kędzierzynie-Koźlu</w:t>
    </w:r>
    <w:r>
      <w:rPr>
        <w:rFonts w:ascii="Tahoma" w:hAnsi="Tahoma" w:cs="Tahoma"/>
        <w:b/>
        <w:sz w:val="16"/>
        <w:szCs w:val="16"/>
        <w:lang w:val="pl-PL"/>
      </w:rPr>
      <w:t xml:space="preserve">- BO </w:t>
    </w:r>
  </w:p>
  <w:p w14:paraId="567B866A" w14:textId="77E45404" w:rsidR="00C57567" w:rsidRPr="00CB4EA8" w:rsidRDefault="00C57567" w:rsidP="001721A6">
    <w:pPr>
      <w:pStyle w:val="Stopka"/>
      <w:pBdr>
        <w:top w:val="single" w:sz="4" w:space="0" w:color="auto"/>
      </w:pBdr>
      <w:tabs>
        <w:tab w:val="left" w:pos="2835"/>
      </w:tabs>
      <w:suppressAutoHyphens/>
      <w:spacing w:before="120"/>
      <w:ind w:left="1276" w:hanging="1276"/>
      <w:rPr>
        <w:rFonts w:ascii="Tahoma" w:hAnsi="Tahoma" w:cs="Tahoma"/>
        <w:sz w:val="14"/>
        <w:szCs w:val="12"/>
        <w:lang w:val="pl-PL" w:eastAsia="ar-SA"/>
      </w:rPr>
    </w:pPr>
    <w:r w:rsidRPr="00E95B77">
      <w:rPr>
        <w:rFonts w:ascii="Tahoma" w:hAnsi="Tahoma" w:cs="Tahoma"/>
        <w:b/>
        <w:sz w:val="16"/>
        <w:szCs w:val="16"/>
        <w:lang w:val="pl-PL"/>
      </w:rPr>
      <w:t xml:space="preserve"> </w:t>
    </w:r>
  </w:p>
  <w:p w14:paraId="3074AE82" w14:textId="26C0EF3C" w:rsidR="00C57567" w:rsidRDefault="00C57567" w:rsidP="001721A6">
    <w:pPr>
      <w:pStyle w:val="Stopka"/>
      <w:tabs>
        <w:tab w:val="clear" w:pos="4536"/>
        <w:tab w:val="clear" w:pos="9072"/>
        <w:tab w:val="right" w:pos="9861"/>
      </w:tabs>
      <w:jc w:val="center"/>
    </w:pPr>
    <w:r w:rsidRPr="00AA7BBF">
      <w:rPr>
        <w:rFonts w:ascii="Tahoma" w:hAnsi="Tahoma" w:cs="Tahoma"/>
        <w:sz w:val="14"/>
        <w:szCs w:val="12"/>
      </w:rPr>
      <w:t xml:space="preserve">Nr zamówienia: </w:t>
    </w:r>
    <w:r w:rsidRPr="00AA7BBF">
      <w:rPr>
        <w:rFonts w:ascii="Tahoma" w:hAnsi="Tahoma" w:cs="Tahoma"/>
        <w:sz w:val="14"/>
        <w:szCs w:val="12"/>
        <w:lang w:val="pl-PL"/>
      </w:rPr>
      <w:t>ZP.271.</w:t>
    </w:r>
    <w:r>
      <w:rPr>
        <w:rFonts w:ascii="Tahoma" w:hAnsi="Tahoma" w:cs="Tahoma"/>
        <w:sz w:val="14"/>
        <w:szCs w:val="12"/>
        <w:lang w:val="pl-PL"/>
      </w:rPr>
      <w:t>38.2021</w:t>
    </w:r>
    <w:r w:rsidRPr="00AA7BBF">
      <w:rPr>
        <w:rFonts w:ascii="Tahoma" w:hAnsi="Tahoma" w:cs="Tahoma"/>
        <w:sz w:val="14"/>
        <w:szCs w:val="12"/>
        <w:lang w:val="pl-PL"/>
      </w:rPr>
      <w:t>.</w:t>
    </w:r>
    <w:r>
      <w:rPr>
        <w:rFonts w:ascii="Tahoma" w:hAnsi="Tahoma" w:cs="Tahoma"/>
        <w:sz w:val="14"/>
        <w:szCs w:val="12"/>
        <w:lang w:val="pl-PL"/>
      </w:rPr>
      <w:t>AR</w:t>
    </w:r>
    <w:r>
      <w:rPr>
        <w:rFonts w:ascii="Tahoma" w:hAnsi="Tahoma" w:cs="Tahoma"/>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EFD5D" w14:textId="7FD5ED1C" w:rsidR="00C57567" w:rsidRPr="00CB4EA8" w:rsidRDefault="00C57567" w:rsidP="007E07C9">
    <w:pPr>
      <w:pStyle w:val="Stopka"/>
      <w:pBdr>
        <w:top w:val="single" w:sz="4" w:space="0" w:color="auto"/>
      </w:pBdr>
      <w:tabs>
        <w:tab w:val="left" w:pos="2835"/>
      </w:tabs>
      <w:suppressAutoHyphens/>
      <w:spacing w:before="120"/>
      <w:ind w:left="1276" w:hanging="1276"/>
      <w:rPr>
        <w:rFonts w:ascii="Tahoma" w:hAnsi="Tahoma" w:cs="Tahoma"/>
        <w:sz w:val="14"/>
        <w:szCs w:val="12"/>
        <w:lang w:val="pl-PL" w:eastAsia="ar-SA"/>
      </w:rPr>
    </w:pPr>
    <w:r w:rsidRPr="00A518F4">
      <w:rPr>
        <w:rFonts w:ascii="Tahoma" w:hAnsi="Tahoma" w:cs="Tahoma"/>
        <w:sz w:val="14"/>
        <w:szCs w:val="14"/>
        <w:lang w:eastAsia="ar-SA"/>
      </w:rPr>
      <w:t xml:space="preserve">Nazwa </w:t>
    </w:r>
    <w:r>
      <w:rPr>
        <w:rFonts w:ascii="Tahoma" w:hAnsi="Tahoma" w:cs="Tahoma"/>
        <w:sz w:val="14"/>
        <w:szCs w:val="14"/>
        <w:lang w:eastAsia="ar-SA"/>
      </w:rPr>
      <w:t>z</w:t>
    </w:r>
    <w:r w:rsidRPr="00A518F4">
      <w:rPr>
        <w:rFonts w:ascii="Tahoma" w:hAnsi="Tahoma" w:cs="Tahoma"/>
        <w:sz w:val="14"/>
        <w:szCs w:val="14"/>
        <w:lang w:eastAsia="ar-SA"/>
      </w:rPr>
      <w:t>amówienia:</w:t>
    </w:r>
    <w:r w:rsidRPr="00A518F4">
      <w:rPr>
        <w:rFonts w:ascii="Tahoma" w:hAnsi="Tahoma" w:cs="Tahoma"/>
        <w:b/>
        <w:sz w:val="14"/>
        <w:szCs w:val="14"/>
        <w:lang w:eastAsia="ar-SA"/>
      </w:rPr>
      <w:t xml:space="preserve"> </w:t>
    </w:r>
    <w:r>
      <w:rPr>
        <w:rFonts w:ascii="Tahoma" w:hAnsi="Tahoma" w:cs="Tahoma"/>
        <w:b/>
        <w:sz w:val="16"/>
        <w:szCs w:val="16"/>
        <w:lang w:val="pl-PL"/>
      </w:rPr>
      <w:t xml:space="preserve">Zagospodarowanie placu wewnętrznego strażnicy OSP  M. Kłodnickie w </w:t>
    </w:r>
    <w:r w:rsidRPr="00E95B77">
      <w:rPr>
        <w:rFonts w:ascii="Tahoma" w:hAnsi="Tahoma" w:cs="Tahoma"/>
        <w:b/>
        <w:sz w:val="16"/>
        <w:szCs w:val="16"/>
      </w:rPr>
      <w:t xml:space="preserve"> Kędzierzynie-Koźlu</w:t>
    </w:r>
    <w:r>
      <w:rPr>
        <w:rFonts w:ascii="Tahoma" w:hAnsi="Tahoma" w:cs="Tahoma"/>
        <w:b/>
        <w:sz w:val="16"/>
        <w:szCs w:val="16"/>
        <w:lang w:val="pl-PL"/>
      </w:rPr>
      <w:t>- BO</w:t>
    </w:r>
  </w:p>
  <w:p w14:paraId="61476B4D" w14:textId="77777777" w:rsidR="00C57567" w:rsidRDefault="00C57567" w:rsidP="007E07C9">
    <w:pPr>
      <w:pStyle w:val="Stopka"/>
      <w:tabs>
        <w:tab w:val="clear" w:pos="4536"/>
        <w:tab w:val="clear" w:pos="9072"/>
        <w:tab w:val="right" w:pos="9861"/>
      </w:tabs>
      <w:jc w:val="center"/>
      <w:rPr>
        <w:rFonts w:ascii="Tahoma" w:hAnsi="Tahoma" w:cs="Tahoma"/>
        <w:sz w:val="14"/>
        <w:szCs w:val="12"/>
        <w:lang w:val="pl-PL"/>
      </w:rPr>
    </w:pPr>
  </w:p>
  <w:p w14:paraId="29EAC702" w14:textId="0634FBF9" w:rsidR="00C57567" w:rsidRDefault="00C57567" w:rsidP="007E07C9">
    <w:pPr>
      <w:pStyle w:val="Stopka"/>
      <w:tabs>
        <w:tab w:val="clear" w:pos="4536"/>
        <w:tab w:val="clear" w:pos="9072"/>
        <w:tab w:val="right" w:pos="9861"/>
      </w:tabs>
      <w:jc w:val="center"/>
    </w:pPr>
    <w:r w:rsidRPr="00AA7BBF">
      <w:rPr>
        <w:rFonts w:ascii="Tahoma" w:hAnsi="Tahoma" w:cs="Tahoma"/>
        <w:sz w:val="14"/>
        <w:szCs w:val="12"/>
      </w:rPr>
      <w:t xml:space="preserve">Nr zamówienia: </w:t>
    </w:r>
    <w:r w:rsidRPr="00AA7BBF">
      <w:rPr>
        <w:rFonts w:ascii="Tahoma" w:hAnsi="Tahoma" w:cs="Tahoma"/>
        <w:sz w:val="14"/>
        <w:szCs w:val="12"/>
        <w:lang w:val="pl-PL"/>
      </w:rPr>
      <w:t>ZP.271.</w:t>
    </w:r>
    <w:r>
      <w:rPr>
        <w:rFonts w:ascii="Tahoma" w:hAnsi="Tahoma" w:cs="Tahoma"/>
        <w:sz w:val="14"/>
        <w:szCs w:val="12"/>
        <w:lang w:val="pl-PL"/>
      </w:rPr>
      <w:t>38.2021</w:t>
    </w:r>
    <w:r w:rsidRPr="00AA7BBF">
      <w:rPr>
        <w:rFonts w:ascii="Tahoma" w:hAnsi="Tahoma" w:cs="Tahoma"/>
        <w:sz w:val="14"/>
        <w:szCs w:val="12"/>
        <w:lang w:val="pl-PL"/>
      </w:rPr>
      <w:t>.</w:t>
    </w:r>
    <w:r>
      <w:rPr>
        <w:rFonts w:ascii="Tahoma" w:hAnsi="Tahoma" w:cs="Tahoma"/>
        <w:sz w:val="14"/>
        <w:szCs w:val="12"/>
        <w:lang w:val="pl-PL"/>
      </w:rPr>
      <w:t>AR</w:t>
    </w:r>
    <w:r>
      <w:rPr>
        <w:rFonts w:ascii="Tahoma" w:hAnsi="Tahoma" w:cs="Tahoma"/>
        <w:sz w:val="16"/>
        <w:szCs w:val="16"/>
      </w:rPr>
      <w:tab/>
      <w:t xml:space="preserve">Strona: </w:t>
    </w:r>
    <w:r>
      <w:rPr>
        <w:rStyle w:val="Numerstrony"/>
        <w:sz w:val="16"/>
        <w:szCs w:val="16"/>
      </w:rPr>
      <w:fldChar w:fldCharType="begin"/>
    </w:r>
    <w:r>
      <w:rPr>
        <w:rStyle w:val="Numerstrony"/>
        <w:sz w:val="16"/>
        <w:szCs w:val="16"/>
      </w:rPr>
      <w:instrText xml:space="preserve"> PAGE </w:instrText>
    </w:r>
    <w:r>
      <w:rPr>
        <w:rStyle w:val="Numerstrony"/>
        <w:sz w:val="16"/>
        <w:szCs w:val="16"/>
      </w:rPr>
      <w:fldChar w:fldCharType="separate"/>
    </w:r>
    <w:r w:rsidR="007907D3">
      <w:rPr>
        <w:rStyle w:val="Numerstrony"/>
        <w:noProof/>
        <w:sz w:val="16"/>
        <w:szCs w:val="16"/>
      </w:rPr>
      <w:t>1</w:t>
    </w:r>
    <w:r>
      <w:rPr>
        <w:rStyle w:val="Numerstrony"/>
        <w:sz w:val="16"/>
        <w:szCs w:val="16"/>
      </w:rPr>
      <w:fldChar w:fldCharType="end"/>
    </w:r>
    <w:r>
      <w:rPr>
        <w:rStyle w:val="Numerstrony"/>
        <w:sz w:val="16"/>
        <w:szCs w:val="16"/>
      </w:rPr>
      <w:t>/</w:t>
    </w:r>
    <w:r>
      <w:rPr>
        <w:rStyle w:val="Numerstrony"/>
        <w:sz w:val="16"/>
        <w:szCs w:val="16"/>
      </w:rPr>
      <w:fldChar w:fldCharType="begin"/>
    </w:r>
    <w:r>
      <w:rPr>
        <w:rStyle w:val="Numerstrony"/>
        <w:sz w:val="16"/>
        <w:szCs w:val="16"/>
      </w:rPr>
      <w:instrText xml:space="preserve"> NUMPAGES </w:instrText>
    </w:r>
    <w:r>
      <w:rPr>
        <w:rStyle w:val="Numerstrony"/>
        <w:sz w:val="16"/>
        <w:szCs w:val="16"/>
      </w:rPr>
      <w:fldChar w:fldCharType="separate"/>
    </w:r>
    <w:r w:rsidR="007907D3">
      <w:rPr>
        <w:rStyle w:val="Numerstrony"/>
        <w:noProof/>
        <w:sz w:val="16"/>
        <w:szCs w:val="16"/>
      </w:rPr>
      <w:t>19</w:t>
    </w:r>
    <w:r>
      <w:rPr>
        <w:rStyle w:val="Numerstrony"/>
        <w:sz w:val="16"/>
        <w:szCs w:val="16"/>
      </w:rPr>
      <w:fldChar w:fldCharType="end"/>
    </w:r>
  </w:p>
  <w:p w14:paraId="2EE152B2" w14:textId="77777777" w:rsidR="00C57567" w:rsidRPr="007E07C9" w:rsidRDefault="00C57567" w:rsidP="007E07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B59C5" w14:textId="77777777" w:rsidR="00C57567" w:rsidRDefault="00C57567" w:rsidP="007E0D0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8FFA7E4" w14:textId="77777777" w:rsidR="00C57567" w:rsidRDefault="00C5756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2E6DD" w14:textId="77777777" w:rsidR="00C57567" w:rsidRPr="008B6106" w:rsidRDefault="00C57567">
    <w:pPr>
      <w:pStyle w:val="Stopka"/>
      <w:jc w:val="right"/>
      <w:rPr>
        <w:rFonts w:ascii="Calibri Light" w:hAnsi="Calibri Light"/>
        <w:sz w:val="18"/>
        <w:szCs w:val="28"/>
      </w:rPr>
    </w:pPr>
    <w:r w:rsidRPr="008B6106">
      <w:rPr>
        <w:rFonts w:ascii="Calibri Light" w:hAnsi="Calibri Light"/>
        <w:sz w:val="18"/>
        <w:szCs w:val="28"/>
      </w:rPr>
      <w:t xml:space="preserve">str. </w:t>
    </w:r>
    <w:r w:rsidRPr="008B6106">
      <w:rPr>
        <w:rFonts w:ascii="Calibri" w:hAnsi="Calibri"/>
        <w:sz w:val="14"/>
        <w:szCs w:val="22"/>
      </w:rPr>
      <w:fldChar w:fldCharType="begin"/>
    </w:r>
    <w:r w:rsidRPr="008B6106">
      <w:rPr>
        <w:sz w:val="16"/>
      </w:rPr>
      <w:instrText>PAGE    \* MERGEFORMAT</w:instrText>
    </w:r>
    <w:r w:rsidRPr="008B6106">
      <w:rPr>
        <w:rFonts w:ascii="Calibri" w:hAnsi="Calibri"/>
        <w:sz w:val="14"/>
        <w:szCs w:val="22"/>
      </w:rPr>
      <w:fldChar w:fldCharType="separate"/>
    </w:r>
    <w:r w:rsidR="007907D3" w:rsidRPr="007907D3">
      <w:rPr>
        <w:rFonts w:ascii="Calibri Light" w:hAnsi="Calibri Light"/>
        <w:noProof/>
        <w:sz w:val="18"/>
        <w:szCs w:val="28"/>
      </w:rPr>
      <w:t>1</w:t>
    </w:r>
    <w:r w:rsidRPr="008B6106">
      <w:rPr>
        <w:rFonts w:ascii="Calibri Light" w:hAnsi="Calibri Light"/>
        <w:sz w:val="18"/>
        <w:szCs w:val="28"/>
      </w:rPr>
      <w:fldChar w:fldCharType="end"/>
    </w:r>
  </w:p>
  <w:p w14:paraId="630F8FA4" w14:textId="77777777" w:rsidR="00C57567" w:rsidRDefault="00C575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5A2D1" w14:textId="77777777" w:rsidR="00C57567" w:rsidRDefault="00C57567" w:rsidP="008A150D">
      <w:r>
        <w:separator/>
      </w:r>
    </w:p>
    <w:p w14:paraId="5263FAD3" w14:textId="77777777" w:rsidR="00C57567" w:rsidRDefault="00C57567"/>
    <w:p w14:paraId="609A54C1" w14:textId="77777777" w:rsidR="00C57567" w:rsidRDefault="00C57567"/>
  </w:footnote>
  <w:footnote w:type="continuationSeparator" w:id="0">
    <w:p w14:paraId="25A8BAD4" w14:textId="77777777" w:rsidR="00C57567" w:rsidRDefault="00C57567" w:rsidP="008A150D">
      <w:r>
        <w:continuationSeparator/>
      </w:r>
    </w:p>
    <w:p w14:paraId="55140BD7" w14:textId="77777777" w:rsidR="00C57567" w:rsidRDefault="00C57567"/>
    <w:p w14:paraId="7D17131D" w14:textId="77777777" w:rsidR="00C57567" w:rsidRDefault="00C57567"/>
  </w:footnote>
  <w:footnote w:id="1">
    <w:p w14:paraId="53F0A069" w14:textId="77777777" w:rsidR="00C57567" w:rsidRPr="006877EB" w:rsidRDefault="00C57567" w:rsidP="009B6958">
      <w:pPr>
        <w:pStyle w:val="Tekstprzypisudolnego"/>
        <w:rPr>
          <w:color w:val="00B0F0"/>
          <w:sz w:val="14"/>
          <w:szCs w:val="14"/>
        </w:rPr>
      </w:pPr>
      <w:r w:rsidRPr="006877EB">
        <w:rPr>
          <w:rStyle w:val="Odwoanieprzypisudolnego"/>
          <w:color w:val="00B0F0"/>
          <w:sz w:val="14"/>
          <w:szCs w:val="14"/>
        </w:rPr>
        <w:footnoteRef/>
      </w:r>
      <w:r w:rsidRPr="006877EB">
        <w:rPr>
          <w:color w:val="00B0F0"/>
          <w:sz w:val="14"/>
          <w:szCs w:val="14"/>
        </w:rPr>
        <w:t xml:space="preserve"> Dotyczy umów zawieranych na okres dłuższy niż 12 miesięcy</w:t>
      </w:r>
    </w:p>
  </w:footnote>
  <w:footnote w:id="2">
    <w:p w14:paraId="209DD7C6" w14:textId="77777777" w:rsidR="00C57567" w:rsidRPr="00F51DF7" w:rsidRDefault="00C57567">
      <w:pPr>
        <w:pStyle w:val="Tekstprzypisudolnego"/>
      </w:pPr>
      <w:r w:rsidRPr="00562B5E">
        <w:rPr>
          <w:rStyle w:val="Odwoanieprzypisudolnego"/>
          <w:sz w:val="14"/>
        </w:rPr>
        <w:footnoteRef/>
      </w:r>
      <w:r w:rsidRPr="00562B5E">
        <w:rPr>
          <w:sz w:val="14"/>
        </w:rPr>
        <w:t xml:space="preserve"> Zgodnie z ofertą Wykonawcy</w:t>
      </w:r>
    </w:p>
  </w:footnote>
  <w:footnote w:id="3">
    <w:p w14:paraId="626B850B" w14:textId="77777777" w:rsidR="00C57567" w:rsidRPr="00637629" w:rsidRDefault="00C57567">
      <w:pPr>
        <w:pStyle w:val="Tekstprzypisudolnego"/>
        <w:rPr>
          <w:lang w:val="pl-PL"/>
        </w:rPr>
      </w:pPr>
      <w:r>
        <w:rPr>
          <w:rStyle w:val="Odwoanieprzypisudolnego"/>
        </w:rPr>
        <w:footnoteRef/>
      </w:r>
      <w:r>
        <w:t xml:space="preserve"> </w:t>
      </w:r>
      <w:r w:rsidRPr="00562B5E">
        <w:rPr>
          <w:sz w:val="14"/>
        </w:rPr>
        <w:t>Zgodnie z ofertą Wykonawcy</w:t>
      </w:r>
    </w:p>
  </w:footnote>
  <w:footnote w:id="4">
    <w:p w14:paraId="51DBE717" w14:textId="77777777" w:rsidR="00C57567" w:rsidRPr="00637629" w:rsidRDefault="00C57567">
      <w:pPr>
        <w:pStyle w:val="Tekstprzypisudolnego"/>
      </w:pPr>
      <w:r>
        <w:rPr>
          <w:rStyle w:val="Odwoanieprzypisudolnego"/>
        </w:rPr>
        <w:footnoteRef/>
      </w:r>
      <w:r>
        <w:t xml:space="preserve"> </w:t>
      </w:r>
      <w:r w:rsidRPr="00562B5E">
        <w:rPr>
          <w:sz w:val="14"/>
        </w:rPr>
        <w:t>Zgodnie z ofertą Wykonawcy</w:t>
      </w:r>
    </w:p>
  </w:footnote>
  <w:footnote w:id="5">
    <w:p w14:paraId="7C3D2D00" w14:textId="77777777" w:rsidR="00C57567" w:rsidRPr="00725E5F" w:rsidRDefault="00C57567" w:rsidP="00725E5F">
      <w:pPr>
        <w:pStyle w:val="Tekstprzypisudolnego"/>
        <w:rPr>
          <w:color w:val="00B0F0"/>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 w:id="6">
    <w:p w14:paraId="51F45C6C" w14:textId="77777777" w:rsidR="00C57567" w:rsidRPr="00725E5F" w:rsidRDefault="00C57567" w:rsidP="00725E5F">
      <w:pPr>
        <w:pStyle w:val="Tekstprzypisudolnego"/>
        <w:rPr>
          <w:color w:val="00B0F0"/>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 w:id="7">
    <w:p w14:paraId="268A8C27" w14:textId="77777777" w:rsidR="00C57567" w:rsidRPr="00725E5F" w:rsidRDefault="00C57567" w:rsidP="00725E5F">
      <w:pPr>
        <w:pStyle w:val="Tekstprzypisudolnego"/>
        <w:rPr>
          <w:color w:val="00B0F0"/>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 w:id="8">
    <w:p w14:paraId="2C2F83BE" w14:textId="77777777" w:rsidR="00C57567" w:rsidRPr="00725E5F" w:rsidRDefault="00C57567" w:rsidP="00725E5F">
      <w:pPr>
        <w:pStyle w:val="Tekstprzypisudolnego"/>
        <w:rPr>
          <w:sz w:val="14"/>
          <w:szCs w:val="14"/>
        </w:rPr>
      </w:pPr>
      <w:r w:rsidRPr="00725E5F">
        <w:rPr>
          <w:rStyle w:val="Odwoanieprzypisudolnego"/>
          <w:color w:val="00B0F0"/>
          <w:sz w:val="14"/>
          <w:szCs w:val="14"/>
        </w:rPr>
        <w:footnoteRef/>
      </w:r>
      <w:r w:rsidRPr="00725E5F">
        <w:rPr>
          <w:color w:val="00B0F0"/>
          <w:sz w:val="14"/>
          <w:szCs w:val="14"/>
        </w:rPr>
        <w:t xml:space="preserve"> Dotyczy umów zawieranych na okres dłuższy niż 12 miesięcy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6A718" w14:textId="77777777" w:rsidR="00C57567" w:rsidRDefault="00C57567" w:rsidP="006B34F4">
    <w:pPr>
      <w:jc w:val="center"/>
      <w:rPr>
        <w:rFonts w:ascii="Calibri" w:eastAsia="Calibri" w:hAnsi="Calibri"/>
        <w:sz w:val="16"/>
        <w:szCs w:val="21"/>
        <w:lang w:eastAsia="en-US"/>
      </w:rPr>
    </w:pPr>
  </w:p>
  <w:p w14:paraId="5764F9D1" w14:textId="204C1013" w:rsidR="00C57567" w:rsidRPr="00B074B6" w:rsidRDefault="00C57567" w:rsidP="00B21C5D">
    <w:pPr>
      <w:pBdr>
        <w:bottom w:val="single" w:sz="4" w:space="1" w:color="auto"/>
      </w:pBdr>
      <w:tabs>
        <w:tab w:val="center" w:pos="4536"/>
        <w:tab w:val="right" w:pos="9072"/>
      </w:tabs>
      <w:spacing w:after="160" w:line="259" w:lineRule="auto"/>
      <w:jc w:val="center"/>
      <w:rPr>
        <w:rFonts w:ascii="Verdana" w:eastAsia="Calibri" w:hAnsi="Verdana"/>
        <w:i/>
        <w:sz w:val="16"/>
        <w:szCs w:val="16"/>
        <w:lang w:eastAsia="en-US"/>
      </w:rPr>
    </w:pPr>
    <w:r w:rsidRPr="00B074B6">
      <w:rPr>
        <w:rFonts w:ascii="Verdana" w:eastAsia="Calibri" w:hAnsi="Verdana"/>
        <w:i/>
        <w:sz w:val="16"/>
        <w:szCs w:val="16"/>
        <w:lang w:eastAsia="en-US"/>
      </w:rPr>
      <w:t xml:space="preserve">Specyfikacja Warunków Zamówienia </w:t>
    </w:r>
    <w:r>
      <w:rPr>
        <w:rFonts w:ascii="Verdana" w:eastAsia="Calibri" w:hAnsi="Verdana"/>
        <w:i/>
        <w:sz w:val="16"/>
        <w:szCs w:val="16"/>
        <w:lang w:eastAsia="en-US"/>
      </w:rPr>
      <w:t>(SWZ)</w:t>
    </w:r>
    <w:r w:rsidRPr="00B074B6">
      <w:rPr>
        <w:rFonts w:ascii="Verdana" w:eastAsia="Calibri" w:hAnsi="Verdana"/>
        <w:i/>
        <w:sz w:val="16"/>
        <w:szCs w:val="16"/>
        <w:lang w:eastAsia="en-US"/>
      </w:rPr>
      <w:t xml:space="preserve">– część II – </w:t>
    </w:r>
    <w:r>
      <w:rPr>
        <w:rFonts w:ascii="Verdana" w:eastAsia="Calibri" w:hAnsi="Verdana"/>
        <w:i/>
        <w:sz w:val="16"/>
        <w:szCs w:val="16"/>
        <w:lang w:eastAsia="en-US"/>
      </w:rPr>
      <w:t xml:space="preserve">Przyszłe </w:t>
    </w:r>
    <w:r>
      <w:rPr>
        <w:rFonts w:ascii="Verdana" w:eastAsia="Calibri" w:hAnsi="Verdana" w:cs="Tahoma"/>
        <w:sz w:val="16"/>
        <w:szCs w:val="16"/>
        <w:lang w:eastAsia="en-US"/>
      </w:rPr>
      <w:t>postanowienia umowy (P</w:t>
    </w:r>
    <w:r w:rsidRPr="00B074B6">
      <w:rPr>
        <w:rFonts w:ascii="Verdana" w:eastAsia="Calibri" w:hAnsi="Verdana" w:cs="Tahoma"/>
        <w:sz w:val="16"/>
        <w:szCs w:val="16"/>
        <w:lang w:eastAsia="en-US"/>
      </w:rPr>
      <w:t>PU)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15B4C" w14:textId="77777777" w:rsidR="00C57567" w:rsidRPr="00B074B6" w:rsidRDefault="00C57567" w:rsidP="001869B7">
    <w:pPr>
      <w:pBdr>
        <w:top w:val="single" w:sz="4" w:space="9" w:color="auto"/>
      </w:pBdr>
      <w:tabs>
        <w:tab w:val="center" w:pos="4536"/>
        <w:tab w:val="right" w:pos="9072"/>
      </w:tabs>
      <w:spacing w:after="160" w:line="259" w:lineRule="auto"/>
      <w:jc w:val="center"/>
      <w:rPr>
        <w:rFonts w:ascii="Verdana" w:eastAsia="Calibri" w:hAnsi="Verdana"/>
        <w:i/>
        <w:sz w:val="16"/>
        <w:szCs w:val="16"/>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lvlText w:val="(%1)"/>
      <w:lvlJc w:val="left"/>
      <w:pPr>
        <w:tabs>
          <w:tab w:val="num" w:pos="0"/>
        </w:tabs>
        <w:ind w:left="720" w:hanging="360"/>
      </w:pPr>
      <w:rPr>
        <w:rFonts w:cs="Times New Roman"/>
      </w:rPr>
    </w:lvl>
  </w:abstractNum>
  <w:abstractNum w:abstractNumId="1">
    <w:nsid w:val="00000006"/>
    <w:multiLevelType w:val="multilevel"/>
    <w:tmpl w:val="50A42B0C"/>
    <w:name w:val="WWNum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2">
    <w:nsid w:val="00000007"/>
    <w:multiLevelType w:val="multilevel"/>
    <w:tmpl w:val="CA2472A0"/>
    <w:name w:val="WWNum24"/>
    <w:lvl w:ilvl="0">
      <w:start w:val="1"/>
      <w:numFmt w:val="decimal"/>
      <w:lvlText w:val="%1."/>
      <w:lvlJc w:val="left"/>
      <w:pPr>
        <w:tabs>
          <w:tab w:val="num" w:pos="375"/>
        </w:tabs>
        <w:ind w:left="375" w:hanging="375"/>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3">
    <w:nsid w:val="00000008"/>
    <w:multiLevelType w:val="multilevel"/>
    <w:tmpl w:val="ADDE9BE0"/>
    <w:name w:val="WWNum2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4">
    <w:nsid w:val="00000009"/>
    <w:multiLevelType w:val="multilevel"/>
    <w:tmpl w:val="00000009"/>
    <w:name w:val="WWNum2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5">
    <w:nsid w:val="0000000A"/>
    <w:multiLevelType w:val="multilevel"/>
    <w:tmpl w:val="0000000A"/>
    <w:name w:val="WWNum28"/>
    <w:lvl w:ilvl="0">
      <w:start w:val="1"/>
      <w:numFmt w:val="lowerLetter"/>
      <w:lvlText w:val="%1)"/>
      <w:lvlJc w:val="left"/>
      <w:pPr>
        <w:tabs>
          <w:tab w:val="num" w:pos="720"/>
        </w:tabs>
        <w:ind w:left="720" w:hanging="360"/>
      </w:pPr>
    </w:lvl>
    <w:lvl w:ilvl="1">
      <w:start w:val="5"/>
      <w:numFmt w:val="bullet"/>
      <w:lvlText w:val="-"/>
      <w:lvlJc w:val="left"/>
      <w:pPr>
        <w:tabs>
          <w:tab w:val="num" w:pos="1724"/>
        </w:tabs>
        <w:ind w:left="1724" w:hanging="284"/>
      </w:pPr>
      <w:rPr>
        <w:rFonts w:ascii="Garamond" w:hAnsi="Garamond" w:cs="Garamond"/>
      </w:r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6">
    <w:nsid w:val="0000000B"/>
    <w:multiLevelType w:val="multilevel"/>
    <w:tmpl w:val="0000000B"/>
    <w:name w:val="WWNum29"/>
    <w:lvl w:ilvl="0">
      <w:start w:val="1"/>
      <w:numFmt w:val="lowerLetter"/>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2.%3."/>
      <w:lvlJc w:val="lef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lef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left"/>
      <w:pPr>
        <w:tabs>
          <w:tab w:val="num" w:pos="6840"/>
        </w:tabs>
        <w:ind w:left="6840" w:hanging="180"/>
      </w:pPr>
    </w:lvl>
  </w:abstractNum>
  <w:abstractNum w:abstractNumId="7">
    <w:nsid w:val="0000000C"/>
    <w:multiLevelType w:val="multilevel"/>
    <w:tmpl w:val="0000000C"/>
    <w:name w:val="WWNum30"/>
    <w:lvl w:ilvl="0">
      <w:start w:val="1"/>
      <w:numFmt w:val="bullet"/>
      <w:lvlText w:val=""/>
      <w:lvlJc w:val="left"/>
      <w:pPr>
        <w:tabs>
          <w:tab w:val="num" w:pos="720"/>
        </w:tabs>
        <w:ind w:left="720" w:hanging="360"/>
      </w:pPr>
      <w:rPr>
        <w:rFonts w:ascii="Wingdings" w:hAnsi="Wingdings" w:cs="Wingdings"/>
        <w:sz w:val="20"/>
        <w:szCs w:val="20"/>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9"/>
    <w:multiLevelType w:val="singleLevel"/>
    <w:tmpl w:val="FF809328"/>
    <w:name w:val="WW8Num25"/>
    <w:lvl w:ilvl="0">
      <w:start w:val="1"/>
      <w:numFmt w:val="decimal"/>
      <w:lvlText w:val="%1)"/>
      <w:lvlJc w:val="left"/>
      <w:pPr>
        <w:tabs>
          <w:tab w:val="num" w:pos="0"/>
        </w:tabs>
        <w:ind w:left="1571" w:hanging="360"/>
      </w:pPr>
      <w:rPr>
        <w:b w:val="0"/>
        <w:i w:val="0"/>
        <w:sz w:val="18"/>
        <w:szCs w:val="18"/>
      </w:rPr>
    </w:lvl>
  </w:abstractNum>
  <w:abstractNum w:abstractNumId="9">
    <w:nsid w:val="004C0395"/>
    <w:multiLevelType w:val="hybridMultilevel"/>
    <w:tmpl w:val="0EE819BC"/>
    <w:lvl w:ilvl="0" w:tplc="F8F8D8D8">
      <w:start w:val="1"/>
      <w:numFmt w:val="decimal"/>
      <w:lvlText w:val="%1)"/>
      <w:lvlJc w:val="left"/>
      <w:pPr>
        <w:ind w:left="644" w:hanging="360"/>
      </w:pPr>
      <w:rPr>
        <w:rFonts w:ascii="Tahoma" w:hAnsi="Tahoma" w:cs="Tahoma" w:hint="default"/>
        <w:b w:val="0"/>
        <w:sz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nsid w:val="01FD7125"/>
    <w:multiLevelType w:val="hybridMultilevel"/>
    <w:tmpl w:val="F4505284"/>
    <w:lvl w:ilvl="0" w:tplc="0B04D7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7B7966"/>
    <w:multiLevelType w:val="multilevel"/>
    <w:tmpl w:val="21E6CE9E"/>
    <w:lvl w:ilvl="0">
      <w:start w:val="1"/>
      <w:numFmt w:val="decimal"/>
      <w:pStyle w:val="Nagwek3"/>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360"/>
        </w:tabs>
        <w:ind w:left="360" w:hanging="360"/>
      </w:pPr>
      <w:rPr>
        <w:b w:val="0"/>
        <w:i w:val="0"/>
        <w:sz w:val="20"/>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Tahoma" w:eastAsia="Times New Roman" w:hAnsi="Tahoma" w:cs="Tahoma"/>
        <w:b w:val="0"/>
        <w:bCs w:val="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09A534F2"/>
    <w:multiLevelType w:val="hybridMultilevel"/>
    <w:tmpl w:val="CAFCCFC4"/>
    <w:lvl w:ilvl="0" w:tplc="1A8E0FD8">
      <w:start w:val="1"/>
      <w:numFmt w:val="decimal"/>
      <w:lvlText w:val="%1)"/>
      <w:lvlJc w:val="left"/>
      <w:pPr>
        <w:ind w:left="360" w:hanging="360"/>
      </w:pPr>
      <w:rPr>
        <w:rFonts w:hint="default"/>
        <w:b w:val="0"/>
        <w:i w:val="0"/>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381755A"/>
    <w:multiLevelType w:val="hybridMultilevel"/>
    <w:tmpl w:val="F48AFAF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9332A8"/>
    <w:multiLevelType w:val="hybridMultilevel"/>
    <w:tmpl w:val="2BF0EE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E677A6"/>
    <w:multiLevelType w:val="hybridMultilevel"/>
    <w:tmpl w:val="59B4A238"/>
    <w:lvl w:ilvl="0" w:tplc="E6A871BA">
      <w:start w:val="1"/>
      <w:numFmt w:val="decimal"/>
      <w:lvlText w:val="%1)"/>
      <w:lvlJc w:val="left"/>
      <w:pPr>
        <w:ind w:left="1440" w:hanging="360"/>
      </w:pPr>
      <w:rPr>
        <w:rFonts w:ascii="Tahoma" w:eastAsia="Calibri" w:hAnsi="Tahoma" w:cs="Tahoma"/>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A810EDF"/>
    <w:multiLevelType w:val="hybridMultilevel"/>
    <w:tmpl w:val="54385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5E0103"/>
    <w:multiLevelType w:val="hybridMultilevel"/>
    <w:tmpl w:val="D8141456"/>
    <w:lvl w:ilvl="0" w:tplc="333844B6">
      <w:start w:val="1"/>
      <w:numFmt w:val="decimal"/>
      <w:lvlText w:val="%1."/>
      <w:lvlJc w:val="left"/>
      <w:pPr>
        <w:ind w:left="720" w:hanging="360"/>
      </w:pPr>
      <w:rPr>
        <w:rFonts w:ascii="Tahoma" w:eastAsia="Calibri" w:hAnsi="Tahoma" w:cs="Tahoma"/>
        <w:b w:val="0"/>
        <w:i w:val="0"/>
        <w:sz w:val="18"/>
        <w:szCs w:val="18"/>
      </w:rPr>
    </w:lvl>
    <w:lvl w:ilvl="1" w:tplc="8670D88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25AAC"/>
    <w:multiLevelType w:val="hybridMultilevel"/>
    <w:tmpl w:val="A816FB98"/>
    <w:lvl w:ilvl="0" w:tplc="686A4546">
      <w:start w:val="1"/>
      <w:numFmt w:val="lowerLetter"/>
      <w:lvlText w:val="%1)"/>
      <w:lvlJc w:val="right"/>
      <w:pPr>
        <w:ind w:left="1492" w:hanging="360"/>
      </w:pPr>
      <w:rPr>
        <w:rFonts w:hint="default"/>
      </w:rPr>
    </w:lvl>
    <w:lvl w:ilvl="1" w:tplc="04150019" w:tentative="1">
      <w:start w:val="1"/>
      <w:numFmt w:val="lowerLetter"/>
      <w:lvlText w:val="%2."/>
      <w:lvlJc w:val="left"/>
      <w:pPr>
        <w:ind w:left="2212" w:hanging="360"/>
      </w:pPr>
    </w:lvl>
    <w:lvl w:ilvl="2" w:tplc="0415001B" w:tentative="1">
      <w:start w:val="1"/>
      <w:numFmt w:val="lowerRoman"/>
      <w:lvlText w:val="%3."/>
      <w:lvlJc w:val="right"/>
      <w:pPr>
        <w:ind w:left="2932" w:hanging="180"/>
      </w:pPr>
    </w:lvl>
    <w:lvl w:ilvl="3" w:tplc="0415000F" w:tentative="1">
      <w:start w:val="1"/>
      <w:numFmt w:val="decimal"/>
      <w:lvlText w:val="%4."/>
      <w:lvlJc w:val="left"/>
      <w:pPr>
        <w:ind w:left="3652" w:hanging="360"/>
      </w:pPr>
    </w:lvl>
    <w:lvl w:ilvl="4" w:tplc="04150019" w:tentative="1">
      <w:start w:val="1"/>
      <w:numFmt w:val="lowerLetter"/>
      <w:lvlText w:val="%5."/>
      <w:lvlJc w:val="left"/>
      <w:pPr>
        <w:ind w:left="4372" w:hanging="360"/>
      </w:pPr>
    </w:lvl>
    <w:lvl w:ilvl="5" w:tplc="0415001B" w:tentative="1">
      <w:start w:val="1"/>
      <w:numFmt w:val="lowerRoman"/>
      <w:lvlText w:val="%6."/>
      <w:lvlJc w:val="right"/>
      <w:pPr>
        <w:ind w:left="5092" w:hanging="180"/>
      </w:pPr>
    </w:lvl>
    <w:lvl w:ilvl="6" w:tplc="0415000F" w:tentative="1">
      <w:start w:val="1"/>
      <w:numFmt w:val="decimal"/>
      <w:lvlText w:val="%7."/>
      <w:lvlJc w:val="left"/>
      <w:pPr>
        <w:ind w:left="5812" w:hanging="360"/>
      </w:pPr>
    </w:lvl>
    <w:lvl w:ilvl="7" w:tplc="04150019" w:tentative="1">
      <w:start w:val="1"/>
      <w:numFmt w:val="lowerLetter"/>
      <w:lvlText w:val="%8."/>
      <w:lvlJc w:val="left"/>
      <w:pPr>
        <w:ind w:left="6532" w:hanging="360"/>
      </w:pPr>
    </w:lvl>
    <w:lvl w:ilvl="8" w:tplc="0415001B" w:tentative="1">
      <w:start w:val="1"/>
      <w:numFmt w:val="lowerRoman"/>
      <w:lvlText w:val="%9."/>
      <w:lvlJc w:val="right"/>
      <w:pPr>
        <w:ind w:left="7252" w:hanging="180"/>
      </w:pPr>
    </w:lvl>
  </w:abstractNum>
  <w:abstractNum w:abstractNumId="19">
    <w:nsid w:val="3A3D6777"/>
    <w:multiLevelType w:val="hybridMultilevel"/>
    <w:tmpl w:val="BEF2FBD0"/>
    <w:lvl w:ilvl="0" w:tplc="0836600C">
      <w:start w:val="1"/>
      <w:numFmt w:val="decimal"/>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AB32AC5"/>
    <w:multiLevelType w:val="hybridMultilevel"/>
    <w:tmpl w:val="905A3ED8"/>
    <w:lvl w:ilvl="0" w:tplc="6D0285F2">
      <w:start w:val="1"/>
      <w:numFmt w:val="decimal"/>
      <w:lvlText w:val="%1)"/>
      <w:lvlJc w:val="left"/>
      <w:pPr>
        <w:ind w:left="762" w:hanging="360"/>
      </w:pPr>
      <w:rPr>
        <w:rFonts w:ascii="Tahoma" w:eastAsia="Times New Roman" w:hAnsi="Tahoma" w:cs="Tahoma"/>
        <w:b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1">
    <w:nsid w:val="441C3B27"/>
    <w:multiLevelType w:val="hybridMultilevel"/>
    <w:tmpl w:val="9F981EE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A5F62A7"/>
    <w:multiLevelType w:val="multilevel"/>
    <w:tmpl w:val="1346D7A2"/>
    <w:lvl w:ilvl="0">
      <w:start w:val="10"/>
      <w:numFmt w:val="decimal"/>
      <w:lvlText w:val="%1."/>
      <w:lvlJc w:val="left"/>
      <w:pPr>
        <w:ind w:left="480" w:hanging="480"/>
      </w:pPr>
      <w:rPr>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1.%2.%3."/>
      <w:lvlJc w:val="left"/>
      <w:pPr>
        <w:ind w:left="720" w:hanging="720"/>
      </w:pPr>
      <w:rPr>
        <w:rFonts w:ascii="Times New Roman" w:hAnsi="Times New Roman" w:cs="Times New Roman"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C14680E"/>
    <w:multiLevelType w:val="multilevel"/>
    <w:tmpl w:val="CDBC31C8"/>
    <w:lvl w:ilvl="0">
      <w:start w:val="1"/>
      <w:numFmt w:val="decimal"/>
      <w:lvlText w:val="%1."/>
      <w:lvlJc w:val="left"/>
      <w:rPr>
        <w:b w:val="0"/>
        <w:bCs/>
        <w:i w:val="0"/>
        <w:iCs/>
        <w:sz w:val="22"/>
        <w:szCs w:val="22"/>
      </w:rPr>
    </w:lvl>
    <w:lvl w:ilvl="1">
      <w:start w:val="1"/>
      <w:numFmt w:val="decimal"/>
      <w:lvlText w:val="9.%2."/>
      <w:lvlJc w:val="left"/>
      <w:rPr>
        <w:b/>
        <w:bCs/>
        <w:i/>
        <w:iCs/>
        <w:sz w:val="24"/>
        <w:szCs w:val="24"/>
      </w:rPr>
    </w:lvl>
    <w:lvl w:ilvl="2">
      <w:start w:val="2"/>
      <w:numFmt w:val="decimal"/>
      <w:lvlText w:val="%1.%2.%310.2."/>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4CD2526E"/>
    <w:multiLevelType w:val="multilevel"/>
    <w:tmpl w:val="2082A75A"/>
    <w:lvl w:ilvl="0">
      <w:start w:val="1"/>
      <w:numFmt w:val="lowerLetter"/>
      <w:lvlText w:val="%1)"/>
      <w:lvlJc w:val="left"/>
    </w:lvl>
    <w:lvl w:ilvl="1">
      <w:start w:val="1"/>
      <w:numFmt w:val="lowerLetter"/>
      <w:lvlText w:val="%2."/>
      <w:lvlJc w:val="left"/>
    </w:lvl>
    <w:lvl w:ilvl="2">
      <w:start w:val="1"/>
      <w:numFmt w:val="decimal"/>
      <w:lvlText w:val="%3)"/>
      <w:lvlJc w:val="left"/>
      <w:rPr>
        <w:rFonts w:eastAsia="Times New Roman"/>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34B1C0A"/>
    <w:multiLevelType w:val="hybridMultilevel"/>
    <w:tmpl w:val="FF6A5368"/>
    <w:lvl w:ilvl="0" w:tplc="18B897D4">
      <w:start w:val="1"/>
      <w:numFmt w:val="decimal"/>
      <w:lvlText w:val="%1."/>
      <w:lvlJc w:val="left"/>
      <w:pPr>
        <w:ind w:left="360" w:hanging="360"/>
      </w:pPr>
      <w:rPr>
        <w:b w:val="0"/>
        <w:bCs w:val="0"/>
        <w:color w:val="auto"/>
      </w:rPr>
    </w:lvl>
    <w:lvl w:ilvl="1" w:tplc="E46A62BC">
      <w:start w:val="1"/>
      <w:numFmt w:val="decimal"/>
      <w:lvlText w:val="%2)"/>
      <w:lvlJc w:val="left"/>
      <w:pPr>
        <w:ind w:left="1425" w:hanging="705"/>
      </w:pPr>
      <w:rPr>
        <w:rFonts w:ascii="Tahoma" w:eastAsia="Times New Roman" w:hAnsi="Tahoma" w:cs="Tahoma"/>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7F76CF2"/>
    <w:multiLevelType w:val="hybridMultilevel"/>
    <w:tmpl w:val="622CA416"/>
    <w:lvl w:ilvl="0" w:tplc="8B3E5C54">
      <w:start w:val="1"/>
      <w:numFmt w:val="decimal"/>
      <w:lvlText w:val="%1)"/>
      <w:lvlJc w:val="left"/>
      <w:pPr>
        <w:ind w:left="762" w:hanging="360"/>
      </w:pPr>
      <w:rPr>
        <w:rFonts w:cs="Times New Roman"/>
        <w:b w:val="0"/>
        <w:color w:val="auto"/>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7">
    <w:nsid w:val="5EFB0B23"/>
    <w:multiLevelType w:val="hybridMultilevel"/>
    <w:tmpl w:val="E9969FA4"/>
    <w:lvl w:ilvl="0" w:tplc="DECE3A08">
      <w:start w:val="1"/>
      <w:numFmt w:val="decimal"/>
      <w:lvlText w:val="%1)"/>
      <w:lvlJc w:val="left"/>
      <w:pPr>
        <w:ind w:left="762" w:hanging="360"/>
      </w:pPr>
      <w:rPr>
        <w:rFonts w:ascii="Tahoma" w:hAnsi="Tahoma" w:cs="Tahoma" w:hint="default"/>
        <w:b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8">
    <w:nsid w:val="62A067DA"/>
    <w:multiLevelType w:val="hybridMultilevel"/>
    <w:tmpl w:val="FA38FAA8"/>
    <w:lvl w:ilvl="0" w:tplc="C492956E">
      <w:start w:val="1"/>
      <w:numFmt w:val="decimal"/>
      <w:lvlText w:val="%1)"/>
      <w:lvlJc w:val="left"/>
      <w:pPr>
        <w:ind w:left="762" w:hanging="360"/>
      </w:pPr>
      <w:rPr>
        <w:rFonts w:cs="Times New Roman"/>
        <w:color w:val="auto"/>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29">
    <w:nsid w:val="67270F31"/>
    <w:multiLevelType w:val="hybridMultilevel"/>
    <w:tmpl w:val="1D886A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81E034F"/>
    <w:multiLevelType w:val="hybridMultilevel"/>
    <w:tmpl w:val="B0EAA234"/>
    <w:lvl w:ilvl="0" w:tplc="0415000F">
      <w:start w:val="15"/>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202AB8"/>
    <w:multiLevelType w:val="hybridMultilevel"/>
    <w:tmpl w:val="8BF842E8"/>
    <w:lvl w:ilvl="0" w:tplc="551C849E">
      <w:start w:val="1"/>
      <w:numFmt w:val="decimal"/>
      <w:lvlText w:val="%1)"/>
      <w:lvlJc w:val="left"/>
      <w:pPr>
        <w:ind w:left="1080" w:hanging="360"/>
      </w:pPr>
      <w:rPr>
        <w:rFonts w:ascii="Tahoma" w:eastAsia="Calibri" w:hAnsi="Tahoma" w:cs="Tahoma"/>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777B0811"/>
    <w:multiLevelType w:val="hybridMultilevel"/>
    <w:tmpl w:val="F40C0724"/>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634711"/>
    <w:multiLevelType w:val="hybridMultilevel"/>
    <w:tmpl w:val="CA1E5D1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9644084"/>
    <w:multiLevelType w:val="hybridMultilevel"/>
    <w:tmpl w:val="E64CA2BA"/>
    <w:lvl w:ilvl="0" w:tplc="52A60F8A">
      <w:start w:val="1"/>
      <w:numFmt w:val="decimal"/>
      <w:lvlText w:val="%1)"/>
      <w:lvlJc w:val="left"/>
      <w:pPr>
        <w:tabs>
          <w:tab w:val="num" w:pos="720"/>
        </w:tabs>
        <w:ind w:left="720" w:hanging="360"/>
      </w:pPr>
      <w:rPr>
        <w:rFonts w:hint="default"/>
        <w:b w:val="0"/>
        <w:i w:val="0"/>
        <w:sz w:val="18"/>
        <w:szCs w:val="24"/>
      </w:r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5">
    <w:nsid w:val="79FA2BC6"/>
    <w:multiLevelType w:val="hybridMultilevel"/>
    <w:tmpl w:val="477025E6"/>
    <w:lvl w:ilvl="0" w:tplc="6082C2EE">
      <w:start w:val="1"/>
      <w:numFmt w:val="decimal"/>
      <w:lvlText w:val="%1)"/>
      <w:lvlJc w:val="left"/>
      <w:pPr>
        <w:ind w:left="1428" w:hanging="360"/>
      </w:pPr>
      <w:rPr>
        <w:rFonts w:ascii="Tahoma" w:eastAsia="Calibri" w:hAnsi="Tahoma" w:cs="Tahoma"/>
        <w:b w:val="0"/>
        <w:bCs w:val="0"/>
        <w:color w:val="auto"/>
      </w:rPr>
    </w:lvl>
    <w:lvl w:ilvl="1" w:tplc="04150019" w:tentative="1">
      <w:start w:val="1"/>
      <w:numFmt w:val="lowerLetter"/>
      <w:lvlText w:val="%2."/>
      <w:lvlJc w:val="left"/>
      <w:pPr>
        <w:ind w:left="708" w:hanging="360"/>
      </w:pPr>
    </w:lvl>
    <w:lvl w:ilvl="2" w:tplc="0415001B" w:tentative="1">
      <w:start w:val="1"/>
      <w:numFmt w:val="lowerRoman"/>
      <w:lvlText w:val="%3."/>
      <w:lvlJc w:val="right"/>
      <w:pPr>
        <w:ind w:left="1428" w:hanging="180"/>
      </w:pPr>
    </w:lvl>
    <w:lvl w:ilvl="3" w:tplc="0415000F" w:tentative="1">
      <w:start w:val="1"/>
      <w:numFmt w:val="decimal"/>
      <w:lvlText w:val="%4."/>
      <w:lvlJc w:val="left"/>
      <w:pPr>
        <w:ind w:left="2148" w:hanging="360"/>
      </w:pPr>
    </w:lvl>
    <w:lvl w:ilvl="4" w:tplc="04150019" w:tentative="1">
      <w:start w:val="1"/>
      <w:numFmt w:val="lowerLetter"/>
      <w:lvlText w:val="%5."/>
      <w:lvlJc w:val="left"/>
      <w:pPr>
        <w:ind w:left="2868" w:hanging="360"/>
      </w:pPr>
    </w:lvl>
    <w:lvl w:ilvl="5" w:tplc="0415001B" w:tentative="1">
      <w:start w:val="1"/>
      <w:numFmt w:val="lowerRoman"/>
      <w:lvlText w:val="%6."/>
      <w:lvlJc w:val="right"/>
      <w:pPr>
        <w:ind w:left="3588" w:hanging="180"/>
      </w:pPr>
    </w:lvl>
    <w:lvl w:ilvl="6" w:tplc="0415000F" w:tentative="1">
      <w:start w:val="1"/>
      <w:numFmt w:val="decimal"/>
      <w:lvlText w:val="%7."/>
      <w:lvlJc w:val="left"/>
      <w:pPr>
        <w:ind w:left="4308" w:hanging="360"/>
      </w:pPr>
    </w:lvl>
    <w:lvl w:ilvl="7" w:tplc="04150019" w:tentative="1">
      <w:start w:val="1"/>
      <w:numFmt w:val="lowerLetter"/>
      <w:lvlText w:val="%8."/>
      <w:lvlJc w:val="left"/>
      <w:pPr>
        <w:ind w:left="5028" w:hanging="360"/>
      </w:pPr>
    </w:lvl>
    <w:lvl w:ilvl="8" w:tplc="0415001B" w:tentative="1">
      <w:start w:val="1"/>
      <w:numFmt w:val="lowerRoman"/>
      <w:lvlText w:val="%9."/>
      <w:lvlJc w:val="right"/>
      <w:pPr>
        <w:ind w:left="5748" w:hanging="180"/>
      </w:pPr>
    </w:lvl>
  </w:abstractNum>
  <w:abstractNum w:abstractNumId="36">
    <w:nsid w:val="7A9325B8"/>
    <w:multiLevelType w:val="hybridMultilevel"/>
    <w:tmpl w:val="1E367CB4"/>
    <w:lvl w:ilvl="0" w:tplc="04150017">
      <w:start w:val="1"/>
      <w:numFmt w:val="decimal"/>
      <w:lvlText w:val="%1)"/>
      <w:lvlJc w:val="left"/>
      <w:pPr>
        <w:ind w:left="762" w:hanging="360"/>
      </w:pPr>
      <w:rPr>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abstractNum w:abstractNumId="37">
    <w:nsid w:val="7E6D7241"/>
    <w:multiLevelType w:val="hybridMultilevel"/>
    <w:tmpl w:val="FA38FAA8"/>
    <w:lvl w:ilvl="0" w:tplc="C492956E">
      <w:start w:val="1"/>
      <w:numFmt w:val="decimal"/>
      <w:lvlText w:val="%1)"/>
      <w:lvlJc w:val="left"/>
      <w:pPr>
        <w:ind w:left="762" w:hanging="360"/>
      </w:pPr>
      <w:rPr>
        <w:rFonts w:cs="Times New Roman"/>
        <w:color w:val="auto"/>
      </w:rPr>
    </w:lvl>
    <w:lvl w:ilvl="1" w:tplc="04150019">
      <w:start w:val="1"/>
      <w:numFmt w:val="decimal"/>
      <w:lvlText w:val="%2."/>
      <w:lvlJc w:val="left"/>
      <w:pPr>
        <w:tabs>
          <w:tab w:val="num" w:pos="1122"/>
        </w:tabs>
        <w:ind w:left="1122" w:hanging="360"/>
      </w:pPr>
      <w:rPr>
        <w:rFonts w:cs="Times New Roman"/>
      </w:rPr>
    </w:lvl>
    <w:lvl w:ilvl="2" w:tplc="0415001B">
      <w:start w:val="1"/>
      <w:numFmt w:val="decimal"/>
      <w:lvlText w:val="%3."/>
      <w:lvlJc w:val="left"/>
      <w:pPr>
        <w:tabs>
          <w:tab w:val="num" w:pos="1842"/>
        </w:tabs>
        <w:ind w:left="1842" w:hanging="360"/>
      </w:pPr>
      <w:rPr>
        <w:rFonts w:cs="Times New Roman"/>
      </w:rPr>
    </w:lvl>
    <w:lvl w:ilvl="3" w:tplc="0415000F">
      <w:start w:val="1"/>
      <w:numFmt w:val="decimal"/>
      <w:lvlText w:val="%4."/>
      <w:lvlJc w:val="left"/>
      <w:pPr>
        <w:tabs>
          <w:tab w:val="num" w:pos="2562"/>
        </w:tabs>
        <w:ind w:left="2562" w:hanging="360"/>
      </w:pPr>
      <w:rPr>
        <w:rFonts w:cs="Times New Roman"/>
      </w:rPr>
    </w:lvl>
    <w:lvl w:ilvl="4" w:tplc="04150019">
      <w:start w:val="1"/>
      <w:numFmt w:val="decimal"/>
      <w:lvlText w:val="%5."/>
      <w:lvlJc w:val="left"/>
      <w:pPr>
        <w:tabs>
          <w:tab w:val="num" w:pos="3282"/>
        </w:tabs>
        <w:ind w:left="3282" w:hanging="360"/>
      </w:pPr>
      <w:rPr>
        <w:rFonts w:cs="Times New Roman"/>
      </w:rPr>
    </w:lvl>
    <w:lvl w:ilvl="5" w:tplc="0415001B">
      <w:start w:val="1"/>
      <w:numFmt w:val="decimal"/>
      <w:lvlText w:val="%6."/>
      <w:lvlJc w:val="left"/>
      <w:pPr>
        <w:tabs>
          <w:tab w:val="num" w:pos="4002"/>
        </w:tabs>
        <w:ind w:left="4002" w:hanging="360"/>
      </w:pPr>
      <w:rPr>
        <w:rFonts w:cs="Times New Roman"/>
      </w:rPr>
    </w:lvl>
    <w:lvl w:ilvl="6" w:tplc="0415000F">
      <w:start w:val="1"/>
      <w:numFmt w:val="decimal"/>
      <w:lvlText w:val="%7."/>
      <w:lvlJc w:val="left"/>
      <w:pPr>
        <w:tabs>
          <w:tab w:val="num" w:pos="4722"/>
        </w:tabs>
        <w:ind w:left="4722" w:hanging="360"/>
      </w:pPr>
      <w:rPr>
        <w:rFonts w:cs="Times New Roman"/>
      </w:rPr>
    </w:lvl>
    <w:lvl w:ilvl="7" w:tplc="04150019">
      <w:start w:val="1"/>
      <w:numFmt w:val="decimal"/>
      <w:lvlText w:val="%8."/>
      <w:lvlJc w:val="left"/>
      <w:pPr>
        <w:tabs>
          <w:tab w:val="num" w:pos="5442"/>
        </w:tabs>
        <w:ind w:left="5442" w:hanging="360"/>
      </w:pPr>
      <w:rPr>
        <w:rFonts w:cs="Times New Roman"/>
      </w:rPr>
    </w:lvl>
    <w:lvl w:ilvl="8" w:tplc="0415001B">
      <w:start w:val="1"/>
      <w:numFmt w:val="decimal"/>
      <w:lvlText w:val="%9."/>
      <w:lvlJc w:val="left"/>
      <w:pPr>
        <w:tabs>
          <w:tab w:val="num" w:pos="6162"/>
        </w:tabs>
        <w:ind w:left="6162" w:hanging="360"/>
      </w:pPr>
      <w:rPr>
        <w:rFonts w:cs="Times New Roman"/>
      </w:rPr>
    </w:lvl>
  </w:abstractNum>
  <w:num w:numId="1">
    <w:abstractNumId w:val="11"/>
  </w:num>
  <w:num w:numId="2">
    <w:abstractNumId w:val="34"/>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33"/>
  </w:num>
  <w:num w:numId="10">
    <w:abstractNumId w:val="28"/>
  </w:num>
  <w:num w:numId="11">
    <w:abstractNumId w:val="37"/>
  </w:num>
  <w:num w:numId="12">
    <w:abstractNumId w:val="29"/>
  </w:num>
  <w:num w:numId="13">
    <w:abstractNumId w:val="14"/>
  </w:num>
  <w:num w:numId="14">
    <w:abstractNumId w:val="3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num>
  <w:num w:numId="24">
    <w:abstractNumId w:val="31"/>
  </w:num>
  <w:num w:numId="25">
    <w:abstractNumId w:val="15"/>
  </w:num>
  <w:num w:numId="26">
    <w:abstractNumId w:val="21"/>
  </w:num>
  <w:num w:numId="27">
    <w:abstractNumId w:val="11"/>
    <w:lvlOverride w:ilvl="0">
      <w:startOverride w:val="3"/>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 w:numId="31">
    <w:abstractNumId w:val="1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5"/>
  </w:num>
  <w:num w:numId="35">
    <w:abstractNumId w:val="19"/>
  </w:num>
  <w:num w:numId="36">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3"/>
  </w:num>
  <w:num w:numId="39">
    <w:abstractNumId w:val="24"/>
  </w:num>
  <w:num w:numId="40">
    <w:abstractNumId w:val="32"/>
  </w:num>
  <w:num w:numId="41">
    <w:abstractNumId w:val="30"/>
  </w:num>
  <w:num w:numId="42">
    <w:abstractNumId w:val="13"/>
  </w:num>
  <w:num w:numId="43">
    <w:abstractNumId w:val="10"/>
  </w:num>
  <w:num w:numId="44">
    <w:abstractNumId w:val="11"/>
    <w:lvlOverride w:ilvl="0">
      <w:startOverride w:val="2"/>
    </w:lvlOverride>
  </w:num>
  <w:num w:numId="45">
    <w:abstractNumId w:val="11"/>
  </w:num>
  <w:num w:numId="46">
    <w:abstractNumId w:val="1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ika Orpel -Śmigielska">
    <w15:presenceInfo w15:providerId="AD" w15:userId="S::m.smigielska@umkk.onmicrosoft.com::b267aab9-8ed9-4155-9b71-9d7beb283b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AB"/>
    <w:rsid w:val="00001204"/>
    <w:rsid w:val="00004333"/>
    <w:rsid w:val="00004527"/>
    <w:rsid w:val="00004B3A"/>
    <w:rsid w:val="000065D4"/>
    <w:rsid w:val="00007586"/>
    <w:rsid w:val="00013D87"/>
    <w:rsid w:val="0001414A"/>
    <w:rsid w:val="00014AE4"/>
    <w:rsid w:val="00021D6B"/>
    <w:rsid w:val="00021FA3"/>
    <w:rsid w:val="00026763"/>
    <w:rsid w:val="00027352"/>
    <w:rsid w:val="00027996"/>
    <w:rsid w:val="0003006E"/>
    <w:rsid w:val="00030323"/>
    <w:rsid w:val="000306AF"/>
    <w:rsid w:val="0003231E"/>
    <w:rsid w:val="00035795"/>
    <w:rsid w:val="00037119"/>
    <w:rsid w:val="00040E49"/>
    <w:rsid w:val="00044DA5"/>
    <w:rsid w:val="000458FC"/>
    <w:rsid w:val="0005070C"/>
    <w:rsid w:val="00050C67"/>
    <w:rsid w:val="0005167F"/>
    <w:rsid w:val="00051F8D"/>
    <w:rsid w:val="000566AE"/>
    <w:rsid w:val="00056CC9"/>
    <w:rsid w:val="00060D62"/>
    <w:rsid w:val="00067A61"/>
    <w:rsid w:val="00070025"/>
    <w:rsid w:val="000726A9"/>
    <w:rsid w:val="00072BE2"/>
    <w:rsid w:val="00072C3B"/>
    <w:rsid w:val="00076620"/>
    <w:rsid w:val="000766EE"/>
    <w:rsid w:val="0007676B"/>
    <w:rsid w:val="00080408"/>
    <w:rsid w:val="00080618"/>
    <w:rsid w:val="00083554"/>
    <w:rsid w:val="00083592"/>
    <w:rsid w:val="00083725"/>
    <w:rsid w:val="0008495F"/>
    <w:rsid w:val="00084CD3"/>
    <w:rsid w:val="0008523C"/>
    <w:rsid w:val="000863BB"/>
    <w:rsid w:val="00087A71"/>
    <w:rsid w:val="00092FF7"/>
    <w:rsid w:val="000931C9"/>
    <w:rsid w:val="00093768"/>
    <w:rsid w:val="00095B5F"/>
    <w:rsid w:val="00097944"/>
    <w:rsid w:val="00097DB3"/>
    <w:rsid w:val="000A0D54"/>
    <w:rsid w:val="000A32C4"/>
    <w:rsid w:val="000A4C9F"/>
    <w:rsid w:val="000A5DC2"/>
    <w:rsid w:val="000A5E7C"/>
    <w:rsid w:val="000B07B3"/>
    <w:rsid w:val="000B07D5"/>
    <w:rsid w:val="000B15E1"/>
    <w:rsid w:val="000B178C"/>
    <w:rsid w:val="000B544F"/>
    <w:rsid w:val="000B5677"/>
    <w:rsid w:val="000B5A5F"/>
    <w:rsid w:val="000B6170"/>
    <w:rsid w:val="000C0801"/>
    <w:rsid w:val="000C0E34"/>
    <w:rsid w:val="000C7AB8"/>
    <w:rsid w:val="000D2621"/>
    <w:rsid w:val="000D269F"/>
    <w:rsid w:val="000D29C4"/>
    <w:rsid w:val="000D4856"/>
    <w:rsid w:val="000D76E4"/>
    <w:rsid w:val="000E2254"/>
    <w:rsid w:val="000E32CB"/>
    <w:rsid w:val="000E4CC9"/>
    <w:rsid w:val="000F176D"/>
    <w:rsid w:val="000F21EC"/>
    <w:rsid w:val="000F393C"/>
    <w:rsid w:val="001010B3"/>
    <w:rsid w:val="001022A4"/>
    <w:rsid w:val="001035C8"/>
    <w:rsid w:val="00105430"/>
    <w:rsid w:val="00106DDC"/>
    <w:rsid w:val="00106E41"/>
    <w:rsid w:val="00106EF6"/>
    <w:rsid w:val="00106FC4"/>
    <w:rsid w:val="001131DC"/>
    <w:rsid w:val="0011376A"/>
    <w:rsid w:val="001141A6"/>
    <w:rsid w:val="00115455"/>
    <w:rsid w:val="00115868"/>
    <w:rsid w:val="00116CA1"/>
    <w:rsid w:val="00117D1D"/>
    <w:rsid w:val="00120C2F"/>
    <w:rsid w:val="00120D1E"/>
    <w:rsid w:val="00121E01"/>
    <w:rsid w:val="0012289C"/>
    <w:rsid w:val="00123526"/>
    <w:rsid w:val="0012394B"/>
    <w:rsid w:val="00124328"/>
    <w:rsid w:val="00127215"/>
    <w:rsid w:val="00127868"/>
    <w:rsid w:val="0013006D"/>
    <w:rsid w:val="00131A4B"/>
    <w:rsid w:val="00132F42"/>
    <w:rsid w:val="00133761"/>
    <w:rsid w:val="001342F5"/>
    <w:rsid w:val="00141D1C"/>
    <w:rsid w:val="00142A30"/>
    <w:rsid w:val="00146856"/>
    <w:rsid w:val="00147FB0"/>
    <w:rsid w:val="00150EA7"/>
    <w:rsid w:val="00151CFF"/>
    <w:rsid w:val="001558EC"/>
    <w:rsid w:val="00157E1B"/>
    <w:rsid w:val="001612C2"/>
    <w:rsid w:val="00162461"/>
    <w:rsid w:val="001634FF"/>
    <w:rsid w:val="00164604"/>
    <w:rsid w:val="0016592A"/>
    <w:rsid w:val="00166488"/>
    <w:rsid w:val="0016729C"/>
    <w:rsid w:val="00170908"/>
    <w:rsid w:val="001711AB"/>
    <w:rsid w:val="001716C5"/>
    <w:rsid w:val="001721A6"/>
    <w:rsid w:val="00175DEB"/>
    <w:rsid w:val="00176F33"/>
    <w:rsid w:val="00177373"/>
    <w:rsid w:val="00177820"/>
    <w:rsid w:val="001805B7"/>
    <w:rsid w:val="00181F34"/>
    <w:rsid w:val="001846A2"/>
    <w:rsid w:val="00184ED1"/>
    <w:rsid w:val="00184F7A"/>
    <w:rsid w:val="001856C3"/>
    <w:rsid w:val="001869B7"/>
    <w:rsid w:val="00186BBB"/>
    <w:rsid w:val="00186C67"/>
    <w:rsid w:val="00186DA2"/>
    <w:rsid w:val="0019005E"/>
    <w:rsid w:val="001911A4"/>
    <w:rsid w:val="001933C6"/>
    <w:rsid w:val="00193E94"/>
    <w:rsid w:val="00193F3F"/>
    <w:rsid w:val="00197865"/>
    <w:rsid w:val="001A018F"/>
    <w:rsid w:val="001A0B8B"/>
    <w:rsid w:val="001A4656"/>
    <w:rsid w:val="001A542A"/>
    <w:rsid w:val="001A57D0"/>
    <w:rsid w:val="001A5FBE"/>
    <w:rsid w:val="001A60D8"/>
    <w:rsid w:val="001A62BD"/>
    <w:rsid w:val="001A639B"/>
    <w:rsid w:val="001B179A"/>
    <w:rsid w:val="001B5C4A"/>
    <w:rsid w:val="001B6B0C"/>
    <w:rsid w:val="001B7E35"/>
    <w:rsid w:val="001C148C"/>
    <w:rsid w:val="001C2902"/>
    <w:rsid w:val="001C3AFE"/>
    <w:rsid w:val="001C54DB"/>
    <w:rsid w:val="001D0145"/>
    <w:rsid w:val="001D0F3C"/>
    <w:rsid w:val="001D19AD"/>
    <w:rsid w:val="001D1B1D"/>
    <w:rsid w:val="001D203B"/>
    <w:rsid w:val="001D2726"/>
    <w:rsid w:val="001D27EC"/>
    <w:rsid w:val="001D4AEE"/>
    <w:rsid w:val="001D5A6C"/>
    <w:rsid w:val="001D703A"/>
    <w:rsid w:val="001E03E7"/>
    <w:rsid w:val="001E13EB"/>
    <w:rsid w:val="001E30C2"/>
    <w:rsid w:val="001E34AB"/>
    <w:rsid w:val="001E43DA"/>
    <w:rsid w:val="001E4E95"/>
    <w:rsid w:val="001E56AF"/>
    <w:rsid w:val="001E6D75"/>
    <w:rsid w:val="001F0BE1"/>
    <w:rsid w:val="001F108D"/>
    <w:rsid w:val="001F2386"/>
    <w:rsid w:val="001F25F0"/>
    <w:rsid w:val="00201C72"/>
    <w:rsid w:val="002020BC"/>
    <w:rsid w:val="0020288C"/>
    <w:rsid w:val="00203C55"/>
    <w:rsid w:val="00204650"/>
    <w:rsid w:val="002052E0"/>
    <w:rsid w:val="00207158"/>
    <w:rsid w:val="0020768B"/>
    <w:rsid w:val="0021166A"/>
    <w:rsid w:val="0021283C"/>
    <w:rsid w:val="00213375"/>
    <w:rsid w:val="0021487F"/>
    <w:rsid w:val="00214DF7"/>
    <w:rsid w:val="00215086"/>
    <w:rsid w:val="00215536"/>
    <w:rsid w:val="002178AC"/>
    <w:rsid w:val="00217C5B"/>
    <w:rsid w:val="00221128"/>
    <w:rsid w:val="00221183"/>
    <w:rsid w:val="00221F31"/>
    <w:rsid w:val="002239D5"/>
    <w:rsid w:val="002255F1"/>
    <w:rsid w:val="00226A0A"/>
    <w:rsid w:val="00227558"/>
    <w:rsid w:val="00230F68"/>
    <w:rsid w:val="00232B6B"/>
    <w:rsid w:val="00234084"/>
    <w:rsid w:val="00236983"/>
    <w:rsid w:val="00236A3F"/>
    <w:rsid w:val="002408F7"/>
    <w:rsid w:val="00240E19"/>
    <w:rsid w:val="0024179D"/>
    <w:rsid w:val="00243245"/>
    <w:rsid w:val="00244394"/>
    <w:rsid w:val="00247370"/>
    <w:rsid w:val="002500CC"/>
    <w:rsid w:val="0025185B"/>
    <w:rsid w:val="002534D0"/>
    <w:rsid w:val="0025359C"/>
    <w:rsid w:val="00253997"/>
    <w:rsid w:val="00254698"/>
    <w:rsid w:val="0026212A"/>
    <w:rsid w:val="00263090"/>
    <w:rsid w:val="002635A8"/>
    <w:rsid w:val="002658F0"/>
    <w:rsid w:val="00271A89"/>
    <w:rsid w:val="00276D9B"/>
    <w:rsid w:val="00276E32"/>
    <w:rsid w:val="00276EEE"/>
    <w:rsid w:val="00277221"/>
    <w:rsid w:val="00280875"/>
    <w:rsid w:val="002815C0"/>
    <w:rsid w:val="0028172A"/>
    <w:rsid w:val="002824A6"/>
    <w:rsid w:val="002826D4"/>
    <w:rsid w:val="002861E6"/>
    <w:rsid w:val="00286214"/>
    <w:rsid w:val="00287BD7"/>
    <w:rsid w:val="00287C0F"/>
    <w:rsid w:val="00287C38"/>
    <w:rsid w:val="00290FA8"/>
    <w:rsid w:val="0029342C"/>
    <w:rsid w:val="0029395A"/>
    <w:rsid w:val="002964B8"/>
    <w:rsid w:val="00297A0F"/>
    <w:rsid w:val="002A0208"/>
    <w:rsid w:val="002A1C9D"/>
    <w:rsid w:val="002A2F10"/>
    <w:rsid w:val="002A341D"/>
    <w:rsid w:val="002A4260"/>
    <w:rsid w:val="002A558E"/>
    <w:rsid w:val="002A584D"/>
    <w:rsid w:val="002A593A"/>
    <w:rsid w:val="002A73B3"/>
    <w:rsid w:val="002B10B0"/>
    <w:rsid w:val="002B1923"/>
    <w:rsid w:val="002B1A38"/>
    <w:rsid w:val="002B6476"/>
    <w:rsid w:val="002B7412"/>
    <w:rsid w:val="002B7D9B"/>
    <w:rsid w:val="002C0CBA"/>
    <w:rsid w:val="002C221B"/>
    <w:rsid w:val="002C3C04"/>
    <w:rsid w:val="002C4CBF"/>
    <w:rsid w:val="002C4EF0"/>
    <w:rsid w:val="002C57A8"/>
    <w:rsid w:val="002C6D04"/>
    <w:rsid w:val="002D2A14"/>
    <w:rsid w:val="002D3F78"/>
    <w:rsid w:val="002D66D1"/>
    <w:rsid w:val="002E4451"/>
    <w:rsid w:val="002E6F22"/>
    <w:rsid w:val="002F0100"/>
    <w:rsid w:val="002F0292"/>
    <w:rsid w:val="002F058F"/>
    <w:rsid w:val="002F21AA"/>
    <w:rsid w:val="002F25EB"/>
    <w:rsid w:val="002F2625"/>
    <w:rsid w:val="002F40DF"/>
    <w:rsid w:val="002F4A27"/>
    <w:rsid w:val="002F59C7"/>
    <w:rsid w:val="002F6690"/>
    <w:rsid w:val="002F74A6"/>
    <w:rsid w:val="00300F38"/>
    <w:rsid w:val="003031B6"/>
    <w:rsid w:val="00303750"/>
    <w:rsid w:val="00304304"/>
    <w:rsid w:val="00304B0C"/>
    <w:rsid w:val="00312A47"/>
    <w:rsid w:val="00313642"/>
    <w:rsid w:val="003159BB"/>
    <w:rsid w:val="00317101"/>
    <w:rsid w:val="00321F74"/>
    <w:rsid w:val="0032396E"/>
    <w:rsid w:val="00325A3D"/>
    <w:rsid w:val="00325B47"/>
    <w:rsid w:val="0032661F"/>
    <w:rsid w:val="003318AB"/>
    <w:rsid w:val="00332656"/>
    <w:rsid w:val="00333AF5"/>
    <w:rsid w:val="00333E5C"/>
    <w:rsid w:val="00334CE4"/>
    <w:rsid w:val="0033784B"/>
    <w:rsid w:val="00337DA0"/>
    <w:rsid w:val="00340059"/>
    <w:rsid w:val="003408B8"/>
    <w:rsid w:val="003417DA"/>
    <w:rsid w:val="00344F00"/>
    <w:rsid w:val="003467DA"/>
    <w:rsid w:val="00346B3D"/>
    <w:rsid w:val="00347F89"/>
    <w:rsid w:val="0035266B"/>
    <w:rsid w:val="00354BDC"/>
    <w:rsid w:val="003564A4"/>
    <w:rsid w:val="003602F1"/>
    <w:rsid w:val="0036150E"/>
    <w:rsid w:val="00363A42"/>
    <w:rsid w:val="00363ADA"/>
    <w:rsid w:val="00372591"/>
    <w:rsid w:val="00372DBC"/>
    <w:rsid w:val="00374DD3"/>
    <w:rsid w:val="003767CB"/>
    <w:rsid w:val="00376FB7"/>
    <w:rsid w:val="003824FF"/>
    <w:rsid w:val="003826A5"/>
    <w:rsid w:val="003838B0"/>
    <w:rsid w:val="003861A6"/>
    <w:rsid w:val="0038621C"/>
    <w:rsid w:val="0038786A"/>
    <w:rsid w:val="00387F7E"/>
    <w:rsid w:val="003910CE"/>
    <w:rsid w:val="00392F4C"/>
    <w:rsid w:val="003946C5"/>
    <w:rsid w:val="00396E4C"/>
    <w:rsid w:val="003A0232"/>
    <w:rsid w:val="003A032D"/>
    <w:rsid w:val="003A09AC"/>
    <w:rsid w:val="003A2AF6"/>
    <w:rsid w:val="003A2BAA"/>
    <w:rsid w:val="003A4016"/>
    <w:rsid w:val="003A500C"/>
    <w:rsid w:val="003A5755"/>
    <w:rsid w:val="003A5FC6"/>
    <w:rsid w:val="003A74EF"/>
    <w:rsid w:val="003B106C"/>
    <w:rsid w:val="003B22D6"/>
    <w:rsid w:val="003B5D39"/>
    <w:rsid w:val="003B6062"/>
    <w:rsid w:val="003C0205"/>
    <w:rsid w:val="003C0A61"/>
    <w:rsid w:val="003C15C0"/>
    <w:rsid w:val="003C2471"/>
    <w:rsid w:val="003C470D"/>
    <w:rsid w:val="003C570A"/>
    <w:rsid w:val="003D0775"/>
    <w:rsid w:val="003D0837"/>
    <w:rsid w:val="003D2448"/>
    <w:rsid w:val="003D2B58"/>
    <w:rsid w:val="003D447F"/>
    <w:rsid w:val="003D6990"/>
    <w:rsid w:val="003D70F4"/>
    <w:rsid w:val="003E247F"/>
    <w:rsid w:val="003E2E6E"/>
    <w:rsid w:val="003E3517"/>
    <w:rsid w:val="003E35DD"/>
    <w:rsid w:val="003E637D"/>
    <w:rsid w:val="003F062D"/>
    <w:rsid w:val="003F3242"/>
    <w:rsid w:val="00403169"/>
    <w:rsid w:val="0040519D"/>
    <w:rsid w:val="00407D42"/>
    <w:rsid w:val="00411B5B"/>
    <w:rsid w:val="00412377"/>
    <w:rsid w:val="00412EDB"/>
    <w:rsid w:val="004141C0"/>
    <w:rsid w:val="00414920"/>
    <w:rsid w:val="00414F2F"/>
    <w:rsid w:val="00425C26"/>
    <w:rsid w:val="00427231"/>
    <w:rsid w:val="00430972"/>
    <w:rsid w:val="00430B94"/>
    <w:rsid w:val="0043172C"/>
    <w:rsid w:val="00440DCD"/>
    <w:rsid w:val="0044268C"/>
    <w:rsid w:val="00445BDA"/>
    <w:rsid w:val="00445FD4"/>
    <w:rsid w:val="0045021B"/>
    <w:rsid w:val="004507E0"/>
    <w:rsid w:val="00450D12"/>
    <w:rsid w:val="00453E0E"/>
    <w:rsid w:val="0045409C"/>
    <w:rsid w:val="00454800"/>
    <w:rsid w:val="00454FA7"/>
    <w:rsid w:val="00456B29"/>
    <w:rsid w:val="00457A02"/>
    <w:rsid w:val="00460099"/>
    <w:rsid w:val="00461B62"/>
    <w:rsid w:val="00463AD3"/>
    <w:rsid w:val="00463BEB"/>
    <w:rsid w:val="004642AA"/>
    <w:rsid w:val="004653B6"/>
    <w:rsid w:val="00466DDA"/>
    <w:rsid w:val="004675C3"/>
    <w:rsid w:val="00472734"/>
    <w:rsid w:val="004737A3"/>
    <w:rsid w:val="00474823"/>
    <w:rsid w:val="004751FB"/>
    <w:rsid w:val="004769B2"/>
    <w:rsid w:val="004777D8"/>
    <w:rsid w:val="00477AC5"/>
    <w:rsid w:val="00480668"/>
    <w:rsid w:val="004810EE"/>
    <w:rsid w:val="00483B65"/>
    <w:rsid w:val="00483EFD"/>
    <w:rsid w:val="00490537"/>
    <w:rsid w:val="004906AB"/>
    <w:rsid w:val="0049797F"/>
    <w:rsid w:val="004A2A7C"/>
    <w:rsid w:val="004A2E0A"/>
    <w:rsid w:val="004A3D12"/>
    <w:rsid w:val="004A5539"/>
    <w:rsid w:val="004A620A"/>
    <w:rsid w:val="004A652C"/>
    <w:rsid w:val="004A70A9"/>
    <w:rsid w:val="004B1A1F"/>
    <w:rsid w:val="004C048C"/>
    <w:rsid w:val="004C144A"/>
    <w:rsid w:val="004C1DA0"/>
    <w:rsid w:val="004C5C43"/>
    <w:rsid w:val="004C63E7"/>
    <w:rsid w:val="004C6B56"/>
    <w:rsid w:val="004C6E4D"/>
    <w:rsid w:val="004D173D"/>
    <w:rsid w:val="004D5DE6"/>
    <w:rsid w:val="004D5E1D"/>
    <w:rsid w:val="004E07A3"/>
    <w:rsid w:val="004E3E27"/>
    <w:rsid w:val="004E3F0A"/>
    <w:rsid w:val="004E515C"/>
    <w:rsid w:val="004E5B00"/>
    <w:rsid w:val="004E6B7C"/>
    <w:rsid w:val="004E72F3"/>
    <w:rsid w:val="004E778B"/>
    <w:rsid w:val="004F0531"/>
    <w:rsid w:val="004F19A5"/>
    <w:rsid w:val="004F42CB"/>
    <w:rsid w:val="004F7631"/>
    <w:rsid w:val="00500983"/>
    <w:rsid w:val="00500A6B"/>
    <w:rsid w:val="00501AB3"/>
    <w:rsid w:val="00502ECE"/>
    <w:rsid w:val="0050318D"/>
    <w:rsid w:val="005033DC"/>
    <w:rsid w:val="00505C43"/>
    <w:rsid w:val="00505EA8"/>
    <w:rsid w:val="00506CC7"/>
    <w:rsid w:val="00510941"/>
    <w:rsid w:val="0051245F"/>
    <w:rsid w:val="00513784"/>
    <w:rsid w:val="005144B3"/>
    <w:rsid w:val="005149C3"/>
    <w:rsid w:val="005170B0"/>
    <w:rsid w:val="00517C1D"/>
    <w:rsid w:val="00521418"/>
    <w:rsid w:val="005223AD"/>
    <w:rsid w:val="0052654D"/>
    <w:rsid w:val="00530BAD"/>
    <w:rsid w:val="00531580"/>
    <w:rsid w:val="00531BD9"/>
    <w:rsid w:val="005322F1"/>
    <w:rsid w:val="005325AC"/>
    <w:rsid w:val="00532FB1"/>
    <w:rsid w:val="00534D02"/>
    <w:rsid w:val="00535C05"/>
    <w:rsid w:val="00536A21"/>
    <w:rsid w:val="00540200"/>
    <w:rsid w:val="00541A4F"/>
    <w:rsid w:val="00546085"/>
    <w:rsid w:val="00546D89"/>
    <w:rsid w:val="005475E1"/>
    <w:rsid w:val="00551B6E"/>
    <w:rsid w:val="005521E3"/>
    <w:rsid w:val="005529AB"/>
    <w:rsid w:val="00554012"/>
    <w:rsid w:val="00555FF8"/>
    <w:rsid w:val="0055619E"/>
    <w:rsid w:val="00556B3E"/>
    <w:rsid w:val="00562B5E"/>
    <w:rsid w:val="0056437E"/>
    <w:rsid w:val="00571DCE"/>
    <w:rsid w:val="0057373B"/>
    <w:rsid w:val="00573C3E"/>
    <w:rsid w:val="00577C35"/>
    <w:rsid w:val="00581B96"/>
    <w:rsid w:val="00581D12"/>
    <w:rsid w:val="00586BB1"/>
    <w:rsid w:val="005874F4"/>
    <w:rsid w:val="00587619"/>
    <w:rsid w:val="005876B3"/>
    <w:rsid w:val="00590E36"/>
    <w:rsid w:val="005930D5"/>
    <w:rsid w:val="00596A62"/>
    <w:rsid w:val="0059798B"/>
    <w:rsid w:val="005A2CC0"/>
    <w:rsid w:val="005B04EF"/>
    <w:rsid w:val="005B0E56"/>
    <w:rsid w:val="005B141C"/>
    <w:rsid w:val="005B315E"/>
    <w:rsid w:val="005B3283"/>
    <w:rsid w:val="005B3E26"/>
    <w:rsid w:val="005B400F"/>
    <w:rsid w:val="005B41FB"/>
    <w:rsid w:val="005B4339"/>
    <w:rsid w:val="005B4408"/>
    <w:rsid w:val="005B6559"/>
    <w:rsid w:val="005B6675"/>
    <w:rsid w:val="005B681A"/>
    <w:rsid w:val="005B72F2"/>
    <w:rsid w:val="005B79A8"/>
    <w:rsid w:val="005C089F"/>
    <w:rsid w:val="005C2A75"/>
    <w:rsid w:val="005C6106"/>
    <w:rsid w:val="005D0121"/>
    <w:rsid w:val="005D215B"/>
    <w:rsid w:val="005D29C9"/>
    <w:rsid w:val="005D43EE"/>
    <w:rsid w:val="005E279D"/>
    <w:rsid w:val="005E425E"/>
    <w:rsid w:val="005E65C1"/>
    <w:rsid w:val="005E732E"/>
    <w:rsid w:val="005E774C"/>
    <w:rsid w:val="005E7A60"/>
    <w:rsid w:val="005E7E1A"/>
    <w:rsid w:val="005F061B"/>
    <w:rsid w:val="005F1295"/>
    <w:rsid w:val="005F32E1"/>
    <w:rsid w:val="005F49C0"/>
    <w:rsid w:val="00600E8D"/>
    <w:rsid w:val="006019B7"/>
    <w:rsid w:val="0060201C"/>
    <w:rsid w:val="00603014"/>
    <w:rsid w:val="00603B18"/>
    <w:rsid w:val="006052C9"/>
    <w:rsid w:val="00605B25"/>
    <w:rsid w:val="00606423"/>
    <w:rsid w:val="00611DFA"/>
    <w:rsid w:val="006147DC"/>
    <w:rsid w:val="00620658"/>
    <w:rsid w:val="00620B96"/>
    <w:rsid w:val="00622C9D"/>
    <w:rsid w:val="00624F28"/>
    <w:rsid w:val="00626C59"/>
    <w:rsid w:val="00626E11"/>
    <w:rsid w:val="00626EF2"/>
    <w:rsid w:val="00627CAF"/>
    <w:rsid w:val="00630AB9"/>
    <w:rsid w:val="006320AB"/>
    <w:rsid w:val="00633806"/>
    <w:rsid w:val="00637629"/>
    <w:rsid w:val="00642FDD"/>
    <w:rsid w:val="00645F0E"/>
    <w:rsid w:val="00646E73"/>
    <w:rsid w:val="00650E3B"/>
    <w:rsid w:val="00652508"/>
    <w:rsid w:val="0065291D"/>
    <w:rsid w:val="00654832"/>
    <w:rsid w:val="00654B82"/>
    <w:rsid w:val="00655F0D"/>
    <w:rsid w:val="00656008"/>
    <w:rsid w:val="00661606"/>
    <w:rsid w:val="00661BFA"/>
    <w:rsid w:val="006632EF"/>
    <w:rsid w:val="00664A0C"/>
    <w:rsid w:val="006665B6"/>
    <w:rsid w:val="0067116F"/>
    <w:rsid w:val="00672413"/>
    <w:rsid w:val="00672B4E"/>
    <w:rsid w:val="00673AF0"/>
    <w:rsid w:val="0067576A"/>
    <w:rsid w:val="00676F4D"/>
    <w:rsid w:val="0068017C"/>
    <w:rsid w:val="006817B4"/>
    <w:rsid w:val="00685AB1"/>
    <w:rsid w:val="006877EB"/>
    <w:rsid w:val="00687A77"/>
    <w:rsid w:val="0069337D"/>
    <w:rsid w:val="006959B3"/>
    <w:rsid w:val="006959BC"/>
    <w:rsid w:val="006967AA"/>
    <w:rsid w:val="006973CE"/>
    <w:rsid w:val="00697C5D"/>
    <w:rsid w:val="006A2265"/>
    <w:rsid w:val="006A5F22"/>
    <w:rsid w:val="006A637C"/>
    <w:rsid w:val="006B0029"/>
    <w:rsid w:val="006B1ABA"/>
    <w:rsid w:val="006B34F4"/>
    <w:rsid w:val="006B4AB4"/>
    <w:rsid w:val="006B53BE"/>
    <w:rsid w:val="006B54F5"/>
    <w:rsid w:val="006B554C"/>
    <w:rsid w:val="006B59FE"/>
    <w:rsid w:val="006B62F7"/>
    <w:rsid w:val="006C2E7C"/>
    <w:rsid w:val="006C3A85"/>
    <w:rsid w:val="006C5AAD"/>
    <w:rsid w:val="006C72CE"/>
    <w:rsid w:val="006C79FD"/>
    <w:rsid w:val="006D36FB"/>
    <w:rsid w:val="006D3F21"/>
    <w:rsid w:val="006D5DE7"/>
    <w:rsid w:val="006D72EF"/>
    <w:rsid w:val="006E0A99"/>
    <w:rsid w:val="006E0EF8"/>
    <w:rsid w:val="006E3832"/>
    <w:rsid w:val="006E5B04"/>
    <w:rsid w:val="006E627C"/>
    <w:rsid w:val="006E6F56"/>
    <w:rsid w:val="006E7577"/>
    <w:rsid w:val="006F0308"/>
    <w:rsid w:val="006F0D83"/>
    <w:rsid w:val="006F2C85"/>
    <w:rsid w:val="006F41D4"/>
    <w:rsid w:val="006F474C"/>
    <w:rsid w:val="006F4844"/>
    <w:rsid w:val="006F657F"/>
    <w:rsid w:val="006F71A3"/>
    <w:rsid w:val="00700693"/>
    <w:rsid w:val="0070094C"/>
    <w:rsid w:val="0070351E"/>
    <w:rsid w:val="0070634A"/>
    <w:rsid w:val="00710CCA"/>
    <w:rsid w:val="00712A9E"/>
    <w:rsid w:val="0071424E"/>
    <w:rsid w:val="0071473C"/>
    <w:rsid w:val="00716A22"/>
    <w:rsid w:val="00716FB7"/>
    <w:rsid w:val="0071708A"/>
    <w:rsid w:val="00717F1C"/>
    <w:rsid w:val="0072169E"/>
    <w:rsid w:val="007234F6"/>
    <w:rsid w:val="007250BF"/>
    <w:rsid w:val="0072521F"/>
    <w:rsid w:val="00725967"/>
    <w:rsid w:val="00725E5F"/>
    <w:rsid w:val="007302C3"/>
    <w:rsid w:val="00730BBB"/>
    <w:rsid w:val="0073189A"/>
    <w:rsid w:val="00731F19"/>
    <w:rsid w:val="00733571"/>
    <w:rsid w:val="00733BF0"/>
    <w:rsid w:val="00735E31"/>
    <w:rsid w:val="007376DB"/>
    <w:rsid w:val="007379B1"/>
    <w:rsid w:val="007427EE"/>
    <w:rsid w:val="0075314F"/>
    <w:rsid w:val="007543C4"/>
    <w:rsid w:val="00754AB6"/>
    <w:rsid w:val="00755D31"/>
    <w:rsid w:val="007575DE"/>
    <w:rsid w:val="007609D6"/>
    <w:rsid w:val="00761B0A"/>
    <w:rsid w:val="00763CCF"/>
    <w:rsid w:val="00763F9A"/>
    <w:rsid w:val="0076503B"/>
    <w:rsid w:val="0076543D"/>
    <w:rsid w:val="007658F3"/>
    <w:rsid w:val="00770629"/>
    <w:rsid w:val="0077109B"/>
    <w:rsid w:val="00771199"/>
    <w:rsid w:val="00776414"/>
    <w:rsid w:val="00776897"/>
    <w:rsid w:val="007773BE"/>
    <w:rsid w:val="00781765"/>
    <w:rsid w:val="00781813"/>
    <w:rsid w:val="0078242F"/>
    <w:rsid w:val="00784A72"/>
    <w:rsid w:val="00785873"/>
    <w:rsid w:val="007860CD"/>
    <w:rsid w:val="007862FD"/>
    <w:rsid w:val="00786C97"/>
    <w:rsid w:val="007907D3"/>
    <w:rsid w:val="00792611"/>
    <w:rsid w:val="00793550"/>
    <w:rsid w:val="007972A5"/>
    <w:rsid w:val="007A1861"/>
    <w:rsid w:val="007A1BDB"/>
    <w:rsid w:val="007A4800"/>
    <w:rsid w:val="007A5B75"/>
    <w:rsid w:val="007A5DE7"/>
    <w:rsid w:val="007A635D"/>
    <w:rsid w:val="007A66F2"/>
    <w:rsid w:val="007B6045"/>
    <w:rsid w:val="007C16F6"/>
    <w:rsid w:val="007C19CE"/>
    <w:rsid w:val="007C2BF5"/>
    <w:rsid w:val="007C3CD7"/>
    <w:rsid w:val="007C4E10"/>
    <w:rsid w:val="007C5BA0"/>
    <w:rsid w:val="007C6EC8"/>
    <w:rsid w:val="007C7CEA"/>
    <w:rsid w:val="007D0149"/>
    <w:rsid w:val="007D065F"/>
    <w:rsid w:val="007D0AC5"/>
    <w:rsid w:val="007D0CD7"/>
    <w:rsid w:val="007D18B7"/>
    <w:rsid w:val="007D1D3F"/>
    <w:rsid w:val="007D38E7"/>
    <w:rsid w:val="007D4444"/>
    <w:rsid w:val="007D4487"/>
    <w:rsid w:val="007D51B2"/>
    <w:rsid w:val="007E07C9"/>
    <w:rsid w:val="007E0D02"/>
    <w:rsid w:val="007E30F4"/>
    <w:rsid w:val="007E5499"/>
    <w:rsid w:val="007E5CBB"/>
    <w:rsid w:val="007E64E3"/>
    <w:rsid w:val="007E6621"/>
    <w:rsid w:val="007F25DF"/>
    <w:rsid w:val="007F51DD"/>
    <w:rsid w:val="007F7CCF"/>
    <w:rsid w:val="00801EA8"/>
    <w:rsid w:val="00802573"/>
    <w:rsid w:val="0080410B"/>
    <w:rsid w:val="008075BB"/>
    <w:rsid w:val="00810E6B"/>
    <w:rsid w:val="00811CA2"/>
    <w:rsid w:val="00812540"/>
    <w:rsid w:val="00812B10"/>
    <w:rsid w:val="00812C22"/>
    <w:rsid w:val="0081371A"/>
    <w:rsid w:val="008141E9"/>
    <w:rsid w:val="00814467"/>
    <w:rsid w:val="00820E48"/>
    <w:rsid w:val="00821F08"/>
    <w:rsid w:val="008248AD"/>
    <w:rsid w:val="008250FD"/>
    <w:rsid w:val="008279E6"/>
    <w:rsid w:val="0083003E"/>
    <w:rsid w:val="00835B8D"/>
    <w:rsid w:val="0083661B"/>
    <w:rsid w:val="00836D6B"/>
    <w:rsid w:val="00840460"/>
    <w:rsid w:val="00842A40"/>
    <w:rsid w:val="00842D89"/>
    <w:rsid w:val="00843F9A"/>
    <w:rsid w:val="00846250"/>
    <w:rsid w:val="00851BC1"/>
    <w:rsid w:val="00851DA3"/>
    <w:rsid w:val="0085253A"/>
    <w:rsid w:val="0085563E"/>
    <w:rsid w:val="0085610D"/>
    <w:rsid w:val="008562A8"/>
    <w:rsid w:val="00860BED"/>
    <w:rsid w:val="00862E75"/>
    <w:rsid w:val="0086308A"/>
    <w:rsid w:val="00863B78"/>
    <w:rsid w:val="00870077"/>
    <w:rsid w:val="00870877"/>
    <w:rsid w:val="00870A2F"/>
    <w:rsid w:val="00870C34"/>
    <w:rsid w:val="008711D6"/>
    <w:rsid w:val="0087301A"/>
    <w:rsid w:val="00873031"/>
    <w:rsid w:val="00873C0E"/>
    <w:rsid w:val="00874D99"/>
    <w:rsid w:val="00875561"/>
    <w:rsid w:val="00876519"/>
    <w:rsid w:val="00876596"/>
    <w:rsid w:val="00876C74"/>
    <w:rsid w:val="00877BF1"/>
    <w:rsid w:val="008802E2"/>
    <w:rsid w:val="00880CD1"/>
    <w:rsid w:val="00882549"/>
    <w:rsid w:val="00883957"/>
    <w:rsid w:val="0088570E"/>
    <w:rsid w:val="0088576F"/>
    <w:rsid w:val="0089021C"/>
    <w:rsid w:val="0089041A"/>
    <w:rsid w:val="00890921"/>
    <w:rsid w:val="008940DF"/>
    <w:rsid w:val="00897281"/>
    <w:rsid w:val="008A150D"/>
    <w:rsid w:val="008A17CD"/>
    <w:rsid w:val="008A1A62"/>
    <w:rsid w:val="008A2380"/>
    <w:rsid w:val="008A32BF"/>
    <w:rsid w:val="008A5BE3"/>
    <w:rsid w:val="008A7875"/>
    <w:rsid w:val="008B14CF"/>
    <w:rsid w:val="008B1B85"/>
    <w:rsid w:val="008B2FCE"/>
    <w:rsid w:val="008B6106"/>
    <w:rsid w:val="008B6345"/>
    <w:rsid w:val="008B7686"/>
    <w:rsid w:val="008B76E8"/>
    <w:rsid w:val="008C09B0"/>
    <w:rsid w:val="008C1897"/>
    <w:rsid w:val="008C1A32"/>
    <w:rsid w:val="008C627F"/>
    <w:rsid w:val="008C6A6C"/>
    <w:rsid w:val="008D1019"/>
    <w:rsid w:val="008D1B94"/>
    <w:rsid w:val="008D20B1"/>
    <w:rsid w:val="008D3506"/>
    <w:rsid w:val="008D4BB0"/>
    <w:rsid w:val="008D5311"/>
    <w:rsid w:val="008D54D2"/>
    <w:rsid w:val="008E094E"/>
    <w:rsid w:val="008E5553"/>
    <w:rsid w:val="008E56CA"/>
    <w:rsid w:val="008E6419"/>
    <w:rsid w:val="008E7173"/>
    <w:rsid w:val="008F0680"/>
    <w:rsid w:val="008F143D"/>
    <w:rsid w:val="008F379C"/>
    <w:rsid w:val="008F508B"/>
    <w:rsid w:val="008F5319"/>
    <w:rsid w:val="008F5640"/>
    <w:rsid w:val="008F61E5"/>
    <w:rsid w:val="008F630F"/>
    <w:rsid w:val="0090045C"/>
    <w:rsid w:val="0090072F"/>
    <w:rsid w:val="0090431B"/>
    <w:rsid w:val="00904442"/>
    <w:rsid w:val="009045EB"/>
    <w:rsid w:val="009065A3"/>
    <w:rsid w:val="00907816"/>
    <w:rsid w:val="00907823"/>
    <w:rsid w:val="0091089F"/>
    <w:rsid w:val="00912B77"/>
    <w:rsid w:val="00912CA4"/>
    <w:rsid w:val="00914061"/>
    <w:rsid w:val="00914BDB"/>
    <w:rsid w:val="00915188"/>
    <w:rsid w:val="009157D1"/>
    <w:rsid w:val="00917BB7"/>
    <w:rsid w:val="00921CD3"/>
    <w:rsid w:val="00924901"/>
    <w:rsid w:val="00924D17"/>
    <w:rsid w:val="00927D1D"/>
    <w:rsid w:val="00930BF1"/>
    <w:rsid w:val="00930F2A"/>
    <w:rsid w:val="00931B62"/>
    <w:rsid w:val="009320DC"/>
    <w:rsid w:val="00932AC1"/>
    <w:rsid w:val="00933AEA"/>
    <w:rsid w:val="00935A7B"/>
    <w:rsid w:val="009363A6"/>
    <w:rsid w:val="0094044E"/>
    <w:rsid w:val="00944795"/>
    <w:rsid w:val="00944DFC"/>
    <w:rsid w:val="00945DF0"/>
    <w:rsid w:val="00946411"/>
    <w:rsid w:val="009469A7"/>
    <w:rsid w:val="009500B2"/>
    <w:rsid w:val="00954256"/>
    <w:rsid w:val="00954596"/>
    <w:rsid w:val="00955145"/>
    <w:rsid w:val="00956690"/>
    <w:rsid w:val="009570BC"/>
    <w:rsid w:val="00957859"/>
    <w:rsid w:val="00957867"/>
    <w:rsid w:val="0096108D"/>
    <w:rsid w:val="009615EE"/>
    <w:rsid w:val="0096406B"/>
    <w:rsid w:val="00964EDE"/>
    <w:rsid w:val="009704AF"/>
    <w:rsid w:val="009716BC"/>
    <w:rsid w:val="00971B1D"/>
    <w:rsid w:val="00974502"/>
    <w:rsid w:val="00975B84"/>
    <w:rsid w:val="009766C9"/>
    <w:rsid w:val="00976C0A"/>
    <w:rsid w:val="009826FF"/>
    <w:rsid w:val="00982FD7"/>
    <w:rsid w:val="0098766A"/>
    <w:rsid w:val="00994410"/>
    <w:rsid w:val="009946D1"/>
    <w:rsid w:val="0099547D"/>
    <w:rsid w:val="00995CF3"/>
    <w:rsid w:val="00995F2D"/>
    <w:rsid w:val="009966E5"/>
    <w:rsid w:val="009978EB"/>
    <w:rsid w:val="009979FA"/>
    <w:rsid w:val="00997EDC"/>
    <w:rsid w:val="009A1D28"/>
    <w:rsid w:val="009A2793"/>
    <w:rsid w:val="009A3030"/>
    <w:rsid w:val="009A3EEA"/>
    <w:rsid w:val="009A4D97"/>
    <w:rsid w:val="009A4ECD"/>
    <w:rsid w:val="009A50C8"/>
    <w:rsid w:val="009A5401"/>
    <w:rsid w:val="009A62D0"/>
    <w:rsid w:val="009A6836"/>
    <w:rsid w:val="009A6E34"/>
    <w:rsid w:val="009B3966"/>
    <w:rsid w:val="009B3B49"/>
    <w:rsid w:val="009B4487"/>
    <w:rsid w:val="009B611D"/>
    <w:rsid w:val="009B6958"/>
    <w:rsid w:val="009B6B91"/>
    <w:rsid w:val="009B7756"/>
    <w:rsid w:val="009C1F37"/>
    <w:rsid w:val="009C770C"/>
    <w:rsid w:val="009D1FF3"/>
    <w:rsid w:val="009D2820"/>
    <w:rsid w:val="009D2C25"/>
    <w:rsid w:val="009D45CE"/>
    <w:rsid w:val="009D4665"/>
    <w:rsid w:val="009D486B"/>
    <w:rsid w:val="009E13DD"/>
    <w:rsid w:val="009E294B"/>
    <w:rsid w:val="009E2FC8"/>
    <w:rsid w:val="009E615C"/>
    <w:rsid w:val="009E6BD8"/>
    <w:rsid w:val="009E7455"/>
    <w:rsid w:val="009E7591"/>
    <w:rsid w:val="009E75C2"/>
    <w:rsid w:val="009E7CA4"/>
    <w:rsid w:val="009F23F0"/>
    <w:rsid w:val="009F2C84"/>
    <w:rsid w:val="009F39AA"/>
    <w:rsid w:val="009F39D3"/>
    <w:rsid w:val="00A026F6"/>
    <w:rsid w:val="00A03528"/>
    <w:rsid w:val="00A03973"/>
    <w:rsid w:val="00A0793E"/>
    <w:rsid w:val="00A10FEC"/>
    <w:rsid w:val="00A11900"/>
    <w:rsid w:val="00A123F0"/>
    <w:rsid w:val="00A15785"/>
    <w:rsid w:val="00A15829"/>
    <w:rsid w:val="00A15A1E"/>
    <w:rsid w:val="00A16B39"/>
    <w:rsid w:val="00A17C4D"/>
    <w:rsid w:val="00A204C4"/>
    <w:rsid w:val="00A2071A"/>
    <w:rsid w:val="00A24A0B"/>
    <w:rsid w:val="00A252EC"/>
    <w:rsid w:val="00A27475"/>
    <w:rsid w:val="00A314A8"/>
    <w:rsid w:val="00A32558"/>
    <w:rsid w:val="00A32B63"/>
    <w:rsid w:val="00A32C8E"/>
    <w:rsid w:val="00A33A40"/>
    <w:rsid w:val="00A34C34"/>
    <w:rsid w:val="00A36540"/>
    <w:rsid w:val="00A367DF"/>
    <w:rsid w:val="00A4145C"/>
    <w:rsid w:val="00A42354"/>
    <w:rsid w:val="00A43BD6"/>
    <w:rsid w:val="00A44514"/>
    <w:rsid w:val="00A46942"/>
    <w:rsid w:val="00A4740B"/>
    <w:rsid w:val="00A51FD6"/>
    <w:rsid w:val="00A530D7"/>
    <w:rsid w:val="00A542A5"/>
    <w:rsid w:val="00A55815"/>
    <w:rsid w:val="00A56687"/>
    <w:rsid w:val="00A63680"/>
    <w:rsid w:val="00A63ECA"/>
    <w:rsid w:val="00A67037"/>
    <w:rsid w:val="00A67693"/>
    <w:rsid w:val="00A74F2B"/>
    <w:rsid w:val="00A77189"/>
    <w:rsid w:val="00A7788D"/>
    <w:rsid w:val="00A77C4D"/>
    <w:rsid w:val="00A8074B"/>
    <w:rsid w:val="00A81066"/>
    <w:rsid w:val="00A82291"/>
    <w:rsid w:val="00A84471"/>
    <w:rsid w:val="00A86F94"/>
    <w:rsid w:val="00A87A04"/>
    <w:rsid w:val="00A9094C"/>
    <w:rsid w:val="00A924A1"/>
    <w:rsid w:val="00A929B0"/>
    <w:rsid w:val="00A94F30"/>
    <w:rsid w:val="00AA1546"/>
    <w:rsid w:val="00AA260B"/>
    <w:rsid w:val="00AA2F25"/>
    <w:rsid w:val="00AA356F"/>
    <w:rsid w:val="00AB0BE3"/>
    <w:rsid w:val="00AB2032"/>
    <w:rsid w:val="00AB2168"/>
    <w:rsid w:val="00AB36A8"/>
    <w:rsid w:val="00AB3920"/>
    <w:rsid w:val="00AB541D"/>
    <w:rsid w:val="00AB78A2"/>
    <w:rsid w:val="00AB7BF3"/>
    <w:rsid w:val="00AC43DE"/>
    <w:rsid w:val="00AC46B9"/>
    <w:rsid w:val="00AC5BAF"/>
    <w:rsid w:val="00AC69B2"/>
    <w:rsid w:val="00AD0EDB"/>
    <w:rsid w:val="00AD5A2F"/>
    <w:rsid w:val="00AD6858"/>
    <w:rsid w:val="00AD6CEE"/>
    <w:rsid w:val="00AD722D"/>
    <w:rsid w:val="00AD73B7"/>
    <w:rsid w:val="00AE0D3C"/>
    <w:rsid w:val="00AE20F4"/>
    <w:rsid w:val="00AE2BB3"/>
    <w:rsid w:val="00AE5369"/>
    <w:rsid w:val="00AE7699"/>
    <w:rsid w:val="00AF06A3"/>
    <w:rsid w:val="00AF12DD"/>
    <w:rsid w:val="00AF2F42"/>
    <w:rsid w:val="00AF3F05"/>
    <w:rsid w:val="00AF4A26"/>
    <w:rsid w:val="00AF5502"/>
    <w:rsid w:val="00B00F01"/>
    <w:rsid w:val="00B01590"/>
    <w:rsid w:val="00B02388"/>
    <w:rsid w:val="00B02813"/>
    <w:rsid w:val="00B0319F"/>
    <w:rsid w:val="00B04E02"/>
    <w:rsid w:val="00B05A2E"/>
    <w:rsid w:val="00B074B6"/>
    <w:rsid w:val="00B100E6"/>
    <w:rsid w:val="00B10731"/>
    <w:rsid w:val="00B11248"/>
    <w:rsid w:val="00B1388F"/>
    <w:rsid w:val="00B13CE7"/>
    <w:rsid w:val="00B13E06"/>
    <w:rsid w:val="00B149CE"/>
    <w:rsid w:val="00B16F00"/>
    <w:rsid w:val="00B17B1B"/>
    <w:rsid w:val="00B2055D"/>
    <w:rsid w:val="00B20F02"/>
    <w:rsid w:val="00B21C5D"/>
    <w:rsid w:val="00B23204"/>
    <w:rsid w:val="00B23A6C"/>
    <w:rsid w:val="00B26104"/>
    <w:rsid w:val="00B26351"/>
    <w:rsid w:val="00B263A6"/>
    <w:rsid w:val="00B27599"/>
    <w:rsid w:val="00B32B19"/>
    <w:rsid w:val="00B3696A"/>
    <w:rsid w:val="00B41939"/>
    <w:rsid w:val="00B43C11"/>
    <w:rsid w:val="00B44E25"/>
    <w:rsid w:val="00B4535E"/>
    <w:rsid w:val="00B4683B"/>
    <w:rsid w:val="00B46DDB"/>
    <w:rsid w:val="00B47908"/>
    <w:rsid w:val="00B47E1D"/>
    <w:rsid w:val="00B500D0"/>
    <w:rsid w:val="00B5029F"/>
    <w:rsid w:val="00B52684"/>
    <w:rsid w:val="00B53BA6"/>
    <w:rsid w:val="00B53D0B"/>
    <w:rsid w:val="00B54E6B"/>
    <w:rsid w:val="00B55508"/>
    <w:rsid w:val="00B56B94"/>
    <w:rsid w:val="00B56D8F"/>
    <w:rsid w:val="00B626B2"/>
    <w:rsid w:val="00B66936"/>
    <w:rsid w:val="00B70E2D"/>
    <w:rsid w:val="00B74176"/>
    <w:rsid w:val="00B748A8"/>
    <w:rsid w:val="00B74ADC"/>
    <w:rsid w:val="00B74DE5"/>
    <w:rsid w:val="00B7548C"/>
    <w:rsid w:val="00B774A1"/>
    <w:rsid w:val="00B81477"/>
    <w:rsid w:val="00B81B14"/>
    <w:rsid w:val="00B8327B"/>
    <w:rsid w:val="00B844D4"/>
    <w:rsid w:val="00B8451E"/>
    <w:rsid w:val="00B86254"/>
    <w:rsid w:val="00B86339"/>
    <w:rsid w:val="00B869F5"/>
    <w:rsid w:val="00B86DDC"/>
    <w:rsid w:val="00B93C06"/>
    <w:rsid w:val="00B94D1F"/>
    <w:rsid w:val="00B94DF6"/>
    <w:rsid w:val="00B95D8F"/>
    <w:rsid w:val="00B9602E"/>
    <w:rsid w:val="00BA056B"/>
    <w:rsid w:val="00BA08BB"/>
    <w:rsid w:val="00BA4557"/>
    <w:rsid w:val="00BA62F3"/>
    <w:rsid w:val="00BB0567"/>
    <w:rsid w:val="00BB2D76"/>
    <w:rsid w:val="00BB3080"/>
    <w:rsid w:val="00BB30F3"/>
    <w:rsid w:val="00BB3164"/>
    <w:rsid w:val="00BB3210"/>
    <w:rsid w:val="00BB3632"/>
    <w:rsid w:val="00BB4E97"/>
    <w:rsid w:val="00BB5C67"/>
    <w:rsid w:val="00BB72B7"/>
    <w:rsid w:val="00BC06EC"/>
    <w:rsid w:val="00BC08B6"/>
    <w:rsid w:val="00BC11F4"/>
    <w:rsid w:val="00BC1424"/>
    <w:rsid w:val="00BC4279"/>
    <w:rsid w:val="00BC5ACC"/>
    <w:rsid w:val="00BC79B6"/>
    <w:rsid w:val="00BD0728"/>
    <w:rsid w:val="00BD376F"/>
    <w:rsid w:val="00BD38BD"/>
    <w:rsid w:val="00BD510E"/>
    <w:rsid w:val="00BD5A47"/>
    <w:rsid w:val="00BD752E"/>
    <w:rsid w:val="00BE0213"/>
    <w:rsid w:val="00BE07CB"/>
    <w:rsid w:val="00BE1D56"/>
    <w:rsid w:val="00BE3484"/>
    <w:rsid w:val="00BE4DA2"/>
    <w:rsid w:val="00BE5A9C"/>
    <w:rsid w:val="00BE6115"/>
    <w:rsid w:val="00BE79C4"/>
    <w:rsid w:val="00BF08AB"/>
    <w:rsid w:val="00BF3D41"/>
    <w:rsid w:val="00BF4950"/>
    <w:rsid w:val="00BF6682"/>
    <w:rsid w:val="00BF6BF0"/>
    <w:rsid w:val="00BF7AB0"/>
    <w:rsid w:val="00C00244"/>
    <w:rsid w:val="00C02045"/>
    <w:rsid w:val="00C026DB"/>
    <w:rsid w:val="00C05291"/>
    <w:rsid w:val="00C058FE"/>
    <w:rsid w:val="00C06296"/>
    <w:rsid w:val="00C06397"/>
    <w:rsid w:val="00C074F0"/>
    <w:rsid w:val="00C10C0C"/>
    <w:rsid w:val="00C12A42"/>
    <w:rsid w:val="00C12F87"/>
    <w:rsid w:val="00C13AFD"/>
    <w:rsid w:val="00C149AD"/>
    <w:rsid w:val="00C16EF5"/>
    <w:rsid w:val="00C22951"/>
    <w:rsid w:val="00C22EFE"/>
    <w:rsid w:val="00C24995"/>
    <w:rsid w:val="00C2650C"/>
    <w:rsid w:val="00C26EF2"/>
    <w:rsid w:val="00C27A20"/>
    <w:rsid w:val="00C27DDD"/>
    <w:rsid w:val="00C31743"/>
    <w:rsid w:val="00C32082"/>
    <w:rsid w:val="00C33AC4"/>
    <w:rsid w:val="00C34B0C"/>
    <w:rsid w:val="00C351D5"/>
    <w:rsid w:val="00C36253"/>
    <w:rsid w:val="00C36E38"/>
    <w:rsid w:val="00C40BC9"/>
    <w:rsid w:val="00C4229B"/>
    <w:rsid w:val="00C45275"/>
    <w:rsid w:val="00C45E62"/>
    <w:rsid w:val="00C465B9"/>
    <w:rsid w:val="00C46A31"/>
    <w:rsid w:val="00C505B7"/>
    <w:rsid w:val="00C51EB8"/>
    <w:rsid w:val="00C5262C"/>
    <w:rsid w:val="00C532E8"/>
    <w:rsid w:val="00C53511"/>
    <w:rsid w:val="00C556BB"/>
    <w:rsid w:val="00C55B7F"/>
    <w:rsid w:val="00C56B68"/>
    <w:rsid w:val="00C5725F"/>
    <w:rsid w:val="00C57567"/>
    <w:rsid w:val="00C6091B"/>
    <w:rsid w:val="00C62F85"/>
    <w:rsid w:val="00C63115"/>
    <w:rsid w:val="00C633E2"/>
    <w:rsid w:val="00C63DAD"/>
    <w:rsid w:val="00C641BD"/>
    <w:rsid w:val="00C64BDB"/>
    <w:rsid w:val="00C65A62"/>
    <w:rsid w:val="00C67E4F"/>
    <w:rsid w:val="00C70E27"/>
    <w:rsid w:val="00C72625"/>
    <w:rsid w:val="00C72BB8"/>
    <w:rsid w:val="00C773EB"/>
    <w:rsid w:val="00C826C7"/>
    <w:rsid w:val="00C831F1"/>
    <w:rsid w:val="00C870F5"/>
    <w:rsid w:val="00C8726B"/>
    <w:rsid w:val="00C875E3"/>
    <w:rsid w:val="00C937DC"/>
    <w:rsid w:val="00C94E92"/>
    <w:rsid w:val="00C94EC7"/>
    <w:rsid w:val="00C95A64"/>
    <w:rsid w:val="00CA18C5"/>
    <w:rsid w:val="00CA3061"/>
    <w:rsid w:val="00CA5DB0"/>
    <w:rsid w:val="00CA731C"/>
    <w:rsid w:val="00CB0BBA"/>
    <w:rsid w:val="00CB25BA"/>
    <w:rsid w:val="00CB4EA8"/>
    <w:rsid w:val="00CB5F0A"/>
    <w:rsid w:val="00CB6483"/>
    <w:rsid w:val="00CC2562"/>
    <w:rsid w:val="00CC2A90"/>
    <w:rsid w:val="00CC304B"/>
    <w:rsid w:val="00CC53DB"/>
    <w:rsid w:val="00CD093D"/>
    <w:rsid w:val="00CD17BF"/>
    <w:rsid w:val="00CD2851"/>
    <w:rsid w:val="00CD2E09"/>
    <w:rsid w:val="00CD45E6"/>
    <w:rsid w:val="00CD4AAA"/>
    <w:rsid w:val="00CD5BE8"/>
    <w:rsid w:val="00CD6BF1"/>
    <w:rsid w:val="00CE153F"/>
    <w:rsid w:val="00CE15E6"/>
    <w:rsid w:val="00CE1AE7"/>
    <w:rsid w:val="00CE41BC"/>
    <w:rsid w:val="00CE487A"/>
    <w:rsid w:val="00CE5CA0"/>
    <w:rsid w:val="00CE6616"/>
    <w:rsid w:val="00CE6890"/>
    <w:rsid w:val="00CE70F6"/>
    <w:rsid w:val="00CE76DA"/>
    <w:rsid w:val="00CF23E0"/>
    <w:rsid w:val="00CF3082"/>
    <w:rsid w:val="00CF31D7"/>
    <w:rsid w:val="00CF437F"/>
    <w:rsid w:val="00D011F4"/>
    <w:rsid w:val="00D043EF"/>
    <w:rsid w:val="00D04C11"/>
    <w:rsid w:val="00D04FDB"/>
    <w:rsid w:val="00D056F7"/>
    <w:rsid w:val="00D06B33"/>
    <w:rsid w:val="00D13312"/>
    <w:rsid w:val="00D139FE"/>
    <w:rsid w:val="00D1576B"/>
    <w:rsid w:val="00D15EA0"/>
    <w:rsid w:val="00D16C7A"/>
    <w:rsid w:val="00D16E58"/>
    <w:rsid w:val="00D1725D"/>
    <w:rsid w:val="00D2000F"/>
    <w:rsid w:val="00D20169"/>
    <w:rsid w:val="00D20CB0"/>
    <w:rsid w:val="00D226A0"/>
    <w:rsid w:val="00D22AE7"/>
    <w:rsid w:val="00D23536"/>
    <w:rsid w:val="00D25C4C"/>
    <w:rsid w:val="00D3089D"/>
    <w:rsid w:val="00D31184"/>
    <w:rsid w:val="00D326E7"/>
    <w:rsid w:val="00D33F81"/>
    <w:rsid w:val="00D3434F"/>
    <w:rsid w:val="00D34F27"/>
    <w:rsid w:val="00D37234"/>
    <w:rsid w:val="00D4285A"/>
    <w:rsid w:val="00D43E30"/>
    <w:rsid w:val="00D44CCB"/>
    <w:rsid w:val="00D4673C"/>
    <w:rsid w:val="00D47B3D"/>
    <w:rsid w:val="00D47D14"/>
    <w:rsid w:val="00D50A07"/>
    <w:rsid w:val="00D51E0F"/>
    <w:rsid w:val="00D5314E"/>
    <w:rsid w:val="00D5594D"/>
    <w:rsid w:val="00D563D1"/>
    <w:rsid w:val="00D563E7"/>
    <w:rsid w:val="00D577B4"/>
    <w:rsid w:val="00D6151F"/>
    <w:rsid w:val="00D61BB4"/>
    <w:rsid w:val="00D65802"/>
    <w:rsid w:val="00D65E43"/>
    <w:rsid w:val="00D67017"/>
    <w:rsid w:val="00D6758B"/>
    <w:rsid w:val="00D67CCF"/>
    <w:rsid w:val="00D723DD"/>
    <w:rsid w:val="00D75E8A"/>
    <w:rsid w:val="00D77B4D"/>
    <w:rsid w:val="00D80327"/>
    <w:rsid w:val="00D810BF"/>
    <w:rsid w:val="00D858C3"/>
    <w:rsid w:val="00D87A4C"/>
    <w:rsid w:val="00D87B5A"/>
    <w:rsid w:val="00D905B1"/>
    <w:rsid w:val="00D90968"/>
    <w:rsid w:val="00D923ED"/>
    <w:rsid w:val="00D93C8E"/>
    <w:rsid w:val="00D946E3"/>
    <w:rsid w:val="00D94F12"/>
    <w:rsid w:val="00D97D2A"/>
    <w:rsid w:val="00DA160B"/>
    <w:rsid w:val="00DA4E66"/>
    <w:rsid w:val="00DA5060"/>
    <w:rsid w:val="00DA71E7"/>
    <w:rsid w:val="00DA7633"/>
    <w:rsid w:val="00DA778A"/>
    <w:rsid w:val="00DB00D1"/>
    <w:rsid w:val="00DB1B49"/>
    <w:rsid w:val="00DB5BCC"/>
    <w:rsid w:val="00DB7182"/>
    <w:rsid w:val="00DC060B"/>
    <w:rsid w:val="00DC23D4"/>
    <w:rsid w:val="00DC3916"/>
    <w:rsid w:val="00DC6280"/>
    <w:rsid w:val="00DC6D5D"/>
    <w:rsid w:val="00DC76FA"/>
    <w:rsid w:val="00DD09ED"/>
    <w:rsid w:val="00DD0B30"/>
    <w:rsid w:val="00DD0E61"/>
    <w:rsid w:val="00DD1233"/>
    <w:rsid w:val="00DD36DB"/>
    <w:rsid w:val="00DD4602"/>
    <w:rsid w:val="00DD4F6A"/>
    <w:rsid w:val="00DD4FDD"/>
    <w:rsid w:val="00DD6CAD"/>
    <w:rsid w:val="00DE0096"/>
    <w:rsid w:val="00DE0423"/>
    <w:rsid w:val="00DE0F8C"/>
    <w:rsid w:val="00DE1DDE"/>
    <w:rsid w:val="00DE4190"/>
    <w:rsid w:val="00DE6835"/>
    <w:rsid w:val="00DF0855"/>
    <w:rsid w:val="00DF085D"/>
    <w:rsid w:val="00DF1709"/>
    <w:rsid w:val="00DF2502"/>
    <w:rsid w:val="00DF264D"/>
    <w:rsid w:val="00DF2B08"/>
    <w:rsid w:val="00DF2FC8"/>
    <w:rsid w:val="00DF4618"/>
    <w:rsid w:val="00E0072B"/>
    <w:rsid w:val="00E0108E"/>
    <w:rsid w:val="00E0147D"/>
    <w:rsid w:val="00E035D9"/>
    <w:rsid w:val="00E041DC"/>
    <w:rsid w:val="00E0489B"/>
    <w:rsid w:val="00E054FE"/>
    <w:rsid w:val="00E06CA9"/>
    <w:rsid w:val="00E06CC8"/>
    <w:rsid w:val="00E10906"/>
    <w:rsid w:val="00E11507"/>
    <w:rsid w:val="00E11681"/>
    <w:rsid w:val="00E12C9E"/>
    <w:rsid w:val="00E13ED1"/>
    <w:rsid w:val="00E143E4"/>
    <w:rsid w:val="00E1617E"/>
    <w:rsid w:val="00E17D54"/>
    <w:rsid w:val="00E21055"/>
    <w:rsid w:val="00E22AD4"/>
    <w:rsid w:val="00E25766"/>
    <w:rsid w:val="00E25B9C"/>
    <w:rsid w:val="00E26353"/>
    <w:rsid w:val="00E27904"/>
    <w:rsid w:val="00E32829"/>
    <w:rsid w:val="00E33080"/>
    <w:rsid w:val="00E352F2"/>
    <w:rsid w:val="00E3551F"/>
    <w:rsid w:val="00E36973"/>
    <w:rsid w:val="00E371D9"/>
    <w:rsid w:val="00E42650"/>
    <w:rsid w:val="00E43CB1"/>
    <w:rsid w:val="00E45B82"/>
    <w:rsid w:val="00E46682"/>
    <w:rsid w:val="00E50A50"/>
    <w:rsid w:val="00E51CFB"/>
    <w:rsid w:val="00E521D8"/>
    <w:rsid w:val="00E61598"/>
    <w:rsid w:val="00E61787"/>
    <w:rsid w:val="00E6203B"/>
    <w:rsid w:val="00E652A5"/>
    <w:rsid w:val="00E700CE"/>
    <w:rsid w:val="00E70597"/>
    <w:rsid w:val="00E705AD"/>
    <w:rsid w:val="00E728BE"/>
    <w:rsid w:val="00E7324D"/>
    <w:rsid w:val="00E735DC"/>
    <w:rsid w:val="00E73CD0"/>
    <w:rsid w:val="00E74BEA"/>
    <w:rsid w:val="00E7725F"/>
    <w:rsid w:val="00E77DF0"/>
    <w:rsid w:val="00E8091F"/>
    <w:rsid w:val="00E81AB8"/>
    <w:rsid w:val="00E825C0"/>
    <w:rsid w:val="00E834F0"/>
    <w:rsid w:val="00E8362F"/>
    <w:rsid w:val="00E837E5"/>
    <w:rsid w:val="00E851CE"/>
    <w:rsid w:val="00E85336"/>
    <w:rsid w:val="00E877F6"/>
    <w:rsid w:val="00E87F8F"/>
    <w:rsid w:val="00E922B6"/>
    <w:rsid w:val="00E92FFC"/>
    <w:rsid w:val="00E94D62"/>
    <w:rsid w:val="00E95B77"/>
    <w:rsid w:val="00E9726C"/>
    <w:rsid w:val="00E972CE"/>
    <w:rsid w:val="00E97706"/>
    <w:rsid w:val="00EA21F6"/>
    <w:rsid w:val="00EA2522"/>
    <w:rsid w:val="00EA3F6E"/>
    <w:rsid w:val="00EA3FFC"/>
    <w:rsid w:val="00EA4E98"/>
    <w:rsid w:val="00EA5D9F"/>
    <w:rsid w:val="00EA6153"/>
    <w:rsid w:val="00EA7809"/>
    <w:rsid w:val="00EB13BC"/>
    <w:rsid w:val="00EB47B9"/>
    <w:rsid w:val="00EB4ABD"/>
    <w:rsid w:val="00EB54C0"/>
    <w:rsid w:val="00EB5FC1"/>
    <w:rsid w:val="00EB7244"/>
    <w:rsid w:val="00EC06CD"/>
    <w:rsid w:val="00EC0C02"/>
    <w:rsid w:val="00EC0C87"/>
    <w:rsid w:val="00EC35B9"/>
    <w:rsid w:val="00EC42E6"/>
    <w:rsid w:val="00EC5D63"/>
    <w:rsid w:val="00EC5F07"/>
    <w:rsid w:val="00EC6E27"/>
    <w:rsid w:val="00EC7C4D"/>
    <w:rsid w:val="00ED18F7"/>
    <w:rsid w:val="00ED1A9B"/>
    <w:rsid w:val="00ED440F"/>
    <w:rsid w:val="00ED6603"/>
    <w:rsid w:val="00ED7F37"/>
    <w:rsid w:val="00EE11A8"/>
    <w:rsid w:val="00EE256A"/>
    <w:rsid w:val="00EE2645"/>
    <w:rsid w:val="00EE5864"/>
    <w:rsid w:val="00EE63DC"/>
    <w:rsid w:val="00EE64A2"/>
    <w:rsid w:val="00EF120C"/>
    <w:rsid w:val="00EF2014"/>
    <w:rsid w:val="00EF2F92"/>
    <w:rsid w:val="00EF486D"/>
    <w:rsid w:val="00EF63CF"/>
    <w:rsid w:val="00F00B59"/>
    <w:rsid w:val="00F01979"/>
    <w:rsid w:val="00F0235C"/>
    <w:rsid w:val="00F02517"/>
    <w:rsid w:val="00F02601"/>
    <w:rsid w:val="00F0284E"/>
    <w:rsid w:val="00F02C8A"/>
    <w:rsid w:val="00F04229"/>
    <w:rsid w:val="00F05875"/>
    <w:rsid w:val="00F06B31"/>
    <w:rsid w:val="00F06B72"/>
    <w:rsid w:val="00F07357"/>
    <w:rsid w:val="00F07C73"/>
    <w:rsid w:val="00F10837"/>
    <w:rsid w:val="00F10962"/>
    <w:rsid w:val="00F109A1"/>
    <w:rsid w:val="00F11074"/>
    <w:rsid w:val="00F15EA9"/>
    <w:rsid w:val="00F16E64"/>
    <w:rsid w:val="00F1799A"/>
    <w:rsid w:val="00F20031"/>
    <w:rsid w:val="00F231AB"/>
    <w:rsid w:val="00F23A41"/>
    <w:rsid w:val="00F24D43"/>
    <w:rsid w:val="00F331CD"/>
    <w:rsid w:val="00F34D19"/>
    <w:rsid w:val="00F358F3"/>
    <w:rsid w:val="00F35F08"/>
    <w:rsid w:val="00F37F97"/>
    <w:rsid w:val="00F41EF4"/>
    <w:rsid w:val="00F423AD"/>
    <w:rsid w:val="00F424C5"/>
    <w:rsid w:val="00F456C8"/>
    <w:rsid w:val="00F460E2"/>
    <w:rsid w:val="00F50DB2"/>
    <w:rsid w:val="00F51DF7"/>
    <w:rsid w:val="00F52773"/>
    <w:rsid w:val="00F531F3"/>
    <w:rsid w:val="00F53AEB"/>
    <w:rsid w:val="00F53E72"/>
    <w:rsid w:val="00F55251"/>
    <w:rsid w:val="00F55514"/>
    <w:rsid w:val="00F56A77"/>
    <w:rsid w:val="00F574A6"/>
    <w:rsid w:val="00F62689"/>
    <w:rsid w:val="00F63ADE"/>
    <w:rsid w:val="00F64826"/>
    <w:rsid w:val="00F65F63"/>
    <w:rsid w:val="00F6774F"/>
    <w:rsid w:val="00F7765E"/>
    <w:rsid w:val="00F8123C"/>
    <w:rsid w:val="00F81D3C"/>
    <w:rsid w:val="00F81F05"/>
    <w:rsid w:val="00F85001"/>
    <w:rsid w:val="00F859A8"/>
    <w:rsid w:val="00F8762E"/>
    <w:rsid w:val="00F91452"/>
    <w:rsid w:val="00F919EA"/>
    <w:rsid w:val="00F95358"/>
    <w:rsid w:val="00F9636F"/>
    <w:rsid w:val="00F96DAB"/>
    <w:rsid w:val="00F97350"/>
    <w:rsid w:val="00F97614"/>
    <w:rsid w:val="00F9780D"/>
    <w:rsid w:val="00F97ECF"/>
    <w:rsid w:val="00FA12E5"/>
    <w:rsid w:val="00FA1723"/>
    <w:rsid w:val="00FA2CE0"/>
    <w:rsid w:val="00FA41BC"/>
    <w:rsid w:val="00FA4959"/>
    <w:rsid w:val="00FA4D48"/>
    <w:rsid w:val="00FA66D7"/>
    <w:rsid w:val="00FA7203"/>
    <w:rsid w:val="00FA7365"/>
    <w:rsid w:val="00FA7FE1"/>
    <w:rsid w:val="00FB1951"/>
    <w:rsid w:val="00FB21CA"/>
    <w:rsid w:val="00FB30FB"/>
    <w:rsid w:val="00FB387E"/>
    <w:rsid w:val="00FB3F1C"/>
    <w:rsid w:val="00FB4998"/>
    <w:rsid w:val="00FB5785"/>
    <w:rsid w:val="00FC0057"/>
    <w:rsid w:val="00FC021D"/>
    <w:rsid w:val="00FC09FF"/>
    <w:rsid w:val="00FC1AAA"/>
    <w:rsid w:val="00FC1B1A"/>
    <w:rsid w:val="00FC1FF3"/>
    <w:rsid w:val="00FC39CF"/>
    <w:rsid w:val="00FC4997"/>
    <w:rsid w:val="00FC58BB"/>
    <w:rsid w:val="00FC66FB"/>
    <w:rsid w:val="00FD0CFC"/>
    <w:rsid w:val="00FD13DC"/>
    <w:rsid w:val="00FD1A67"/>
    <w:rsid w:val="00FD360A"/>
    <w:rsid w:val="00FD4F2E"/>
    <w:rsid w:val="00FD666B"/>
    <w:rsid w:val="00FD7C18"/>
    <w:rsid w:val="00FD7DE3"/>
    <w:rsid w:val="00FE1621"/>
    <w:rsid w:val="00FE238F"/>
    <w:rsid w:val="00FE24F6"/>
    <w:rsid w:val="00FE6C2F"/>
    <w:rsid w:val="00FF01A2"/>
    <w:rsid w:val="00FF16C2"/>
    <w:rsid w:val="00FF30C9"/>
    <w:rsid w:val="00FF33ED"/>
    <w:rsid w:val="00FF3ECB"/>
    <w:rsid w:val="00FF43F3"/>
    <w:rsid w:val="00FF603D"/>
    <w:rsid w:val="00FF6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DB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1AB"/>
    <w:rPr>
      <w:rFonts w:ascii="Times New Roman" w:eastAsia="Times New Roman" w:hAnsi="Times New Roman"/>
      <w:sz w:val="24"/>
      <w:szCs w:val="24"/>
    </w:rPr>
  </w:style>
  <w:style w:type="paragraph" w:styleId="Nagwek1">
    <w:name w:val="heading 1"/>
    <w:basedOn w:val="Normalny"/>
    <w:next w:val="Normalny"/>
    <w:link w:val="Nagwek1Znak"/>
    <w:qFormat/>
    <w:rsid w:val="006F0D83"/>
    <w:pPr>
      <w:keepNext/>
      <w:keepLines/>
      <w:spacing w:before="240"/>
      <w:outlineLvl w:val="0"/>
    </w:pPr>
    <w:rPr>
      <w:rFonts w:ascii="Calibri Light" w:hAnsi="Calibri Light"/>
      <w:color w:val="2E74B5"/>
      <w:sz w:val="32"/>
      <w:szCs w:val="32"/>
      <w:lang w:val="x-none"/>
    </w:rPr>
  </w:style>
  <w:style w:type="paragraph" w:styleId="Nagwek2">
    <w:name w:val="heading 2"/>
    <w:basedOn w:val="Normalny"/>
    <w:next w:val="Normalny"/>
    <w:link w:val="Nagwek2Znak"/>
    <w:qFormat/>
    <w:rsid w:val="00F8762E"/>
    <w:pPr>
      <w:spacing w:before="120"/>
      <w:jc w:val="center"/>
      <w:outlineLvl w:val="1"/>
    </w:pPr>
    <w:rPr>
      <w:rFonts w:ascii="Tahoma" w:hAnsi="Tahoma"/>
      <w:b/>
      <w:sz w:val="18"/>
      <w:szCs w:val="18"/>
      <w:lang w:val="x-none"/>
    </w:rPr>
  </w:style>
  <w:style w:type="paragraph" w:styleId="Nagwek3">
    <w:name w:val="heading 3"/>
    <w:aliases w:val="D Nagł. 3"/>
    <w:basedOn w:val="Akapitzlist"/>
    <w:next w:val="Normalny"/>
    <w:link w:val="Nagwek3Znak"/>
    <w:uiPriority w:val="9"/>
    <w:unhideWhenUsed/>
    <w:qFormat/>
    <w:rsid w:val="00070025"/>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E06CA9"/>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646E7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0">
    <w:name w:val="Font Style20"/>
    <w:uiPriority w:val="99"/>
    <w:rsid w:val="00F231AB"/>
    <w:rPr>
      <w:rFonts w:ascii="Times New Roman" w:hAnsi="Times New Roman" w:cs="Times New Roman" w:hint="default"/>
      <w:sz w:val="18"/>
      <w:szCs w:val="18"/>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4737A3"/>
    <w:pPr>
      <w:ind w:left="720"/>
      <w:contextualSpacing/>
    </w:pPr>
  </w:style>
  <w:style w:type="paragraph" w:styleId="Nagwek">
    <w:name w:val="header"/>
    <w:aliases w:val=" Znak"/>
    <w:basedOn w:val="Normalny"/>
    <w:link w:val="NagwekZnak"/>
    <w:uiPriority w:val="99"/>
    <w:unhideWhenUsed/>
    <w:rsid w:val="008A150D"/>
    <w:pPr>
      <w:tabs>
        <w:tab w:val="center" w:pos="4536"/>
        <w:tab w:val="right" w:pos="9072"/>
      </w:tabs>
    </w:pPr>
    <w:rPr>
      <w:lang w:val="x-none"/>
    </w:rPr>
  </w:style>
  <w:style w:type="character" w:customStyle="1" w:styleId="NagwekZnak">
    <w:name w:val="Nagłówek Znak"/>
    <w:aliases w:val=" Znak Znak"/>
    <w:link w:val="Nagwek"/>
    <w:uiPriority w:val="99"/>
    <w:rsid w:val="008A150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A150D"/>
    <w:pPr>
      <w:tabs>
        <w:tab w:val="center" w:pos="4536"/>
        <w:tab w:val="right" w:pos="9072"/>
      </w:tabs>
    </w:pPr>
    <w:rPr>
      <w:lang w:val="x-none"/>
    </w:rPr>
  </w:style>
  <w:style w:type="character" w:customStyle="1" w:styleId="StopkaZnak">
    <w:name w:val="Stopka Znak"/>
    <w:link w:val="Stopka"/>
    <w:uiPriority w:val="99"/>
    <w:rsid w:val="008A150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64A0C"/>
    <w:pPr>
      <w:spacing w:line="360" w:lineRule="auto"/>
      <w:jc w:val="both"/>
    </w:pPr>
    <w:rPr>
      <w:szCs w:val="20"/>
      <w:lang w:val="x-none"/>
    </w:rPr>
  </w:style>
  <w:style w:type="character" w:customStyle="1" w:styleId="TekstpodstawowyZnak">
    <w:name w:val="Tekst podstawowy Znak"/>
    <w:link w:val="Tekstpodstawowy"/>
    <w:rsid w:val="00664A0C"/>
    <w:rPr>
      <w:rFonts w:ascii="Times New Roman" w:eastAsia="Times New Roman" w:hAnsi="Times New Roman" w:cs="Times New Roman"/>
      <w:sz w:val="24"/>
      <w:szCs w:val="20"/>
      <w:lang w:eastAsia="pl-PL"/>
    </w:rPr>
  </w:style>
  <w:style w:type="character" w:styleId="Odwoaniedokomentarza">
    <w:name w:val="annotation reference"/>
    <w:unhideWhenUsed/>
    <w:rsid w:val="00AA2F25"/>
    <w:rPr>
      <w:sz w:val="16"/>
      <w:szCs w:val="16"/>
    </w:rPr>
  </w:style>
  <w:style w:type="paragraph" w:styleId="Tekstkomentarza">
    <w:name w:val="annotation text"/>
    <w:basedOn w:val="Normalny"/>
    <w:link w:val="TekstkomentarzaZnak"/>
    <w:unhideWhenUsed/>
    <w:rsid w:val="00AA2F25"/>
    <w:rPr>
      <w:sz w:val="20"/>
      <w:szCs w:val="20"/>
      <w:lang w:val="x-none"/>
    </w:rPr>
  </w:style>
  <w:style w:type="character" w:customStyle="1" w:styleId="TekstkomentarzaZnak">
    <w:name w:val="Tekst komentarza Znak"/>
    <w:link w:val="Tekstkomentarza"/>
    <w:rsid w:val="00AA2F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A2F25"/>
    <w:rPr>
      <w:b/>
      <w:bCs/>
    </w:rPr>
  </w:style>
  <w:style w:type="character" w:customStyle="1" w:styleId="TematkomentarzaZnak">
    <w:name w:val="Temat komentarza Znak"/>
    <w:link w:val="Tematkomentarza"/>
    <w:uiPriority w:val="99"/>
    <w:semiHidden/>
    <w:rsid w:val="00AA2F2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A2F25"/>
    <w:rPr>
      <w:rFonts w:ascii="Segoe UI" w:hAnsi="Segoe UI"/>
      <w:sz w:val="18"/>
      <w:szCs w:val="18"/>
      <w:lang w:val="x-none"/>
    </w:rPr>
  </w:style>
  <w:style w:type="character" w:customStyle="1" w:styleId="TekstdymkaZnak">
    <w:name w:val="Tekst dymka Znak"/>
    <w:link w:val="Tekstdymka"/>
    <w:uiPriority w:val="99"/>
    <w:semiHidden/>
    <w:rsid w:val="00AA2F25"/>
    <w:rPr>
      <w:rFonts w:ascii="Segoe UI" w:eastAsia="Times New Roman" w:hAnsi="Segoe UI" w:cs="Segoe UI"/>
      <w:sz w:val="18"/>
      <w:szCs w:val="18"/>
      <w:lang w:eastAsia="pl-PL"/>
    </w:rPr>
  </w:style>
  <w:style w:type="paragraph" w:styleId="Poprawka">
    <w:name w:val="Revision"/>
    <w:hidden/>
    <w:uiPriority w:val="99"/>
    <w:semiHidden/>
    <w:rsid w:val="00AA2F25"/>
    <w:rPr>
      <w:rFonts w:ascii="Times New Roman" w:eastAsia="Times New Roman" w:hAnsi="Times New Roman"/>
      <w:sz w:val="24"/>
      <w:szCs w:val="24"/>
    </w:rPr>
  </w:style>
  <w:style w:type="paragraph" w:customStyle="1" w:styleId="Style10">
    <w:name w:val="Style10"/>
    <w:basedOn w:val="Normalny"/>
    <w:uiPriority w:val="99"/>
    <w:rsid w:val="003417DA"/>
    <w:pPr>
      <w:widowControl w:val="0"/>
      <w:autoSpaceDE w:val="0"/>
      <w:autoSpaceDN w:val="0"/>
      <w:adjustRightInd w:val="0"/>
      <w:spacing w:line="278" w:lineRule="exact"/>
    </w:pPr>
  </w:style>
  <w:style w:type="character" w:customStyle="1" w:styleId="Nagwek2Znak">
    <w:name w:val="Nagłówek 2 Znak"/>
    <w:link w:val="Nagwek2"/>
    <w:rsid w:val="00F8762E"/>
    <w:rPr>
      <w:rFonts w:ascii="Tahoma" w:eastAsia="Times New Roman" w:hAnsi="Tahoma" w:cs="Tahoma"/>
      <w:b/>
      <w:sz w:val="18"/>
      <w:szCs w:val="18"/>
      <w:lang w:eastAsia="pl-PL"/>
    </w:rPr>
  </w:style>
  <w:style w:type="character" w:customStyle="1" w:styleId="Nagwek3Znak">
    <w:name w:val="Nagłówek 3 Znak"/>
    <w:aliases w:val="D Nagł. 3 Znak"/>
    <w:link w:val="Nagwek3"/>
    <w:uiPriority w:val="9"/>
    <w:rsid w:val="00070025"/>
    <w:rPr>
      <w:rFonts w:ascii="Tahoma" w:eastAsia="Times New Roman" w:hAnsi="Tahoma"/>
      <w:bCs/>
      <w:sz w:val="18"/>
      <w:szCs w:val="18"/>
      <w:lang w:val="x-none" w:eastAsia="x-none"/>
    </w:rPr>
  </w:style>
  <w:style w:type="character" w:customStyle="1" w:styleId="Nagwek4Znak">
    <w:name w:val="Nagłówek 4 Znak"/>
    <w:link w:val="Nagwek4"/>
    <w:uiPriority w:val="9"/>
    <w:rsid w:val="00E06CA9"/>
    <w:rPr>
      <w:rFonts w:ascii="Tahoma" w:eastAsia="Times New Roman" w:hAnsi="Tahoma" w:cs="Times New Roman"/>
      <w:sz w:val="18"/>
      <w:szCs w:val="18"/>
      <w:lang w:eastAsia="pl-PL"/>
    </w:rPr>
  </w:style>
  <w:style w:type="character" w:customStyle="1" w:styleId="Nagwek1Znak">
    <w:name w:val="Nagłówek 1 Znak"/>
    <w:link w:val="Nagwek1"/>
    <w:rsid w:val="006F0D83"/>
    <w:rPr>
      <w:rFonts w:ascii="Calibri Light" w:eastAsia="Times New Roman" w:hAnsi="Calibri Light" w:cs="Times New Roman"/>
      <w:color w:val="2E74B5"/>
      <w:sz w:val="32"/>
      <w:szCs w:val="32"/>
      <w:lang w:eastAsia="pl-PL"/>
    </w:rPr>
  </w:style>
  <w:style w:type="character" w:styleId="Pogrubienie">
    <w:name w:val="Strong"/>
    <w:uiPriority w:val="22"/>
    <w:qFormat/>
    <w:rsid w:val="006F0D83"/>
    <w:rPr>
      <w:b/>
      <w:bCs/>
    </w:rPr>
  </w:style>
  <w:style w:type="paragraph" w:styleId="Tekstprzypisudolnego">
    <w:name w:val="footnote text"/>
    <w:basedOn w:val="Normalny"/>
    <w:link w:val="TekstprzypisudolnegoZnak"/>
    <w:uiPriority w:val="99"/>
    <w:unhideWhenUsed/>
    <w:rsid w:val="00083725"/>
    <w:rPr>
      <w:sz w:val="20"/>
      <w:szCs w:val="20"/>
      <w:lang w:val="x-none"/>
    </w:rPr>
  </w:style>
  <w:style w:type="character" w:customStyle="1" w:styleId="TekstprzypisudolnegoZnak">
    <w:name w:val="Tekst przypisu dolnego Znak"/>
    <w:link w:val="Tekstprzypisudolnego"/>
    <w:uiPriority w:val="99"/>
    <w:rsid w:val="0008372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83725"/>
    <w:rPr>
      <w:vertAlign w:val="superscript"/>
    </w:rPr>
  </w:style>
  <w:style w:type="paragraph" w:styleId="Tytu">
    <w:name w:val="Title"/>
    <w:basedOn w:val="Normalny"/>
    <w:link w:val="TytuZnak"/>
    <w:qFormat/>
    <w:rsid w:val="00BF6682"/>
    <w:pPr>
      <w:widowControl w:val="0"/>
      <w:overflowPunct w:val="0"/>
      <w:autoSpaceDE w:val="0"/>
      <w:autoSpaceDN w:val="0"/>
      <w:adjustRightInd w:val="0"/>
      <w:jc w:val="center"/>
      <w:textAlignment w:val="baseline"/>
    </w:pPr>
    <w:rPr>
      <w:sz w:val="32"/>
      <w:szCs w:val="32"/>
      <w:u w:val="single"/>
      <w:lang w:val="x-none"/>
    </w:rPr>
  </w:style>
  <w:style w:type="character" w:customStyle="1" w:styleId="TytuZnak">
    <w:name w:val="Tytuł Znak"/>
    <w:link w:val="Tytu"/>
    <w:rsid w:val="00BF6682"/>
    <w:rPr>
      <w:rFonts w:ascii="Times New Roman" w:eastAsia="Times New Roman" w:hAnsi="Times New Roman" w:cs="Times New Roman"/>
      <w:sz w:val="32"/>
      <w:szCs w:val="32"/>
      <w:u w:val="single"/>
      <w:lang w:eastAsia="pl-PL"/>
    </w:rPr>
  </w:style>
  <w:style w:type="paragraph" w:styleId="Tekstpodstawowywcity">
    <w:name w:val="Body Text Indent"/>
    <w:basedOn w:val="Normalny"/>
    <w:link w:val="TekstpodstawowywcityZnak"/>
    <w:unhideWhenUsed/>
    <w:rsid w:val="004141C0"/>
    <w:pPr>
      <w:spacing w:after="120"/>
      <w:ind w:left="283"/>
    </w:pPr>
    <w:rPr>
      <w:lang w:val="x-none"/>
    </w:rPr>
  </w:style>
  <w:style w:type="character" w:customStyle="1" w:styleId="TekstpodstawowywcityZnak">
    <w:name w:val="Tekst podstawowy wcięty Znak"/>
    <w:link w:val="Tekstpodstawowywcity"/>
    <w:rsid w:val="004141C0"/>
    <w:rPr>
      <w:rFonts w:ascii="Times New Roman" w:eastAsia="Times New Roman" w:hAnsi="Times New Roman" w:cs="Times New Roman"/>
      <w:sz w:val="24"/>
      <w:szCs w:val="24"/>
      <w:lang w:eastAsia="pl-PL"/>
    </w:rPr>
  </w:style>
  <w:style w:type="paragraph" w:customStyle="1" w:styleId="Style5">
    <w:name w:val="Style5"/>
    <w:basedOn w:val="Normalny"/>
    <w:rsid w:val="006F0308"/>
    <w:pPr>
      <w:widowControl w:val="0"/>
      <w:autoSpaceDE w:val="0"/>
      <w:autoSpaceDN w:val="0"/>
      <w:adjustRightInd w:val="0"/>
    </w:pPr>
    <w:rPr>
      <w:rFonts w:ascii="Arial Narrow" w:hAnsi="Arial Narrow"/>
    </w:rPr>
  </w:style>
  <w:style w:type="character" w:styleId="Hipercze">
    <w:name w:val="Hyperlink"/>
    <w:unhideWhenUsed/>
    <w:rsid w:val="00453E0E"/>
    <w:rPr>
      <w:color w:val="0000FF"/>
      <w:u w:val="single"/>
    </w:rPr>
  </w:style>
  <w:style w:type="paragraph" w:styleId="Bezodstpw">
    <w:name w:val="No Spacing"/>
    <w:qFormat/>
    <w:rsid w:val="00F07C73"/>
    <w:rPr>
      <w:sz w:val="22"/>
      <w:szCs w:val="22"/>
      <w:lang w:eastAsia="en-US"/>
    </w:rPr>
  </w:style>
  <w:style w:type="table" w:customStyle="1" w:styleId="Tabela-Siatka1">
    <w:name w:val="Tabela - Siatka1"/>
    <w:basedOn w:val="Standardowy"/>
    <w:rsid w:val="0099547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
    <w:name w:val="Nagłówek 5 Znak"/>
    <w:link w:val="Nagwek5"/>
    <w:rsid w:val="00646E73"/>
    <w:rPr>
      <w:rFonts w:ascii="Calibri" w:eastAsia="Times New Roman" w:hAnsi="Calibri" w:cs="Times New Roman"/>
      <w:b/>
      <w:bCs/>
      <w:i/>
      <w:iCs/>
      <w:sz w:val="26"/>
      <w:szCs w:val="26"/>
    </w:rPr>
  </w:style>
  <w:style w:type="character" w:styleId="Numerstrony">
    <w:name w:val="page number"/>
    <w:rsid w:val="00BC4279"/>
  </w:style>
  <w:style w:type="paragraph" w:styleId="Tekstprzypisukocowego">
    <w:name w:val="endnote text"/>
    <w:basedOn w:val="Normalny"/>
    <w:link w:val="TekstprzypisukocowegoZnak"/>
    <w:uiPriority w:val="99"/>
    <w:semiHidden/>
    <w:unhideWhenUsed/>
    <w:rsid w:val="003D0837"/>
    <w:rPr>
      <w:sz w:val="20"/>
      <w:szCs w:val="20"/>
    </w:rPr>
  </w:style>
  <w:style w:type="character" w:customStyle="1" w:styleId="TekstprzypisukocowegoZnak">
    <w:name w:val="Tekst przypisu końcowego Znak"/>
    <w:basedOn w:val="Domylnaczcionkaakapitu"/>
    <w:link w:val="Tekstprzypisukocowego"/>
    <w:uiPriority w:val="99"/>
    <w:semiHidden/>
    <w:rsid w:val="003D0837"/>
    <w:rPr>
      <w:rFonts w:ascii="Times New Roman" w:eastAsia="Times New Roman" w:hAnsi="Times New Roman"/>
    </w:rPr>
  </w:style>
  <w:style w:type="character" w:styleId="Odwoanieprzypisukocowego">
    <w:name w:val="endnote reference"/>
    <w:basedOn w:val="Domylnaczcionkaakapitu"/>
    <w:uiPriority w:val="99"/>
    <w:semiHidden/>
    <w:unhideWhenUsed/>
    <w:rsid w:val="003D0837"/>
    <w:rPr>
      <w:vertAlign w:val="superscript"/>
    </w:rPr>
  </w:style>
  <w:style w:type="paragraph" w:styleId="Zwykytekst">
    <w:name w:val="Plain Text"/>
    <w:basedOn w:val="Normalny"/>
    <w:link w:val="ZwykytekstZnak"/>
    <w:uiPriority w:val="99"/>
    <w:semiHidden/>
    <w:unhideWhenUsed/>
    <w:rsid w:val="00221F31"/>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221F31"/>
    <w:rPr>
      <w:sz w:val="22"/>
      <w:szCs w:val="21"/>
      <w:lang w:eastAsia="en-US"/>
    </w:rPr>
  </w:style>
  <w:style w:type="paragraph" w:customStyle="1" w:styleId="Standard">
    <w:name w:val="Standard"/>
    <w:link w:val="StandardZnak"/>
    <w:rsid w:val="006877EB"/>
    <w:pPr>
      <w:suppressAutoHyphens/>
      <w:autoSpaceDN w:val="0"/>
      <w:spacing w:after="160" w:line="254" w:lineRule="auto"/>
      <w:textAlignment w:val="baseline"/>
    </w:pPr>
    <w:rPr>
      <w:rFonts w:cs="Calibri"/>
      <w:kern w:val="3"/>
      <w:sz w:val="22"/>
      <w:szCs w:val="22"/>
      <w:lang w:eastAsia="en-US"/>
    </w:rPr>
  </w:style>
  <w:style w:type="character" w:customStyle="1" w:styleId="StandardZnak">
    <w:name w:val="Standard Znak"/>
    <w:link w:val="Standard"/>
    <w:rsid w:val="006877EB"/>
    <w:rPr>
      <w:rFonts w:cs="Calibri"/>
      <w:kern w:val="3"/>
      <w:sz w:val="22"/>
      <w:szCs w:val="22"/>
      <w:lang w:eastAsia="en-US"/>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25E5F"/>
    <w:rPr>
      <w:rFonts w:ascii="Times New Roman" w:eastAsia="Times New Roman" w:hAnsi="Times New Roman"/>
      <w:sz w:val="24"/>
      <w:szCs w:val="24"/>
    </w:rPr>
  </w:style>
  <w:style w:type="paragraph" w:customStyle="1" w:styleId="pkt">
    <w:name w:val="pkt"/>
    <w:basedOn w:val="Normalny"/>
    <w:rsid w:val="008248AD"/>
    <w:pPr>
      <w:spacing w:before="60" w:after="60"/>
      <w:ind w:left="851" w:hanging="295"/>
      <w:jc w:val="both"/>
    </w:pPr>
    <w:rPr>
      <w:szCs w:val="20"/>
    </w:rPr>
  </w:style>
  <w:style w:type="character" w:customStyle="1" w:styleId="StylArial1">
    <w:name w:val="Styl Arial1"/>
    <w:rsid w:val="008248AD"/>
    <w:rPr>
      <w:rFonts w:ascii="Arial" w:hAnsi="Arial" w:cs="Arial"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31AB"/>
    <w:rPr>
      <w:rFonts w:ascii="Times New Roman" w:eastAsia="Times New Roman" w:hAnsi="Times New Roman"/>
      <w:sz w:val="24"/>
      <w:szCs w:val="24"/>
    </w:rPr>
  </w:style>
  <w:style w:type="paragraph" w:styleId="Nagwek1">
    <w:name w:val="heading 1"/>
    <w:basedOn w:val="Normalny"/>
    <w:next w:val="Normalny"/>
    <w:link w:val="Nagwek1Znak"/>
    <w:qFormat/>
    <w:rsid w:val="006F0D83"/>
    <w:pPr>
      <w:keepNext/>
      <w:keepLines/>
      <w:spacing w:before="240"/>
      <w:outlineLvl w:val="0"/>
    </w:pPr>
    <w:rPr>
      <w:rFonts w:ascii="Calibri Light" w:hAnsi="Calibri Light"/>
      <w:color w:val="2E74B5"/>
      <w:sz w:val="32"/>
      <w:szCs w:val="32"/>
      <w:lang w:val="x-none"/>
    </w:rPr>
  </w:style>
  <w:style w:type="paragraph" w:styleId="Nagwek2">
    <w:name w:val="heading 2"/>
    <w:basedOn w:val="Normalny"/>
    <w:next w:val="Normalny"/>
    <w:link w:val="Nagwek2Znak"/>
    <w:qFormat/>
    <w:rsid w:val="00F8762E"/>
    <w:pPr>
      <w:spacing w:before="120"/>
      <w:jc w:val="center"/>
      <w:outlineLvl w:val="1"/>
    </w:pPr>
    <w:rPr>
      <w:rFonts w:ascii="Tahoma" w:hAnsi="Tahoma"/>
      <w:b/>
      <w:sz w:val="18"/>
      <w:szCs w:val="18"/>
      <w:lang w:val="x-none"/>
    </w:rPr>
  </w:style>
  <w:style w:type="paragraph" w:styleId="Nagwek3">
    <w:name w:val="heading 3"/>
    <w:aliases w:val="D Nagł. 3"/>
    <w:basedOn w:val="Akapitzlist"/>
    <w:next w:val="Normalny"/>
    <w:link w:val="Nagwek3Znak"/>
    <w:uiPriority w:val="9"/>
    <w:unhideWhenUsed/>
    <w:qFormat/>
    <w:rsid w:val="00070025"/>
    <w:pPr>
      <w:numPr>
        <w:numId w:val="1"/>
      </w:numPr>
      <w:suppressAutoHyphens/>
      <w:spacing w:before="120" w:after="120" w:line="276" w:lineRule="auto"/>
      <w:contextualSpacing w:val="0"/>
      <w:jc w:val="both"/>
      <w:outlineLvl w:val="2"/>
    </w:pPr>
    <w:rPr>
      <w:rFonts w:ascii="Tahoma" w:hAnsi="Tahoma"/>
      <w:bCs/>
      <w:sz w:val="18"/>
      <w:szCs w:val="18"/>
      <w:lang w:val="x-none" w:eastAsia="x-none"/>
    </w:rPr>
  </w:style>
  <w:style w:type="paragraph" w:styleId="Nagwek4">
    <w:name w:val="heading 4"/>
    <w:basedOn w:val="Akapitzlist"/>
    <w:link w:val="Nagwek4Znak"/>
    <w:uiPriority w:val="9"/>
    <w:unhideWhenUsed/>
    <w:qFormat/>
    <w:rsid w:val="00E06CA9"/>
    <w:pPr>
      <w:spacing w:before="120" w:after="120" w:line="276" w:lineRule="auto"/>
      <w:ind w:left="0"/>
      <w:contextualSpacing w:val="0"/>
      <w:jc w:val="both"/>
      <w:outlineLvl w:val="3"/>
    </w:pPr>
    <w:rPr>
      <w:rFonts w:ascii="Tahoma" w:hAnsi="Tahoma"/>
      <w:sz w:val="18"/>
      <w:szCs w:val="18"/>
      <w:lang w:val="x-none"/>
    </w:rPr>
  </w:style>
  <w:style w:type="paragraph" w:styleId="Nagwek5">
    <w:name w:val="heading 5"/>
    <w:basedOn w:val="Normalny"/>
    <w:next w:val="Normalny"/>
    <w:link w:val="Nagwek5Znak"/>
    <w:uiPriority w:val="9"/>
    <w:semiHidden/>
    <w:unhideWhenUsed/>
    <w:qFormat/>
    <w:rsid w:val="00646E7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20">
    <w:name w:val="Font Style20"/>
    <w:uiPriority w:val="99"/>
    <w:rsid w:val="00F231AB"/>
    <w:rPr>
      <w:rFonts w:ascii="Times New Roman" w:hAnsi="Times New Roman" w:cs="Times New Roman" w:hint="default"/>
      <w:sz w:val="18"/>
      <w:szCs w:val="18"/>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4737A3"/>
    <w:pPr>
      <w:ind w:left="720"/>
      <w:contextualSpacing/>
    </w:pPr>
  </w:style>
  <w:style w:type="paragraph" w:styleId="Nagwek">
    <w:name w:val="header"/>
    <w:aliases w:val=" Znak"/>
    <w:basedOn w:val="Normalny"/>
    <w:link w:val="NagwekZnak"/>
    <w:uiPriority w:val="99"/>
    <w:unhideWhenUsed/>
    <w:rsid w:val="008A150D"/>
    <w:pPr>
      <w:tabs>
        <w:tab w:val="center" w:pos="4536"/>
        <w:tab w:val="right" w:pos="9072"/>
      </w:tabs>
    </w:pPr>
    <w:rPr>
      <w:lang w:val="x-none"/>
    </w:rPr>
  </w:style>
  <w:style w:type="character" w:customStyle="1" w:styleId="NagwekZnak">
    <w:name w:val="Nagłówek Znak"/>
    <w:aliases w:val=" Znak Znak"/>
    <w:link w:val="Nagwek"/>
    <w:uiPriority w:val="99"/>
    <w:rsid w:val="008A150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A150D"/>
    <w:pPr>
      <w:tabs>
        <w:tab w:val="center" w:pos="4536"/>
        <w:tab w:val="right" w:pos="9072"/>
      </w:tabs>
    </w:pPr>
    <w:rPr>
      <w:lang w:val="x-none"/>
    </w:rPr>
  </w:style>
  <w:style w:type="character" w:customStyle="1" w:styleId="StopkaZnak">
    <w:name w:val="Stopka Znak"/>
    <w:link w:val="Stopka"/>
    <w:uiPriority w:val="99"/>
    <w:rsid w:val="008A150D"/>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664A0C"/>
    <w:pPr>
      <w:spacing w:line="360" w:lineRule="auto"/>
      <w:jc w:val="both"/>
    </w:pPr>
    <w:rPr>
      <w:szCs w:val="20"/>
      <w:lang w:val="x-none"/>
    </w:rPr>
  </w:style>
  <w:style w:type="character" w:customStyle="1" w:styleId="TekstpodstawowyZnak">
    <w:name w:val="Tekst podstawowy Znak"/>
    <w:link w:val="Tekstpodstawowy"/>
    <w:rsid w:val="00664A0C"/>
    <w:rPr>
      <w:rFonts w:ascii="Times New Roman" w:eastAsia="Times New Roman" w:hAnsi="Times New Roman" w:cs="Times New Roman"/>
      <w:sz w:val="24"/>
      <w:szCs w:val="20"/>
      <w:lang w:eastAsia="pl-PL"/>
    </w:rPr>
  </w:style>
  <w:style w:type="character" w:styleId="Odwoaniedokomentarza">
    <w:name w:val="annotation reference"/>
    <w:unhideWhenUsed/>
    <w:rsid w:val="00AA2F25"/>
    <w:rPr>
      <w:sz w:val="16"/>
      <w:szCs w:val="16"/>
    </w:rPr>
  </w:style>
  <w:style w:type="paragraph" w:styleId="Tekstkomentarza">
    <w:name w:val="annotation text"/>
    <w:basedOn w:val="Normalny"/>
    <w:link w:val="TekstkomentarzaZnak"/>
    <w:unhideWhenUsed/>
    <w:rsid w:val="00AA2F25"/>
    <w:rPr>
      <w:sz w:val="20"/>
      <w:szCs w:val="20"/>
      <w:lang w:val="x-none"/>
    </w:rPr>
  </w:style>
  <w:style w:type="character" w:customStyle="1" w:styleId="TekstkomentarzaZnak">
    <w:name w:val="Tekst komentarza Znak"/>
    <w:link w:val="Tekstkomentarza"/>
    <w:rsid w:val="00AA2F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A2F25"/>
    <w:rPr>
      <w:b/>
      <w:bCs/>
    </w:rPr>
  </w:style>
  <w:style w:type="character" w:customStyle="1" w:styleId="TematkomentarzaZnak">
    <w:name w:val="Temat komentarza Znak"/>
    <w:link w:val="Tematkomentarza"/>
    <w:uiPriority w:val="99"/>
    <w:semiHidden/>
    <w:rsid w:val="00AA2F2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A2F25"/>
    <w:rPr>
      <w:rFonts w:ascii="Segoe UI" w:hAnsi="Segoe UI"/>
      <w:sz w:val="18"/>
      <w:szCs w:val="18"/>
      <w:lang w:val="x-none"/>
    </w:rPr>
  </w:style>
  <w:style w:type="character" w:customStyle="1" w:styleId="TekstdymkaZnak">
    <w:name w:val="Tekst dymka Znak"/>
    <w:link w:val="Tekstdymka"/>
    <w:uiPriority w:val="99"/>
    <w:semiHidden/>
    <w:rsid w:val="00AA2F25"/>
    <w:rPr>
      <w:rFonts w:ascii="Segoe UI" w:eastAsia="Times New Roman" w:hAnsi="Segoe UI" w:cs="Segoe UI"/>
      <w:sz w:val="18"/>
      <w:szCs w:val="18"/>
      <w:lang w:eastAsia="pl-PL"/>
    </w:rPr>
  </w:style>
  <w:style w:type="paragraph" w:styleId="Poprawka">
    <w:name w:val="Revision"/>
    <w:hidden/>
    <w:uiPriority w:val="99"/>
    <w:semiHidden/>
    <w:rsid w:val="00AA2F25"/>
    <w:rPr>
      <w:rFonts w:ascii="Times New Roman" w:eastAsia="Times New Roman" w:hAnsi="Times New Roman"/>
      <w:sz w:val="24"/>
      <w:szCs w:val="24"/>
    </w:rPr>
  </w:style>
  <w:style w:type="paragraph" w:customStyle="1" w:styleId="Style10">
    <w:name w:val="Style10"/>
    <w:basedOn w:val="Normalny"/>
    <w:uiPriority w:val="99"/>
    <w:rsid w:val="003417DA"/>
    <w:pPr>
      <w:widowControl w:val="0"/>
      <w:autoSpaceDE w:val="0"/>
      <w:autoSpaceDN w:val="0"/>
      <w:adjustRightInd w:val="0"/>
      <w:spacing w:line="278" w:lineRule="exact"/>
    </w:pPr>
  </w:style>
  <w:style w:type="character" w:customStyle="1" w:styleId="Nagwek2Znak">
    <w:name w:val="Nagłówek 2 Znak"/>
    <w:link w:val="Nagwek2"/>
    <w:rsid w:val="00F8762E"/>
    <w:rPr>
      <w:rFonts w:ascii="Tahoma" w:eastAsia="Times New Roman" w:hAnsi="Tahoma" w:cs="Tahoma"/>
      <w:b/>
      <w:sz w:val="18"/>
      <w:szCs w:val="18"/>
      <w:lang w:eastAsia="pl-PL"/>
    </w:rPr>
  </w:style>
  <w:style w:type="character" w:customStyle="1" w:styleId="Nagwek3Znak">
    <w:name w:val="Nagłówek 3 Znak"/>
    <w:aliases w:val="D Nagł. 3 Znak"/>
    <w:link w:val="Nagwek3"/>
    <w:uiPriority w:val="9"/>
    <w:rsid w:val="00070025"/>
    <w:rPr>
      <w:rFonts w:ascii="Tahoma" w:eastAsia="Times New Roman" w:hAnsi="Tahoma"/>
      <w:bCs/>
      <w:sz w:val="18"/>
      <w:szCs w:val="18"/>
      <w:lang w:val="x-none" w:eastAsia="x-none"/>
    </w:rPr>
  </w:style>
  <w:style w:type="character" w:customStyle="1" w:styleId="Nagwek4Znak">
    <w:name w:val="Nagłówek 4 Znak"/>
    <w:link w:val="Nagwek4"/>
    <w:uiPriority w:val="9"/>
    <w:rsid w:val="00E06CA9"/>
    <w:rPr>
      <w:rFonts w:ascii="Tahoma" w:eastAsia="Times New Roman" w:hAnsi="Tahoma" w:cs="Times New Roman"/>
      <w:sz w:val="18"/>
      <w:szCs w:val="18"/>
      <w:lang w:eastAsia="pl-PL"/>
    </w:rPr>
  </w:style>
  <w:style w:type="character" w:customStyle="1" w:styleId="Nagwek1Znak">
    <w:name w:val="Nagłówek 1 Znak"/>
    <w:link w:val="Nagwek1"/>
    <w:rsid w:val="006F0D83"/>
    <w:rPr>
      <w:rFonts w:ascii="Calibri Light" w:eastAsia="Times New Roman" w:hAnsi="Calibri Light" w:cs="Times New Roman"/>
      <w:color w:val="2E74B5"/>
      <w:sz w:val="32"/>
      <w:szCs w:val="32"/>
      <w:lang w:eastAsia="pl-PL"/>
    </w:rPr>
  </w:style>
  <w:style w:type="character" w:styleId="Pogrubienie">
    <w:name w:val="Strong"/>
    <w:uiPriority w:val="22"/>
    <w:qFormat/>
    <w:rsid w:val="006F0D83"/>
    <w:rPr>
      <w:b/>
      <w:bCs/>
    </w:rPr>
  </w:style>
  <w:style w:type="paragraph" w:styleId="Tekstprzypisudolnego">
    <w:name w:val="footnote text"/>
    <w:basedOn w:val="Normalny"/>
    <w:link w:val="TekstprzypisudolnegoZnak"/>
    <w:uiPriority w:val="99"/>
    <w:unhideWhenUsed/>
    <w:rsid w:val="00083725"/>
    <w:rPr>
      <w:sz w:val="20"/>
      <w:szCs w:val="20"/>
      <w:lang w:val="x-none"/>
    </w:rPr>
  </w:style>
  <w:style w:type="character" w:customStyle="1" w:styleId="TekstprzypisudolnegoZnak">
    <w:name w:val="Tekst przypisu dolnego Znak"/>
    <w:link w:val="Tekstprzypisudolnego"/>
    <w:uiPriority w:val="99"/>
    <w:rsid w:val="00083725"/>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83725"/>
    <w:rPr>
      <w:vertAlign w:val="superscript"/>
    </w:rPr>
  </w:style>
  <w:style w:type="paragraph" w:styleId="Tytu">
    <w:name w:val="Title"/>
    <w:basedOn w:val="Normalny"/>
    <w:link w:val="TytuZnak"/>
    <w:qFormat/>
    <w:rsid w:val="00BF6682"/>
    <w:pPr>
      <w:widowControl w:val="0"/>
      <w:overflowPunct w:val="0"/>
      <w:autoSpaceDE w:val="0"/>
      <w:autoSpaceDN w:val="0"/>
      <w:adjustRightInd w:val="0"/>
      <w:jc w:val="center"/>
      <w:textAlignment w:val="baseline"/>
    </w:pPr>
    <w:rPr>
      <w:sz w:val="32"/>
      <w:szCs w:val="32"/>
      <w:u w:val="single"/>
      <w:lang w:val="x-none"/>
    </w:rPr>
  </w:style>
  <w:style w:type="character" w:customStyle="1" w:styleId="TytuZnak">
    <w:name w:val="Tytuł Znak"/>
    <w:link w:val="Tytu"/>
    <w:rsid w:val="00BF6682"/>
    <w:rPr>
      <w:rFonts w:ascii="Times New Roman" w:eastAsia="Times New Roman" w:hAnsi="Times New Roman" w:cs="Times New Roman"/>
      <w:sz w:val="32"/>
      <w:szCs w:val="32"/>
      <w:u w:val="single"/>
      <w:lang w:eastAsia="pl-PL"/>
    </w:rPr>
  </w:style>
  <w:style w:type="paragraph" w:styleId="Tekstpodstawowywcity">
    <w:name w:val="Body Text Indent"/>
    <w:basedOn w:val="Normalny"/>
    <w:link w:val="TekstpodstawowywcityZnak"/>
    <w:unhideWhenUsed/>
    <w:rsid w:val="004141C0"/>
    <w:pPr>
      <w:spacing w:after="120"/>
      <w:ind w:left="283"/>
    </w:pPr>
    <w:rPr>
      <w:lang w:val="x-none"/>
    </w:rPr>
  </w:style>
  <w:style w:type="character" w:customStyle="1" w:styleId="TekstpodstawowywcityZnak">
    <w:name w:val="Tekst podstawowy wcięty Znak"/>
    <w:link w:val="Tekstpodstawowywcity"/>
    <w:rsid w:val="004141C0"/>
    <w:rPr>
      <w:rFonts w:ascii="Times New Roman" w:eastAsia="Times New Roman" w:hAnsi="Times New Roman" w:cs="Times New Roman"/>
      <w:sz w:val="24"/>
      <w:szCs w:val="24"/>
      <w:lang w:eastAsia="pl-PL"/>
    </w:rPr>
  </w:style>
  <w:style w:type="paragraph" w:customStyle="1" w:styleId="Style5">
    <w:name w:val="Style5"/>
    <w:basedOn w:val="Normalny"/>
    <w:rsid w:val="006F0308"/>
    <w:pPr>
      <w:widowControl w:val="0"/>
      <w:autoSpaceDE w:val="0"/>
      <w:autoSpaceDN w:val="0"/>
      <w:adjustRightInd w:val="0"/>
    </w:pPr>
    <w:rPr>
      <w:rFonts w:ascii="Arial Narrow" w:hAnsi="Arial Narrow"/>
    </w:rPr>
  </w:style>
  <w:style w:type="character" w:styleId="Hipercze">
    <w:name w:val="Hyperlink"/>
    <w:unhideWhenUsed/>
    <w:rsid w:val="00453E0E"/>
    <w:rPr>
      <w:color w:val="0000FF"/>
      <w:u w:val="single"/>
    </w:rPr>
  </w:style>
  <w:style w:type="paragraph" w:styleId="Bezodstpw">
    <w:name w:val="No Spacing"/>
    <w:qFormat/>
    <w:rsid w:val="00F07C73"/>
    <w:rPr>
      <w:sz w:val="22"/>
      <w:szCs w:val="22"/>
      <w:lang w:eastAsia="en-US"/>
    </w:rPr>
  </w:style>
  <w:style w:type="table" w:customStyle="1" w:styleId="Tabela-Siatka1">
    <w:name w:val="Tabela - Siatka1"/>
    <w:basedOn w:val="Standardowy"/>
    <w:rsid w:val="0099547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
    <w:name w:val="Nagłówek 5 Znak"/>
    <w:link w:val="Nagwek5"/>
    <w:rsid w:val="00646E73"/>
    <w:rPr>
      <w:rFonts w:ascii="Calibri" w:eastAsia="Times New Roman" w:hAnsi="Calibri" w:cs="Times New Roman"/>
      <w:b/>
      <w:bCs/>
      <w:i/>
      <w:iCs/>
      <w:sz w:val="26"/>
      <w:szCs w:val="26"/>
    </w:rPr>
  </w:style>
  <w:style w:type="character" w:styleId="Numerstrony">
    <w:name w:val="page number"/>
    <w:rsid w:val="00BC4279"/>
  </w:style>
  <w:style w:type="paragraph" w:styleId="Tekstprzypisukocowego">
    <w:name w:val="endnote text"/>
    <w:basedOn w:val="Normalny"/>
    <w:link w:val="TekstprzypisukocowegoZnak"/>
    <w:uiPriority w:val="99"/>
    <w:semiHidden/>
    <w:unhideWhenUsed/>
    <w:rsid w:val="003D0837"/>
    <w:rPr>
      <w:sz w:val="20"/>
      <w:szCs w:val="20"/>
    </w:rPr>
  </w:style>
  <w:style w:type="character" w:customStyle="1" w:styleId="TekstprzypisukocowegoZnak">
    <w:name w:val="Tekst przypisu końcowego Znak"/>
    <w:basedOn w:val="Domylnaczcionkaakapitu"/>
    <w:link w:val="Tekstprzypisukocowego"/>
    <w:uiPriority w:val="99"/>
    <w:semiHidden/>
    <w:rsid w:val="003D0837"/>
    <w:rPr>
      <w:rFonts w:ascii="Times New Roman" w:eastAsia="Times New Roman" w:hAnsi="Times New Roman"/>
    </w:rPr>
  </w:style>
  <w:style w:type="character" w:styleId="Odwoanieprzypisukocowego">
    <w:name w:val="endnote reference"/>
    <w:basedOn w:val="Domylnaczcionkaakapitu"/>
    <w:uiPriority w:val="99"/>
    <w:semiHidden/>
    <w:unhideWhenUsed/>
    <w:rsid w:val="003D0837"/>
    <w:rPr>
      <w:vertAlign w:val="superscript"/>
    </w:rPr>
  </w:style>
  <w:style w:type="paragraph" w:styleId="Zwykytekst">
    <w:name w:val="Plain Text"/>
    <w:basedOn w:val="Normalny"/>
    <w:link w:val="ZwykytekstZnak"/>
    <w:uiPriority w:val="99"/>
    <w:semiHidden/>
    <w:unhideWhenUsed/>
    <w:rsid w:val="00221F31"/>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221F31"/>
    <w:rPr>
      <w:sz w:val="22"/>
      <w:szCs w:val="21"/>
      <w:lang w:eastAsia="en-US"/>
    </w:rPr>
  </w:style>
  <w:style w:type="paragraph" w:customStyle="1" w:styleId="Standard">
    <w:name w:val="Standard"/>
    <w:link w:val="StandardZnak"/>
    <w:rsid w:val="006877EB"/>
    <w:pPr>
      <w:suppressAutoHyphens/>
      <w:autoSpaceDN w:val="0"/>
      <w:spacing w:after="160" w:line="254" w:lineRule="auto"/>
      <w:textAlignment w:val="baseline"/>
    </w:pPr>
    <w:rPr>
      <w:rFonts w:cs="Calibri"/>
      <w:kern w:val="3"/>
      <w:sz w:val="22"/>
      <w:szCs w:val="22"/>
      <w:lang w:eastAsia="en-US"/>
    </w:rPr>
  </w:style>
  <w:style w:type="character" w:customStyle="1" w:styleId="StandardZnak">
    <w:name w:val="Standard Znak"/>
    <w:link w:val="Standard"/>
    <w:rsid w:val="006877EB"/>
    <w:rPr>
      <w:rFonts w:cs="Calibri"/>
      <w:kern w:val="3"/>
      <w:sz w:val="22"/>
      <w:szCs w:val="22"/>
      <w:lang w:eastAsia="en-US"/>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25E5F"/>
    <w:rPr>
      <w:rFonts w:ascii="Times New Roman" w:eastAsia="Times New Roman" w:hAnsi="Times New Roman"/>
      <w:sz w:val="24"/>
      <w:szCs w:val="24"/>
    </w:rPr>
  </w:style>
  <w:style w:type="paragraph" w:customStyle="1" w:styleId="pkt">
    <w:name w:val="pkt"/>
    <w:basedOn w:val="Normalny"/>
    <w:rsid w:val="008248AD"/>
    <w:pPr>
      <w:spacing w:before="60" w:after="60"/>
      <w:ind w:left="851" w:hanging="295"/>
      <w:jc w:val="both"/>
    </w:pPr>
    <w:rPr>
      <w:szCs w:val="20"/>
    </w:rPr>
  </w:style>
  <w:style w:type="character" w:customStyle="1" w:styleId="StylArial1">
    <w:name w:val="Styl Arial1"/>
    <w:rsid w:val="008248AD"/>
    <w:rPr>
      <w:rFonts w:ascii="Arial" w:hAnsi="Arial" w:cs="Arial" w:hint="defaul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238">
      <w:bodyDiv w:val="1"/>
      <w:marLeft w:val="0"/>
      <w:marRight w:val="0"/>
      <w:marTop w:val="0"/>
      <w:marBottom w:val="0"/>
      <w:divBdr>
        <w:top w:val="none" w:sz="0" w:space="0" w:color="auto"/>
        <w:left w:val="none" w:sz="0" w:space="0" w:color="auto"/>
        <w:bottom w:val="none" w:sz="0" w:space="0" w:color="auto"/>
        <w:right w:val="none" w:sz="0" w:space="0" w:color="auto"/>
      </w:divBdr>
    </w:div>
    <w:div w:id="63576257">
      <w:bodyDiv w:val="1"/>
      <w:marLeft w:val="0"/>
      <w:marRight w:val="0"/>
      <w:marTop w:val="0"/>
      <w:marBottom w:val="0"/>
      <w:divBdr>
        <w:top w:val="none" w:sz="0" w:space="0" w:color="auto"/>
        <w:left w:val="none" w:sz="0" w:space="0" w:color="auto"/>
        <w:bottom w:val="none" w:sz="0" w:space="0" w:color="auto"/>
        <w:right w:val="none" w:sz="0" w:space="0" w:color="auto"/>
      </w:divBdr>
    </w:div>
    <w:div w:id="108400372">
      <w:bodyDiv w:val="1"/>
      <w:marLeft w:val="0"/>
      <w:marRight w:val="0"/>
      <w:marTop w:val="0"/>
      <w:marBottom w:val="0"/>
      <w:divBdr>
        <w:top w:val="none" w:sz="0" w:space="0" w:color="auto"/>
        <w:left w:val="none" w:sz="0" w:space="0" w:color="auto"/>
        <w:bottom w:val="none" w:sz="0" w:space="0" w:color="auto"/>
        <w:right w:val="none" w:sz="0" w:space="0" w:color="auto"/>
      </w:divBdr>
    </w:div>
    <w:div w:id="123818871">
      <w:bodyDiv w:val="1"/>
      <w:marLeft w:val="0"/>
      <w:marRight w:val="0"/>
      <w:marTop w:val="0"/>
      <w:marBottom w:val="0"/>
      <w:divBdr>
        <w:top w:val="none" w:sz="0" w:space="0" w:color="auto"/>
        <w:left w:val="none" w:sz="0" w:space="0" w:color="auto"/>
        <w:bottom w:val="none" w:sz="0" w:space="0" w:color="auto"/>
        <w:right w:val="none" w:sz="0" w:space="0" w:color="auto"/>
      </w:divBdr>
    </w:div>
    <w:div w:id="185945305">
      <w:bodyDiv w:val="1"/>
      <w:marLeft w:val="0"/>
      <w:marRight w:val="0"/>
      <w:marTop w:val="0"/>
      <w:marBottom w:val="0"/>
      <w:divBdr>
        <w:top w:val="none" w:sz="0" w:space="0" w:color="auto"/>
        <w:left w:val="none" w:sz="0" w:space="0" w:color="auto"/>
        <w:bottom w:val="none" w:sz="0" w:space="0" w:color="auto"/>
        <w:right w:val="none" w:sz="0" w:space="0" w:color="auto"/>
      </w:divBdr>
    </w:div>
    <w:div w:id="255138012">
      <w:bodyDiv w:val="1"/>
      <w:marLeft w:val="0"/>
      <w:marRight w:val="0"/>
      <w:marTop w:val="0"/>
      <w:marBottom w:val="0"/>
      <w:divBdr>
        <w:top w:val="none" w:sz="0" w:space="0" w:color="auto"/>
        <w:left w:val="none" w:sz="0" w:space="0" w:color="auto"/>
        <w:bottom w:val="none" w:sz="0" w:space="0" w:color="auto"/>
        <w:right w:val="none" w:sz="0" w:space="0" w:color="auto"/>
      </w:divBdr>
    </w:div>
    <w:div w:id="283778004">
      <w:bodyDiv w:val="1"/>
      <w:marLeft w:val="0"/>
      <w:marRight w:val="0"/>
      <w:marTop w:val="0"/>
      <w:marBottom w:val="0"/>
      <w:divBdr>
        <w:top w:val="none" w:sz="0" w:space="0" w:color="auto"/>
        <w:left w:val="none" w:sz="0" w:space="0" w:color="auto"/>
        <w:bottom w:val="none" w:sz="0" w:space="0" w:color="auto"/>
        <w:right w:val="none" w:sz="0" w:space="0" w:color="auto"/>
      </w:divBdr>
    </w:div>
    <w:div w:id="332996493">
      <w:bodyDiv w:val="1"/>
      <w:marLeft w:val="0"/>
      <w:marRight w:val="0"/>
      <w:marTop w:val="0"/>
      <w:marBottom w:val="0"/>
      <w:divBdr>
        <w:top w:val="none" w:sz="0" w:space="0" w:color="auto"/>
        <w:left w:val="none" w:sz="0" w:space="0" w:color="auto"/>
        <w:bottom w:val="none" w:sz="0" w:space="0" w:color="auto"/>
        <w:right w:val="none" w:sz="0" w:space="0" w:color="auto"/>
      </w:divBdr>
    </w:div>
    <w:div w:id="358745346">
      <w:bodyDiv w:val="1"/>
      <w:marLeft w:val="0"/>
      <w:marRight w:val="0"/>
      <w:marTop w:val="0"/>
      <w:marBottom w:val="0"/>
      <w:divBdr>
        <w:top w:val="none" w:sz="0" w:space="0" w:color="auto"/>
        <w:left w:val="none" w:sz="0" w:space="0" w:color="auto"/>
        <w:bottom w:val="none" w:sz="0" w:space="0" w:color="auto"/>
        <w:right w:val="none" w:sz="0" w:space="0" w:color="auto"/>
      </w:divBdr>
    </w:div>
    <w:div w:id="585845092">
      <w:bodyDiv w:val="1"/>
      <w:marLeft w:val="0"/>
      <w:marRight w:val="0"/>
      <w:marTop w:val="0"/>
      <w:marBottom w:val="0"/>
      <w:divBdr>
        <w:top w:val="none" w:sz="0" w:space="0" w:color="auto"/>
        <w:left w:val="none" w:sz="0" w:space="0" w:color="auto"/>
        <w:bottom w:val="none" w:sz="0" w:space="0" w:color="auto"/>
        <w:right w:val="none" w:sz="0" w:space="0" w:color="auto"/>
      </w:divBdr>
    </w:div>
    <w:div w:id="615675929">
      <w:bodyDiv w:val="1"/>
      <w:marLeft w:val="0"/>
      <w:marRight w:val="0"/>
      <w:marTop w:val="0"/>
      <w:marBottom w:val="0"/>
      <w:divBdr>
        <w:top w:val="none" w:sz="0" w:space="0" w:color="auto"/>
        <w:left w:val="none" w:sz="0" w:space="0" w:color="auto"/>
        <w:bottom w:val="none" w:sz="0" w:space="0" w:color="auto"/>
        <w:right w:val="none" w:sz="0" w:space="0" w:color="auto"/>
      </w:divBdr>
    </w:div>
    <w:div w:id="666444529">
      <w:bodyDiv w:val="1"/>
      <w:marLeft w:val="0"/>
      <w:marRight w:val="0"/>
      <w:marTop w:val="0"/>
      <w:marBottom w:val="0"/>
      <w:divBdr>
        <w:top w:val="none" w:sz="0" w:space="0" w:color="auto"/>
        <w:left w:val="none" w:sz="0" w:space="0" w:color="auto"/>
        <w:bottom w:val="none" w:sz="0" w:space="0" w:color="auto"/>
        <w:right w:val="none" w:sz="0" w:space="0" w:color="auto"/>
      </w:divBdr>
    </w:div>
    <w:div w:id="684290233">
      <w:bodyDiv w:val="1"/>
      <w:marLeft w:val="0"/>
      <w:marRight w:val="0"/>
      <w:marTop w:val="0"/>
      <w:marBottom w:val="0"/>
      <w:divBdr>
        <w:top w:val="none" w:sz="0" w:space="0" w:color="auto"/>
        <w:left w:val="none" w:sz="0" w:space="0" w:color="auto"/>
        <w:bottom w:val="none" w:sz="0" w:space="0" w:color="auto"/>
        <w:right w:val="none" w:sz="0" w:space="0" w:color="auto"/>
      </w:divBdr>
    </w:div>
    <w:div w:id="712849044">
      <w:bodyDiv w:val="1"/>
      <w:marLeft w:val="0"/>
      <w:marRight w:val="0"/>
      <w:marTop w:val="0"/>
      <w:marBottom w:val="0"/>
      <w:divBdr>
        <w:top w:val="none" w:sz="0" w:space="0" w:color="auto"/>
        <w:left w:val="none" w:sz="0" w:space="0" w:color="auto"/>
        <w:bottom w:val="none" w:sz="0" w:space="0" w:color="auto"/>
        <w:right w:val="none" w:sz="0" w:space="0" w:color="auto"/>
      </w:divBdr>
    </w:div>
    <w:div w:id="725105509">
      <w:bodyDiv w:val="1"/>
      <w:marLeft w:val="0"/>
      <w:marRight w:val="0"/>
      <w:marTop w:val="0"/>
      <w:marBottom w:val="0"/>
      <w:divBdr>
        <w:top w:val="none" w:sz="0" w:space="0" w:color="auto"/>
        <w:left w:val="none" w:sz="0" w:space="0" w:color="auto"/>
        <w:bottom w:val="none" w:sz="0" w:space="0" w:color="auto"/>
        <w:right w:val="none" w:sz="0" w:space="0" w:color="auto"/>
      </w:divBdr>
      <w:divsChild>
        <w:div w:id="858130240">
          <w:marLeft w:val="0"/>
          <w:marRight w:val="0"/>
          <w:marTop w:val="0"/>
          <w:marBottom w:val="0"/>
          <w:divBdr>
            <w:top w:val="none" w:sz="0" w:space="0" w:color="auto"/>
            <w:left w:val="none" w:sz="0" w:space="0" w:color="auto"/>
            <w:bottom w:val="none" w:sz="0" w:space="0" w:color="auto"/>
            <w:right w:val="none" w:sz="0" w:space="0" w:color="auto"/>
          </w:divBdr>
          <w:divsChild>
            <w:div w:id="685248331">
              <w:marLeft w:val="0"/>
              <w:marRight w:val="0"/>
              <w:marTop w:val="0"/>
              <w:marBottom w:val="0"/>
              <w:divBdr>
                <w:top w:val="none" w:sz="0" w:space="0" w:color="auto"/>
                <w:left w:val="none" w:sz="0" w:space="0" w:color="auto"/>
                <w:bottom w:val="none" w:sz="0" w:space="0" w:color="auto"/>
                <w:right w:val="none" w:sz="0" w:space="0" w:color="auto"/>
              </w:divBdr>
              <w:divsChild>
                <w:div w:id="1287735502">
                  <w:marLeft w:val="0"/>
                  <w:marRight w:val="0"/>
                  <w:marTop w:val="0"/>
                  <w:marBottom w:val="0"/>
                  <w:divBdr>
                    <w:top w:val="none" w:sz="0" w:space="0" w:color="auto"/>
                    <w:left w:val="none" w:sz="0" w:space="0" w:color="auto"/>
                    <w:bottom w:val="none" w:sz="0" w:space="0" w:color="auto"/>
                    <w:right w:val="none" w:sz="0" w:space="0" w:color="auto"/>
                  </w:divBdr>
                  <w:divsChild>
                    <w:div w:id="476846389">
                      <w:marLeft w:val="0"/>
                      <w:marRight w:val="0"/>
                      <w:marTop w:val="0"/>
                      <w:marBottom w:val="0"/>
                      <w:divBdr>
                        <w:top w:val="none" w:sz="0" w:space="0" w:color="auto"/>
                        <w:left w:val="none" w:sz="0" w:space="0" w:color="auto"/>
                        <w:bottom w:val="none" w:sz="0" w:space="0" w:color="auto"/>
                        <w:right w:val="none" w:sz="0" w:space="0" w:color="auto"/>
                      </w:divBdr>
                      <w:divsChild>
                        <w:div w:id="2128889425">
                          <w:marLeft w:val="0"/>
                          <w:marRight w:val="0"/>
                          <w:marTop w:val="0"/>
                          <w:marBottom w:val="0"/>
                          <w:divBdr>
                            <w:top w:val="none" w:sz="0" w:space="0" w:color="auto"/>
                            <w:left w:val="none" w:sz="0" w:space="0" w:color="auto"/>
                            <w:bottom w:val="none" w:sz="0" w:space="0" w:color="auto"/>
                            <w:right w:val="none" w:sz="0" w:space="0" w:color="auto"/>
                          </w:divBdr>
                        </w:div>
                      </w:divsChild>
                    </w:div>
                    <w:div w:id="1009454395">
                      <w:marLeft w:val="0"/>
                      <w:marRight w:val="0"/>
                      <w:marTop w:val="0"/>
                      <w:marBottom w:val="0"/>
                      <w:divBdr>
                        <w:top w:val="none" w:sz="0" w:space="0" w:color="auto"/>
                        <w:left w:val="none" w:sz="0" w:space="0" w:color="auto"/>
                        <w:bottom w:val="none" w:sz="0" w:space="0" w:color="auto"/>
                        <w:right w:val="none" w:sz="0" w:space="0" w:color="auto"/>
                      </w:divBdr>
                      <w:divsChild>
                        <w:div w:id="483089099">
                          <w:marLeft w:val="0"/>
                          <w:marRight w:val="0"/>
                          <w:marTop w:val="0"/>
                          <w:marBottom w:val="0"/>
                          <w:divBdr>
                            <w:top w:val="none" w:sz="0" w:space="0" w:color="auto"/>
                            <w:left w:val="none" w:sz="0" w:space="0" w:color="auto"/>
                            <w:bottom w:val="none" w:sz="0" w:space="0" w:color="auto"/>
                            <w:right w:val="none" w:sz="0" w:space="0" w:color="auto"/>
                          </w:divBdr>
                        </w:div>
                      </w:divsChild>
                    </w:div>
                    <w:div w:id="754670564">
                      <w:marLeft w:val="0"/>
                      <w:marRight w:val="0"/>
                      <w:marTop w:val="0"/>
                      <w:marBottom w:val="0"/>
                      <w:divBdr>
                        <w:top w:val="none" w:sz="0" w:space="0" w:color="auto"/>
                        <w:left w:val="none" w:sz="0" w:space="0" w:color="auto"/>
                        <w:bottom w:val="none" w:sz="0" w:space="0" w:color="auto"/>
                        <w:right w:val="none" w:sz="0" w:space="0" w:color="auto"/>
                      </w:divBdr>
                      <w:divsChild>
                        <w:div w:id="223880125">
                          <w:marLeft w:val="0"/>
                          <w:marRight w:val="0"/>
                          <w:marTop w:val="0"/>
                          <w:marBottom w:val="0"/>
                          <w:divBdr>
                            <w:top w:val="none" w:sz="0" w:space="0" w:color="auto"/>
                            <w:left w:val="none" w:sz="0" w:space="0" w:color="auto"/>
                            <w:bottom w:val="none" w:sz="0" w:space="0" w:color="auto"/>
                            <w:right w:val="none" w:sz="0" w:space="0" w:color="auto"/>
                          </w:divBdr>
                        </w:div>
                      </w:divsChild>
                    </w:div>
                    <w:div w:id="863979252">
                      <w:marLeft w:val="0"/>
                      <w:marRight w:val="0"/>
                      <w:marTop w:val="0"/>
                      <w:marBottom w:val="0"/>
                      <w:divBdr>
                        <w:top w:val="none" w:sz="0" w:space="0" w:color="auto"/>
                        <w:left w:val="none" w:sz="0" w:space="0" w:color="auto"/>
                        <w:bottom w:val="none" w:sz="0" w:space="0" w:color="auto"/>
                        <w:right w:val="none" w:sz="0" w:space="0" w:color="auto"/>
                      </w:divBdr>
                      <w:divsChild>
                        <w:div w:id="1357463641">
                          <w:marLeft w:val="0"/>
                          <w:marRight w:val="0"/>
                          <w:marTop w:val="0"/>
                          <w:marBottom w:val="0"/>
                          <w:divBdr>
                            <w:top w:val="none" w:sz="0" w:space="0" w:color="auto"/>
                            <w:left w:val="none" w:sz="0" w:space="0" w:color="auto"/>
                            <w:bottom w:val="none" w:sz="0" w:space="0" w:color="auto"/>
                            <w:right w:val="none" w:sz="0" w:space="0" w:color="auto"/>
                          </w:divBdr>
                        </w:div>
                      </w:divsChild>
                    </w:div>
                    <w:div w:id="517080512">
                      <w:marLeft w:val="0"/>
                      <w:marRight w:val="0"/>
                      <w:marTop w:val="0"/>
                      <w:marBottom w:val="0"/>
                      <w:divBdr>
                        <w:top w:val="none" w:sz="0" w:space="0" w:color="auto"/>
                        <w:left w:val="none" w:sz="0" w:space="0" w:color="auto"/>
                        <w:bottom w:val="none" w:sz="0" w:space="0" w:color="auto"/>
                        <w:right w:val="none" w:sz="0" w:space="0" w:color="auto"/>
                      </w:divBdr>
                      <w:divsChild>
                        <w:div w:id="466583320">
                          <w:marLeft w:val="0"/>
                          <w:marRight w:val="0"/>
                          <w:marTop w:val="0"/>
                          <w:marBottom w:val="0"/>
                          <w:divBdr>
                            <w:top w:val="none" w:sz="0" w:space="0" w:color="auto"/>
                            <w:left w:val="none" w:sz="0" w:space="0" w:color="auto"/>
                            <w:bottom w:val="none" w:sz="0" w:space="0" w:color="auto"/>
                            <w:right w:val="none" w:sz="0" w:space="0" w:color="auto"/>
                          </w:divBdr>
                        </w:div>
                        <w:div w:id="1413820640">
                          <w:marLeft w:val="0"/>
                          <w:marRight w:val="0"/>
                          <w:marTop w:val="0"/>
                          <w:marBottom w:val="0"/>
                          <w:divBdr>
                            <w:top w:val="none" w:sz="0" w:space="0" w:color="auto"/>
                            <w:left w:val="none" w:sz="0" w:space="0" w:color="auto"/>
                            <w:bottom w:val="none" w:sz="0" w:space="0" w:color="auto"/>
                            <w:right w:val="none" w:sz="0" w:space="0" w:color="auto"/>
                          </w:divBdr>
                          <w:divsChild>
                            <w:div w:id="223301306">
                              <w:marLeft w:val="0"/>
                              <w:marRight w:val="0"/>
                              <w:marTop w:val="0"/>
                              <w:marBottom w:val="0"/>
                              <w:divBdr>
                                <w:top w:val="none" w:sz="0" w:space="0" w:color="auto"/>
                                <w:left w:val="none" w:sz="0" w:space="0" w:color="auto"/>
                                <w:bottom w:val="none" w:sz="0" w:space="0" w:color="auto"/>
                                <w:right w:val="none" w:sz="0" w:space="0" w:color="auto"/>
                              </w:divBdr>
                              <w:divsChild>
                                <w:div w:id="1880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59075">
                          <w:marLeft w:val="0"/>
                          <w:marRight w:val="0"/>
                          <w:marTop w:val="0"/>
                          <w:marBottom w:val="0"/>
                          <w:divBdr>
                            <w:top w:val="none" w:sz="0" w:space="0" w:color="auto"/>
                            <w:left w:val="none" w:sz="0" w:space="0" w:color="auto"/>
                            <w:bottom w:val="none" w:sz="0" w:space="0" w:color="auto"/>
                            <w:right w:val="none" w:sz="0" w:space="0" w:color="auto"/>
                          </w:divBdr>
                          <w:divsChild>
                            <w:div w:id="454907636">
                              <w:marLeft w:val="0"/>
                              <w:marRight w:val="0"/>
                              <w:marTop w:val="0"/>
                              <w:marBottom w:val="0"/>
                              <w:divBdr>
                                <w:top w:val="none" w:sz="0" w:space="0" w:color="auto"/>
                                <w:left w:val="none" w:sz="0" w:space="0" w:color="auto"/>
                                <w:bottom w:val="none" w:sz="0" w:space="0" w:color="auto"/>
                                <w:right w:val="none" w:sz="0" w:space="0" w:color="auto"/>
                              </w:divBdr>
                              <w:divsChild>
                                <w:div w:id="4863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267">
                          <w:marLeft w:val="0"/>
                          <w:marRight w:val="0"/>
                          <w:marTop w:val="0"/>
                          <w:marBottom w:val="0"/>
                          <w:divBdr>
                            <w:top w:val="none" w:sz="0" w:space="0" w:color="auto"/>
                            <w:left w:val="none" w:sz="0" w:space="0" w:color="auto"/>
                            <w:bottom w:val="none" w:sz="0" w:space="0" w:color="auto"/>
                            <w:right w:val="none" w:sz="0" w:space="0" w:color="auto"/>
                          </w:divBdr>
                          <w:divsChild>
                            <w:div w:id="634264355">
                              <w:marLeft w:val="0"/>
                              <w:marRight w:val="0"/>
                              <w:marTop w:val="0"/>
                              <w:marBottom w:val="0"/>
                              <w:divBdr>
                                <w:top w:val="none" w:sz="0" w:space="0" w:color="auto"/>
                                <w:left w:val="none" w:sz="0" w:space="0" w:color="auto"/>
                                <w:bottom w:val="none" w:sz="0" w:space="0" w:color="auto"/>
                                <w:right w:val="none" w:sz="0" w:space="0" w:color="auto"/>
                              </w:divBdr>
                              <w:divsChild>
                                <w:div w:id="1659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157">
                      <w:marLeft w:val="0"/>
                      <w:marRight w:val="0"/>
                      <w:marTop w:val="0"/>
                      <w:marBottom w:val="0"/>
                      <w:divBdr>
                        <w:top w:val="none" w:sz="0" w:space="0" w:color="auto"/>
                        <w:left w:val="none" w:sz="0" w:space="0" w:color="auto"/>
                        <w:bottom w:val="none" w:sz="0" w:space="0" w:color="auto"/>
                        <w:right w:val="none" w:sz="0" w:space="0" w:color="auto"/>
                      </w:divBdr>
                      <w:divsChild>
                        <w:div w:id="730617780">
                          <w:marLeft w:val="0"/>
                          <w:marRight w:val="0"/>
                          <w:marTop w:val="0"/>
                          <w:marBottom w:val="0"/>
                          <w:divBdr>
                            <w:top w:val="none" w:sz="0" w:space="0" w:color="auto"/>
                            <w:left w:val="none" w:sz="0" w:space="0" w:color="auto"/>
                            <w:bottom w:val="none" w:sz="0" w:space="0" w:color="auto"/>
                            <w:right w:val="none" w:sz="0" w:space="0" w:color="auto"/>
                          </w:divBdr>
                        </w:div>
                      </w:divsChild>
                    </w:div>
                    <w:div w:id="802043869">
                      <w:marLeft w:val="0"/>
                      <w:marRight w:val="0"/>
                      <w:marTop w:val="0"/>
                      <w:marBottom w:val="0"/>
                      <w:divBdr>
                        <w:top w:val="none" w:sz="0" w:space="0" w:color="auto"/>
                        <w:left w:val="none" w:sz="0" w:space="0" w:color="auto"/>
                        <w:bottom w:val="none" w:sz="0" w:space="0" w:color="auto"/>
                        <w:right w:val="none" w:sz="0" w:space="0" w:color="auto"/>
                      </w:divBdr>
                      <w:divsChild>
                        <w:div w:id="805315594">
                          <w:marLeft w:val="0"/>
                          <w:marRight w:val="0"/>
                          <w:marTop w:val="0"/>
                          <w:marBottom w:val="0"/>
                          <w:divBdr>
                            <w:top w:val="none" w:sz="0" w:space="0" w:color="auto"/>
                            <w:left w:val="none" w:sz="0" w:space="0" w:color="auto"/>
                            <w:bottom w:val="none" w:sz="0" w:space="0" w:color="auto"/>
                            <w:right w:val="none" w:sz="0" w:space="0" w:color="auto"/>
                          </w:divBdr>
                        </w:div>
                      </w:divsChild>
                    </w:div>
                    <w:div w:id="853499732">
                      <w:marLeft w:val="0"/>
                      <w:marRight w:val="0"/>
                      <w:marTop w:val="0"/>
                      <w:marBottom w:val="0"/>
                      <w:divBdr>
                        <w:top w:val="none" w:sz="0" w:space="0" w:color="auto"/>
                        <w:left w:val="none" w:sz="0" w:space="0" w:color="auto"/>
                        <w:bottom w:val="none" w:sz="0" w:space="0" w:color="auto"/>
                        <w:right w:val="none" w:sz="0" w:space="0" w:color="auto"/>
                      </w:divBdr>
                      <w:divsChild>
                        <w:div w:id="6808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401139">
      <w:bodyDiv w:val="1"/>
      <w:marLeft w:val="0"/>
      <w:marRight w:val="0"/>
      <w:marTop w:val="0"/>
      <w:marBottom w:val="0"/>
      <w:divBdr>
        <w:top w:val="none" w:sz="0" w:space="0" w:color="auto"/>
        <w:left w:val="none" w:sz="0" w:space="0" w:color="auto"/>
        <w:bottom w:val="none" w:sz="0" w:space="0" w:color="auto"/>
        <w:right w:val="none" w:sz="0" w:space="0" w:color="auto"/>
      </w:divBdr>
    </w:div>
    <w:div w:id="802234767">
      <w:bodyDiv w:val="1"/>
      <w:marLeft w:val="0"/>
      <w:marRight w:val="0"/>
      <w:marTop w:val="0"/>
      <w:marBottom w:val="0"/>
      <w:divBdr>
        <w:top w:val="none" w:sz="0" w:space="0" w:color="auto"/>
        <w:left w:val="none" w:sz="0" w:space="0" w:color="auto"/>
        <w:bottom w:val="none" w:sz="0" w:space="0" w:color="auto"/>
        <w:right w:val="none" w:sz="0" w:space="0" w:color="auto"/>
      </w:divBdr>
    </w:div>
    <w:div w:id="957177101">
      <w:bodyDiv w:val="1"/>
      <w:marLeft w:val="0"/>
      <w:marRight w:val="0"/>
      <w:marTop w:val="0"/>
      <w:marBottom w:val="0"/>
      <w:divBdr>
        <w:top w:val="none" w:sz="0" w:space="0" w:color="auto"/>
        <w:left w:val="none" w:sz="0" w:space="0" w:color="auto"/>
        <w:bottom w:val="none" w:sz="0" w:space="0" w:color="auto"/>
        <w:right w:val="none" w:sz="0" w:space="0" w:color="auto"/>
      </w:divBdr>
      <w:divsChild>
        <w:div w:id="1959409256">
          <w:marLeft w:val="0"/>
          <w:marRight w:val="0"/>
          <w:marTop w:val="0"/>
          <w:marBottom w:val="0"/>
          <w:divBdr>
            <w:top w:val="none" w:sz="0" w:space="0" w:color="auto"/>
            <w:left w:val="none" w:sz="0" w:space="0" w:color="auto"/>
            <w:bottom w:val="none" w:sz="0" w:space="0" w:color="auto"/>
            <w:right w:val="none" w:sz="0" w:space="0" w:color="auto"/>
          </w:divBdr>
        </w:div>
      </w:divsChild>
    </w:div>
    <w:div w:id="958797041">
      <w:bodyDiv w:val="1"/>
      <w:marLeft w:val="0"/>
      <w:marRight w:val="0"/>
      <w:marTop w:val="0"/>
      <w:marBottom w:val="0"/>
      <w:divBdr>
        <w:top w:val="none" w:sz="0" w:space="0" w:color="auto"/>
        <w:left w:val="none" w:sz="0" w:space="0" w:color="auto"/>
        <w:bottom w:val="none" w:sz="0" w:space="0" w:color="auto"/>
        <w:right w:val="none" w:sz="0" w:space="0" w:color="auto"/>
      </w:divBdr>
    </w:div>
    <w:div w:id="1026903436">
      <w:bodyDiv w:val="1"/>
      <w:marLeft w:val="0"/>
      <w:marRight w:val="0"/>
      <w:marTop w:val="0"/>
      <w:marBottom w:val="0"/>
      <w:divBdr>
        <w:top w:val="none" w:sz="0" w:space="0" w:color="auto"/>
        <w:left w:val="none" w:sz="0" w:space="0" w:color="auto"/>
        <w:bottom w:val="none" w:sz="0" w:space="0" w:color="auto"/>
        <w:right w:val="none" w:sz="0" w:space="0" w:color="auto"/>
      </w:divBdr>
    </w:div>
    <w:div w:id="1054280747">
      <w:bodyDiv w:val="1"/>
      <w:marLeft w:val="0"/>
      <w:marRight w:val="0"/>
      <w:marTop w:val="0"/>
      <w:marBottom w:val="0"/>
      <w:divBdr>
        <w:top w:val="none" w:sz="0" w:space="0" w:color="auto"/>
        <w:left w:val="none" w:sz="0" w:space="0" w:color="auto"/>
        <w:bottom w:val="none" w:sz="0" w:space="0" w:color="auto"/>
        <w:right w:val="none" w:sz="0" w:space="0" w:color="auto"/>
      </w:divBdr>
    </w:div>
    <w:div w:id="1060248490">
      <w:bodyDiv w:val="1"/>
      <w:marLeft w:val="0"/>
      <w:marRight w:val="0"/>
      <w:marTop w:val="0"/>
      <w:marBottom w:val="0"/>
      <w:divBdr>
        <w:top w:val="none" w:sz="0" w:space="0" w:color="auto"/>
        <w:left w:val="none" w:sz="0" w:space="0" w:color="auto"/>
        <w:bottom w:val="none" w:sz="0" w:space="0" w:color="auto"/>
        <w:right w:val="none" w:sz="0" w:space="0" w:color="auto"/>
      </w:divBdr>
    </w:div>
    <w:div w:id="1158768386">
      <w:bodyDiv w:val="1"/>
      <w:marLeft w:val="0"/>
      <w:marRight w:val="0"/>
      <w:marTop w:val="0"/>
      <w:marBottom w:val="0"/>
      <w:divBdr>
        <w:top w:val="none" w:sz="0" w:space="0" w:color="auto"/>
        <w:left w:val="none" w:sz="0" w:space="0" w:color="auto"/>
        <w:bottom w:val="none" w:sz="0" w:space="0" w:color="auto"/>
        <w:right w:val="none" w:sz="0" w:space="0" w:color="auto"/>
      </w:divBdr>
      <w:divsChild>
        <w:div w:id="366492485">
          <w:marLeft w:val="0"/>
          <w:marRight w:val="0"/>
          <w:marTop w:val="0"/>
          <w:marBottom w:val="0"/>
          <w:divBdr>
            <w:top w:val="none" w:sz="0" w:space="0" w:color="auto"/>
            <w:left w:val="none" w:sz="0" w:space="0" w:color="auto"/>
            <w:bottom w:val="none" w:sz="0" w:space="0" w:color="auto"/>
            <w:right w:val="none" w:sz="0" w:space="0" w:color="auto"/>
          </w:divBdr>
          <w:divsChild>
            <w:div w:id="1494032830">
              <w:marLeft w:val="0"/>
              <w:marRight w:val="0"/>
              <w:marTop w:val="0"/>
              <w:marBottom w:val="0"/>
              <w:divBdr>
                <w:top w:val="none" w:sz="0" w:space="0" w:color="auto"/>
                <w:left w:val="none" w:sz="0" w:space="0" w:color="auto"/>
                <w:bottom w:val="none" w:sz="0" w:space="0" w:color="auto"/>
                <w:right w:val="none" w:sz="0" w:space="0" w:color="auto"/>
              </w:divBdr>
            </w:div>
          </w:divsChild>
        </w:div>
        <w:div w:id="1905943484">
          <w:marLeft w:val="0"/>
          <w:marRight w:val="0"/>
          <w:marTop w:val="0"/>
          <w:marBottom w:val="0"/>
          <w:divBdr>
            <w:top w:val="none" w:sz="0" w:space="0" w:color="auto"/>
            <w:left w:val="none" w:sz="0" w:space="0" w:color="auto"/>
            <w:bottom w:val="none" w:sz="0" w:space="0" w:color="auto"/>
            <w:right w:val="none" w:sz="0" w:space="0" w:color="auto"/>
          </w:divBdr>
          <w:divsChild>
            <w:div w:id="1516116413">
              <w:marLeft w:val="0"/>
              <w:marRight w:val="0"/>
              <w:marTop w:val="0"/>
              <w:marBottom w:val="0"/>
              <w:divBdr>
                <w:top w:val="none" w:sz="0" w:space="0" w:color="auto"/>
                <w:left w:val="none" w:sz="0" w:space="0" w:color="auto"/>
                <w:bottom w:val="none" w:sz="0" w:space="0" w:color="auto"/>
                <w:right w:val="none" w:sz="0" w:space="0" w:color="auto"/>
              </w:divBdr>
            </w:div>
          </w:divsChild>
        </w:div>
        <w:div w:id="1362701898">
          <w:marLeft w:val="0"/>
          <w:marRight w:val="0"/>
          <w:marTop w:val="0"/>
          <w:marBottom w:val="0"/>
          <w:divBdr>
            <w:top w:val="none" w:sz="0" w:space="0" w:color="auto"/>
            <w:left w:val="none" w:sz="0" w:space="0" w:color="auto"/>
            <w:bottom w:val="none" w:sz="0" w:space="0" w:color="auto"/>
            <w:right w:val="none" w:sz="0" w:space="0" w:color="auto"/>
          </w:divBdr>
          <w:divsChild>
            <w:div w:id="1245146134">
              <w:marLeft w:val="0"/>
              <w:marRight w:val="0"/>
              <w:marTop w:val="0"/>
              <w:marBottom w:val="0"/>
              <w:divBdr>
                <w:top w:val="none" w:sz="0" w:space="0" w:color="auto"/>
                <w:left w:val="none" w:sz="0" w:space="0" w:color="auto"/>
                <w:bottom w:val="none" w:sz="0" w:space="0" w:color="auto"/>
                <w:right w:val="none" w:sz="0" w:space="0" w:color="auto"/>
              </w:divBdr>
            </w:div>
            <w:div w:id="187566465">
              <w:marLeft w:val="0"/>
              <w:marRight w:val="0"/>
              <w:marTop w:val="0"/>
              <w:marBottom w:val="0"/>
              <w:divBdr>
                <w:top w:val="none" w:sz="0" w:space="0" w:color="auto"/>
                <w:left w:val="none" w:sz="0" w:space="0" w:color="auto"/>
                <w:bottom w:val="none" w:sz="0" w:space="0" w:color="auto"/>
                <w:right w:val="none" w:sz="0" w:space="0" w:color="auto"/>
              </w:divBdr>
              <w:divsChild>
                <w:div w:id="636759774">
                  <w:marLeft w:val="0"/>
                  <w:marRight w:val="0"/>
                  <w:marTop w:val="0"/>
                  <w:marBottom w:val="0"/>
                  <w:divBdr>
                    <w:top w:val="none" w:sz="0" w:space="0" w:color="auto"/>
                    <w:left w:val="none" w:sz="0" w:space="0" w:color="auto"/>
                    <w:bottom w:val="none" w:sz="0" w:space="0" w:color="auto"/>
                    <w:right w:val="none" w:sz="0" w:space="0" w:color="auto"/>
                  </w:divBdr>
                  <w:divsChild>
                    <w:div w:id="6406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9704">
              <w:marLeft w:val="0"/>
              <w:marRight w:val="0"/>
              <w:marTop w:val="0"/>
              <w:marBottom w:val="0"/>
              <w:divBdr>
                <w:top w:val="none" w:sz="0" w:space="0" w:color="auto"/>
                <w:left w:val="none" w:sz="0" w:space="0" w:color="auto"/>
                <w:bottom w:val="none" w:sz="0" w:space="0" w:color="auto"/>
                <w:right w:val="none" w:sz="0" w:space="0" w:color="auto"/>
              </w:divBdr>
              <w:divsChild>
                <w:div w:id="405148098">
                  <w:marLeft w:val="0"/>
                  <w:marRight w:val="0"/>
                  <w:marTop w:val="0"/>
                  <w:marBottom w:val="0"/>
                  <w:divBdr>
                    <w:top w:val="none" w:sz="0" w:space="0" w:color="auto"/>
                    <w:left w:val="none" w:sz="0" w:space="0" w:color="auto"/>
                    <w:bottom w:val="none" w:sz="0" w:space="0" w:color="auto"/>
                    <w:right w:val="none" w:sz="0" w:space="0" w:color="auto"/>
                  </w:divBdr>
                  <w:divsChild>
                    <w:div w:id="31499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96">
              <w:marLeft w:val="0"/>
              <w:marRight w:val="0"/>
              <w:marTop w:val="0"/>
              <w:marBottom w:val="0"/>
              <w:divBdr>
                <w:top w:val="none" w:sz="0" w:space="0" w:color="auto"/>
                <w:left w:val="none" w:sz="0" w:space="0" w:color="auto"/>
                <w:bottom w:val="none" w:sz="0" w:space="0" w:color="auto"/>
                <w:right w:val="none" w:sz="0" w:space="0" w:color="auto"/>
              </w:divBdr>
              <w:divsChild>
                <w:div w:id="1018233512">
                  <w:marLeft w:val="0"/>
                  <w:marRight w:val="0"/>
                  <w:marTop w:val="0"/>
                  <w:marBottom w:val="0"/>
                  <w:divBdr>
                    <w:top w:val="none" w:sz="0" w:space="0" w:color="auto"/>
                    <w:left w:val="none" w:sz="0" w:space="0" w:color="auto"/>
                    <w:bottom w:val="none" w:sz="0" w:space="0" w:color="auto"/>
                    <w:right w:val="none" w:sz="0" w:space="0" w:color="auto"/>
                  </w:divBdr>
                  <w:divsChild>
                    <w:div w:id="37631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10170">
          <w:marLeft w:val="0"/>
          <w:marRight w:val="0"/>
          <w:marTop w:val="0"/>
          <w:marBottom w:val="0"/>
          <w:divBdr>
            <w:top w:val="none" w:sz="0" w:space="0" w:color="auto"/>
            <w:left w:val="none" w:sz="0" w:space="0" w:color="auto"/>
            <w:bottom w:val="none" w:sz="0" w:space="0" w:color="auto"/>
            <w:right w:val="none" w:sz="0" w:space="0" w:color="auto"/>
          </w:divBdr>
          <w:divsChild>
            <w:div w:id="1895576975">
              <w:marLeft w:val="0"/>
              <w:marRight w:val="0"/>
              <w:marTop w:val="0"/>
              <w:marBottom w:val="0"/>
              <w:divBdr>
                <w:top w:val="none" w:sz="0" w:space="0" w:color="auto"/>
                <w:left w:val="none" w:sz="0" w:space="0" w:color="auto"/>
                <w:bottom w:val="none" w:sz="0" w:space="0" w:color="auto"/>
                <w:right w:val="none" w:sz="0" w:space="0" w:color="auto"/>
              </w:divBdr>
            </w:div>
          </w:divsChild>
        </w:div>
        <w:div w:id="1899971907">
          <w:marLeft w:val="0"/>
          <w:marRight w:val="0"/>
          <w:marTop w:val="0"/>
          <w:marBottom w:val="0"/>
          <w:divBdr>
            <w:top w:val="none" w:sz="0" w:space="0" w:color="auto"/>
            <w:left w:val="none" w:sz="0" w:space="0" w:color="auto"/>
            <w:bottom w:val="none" w:sz="0" w:space="0" w:color="auto"/>
            <w:right w:val="none" w:sz="0" w:space="0" w:color="auto"/>
          </w:divBdr>
          <w:divsChild>
            <w:div w:id="1101485025">
              <w:marLeft w:val="0"/>
              <w:marRight w:val="0"/>
              <w:marTop w:val="0"/>
              <w:marBottom w:val="0"/>
              <w:divBdr>
                <w:top w:val="none" w:sz="0" w:space="0" w:color="auto"/>
                <w:left w:val="none" w:sz="0" w:space="0" w:color="auto"/>
                <w:bottom w:val="none" w:sz="0" w:space="0" w:color="auto"/>
                <w:right w:val="none" w:sz="0" w:space="0" w:color="auto"/>
              </w:divBdr>
            </w:div>
          </w:divsChild>
        </w:div>
        <w:div w:id="50077729">
          <w:marLeft w:val="0"/>
          <w:marRight w:val="0"/>
          <w:marTop w:val="0"/>
          <w:marBottom w:val="0"/>
          <w:divBdr>
            <w:top w:val="none" w:sz="0" w:space="0" w:color="auto"/>
            <w:left w:val="none" w:sz="0" w:space="0" w:color="auto"/>
            <w:bottom w:val="none" w:sz="0" w:space="0" w:color="auto"/>
            <w:right w:val="none" w:sz="0" w:space="0" w:color="auto"/>
          </w:divBdr>
          <w:divsChild>
            <w:div w:id="1150900390">
              <w:marLeft w:val="0"/>
              <w:marRight w:val="0"/>
              <w:marTop w:val="0"/>
              <w:marBottom w:val="0"/>
              <w:divBdr>
                <w:top w:val="none" w:sz="0" w:space="0" w:color="auto"/>
                <w:left w:val="none" w:sz="0" w:space="0" w:color="auto"/>
                <w:bottom w:val="none" w:sz="0" w:space="0" w:color="auto"/>
                <w:right w:val="none" w:sz="0" w:space="0" w:color="auto"/>
              </w:divBdr>
            </w:div>
          </w:divsChild>
        </w:div>
        <w:div w:id="625965352">
          <w:marLeft w:val="0"/>
          <w:marRight w:val="0"/>
          <w:marTop w:val="0"/>
          <w:marBottom w:val="0"/>
          <w:divBdr>
            <w:top w:val="none" w:sz="0" w:space="0" w:color="auto"/>
            <w:left w:val="none" w:sz="0" w:space="0" w:color="auto"/>
            <w:bottom w:val="none" w:sz="0" w:space="0" w:color="auto"/>
            <w:right w:val="none" w:sz="0" w:space="0" w:color="auto"/>
          </w:divBdr>
          <w:divsChild>
            <w:div w:id="637689703">
              <w:marLeft w:val="0"/>
              <w:marRight w:val="0"/>
              <w:marTop w:val="0"/>
              <w:marBottom w:val="0"/>
              <w:divBdr>
                <w:top w:val="none" w:sz="0" w:space="0" w:color="auto"/>
                <w:left w:val="none" w:sz="0" w:space="0" w:color="auto"/>
                <w:bottom w:val="none" w:sz="0" w:space="0" w:color="auto"/>
                <w:right w:val="none" w:sz="0" w:space="0" w:color="auto"/>
              </w:divBdr>
            </w:div>
          </w:divsChild>
        </w:div>
        <w:div w:id="13004153">
          <w:marLeft w:val="0"/>
          <w:marRight w:val="0"/>
          <w:marTop w:val="0"/>
          <w:marBottom w:val="0"/>
          <w:divBdr>
            <w:top w:val="none" w:sz="0" w:space="0" w:color="auto"/>
            <w:left w:val="none" w:sz="0" w:space="0" w:color="auto"/>
            <w:bottom w:val="none" w:sz="0" w:space="0" w:color="auto"/>
            <w:right w:val="none" w:sz="0" w:space="0" w:color="auto"/>
          </w:divBdr>
          <w:divsChild>
            <w:div w:id="714624075">
              <w:marLeft w:val="0"/>
              <w:marRight w:val="0"/>
              <w:marTop w:val="0"/>
              <w:marBottom w:val="0"/>
              <w:divBdr>
                <w:top w:val="none" w:sz="0" w:space="0" w:color="auto"/>
                <w:left w:val="none" w:sz="0" w:space="0" w:color="auto"/>
                <w:bottom w:val="none" w:sz="0" w:space="0" w:color="auto"/>
                <w:right w:val="none" w:sz="0" w:space="0" w:color="auto"/>
              </w:divBdr>
            </w:div>
          </w:divsChild>
        </w:div>
        <w:div w:id="623081564">
          <w:marLeft w:val="0"/>
          <w:marRight w:val="0"/>
          <w:marTop w:val="0"/>
          <w:marBottom w:val="0"/>
          <w:divBdr>
            <w:top w:val="none" w:sz="0" w:space="0" w:color="auto"/>
            <w:left w:val="none" w:sz="0" w:space="0" w:color="auto"/>
            <w:bottom w:val="none" w:sz="0" w:space="0" w:color="auto"/>
            <w:right w:val="none" w:sz="0" w:space="0" w:color="auto"/>
          </w:divBdr>
          <w:divsChild>
            <w:div w:id="1556820009">
              <w:marLeft w:val="0"/>
              <w:marRight w:val="0"/>
              <w:marTop w:val="0"/>
              <w:marBottom w:val="0"/>
              <w:divBdr>
                <w:top w:val="none" w:sz="0" w:space="0" w:color="auto"/>
                <w:left w:val="none" w:sz="0" w:space="0" w:color="auto"/>
                <w:bottom w:val="none" w:sz="0" w:space="0" w:color="auto"/>
                <w:right w:val="none" w:sz="0" w:space="0" w:color="auto"/>
              </w:divBdr>
            </w:div>
          </w:divsChild>
        </w:div>
        <w:div w:id="342979655">
          <w:marLeft w:val="0"/>
          <w:marRight w:val="0"/>
          <w:marTop w:val="0"/>
          <w:marBottom w:val="0"/>
          <w:divBdr>
            <w:top w:val="none" w:sz="0" w:space="0" w:color="auto"/>
            <w:left w:val="none" w:sz="0" w:space="0" w:color="auto"/>
            <w:bottom w:val="none" w:sz="0" w:space="0" w:color="auto"/>
            <w:right w:val="none" w:sz="0" w:space="0" w:color="auto"/>
          </w:divBdr>
          <w:divsChild>
            <w:div w:id="433481515">
              <w:marLeft w:val="0"/>
              <w:marRight w:val="0"/>
              <w:marTop w:val="0"/>
              <w:marBottom w:val="0"/>
              <w:divBdr>
                <w:top w:val="none" w:sz="0" w:space="0" w:color="auto"/>
                <w:left w:val="none" w:sz="0" w:space="0" w:color="auto"/>
                <w:bottom w:val="none" w:sz="0" w:space="0" w:color="auto"/>
                <w:right w:val="none" w:sz="0" w:space="0" w:color="auto"/>
              </w:divBdr>
            </w:div>
          </w:divsChild>
        </w:div>
        <w:div w:id="883249336">
          <w:marLeft w:val="0"/>
          <w:marRight w:val="0"/>
          <w:marTop w:val="0"/>
          <w:marBottom w:val="0"/>
          <w:divBdr>
            <w:top w:val="none" w:sz="0" w:space="0" w:color="auto"/>
            <w:left w:val="none" w:sz="0" w:space="0" w:color="auto"/>
            <w:bottom w:val="none" w:sz="0" w:space="0" w:color="auto"/>
            <w:right w:val="none" w:sz="0" w:space="0" w:color="auto"/>
          </w:divBdr>
          <w:divsChild>
            <w:div w:id="20217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5523">
      <w:bodyDiv w:val="1"/>
      <w:marLeft w:val="0"/>
      <w:marRight w:val="0"/>
      <w:marTop w:val="0"/>
      <w:marBottom w:val="0"/>
      <w:divBdr>
        <w:top w:val="none" w:sz="0" w:space="0" w:color="auto"/>
        <w:left w:val="none" w:sz="0" w:space="0" w:color="auto"/>
        <w:bottom w:val="none" w:sz="0" w:space="0" w:color="auto"/>
        <w:right w:val="none" w:sz="0" w:space="0" w:color="auto"/>
      </w:divBdr>
    </w:div>
    <w:div w:id="1339775814">
      <w:bodyDiv w:val="1"/>
      <w:marLeft w:val="0"/>
      <w:marRight w:val="0"/>
      <w:marTop w:val="0"/>
      <w:marBottom w:val="0"/>
      <w:divBdr>
        <w:top w:val="none" w:sz="0" w:space="0" w:color="auto"/>
        <w:left w:val="none" w:sz="0" w:space="0" w:color="auto"/>
        <w:bottom w:val="none" w:sz="0" w:space="0" w:color="auto"/>
        <w:right w:val="none" w:sz="0" w:space="0" w:color="auto"/>
      </w:divBdr>
    </w:div>
    <w:div w:id="1359547789">
      <w:bodyDiv w:val="1"/>
      <w:marLeft w:val="0"/>
      <w:marRight w:val="0"/>
      <w:marTop w:val="0"/>
      <w:marBottom w:val="0"/>
      <w:divBdr>
        <w:top w:val="none" w:sz="0" w:space="0" w:color="auto"/>
        <w:left w:val="none" w:sz="0" w:space="0" w:color="auto"/>
        <w:bottom w:val="none" w:sz="0" w:space="0" w:color="auto"/>
        <w:right w:val="none" w:sz="0" w:space="0" w:color="auto"/>
      </w:divBdr>
    </w:div>
    <w:div w:id="1361707717">
      <w:bodyDiv w:val="1"/>
      <w:marLeft w:val="0"/>
      <w:marRight w:val="0"/>
      <w:marTop w:val="0"/>
      <w:marBottom w:val="0"/>
      <w:divBdr>
        <w:top w:val="none" w:sz="0" w:space="0" w:color="auto"/>
        <w:left w:val="none" w:sz="0" w:space="0" w:color="auto"/>
        <w:bottom w:val="none" w:sz="0" w:space="0" w:color="auto"/>
        <w:right w:val="none" w:sz="0" w:space="0" w:color="auto"/>
      </w:divBdr>
    </w:div>
    <w:div w:id="1396078033">
      <w:bodyDiv w:val="1"/>
      <w:marLeft w:val="0"/>
      <w:marRight w:val="0"/>
      <w:marTop w:val="0"/>
      <w:marBottom w:val="0"/>
      <w:divBdr>
        <w:top w:val="none" w:sz="0" w:space="0" w:color="auto"/>
        <w:left w:val="none" w:sz="0" w:space="0" w:color="auto"/>
        <w:bottom w:val="none" w:sz="0" w:space="0" w:color="auto"/>
        <w:right w:val="none" w:sz="0" w:space="0" w:color="auto"/>
      </w:divBdr>
    </w:div>
    <w:div w:id="1461262131">
      <w:bodyDiv w:val="1"/>
      <w:marLeft w:val="0"/>
      <w:marRight w:val="0"/>
      <w:marTop w:val="0"/>
      <w:marBottom w:val="0"/>
      <w:divBdr>
        <w:top w:val="none" w:sz="0" w:space="0" w:color="auto"/>
        <w:left w:val="none" w:sz="0" w:space="0" w:color="auto"/>
        <w:bottom w:val="none" w:sz="0" w:space="0" w:color="auto"/>
        <w:right w:val="none" w:sz="0" w:space="0" w:color="auto"/>
      </w:divBdr>
    </w:div>
    <w:div w:id="1476022867">
      <w:bodyDiv w:val="1"/>
      <w:marLeft w:val="0"/>
      <w:marRight w:val="0"/>
      <w:marTop w:val="0"/>
      <w:marBottom w:val="0"/>
      <w:divBdr>
        <w:top w:val="none" w:sz="0" w:space="0" w:color="auto"/>
        <w:left w:val="none" w:sz="0" w:space="0" w:color="auto"/>
        <w:bottom w:val="none" w:sz="0" w:space="0" w:color="auto"/>
        <w:right w:val="none" w:sz="0" w:space="0" w:color="auto"/>
      </w:divBdr>
    </w:div>
    <w:div w:id="1614022909">
      <w:bodyDiv w:val="1"/>
      <w:marLeft w:val="0"/>
      <w:marRight w:val="0"/>
      <w:marTop w:val="0"/>
      <w:marBottom w:val="0"/>
      <w:divBdr>
        <w:top w:val="none" w:sz="0" w:space="0" w:color="auto"/>
        <w:left w:val="none" w:sz="0" w:space="0" w:color="auto"/>
        <w:bottom w:val="none" w:sz="0" w:space="0" w:color="auto"/>
        <w:right w:val="none" w:sz="0" w:space="0" w:color="auto"/>
      </w:divBdr>
    </w:div>
    <w:div w:id="1636519500">
      <w:bodyDiv w:val="1"/>
      <w:marLeft w:val="0"/>
      <w:marRight w:val="0"/>
      <w:marTop w:val="0"/>
      <w:marBottom w:val="0"/>
      <w:divBdr>
        <w:top w:val="none" w:sz="0" w:space="0" w:color="auto"/>
        <w:left w:val="none" w:sz="0" w:space="0" w:color="auto"/>
        <w:bottom w:val="none" w:sz="0" w:space="0" w:color="auto"/>
        <w:right w:val="none" w:sz="0" w:space="0" w:color="auto"/>
      </w:divBdr>
    </w:div>
    <w:div w:id="1708555517">
      <w:bodyDiv w:val="1"/>
      <w:marLeft w:val="0"/>
      <w:marRight w:val="0"/>
      <w:marTop w:val="0"/>
      <w:marBottom w:val="0"/>
      <w:divBdr>
        <w:top w:val="none" w:sz="0" w:space="0" w:color="auto"/>
        <w:left w:val="none" w:sz="0" w:space="0" w:color="auto"/>
        <w:bottom w:val="none" w:sz="0" w:space="0" w:color="auto"/>
        <w:right w:val="none" w:sz="0" w:space="0" w:color="auto"/>
      </w:divBdr>
      <w:divsChild>
        <w:div w:id="1005598435">
          <w:marLeft w:val="0"/>
          <w:marRight w:val="0"/>
          <w:marTop w:val="0"/>
          <w:marBottom w:val="0"/>
          <w:divBdr>
            <w:top w:val="none" w:sz="0" w:space="0" w:color="auto"/>
            <w:left w:val="none" w:sz="0" w:space="0" w:color="auto"/>
            <w:bottom w:val="none" w:sz="0" w:space="0" w:color="auto"/>
            <w:right w:val="none" w:sz="0" w:space="0" w:color="auto"/>
          </w:divBdr>
          <w:divsChild>
            <w:div w:id="1076435313">
              <w:marLeft w:val="0"/>
              <w:marRight w:val="0"/>
              <w:marTop w:val="0"/>
              <w:marBottom w:val="0"/>
              <w:divBdr>
                <w:top w:val="none" w:sz="0" w:space="0" w:color="auto"/>
                <w:left w:val="none" w:sz="0" w:space="0" w:color="auto"/>
                <w:bottom w:val="none" w:sz="0" w:space="0" w:color="auto"/>
                <w:right w:val="none" w:sz="0" w:space="0" w:color="auto"/>
              </w:divBdr>
            </w:div>
            <w:div w:id="1299072827">
              <w:marLeft w:val="0"/>
              <w:marRight w:val="0"/>
              <w:marTop w:val="0"/>
              <w:marBottom w:val="0"/>
              <w:divBdr>
                <w:top w:val="none" w:sz="0" w:space="0" w:color="auto"/>
                <w:left w:val="none" w:sz="0" w:space="0" w:color="auto"/>
                <w:bottom w:val="none" w:sz="0" w:space="0" w:color="auto"/>
                <w:right w:val="none" w:sz="0" w:space="0" w:color="auto"/>
              </w:divBdr>
              <w:divsChild>
                <w:div w:id="872503688">
                  <w:marLeft w:val="0"/>
                  <w:marRight w:val="0"/>
                  <w:marTop w:val="0"/>
                  <w:marBottom w:val="0"/>
                  <w:divBdr>
                    <w:top w:val="none" w:sz="0" w:space="0" w:color="auto"/>
                    <w:left w:val="none" w:sz="0" w:space="0" w:color="auto"/>
                    <w:bottom w:val="none" w:sz="0" w:space="0" w:color="auto"/>
                    <w:right w:val="none" w:sz="0" w:space="0" w:color="auto"/>
                  </w:divBdr>
                  <w:divsChild>
                    <w:div w:id="1558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61305">
              <w:marLeft w:val="0"/>
              <w:marRight w:val="0"/>
              <w:marTop w:val="0"/>
              <w:marBottom w:val="0"/>
              <w:divBdr>
                <w:top w:val="none" w:sz="0" w:space="0" w:color="auto"/>
                <w:left w:val="none" w:sz="0" w:space="0" w:color="auto"/>
                <w:bottom w:val="none" w:sz="0" w:space="0" w:color="auto"/>
                <w:right w:val="none" w:sz="0" w:space="0" w:color="auto"/>
              </w:divBdr>
              <w:divsChild>
                <w:div w:id="1755593539">
                  <w:marLeft w:val="0"/>
                  <w:marRight w:val="0"/>
                  <w:marTop w:val="0"/>
                  <w:marBottom w:val="0"/>
                  <w:divBdr>
                    <w:top w:val="none" w:sz="0" w:space="0" w:color="auto"/>
                    <w:left w:val="none" w:sz="0" w:space="0" w:color="auto"/>
                    <w:bottom w:val="none" w:sz="0" w:space="0" w:color="auto"/>
                    <w:right w:val="none" w:sz="0" w:space="0" w:color="auto"/>
                  </w:divBdr>
                  <w:divsChild>
                    <w:div w:id="7931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072">
          <w:marLeft w:val="0"/>
          <w:marRight w:val="0"/>
          <w:marTop w:val="0"/>
          <w:marBottom w:val="0"/>
          <w:divBdr>
            <w:top w:val="none" w:sz="0" w:space="0" w:color="auto"/>
            <w:left w:val="none" w:sz="0" w:space="0" w:color="auto"/>
            <w:bottom w:val="none" w:sz="0" w:space="0" w:color="auto"/>
            <w:right w:val="none" w:sz="0" w:space="0" w:color="auto"/>
          </w:divBdr>
          <w:divsChild>
            <w:div w:id="723144528">
              <w:marLeft w:val="0"/>
              <w:marRight w:val="0"/>
              <w:marTop w:val="0"/>
              <w:marBottom w:val="0"/>
              <w:divBdr>
                <w:top w:val="none" w:sz="0" w:space="0" w:color="auto"/>
                <w:left w:val="none" w:sz="0" w:space="0" w:color="auto"/>
                <w:bottom w:val="none" w:sz="0" w:space="0" w:color="auto"/>
                <w:right w:val="none" w:sz="0" w:space="0" w:color="auto"/>
              </w:divBdr>
            </w:div>
            <w:div w:id="317928241">
              <w:marLeft w:val="0"/>
              <w:marRight w:val="0"/>
              <w:marTop w:val="0"/>
              <w:marBottom w:val="0"/>
              <w:divBdr>
                <w:top w:val="none" w:sz="0" w:space="0" w:color="auto"/>
                <w:left w:val="none" w:sz="0" w:space="0" w:color="auto"/>
                <w:bottom w:val="none" w:sz="0" w:space="0" w:color="auto"/>
                <w:right w:val="none" w:sz="0" w:space="0" w:color="auto"/>
              </w:divBdr>
              <w:divsChild>
                <w:div w:id="79329612">
                  <w:marLeft w:val="0"/>
                  <w:marRight w:val="0"/>
                  <w:marTop w:val="0"/>
                  <w:marBottom w:val="0"/>
                  <w:divBdr>
                    <w:top w:val="none" w:sz="0" w:space="0" w:color="auto"/>
                    <w:left w:val="none" w:sz="0" w:space="0" w:color="auto"/>
                    <w:bottom w:val="none" w:sz="0" w:space="0" w:color="auto"/>
                    <w:right w:val="none" w:sz="0" w:space="0" w:color="auto"/>
                  </w:divBdr>
                  <w:divsChild>
                    <w:div w:id="16163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6466">
              <w:marLeft w:val="0"/>
              <w:marRight w:val="0"/>
              <w:marTop w:val="0"/>
              <w:marBottom w:val="0"/>
              <w:divBdr>
                <w:top w:val="none" w:sz="0" w:space="0" w:color="auto"/>
                <w:left w:val="none" w:sz="0" w:space="0" w:color="auto"/>
                <w:bottom w:val="none" w:sz="0" w:space="0" w:color="auto"/>
                <w:right w:val="none" w:sz="0" w:space="0" w:color="auto"/>
              </w:divBdr>
              <w:divsChild>
                <w:div w:id="938173332">
                  <w:marLeft w:val="0"/>
                  <w:marRight w:val="0"/>
                  <w:marTop w:val="0"/>
                  <w:marBottom w:val="0"/>
                  <w:divBdr>
                    <w:top w:val="none" w:sz="0" w:space="0" w:color="auto"/>
                    <w:left w:val="none" w:sz="0" w:space="0" w:color="auto"/>
                    <w:bottom w:val="none" w:sz="0" w:space="0" w:color="auto"/>
                    <w:right w:val="none" w:sz="0" w:space="0" w:color="auto"/>
                  </w:divBdr>
                  <w:divsChild>
                    <w:div w:id="1900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00458">
              <w:marLeft w:val="0"/>
              <w:marRight w:val="0"/>
              <w:marTop w:val="0"/>
              <w:marBottom w:val="0"/>
              <w:divBdr>
                <w:top w:val="none" w:sz="0" w:space="0" w:color="auto"/>
                <w:left w:val="none" w:sz="0" w:space="0" w:color="auto"/>
                <w:bottom w:val="none" w:sz="0" w:space="0" w:color="auto"/>
                <w:right w:val="none" w:sz="0" w:space="0" w:color="auto"/>
              </w:divBdr>
              <w:divsChild>
                <w:div w:id="13127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2610">
      <w:bodyDiv w:val="1"/>
      <w:marLeft w:val="0"/>
      <w:marRight w:val="0"/>
      <w:marTop w:val="0"/>
      <w:marBottom w:val="0"/>
      <w:divBdr>
        <w:top w:val="none" w:sz="0" w:space="0" w:color="auto"/>
        <w:left w:val="none" w:sz="0" w:space="0" w:color="auto"/>
        <w:bottom w:val="none" w:sz="0" w:space="0" w:color="auto"/>
        <w:right w:val="none" w:sz="0" w:space="0" w:color="auto"/>
      </w:divBdr>
    </w:div>
    <w:div w:id="1941178819">
      <w:bodyDiv w:val="1"/>
      <w:marLeft w:val="0"/>
      <w:marRight w:val="0"/>
      <w:marTop w:val="0"/>
      <w:marBottom w:val="0"/>
      <w:divBdr>
        <w:top w:val="none" w:sz="0" w:space="0" w:color="auto"/>
        <w:left w:val="none" w:sz="0" w:space="0" w:color="auto"/>
        <w:bottom w:val="none" w:sz="0" w:space="0" w:color="auto"/>
        <w:right w:val="none" w:sz="0" w:space="0" w:color="auto"/>
      </w:divBdr>
    </w:div>
    <w:div w:id="196373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sha2tomzwgi4dgltqmfyc4mrxha3tanbqge" TargetMode="Externa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sip.legalis.pl/document-view.seam?documentId=mfrxilrtg4ytanzxgi3tcltqmfyc4mzxgu2dknjqg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4ytimjzhe4tiltqmfyc4njrga4danjzga" TargetMode="External"/><Relationship Id="rId5" Type="http://schemas.openxmlformats.org/officeDocument/2006/relationships/settings" Target="settings.xml"/><Relationship Id="rId15" Type="http://schemas.openxmlformats.org/officeDocument/2006/relationships/hyperlink" Target="https://sip.legalis.pl/document-view.seam?documentId=mfrxilrrga2tgnbygm2tc"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sip.legalis.pl/document-view.seam?documentId=mfrxilrtg4ytimjzhe4tiltqmfyc4njrga4denzug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sip.legalis.pl/document-view.seam?documentId=mfrxilrtg4ytimjzhe4tiltqmfyc4njrga4denztgm" TargetMode="External"/><Relationship Id="rId14" Type="http://schemas.openxmlformats.org/officeDocument/2006/relationships/hyperlink" Target="https://sip.legalis.pl/document-view.seam?documentId=mfrxilrsha2tomzwgi4diltqmfyc4mrxha3tanbqgi"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E2BA7-92A5-45C7-98A6-135EF14A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8201</Words>
  <Characters>49206</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Urząd Miasta Kędzierzyn-Koźle</Company>
  <LinksUpToDate>false</LinksUpToDate>
  <CharactersWithSpaces>57293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Użytkownik</cp:lastModifiedBy>
  <cp:revision>2</cp:revision>
  <cp:lastPrinted>2021-12-17T10:45:00Z</cp:lastPrinted>
  <dcterms:created xsi:type="dcterms:W3CDTF">2021-12-21T10:24:00Z</dcterms:created>
  <dcterms:modified xsi:type="dcterms:W3CDTF">2021-12-21T10:24:00Z</dcterms:modified>
</cp:coreProperties>
</file>