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8F" w:rsidRPr="00B00C1B" w:rsidRDefault="00EB308F" w:rsidP="00EB308F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 xml:space="preserve">Szczegółowa specyfikacja dostaw wraz z cenami jednostkowymi- </w:t>
      </w:r>
      <w:proofErr w:type="spellStart"/>
      <w:r w:rsidRPr="00B00C1B">
        <w:rPr>
          <w:rFonts w:ascii="Tahoma" w:hAnsi="Tahoma" w:cs="Tahoma"/>
          <w:b/>
        </w:rPr>
        <w:t>Cz.I</w:t>
      </w:r>
      <w:r w:rsidR="00E92719">
        <w:rPr>
          <w:rFonts w:ascii="Tahoma" w:hAnsi="Tahoma" w:cs="Tahoma"/>
          <w:b/>
        </w:rPr>
        <w:t>I</w:t>
      </w:r>
      <w:proofErr w:type="spellEnd"/>
    </w:p>
    <w:p w:rsidR="00EB308F" w:rsidRPr="00B00C1B" w:rsidRDefault="00E92719" w:rsidP="00EB308F">
      <w:pPr>
        <w:rPr>
          <w:rFonts w:ascii="Tahoma" w:hAnsi="Tahoma" w:cs="Tahoma"/>
        </w:rPr>
      </w:pPr>
      <w:r w:rsidRPr="00E92719">
        <w:rPr>
          <w:rFonts w:ascii="Tahoma" w:eastAsia="Times New Roman" w:hAnsi="Tahoma" w:cs="Tahoma"/>
          <w:b/>
          <w:bCs/>
          <w:color w:val="0000FF"/>
          <w:lang w:eastAsia="pl-PL"/>
        </w:rPr>
        <w:t>Dostawa pomocy dydaktycznych i wyposażenia na potrzeby prowadzenia zajęć komputerowych i wirtualnej rzeczywistości – drukarka 3D +skaner (część II)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7"/>
        <w:gridCol w:w="1826"/>
        <w:gridCol w:w="1171"/>
        <w:gridCol w:w="5132"/>
        <w:gridCol w:w="1557"/>
        <w:gridCol w:w="1608"/>
        <w:gridCol w:w="2361"/>
      </w:tblGrid>
      <w:tr w:rsidR="00EB308F" w:rsidTr="00EB308F">
        <w:tc>
          <w:tcPr>
            <w:tcW w:w="488" w:type="dxa"/>
          </w:tcPr>
          <w:p w:rsidR="00EB308F" w:rsidRDefault="00EB308F" w:rsidP="00FB5F55">
            <w:r>
              <w:t>Lp.</w:t>
            </w:r>
          </w:p>
        </w:tc>
        <w:tc>
          <w:tcPr>
            <w:tcW w:w="1916" w:type="dxa"/>
          </w:tcPr>
          <w:p w:rsidR="00EB308F" w:rsidRDefault="00EB308F" w:rsidP="00FB5F55">
            <w:r>
              <w:t>Rodzaj sprzętu</w:t>
            </w:r>
          </w:p>
        </w:tc>
        <w:tc>
          <w:tcPr>
            <w:tcW w:w="1248" w:type="dxa"/>
          </w:tcPr>
          <w:p w:rsidR="00EB308F" w:rsidRDefault="00EB308F" w:rsidP="00FB5F55">
            <w:r>
              <w:t>Ilość</w:t>
            </w:r>
          </w:p>
        </w:tc>
        <w:tc>
          <w:tcPr>
            <w:tcW w:w="5565" w:type="dxa"/>
          </w:tcPr>
          <w:p w:rsidR="00EB308F" w:rsidRDefault="00EB308F" w:rsidP="00FB5F55">
            <w:r>
              <w:t>Opis</w:t>
            </w:r>
          </w:p>
        </w:tc>
        <w:tc>
          <w:tcPr>
            <w:tcW w:w="1664" w:type="dxa"/>
          </w:tcPr>
          <w:p w:rsidR="00EB308F" w:rsidRPr="00F46ABC" w:rsidRDefault="00EB308F" w:rsidP="00FB5F55">
            <w:r w:rsidRPr="00F46ABC">
              <w:t>Cena za 1 szt. brutto</w:t>
            </w:r>
          </w:p>
        </w:tc>
        <w:tc>
          <w:tcPr>
            <w:tcW w:w="1701" w:type="dxa"/>
          </w:tcPr>
          <w:p w:rsidR="00EB308F" w:rsidRPr="00C90037" w:rsidRDefault="00EB308F" w:rsidP="00FB5F55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1560" w:type="dxa"/>
          </w:tcPr>
          <w:p w:rsidR="00EB308F" w:rsidRDefault="00EB308F" w:rsidP="00FB5F55">
            <w:r w:rsidRPr="00F46ABC">
              <w:t>Producent, model</w:t>
            </w:r>
          </w:p>
        </w:tc>
      </w:tr>
      <w:tr w:rsidR="00EB308F" w:rsidTr="00EB308F">
        <w:tc>
          <w:tcPr>
            <w:tcW w:w="488" w:type="dxa"/>
          </w:tcPr>
          <w:p w:rsidR="00EB308F" w:rsidRDefault="00E92719" w:rsidP="00FB5F55">
            <w:r>
              <w:t>1</w:t>
            </w:r>
          </w:p>
        </w:tc>
        <w:tc>
          <w:tcPr>
            <w:tcW w:w="1916" w:type="dxa"/>
          </w:tcPr>
          <w:p w:rsidR="00EB308F" w:rsidRDefault="00EB308F" w:rsidP="0073611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Drukarka 3D</w:t>
            </w:r>
            <w:r w:rsidR="007F1DC7">
              <w:rPr>
                <w:rFonts w:ascii="Calibri" w:hAnsi="Calibri" w:cs="Calibri"/>
                <w:color w:val="000000"/>
              </w:rPr>
              <w:t>-MarkerBot</w:t>
            </w:r>
          </w:p>
        </w:tc>
        <w:tc>
          <w:tcPr>
            <w:tcW w:w="1248" w:type="dxa"/>
          </w:tcPr>
          <w:p w:rsidR="00EB308F" w:rsidRDefault="004F57A8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5565" w:type="dxa"/>
          </w:tcPr>
          <w:p w:rsidR="0073611A" w:rsidRDefault="00EB308F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Drukarka 3D</w:t>
            </w:r>
            <w:r>
              <w:rPr>
                <w:rFonts w:ascii="Arial CE" w:hAnsi="Arial CE"/>
                <w:sz w:val="20"/>
                <w:szCs w:val="20"/>
              </w:rPr>
              <w:br/>
              <w:t>- Zabudowane boki drukarki 3D</w:t>
            </w:r>
            <w:r>
              <w:rPr>
                <w:rFonts w:ascii="Arial CE" w:hAnsi="Arial CE"/>
                <w:sz w:val="20"/>
                <w:szCs w:val="20"/>
              </w:rPr>
              <w:br/>
              <w:t>- Łączność Wi-Fi</w:t>
            </w:r>
            <w:r>
              <w:rPr>
                <w:rFonts w:ascii="Arial CE" w:hAnsi="Arial CE"/>
                <w:sz w:val="20"/>
                <w:szCs w:val="20"/>
              </w:rPr>
              <w:br/>
              <w:t>- Zdalny podgląd wydruku – wbudowana kamera</w:t>
            </w:r>
            <w:r>
              <w:rPr>
                <w:rFonts w:ascii="Arial CE" w:hAnsi="Arial CE"/>
                <w:sz w:val="20"/>
                <w:szCs w:val="20"/>
              </w:rPr>
              <w:br/>
              <w:t>- Obszar roboczy – 15 x 15 x 15 cm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Kompatybilny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slicer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– dedykowane, intuicyjne oprogramowanie </w:t>
            </w:r>
            <w:r>
              <w:rPr>
                <w:rFonts w:ascii="Arial CE" w:hAnsi="Arial CE"/>
                <w:sz w:val="20"/>
                <w:szCs w:val="20"/>
              </w:rPr>
              <w:br/>
              <w:t>- Gwarancja 12 miesięcy</w:t>
            </w:r>
            <w:r>
              <w:rPr>
                <w:rFonts w:ascii="Arial CE" w:hAnsi="Arial CE"/>
                <w:sz w:val="20"/>
                <w:szCs w:val="20"/>
              </w:rPr>
              <w:br/>
              <w:t>- Autoryzowany serwis na terenie Polski</w:t>
            </w:r>
            <w:r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>
              <w:rPr>
                <w:rFonts w:ascii="Arial CE" w:hAnsi="Arial CE"/>
                <w:sz w:val="20"/>
                <w:szCs w:val="20"/>
              </w:rPr>
              <w:br/>
              <w:t>- Inst</w:t>
            </w:r>
            <w:r w:rsidR="0073611A">
              <w:rPr>
                <w:rFonts w:ascii="Arial CE" w:hAnsi="Arial CE"/>
                <w:sz w:val="20"/>
                <w:szCs w:val="20"/>
              </w:rPr>
              <w:t>rukcja obsługi w języku polskim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Biodegradowalny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PLA – 5 kg</w:t>
            </w:r>
            <w:r>
              <w:rPr>
                <w:rFonts w:ascii="Arial CE" w:hAnsi="Arial CE"/>
                <w:sz w:val="20"/>
                <w:szCs w:val="20"/>
              </w:rPr>
              <w:br/>
              <w:t>- Stół roboczy – 2 szt., zestaw narzędzi: szpachelka – 1 szt., cążki do usuwania podpór – 1 szt. i akcesoria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Baza modeli 3D – gotowe modele 3D dedykowane dla szkół, podzielone kategoriami według przedmiotów oraz dostęp do ogromnej bazy modeli 3D: </w:t>
            </w:r>
            <w:r w:rsidR="0073611A">
              <w:rPr>
                <w:rFonts w:ascii="Arial CE" w:hAnsi="Arial CE"/>
                <w:sz w:val="20"/>
                <w:szCs w:val="20"/>
              </w:rPr>
              <w:t>dostęp do dedykowanej strony internetowej ;</w:t>
            </w:r>
          </w:p>
          <w:p w:rsidR="00EB308F" w:rsidRDefault="00EB308F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 Dostęp do autorskiego podręcznika i kursu Druk 3D w klasie, opracowanego przez nauczycieli i specjalistów. Podręcznik w polskiej wersji językowej.</w:t>
            </w:r>
            <w:r>
              <w:rPr>
                <w:rFonts w:ascii="Arial CE" w:hAnsi="Arial CE"/>
                <w:sz w:val="20"/>
                <w:szCs w:val="20"/>
              </w:rPr>
              <w:br/>
              <w:t>- Dostęp do platformy e-learningowej SzkoleniaDruk3D.pl, gdzie w prosty sposób w formie wideo przedstawiony jest ogromny zakres wiedzy o wielu technologiach druku 3D.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Dostęp do </w:t>
            </w:r>
            <w:r w:rsidR="0073611A">
              <w:rPr>
                <w:rFonts w:ascii="Arial CE" w:hAnsi="Arial CE"/>
                <w:sz w:val="20"/>
                <w:szCs w:val="20"/>
              </w:rPr>
              <w:t>dedykowanej platformy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Bezpośrednia integracja </w:t>
            </w:r>
            <w:r w:rsidR="0073611A">
              <w:rPr>
                <w:rFonts w:ascii="Arial CE" w:hAnsi="Arial CE"/>
                <w:sz w:val="20"/>
                <w:szCs w:val="20"/>
              </w:rPr>
              <w:t xml:space="preserve">dedykowanej </w:t>
            </w:r>
            <w:r>
              <w:rPr>
                <w:rFonts w:ascii="Arial CE" w:hAnsi="Arial CE"/>
                <w:sz w:val="20"/>
                <w:szCs w:val="20"/>
              </w:rPr>
              <w:t xml:space="preserve">platformy </w:t>
            </w:r>
            <w:r>
              <w:rPr>
                <w:rFonts w:ascii="Arial CE" w:hAnsi="Arial CE"/>
                <w:sz w:val="20"/>
                <w:szCs w:val="20"/>
              </w:rPr>
              <w:lastRenderedPageBreak/>
              <w:t xml:space="preserve">projektowej z drukarkami 3D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r w:rsidR="003D1CC8" w:rsidRPr="003D1CC8">
              <w:rPr>
                <w:rFonts w:ascii="Arial CE" w:hAnsi="Arial CE"/>
                <w:sz w:val="20"/>
                <w:szCs w:val="20"/>
              </w:rPr>
              <w:t>Szkolenie startowe dla nauczycieli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Dedykowane, bardzo intuicyjne oprogramowanie (kompatybilny z drukarką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slicer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z dostępem do podglądu wydruków)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r w:rsidR="0073611A">
              <w:rPr>
                <w:rFonts w:ascii="Arial CE" w:hAnsi="Arial CE"/>
                <w:sz w:val="20"/>
                <w:szCs w:val="20"/>
              </w:rPr>
              <w:t xml:space="preserve">Dedykowana </w:t>
            </w:r>
            <w:r>
              <w:rPr>
                <w:rFonts w:ascii="Arial CE" w:hAnsi="Arial CE"/>
                <w:sz w:val="20"/>
                <w:szCs w:val="20"/>
              </w:rPr>
              <w:t>Aplikacja na urządzenia mobilne</w:t>
            </w:r>
            <w:r>
              <w:rPr>
                <w:rFonts w:ascii="Arial CE" w:hAnsi="Arial CE"/>
                <w:sz w:val="20"/>
                <w:szCs w:val="20"/>
              </w:rPr>
              <w:br/>
              <w:t>- Wsparcie techniczne świadczone telefonicznie i mailowo przez okres 5 lat</w:t>
            </w:r>
          </w:p>
          <w:p w:rsidR="00FF553F" w:rsidRDefault="00FF553F" w:rsidP="00FB5F55">
            <w:pPr>
              <w:rPr>
                <w:rFonts w:ascii="Arial CE" w:hAnsi="Arial CE"/>
                <w:sz w:val="20"/>
                <w:szCs w:val="20"/>
              </w:rPr>
            </w:pPr>
            <w:r w:rsidRPr="00FF553F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FF553F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FF553F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FF553F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</w:p>
          <w:p w:rsidR="00A07EB2" w:rsidRDefault="00A07EB2" w:rsidP="00FB5F55">
            <w:pPr>
              <w:rPr>
                <w:rFonts w:ascii="Arial CE" w:hAnsi="Arial CE"/>
                <w:sz w:val="20"/>
                <w:szCs w:val="20"/>
              </w:rPr>
            </w:pPr>
            <w:r w:rsidRPr="00A07EB2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EB308F" w:rsidRPr="0073611A" w:rsidRDefault="0073611A" w:rsidP="00FB5F55">
            <w:pPr>
              <w:pStyle w:val="Bezodstpw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73611A">
              <w:rPr>
                <w:rFonts w:ascii="Tahoma" w:hAnsi="Tahoma" w:cs="Tahoma"/>
                <w:sz w:val="20"/>
                <w:szCs w:val="18"/>
                <w:lang w:eastAsia="pl-PL"/>
              </w:rPr>
              <w:t>Gwarancja: min 24 miesiące</w:t>
            </w:r>
          </w:p>
        </w:tc>
        <w:tc>
          <w:tcPr>
            <w:tcW w:w="1664" w:type="dxa"/>
          </w:tcPr>
          <w:p w:rsidR="00EB308F" w:rsidRDefault="00EB308F" w:rsidP="00FB5F55"/>
        </w:tc>
        <w:tc>
          <w:tcPr>
            <w:tcW w:w="1701" w:type="dxa"/>
          </w:tcPr>
          <w:p w:rsidR="00EB308F" w:rsidRDefault="00EB308F" w:rsidP="00FB5F55"/>
        </w:tc>
        <w:tc>
          <w:tcPr>
            <w:tcW w:w="1560" w:type="dxa"/>
          </w:tcPr>
          <w:p w:rsidR="00EB308F" w:rsidRDefault="003B3953" w:rsidP="00FB5F55">
            <w:r w:rsidRPr="003B3953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EB308F" w:rsidTr="00EB308F">
        <w:tc>
          <w:tcPr>
            <w:tcW w:w="488" w:type="dxa"/>
          </w:tcPr>
          <w:p w:rsidR="00EB308F" w:rsidRDefault="00E92719" w:rsidP="00FB5F55">
            <w:r>
              <w:t>2</w:t>
            </w:r>
          </w:p>
        </w:tc>
        <w:tc>
          <w:tcPr>
            <w:tcW w:w="1916" w:type="dxa"/>
          </w:tcPr>
          <w:p w:rsidR="00EB308F" w:rsidRDefault="00EB308F" w:rsidP="00FB5F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Skaner 3D </w:t>
            </w:r>
          </w:p>
        </w:tc>
        <w:tc>
          <w:tcPr>
            <w:tcW w:w="1248" w:type="dxa"/>
          </w:tcPr>
          <w:p w:rsidR="00EB308F" w:rsidRDefault="004F57A8" w:rsidP="00FB5F55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5565" w:type="dxa"/>
          </w:tcPr>
          <w:p w:rsidR="00C27DD4" w:rsidRDefault="00C27DD4" w:rsidP="00C27DD4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SKANER:</w:t>
            </w:r>
            <w:r>
              <w:rPr>
                <w:rFonts w:ascii="Arial CE" w:hAnsi="Arial CE"/>
                <w:sz w:val="20"/>
                <w:szCs w:val="20"/>
              </w:rPr>
              <w:br/>
              <w:t>- kompatybilny z drukarkami 3D</w:t>
            </w:r>
          </w:p>
          <w:p w:rsidR="00C27DD4" w:rsidRDefault="00C27DD4" w:rsidP="00C27DD4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 intuicyjne oprogramowanie do obróbki zeskanowanych modeli 3D, powinno w łatwy sposób przeprowadzić nawet nowego użytkownika przez proces idealnego skanowania</w:t>
            </w:r>
            <w:r>
              <w:rPr>
                <w:rFonts w:ascii="Arial CE" w:hAnsi="Arial CE"/>
                <w:sz w:val="20"/>
                <w:szCs w:val="20"/>
              </w:rPr>
              <w:br/>
              <w:t>- dedykowane oprogramowanie w komplecie ze skanerem 3D może być zainstalowane na każdym komputerze, również domowym ucznia/nauczyciela</w:t>
            </w:r>
            <w:r>
              <w:rPr>
                <w:rFonts w:ascii="Arial CE" w:hAnsi="Arial CE"/>
                <w:sz w:val="20"/>
                <w:szCs w:val="20"/>
              </w:rPr>
              <w:br/>
              <w:t>- możliwość udostępniania zeskanowanych modeli</w:t>
            </w:r>
            <w:r>
              <w:rPr>
                <w:rFonts w:ascii="Arial CE" w:hAnsi="Arial CE"/>
                <w:sz w:val="20"/>
                <w:szCs w:val="20"/>
              </w:rPr>
              <w:br/>
              <w:t>- kalibracja automatyczna i prosta</w:t>
            </w:r>
            <w:r>
              <w:rPr>
                <w:rFonts w:ascii="Arial CE" w:hAnsi="Arial CE"/>
                <w:sz w:val="20"/>
                <w:szCs w:val="20"/>
              </w:rPr>
              <w:br/>
              <w:t>- skanowanie możliwe już po jednym kliknięciu</w:t>
            </w:r>
            <w:r>
              <w:rPr>
                <w:rFonts w:ascii="Arial CE" w:hAnsi="Arial CE"/>
                <w:sz w:val="20"/>
                <w:szCs w:val="20"/>
              </w:rPr>
              <w:br/>
              <w:t>- 2 tryby skanowania – tryb automatyczny oraz swobodny</w:t>
            </w:r>
          </w:p>
          <w:p w:rsidR="00C27DD4" w:rsidRDefault="00C27DD4" w:rsidP="00C27DD4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-</w:t>
            </w:r>
            <w:r w:rsidRPr="003D1CC8">
              <w:rPr>
                <w:rFonts w:ascii="Arial CE" w:hAnsi="Arial CE"/>
                <w:sz w:val="20"/>
                <w:szCs w:val="20"/>
              </w:rPr>
              <w:t xml:space="preserve"> Szkolenie startowe dla nauczycieli</w:t>
            </w:r>
          </w:p>
          <w:p w:rsidR="00C27DD4" w:rsidRDefault="00C27DD4" w:rsidP="00C27DD4">
            <w:pPr>
              <w:rPr>
                <w:rFonts w:ascii="Arial CE" w:hAnsi="Arial CE"/>
                <w:sz w:val="20"/>
                <w:szCs w:val="20"/>
              </w:rPr>
            </w:pPr>
            <w:r>
              <w:t>Waga: około 2.5kg</w:t>
            </w:r>
            <w:r>
              <w:br/>
              <w:t>Systemy operacyjne: Win7, Win8, Win10 (64 bit), Dual-</w:t>
            </w:r>
            <w:proofErr w:type="spellStart"/>
            <w:r>
              <w:t>core</w:t>
            </w:r>
            <w:proofErr w:type="spellEnd"/>
            <w:r>
              <w:t xml:space="preserve"> i5 lub wyższy, &gt;8 G</w:t>
            </w:r>
            <w:r>
              <w:br/>
              <w:t>Obsługiwane typy plików: OBJ , STL , ASC , PLY</w:t>
            </w:r>
            <w:r>
              <w:br/>
            </w:r>
            <w:r>
              <w:lastRenderedPageBreak/>
              <w:t>Wymagania sprzętowe: Obsługiwana jest tylko karta graficzna z serii NVIDIA GTX, GTX660 lub wyższa, Pamięć karty: min 4GB, Procesor: I7 lub wyższy, Pamięć RAM: 1GB lub więcej. USB:1 ×USB 2.0 lub 3.0; Procesor min. Dual-</w:t>
            </w:r>
            <w:proofErr w:type="spellStart"/>
            <w:r>
              <w:t>core</w:t>
            </w:r>
            <w:proofErr w:type="spellEnd"/>
            <w:r>
              <w:t xml:space="preserve"> i5 ; RAM: 8GB</w:t>
            </w:r>
            <w:r>
              <w:br/>
              <w:t>Dokładność skanowania: 0,1 mm</w:t>
            </w:r>
            <w:r>
              <w:br/>
              <w:t>Szybkość skanowania: &lt;8 s Tryb automatyczny</w:t>
            </w:r>
            <w:r>
              <w:br/>
            </w:r>
            <w:r>
              <w:br/>
              <w:t>Maksymalna wielkość skanowanego obiektu: 200 x 200 x 200 mm</w:t>
            </w:r>
            <w:r>
              <w:br/>
              <w:t>Odległość od skanowanego obiektu: 290 ~ 480 mm</w:t>
            </w:r>
            <w:r>
              <w:br/>
              <w:t>Odległość miedzy punktami: 0.17 mm ~ 0.2 mm</w:t>
            </w:r>
            <w:r>
              <w:br/>
              <w:t>Pojedyncza wielkość skanu: 200 x 150 mm</w:t>
            </w:r>
            <w:r>
              <w:br/>
            </w:r>
            <w:r>
              <w:br/>
            </w:r>
            <w:r w:rsidRPr="00AB750F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AB750F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AB750F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AB750F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  <w:r w:rsidRPr="00AB750F">
              <w:rPr>
                <w:rFonts w:ascii="Arial CE" w:hAnsi="Arial CE"/>
                <w:sz w:val="20"/>
                <w:szCs w:val="20"/>
              </w:rPr>
              <w:br/>
            </w:r>
            <w:r w:rsidR="00A07EB2" w:rsidRPr="00A07EB2">
              <w:rPr>
                <w:rFonts w:ascii="Arial CE" w:hAnsi="Arial CE"/>
                <w:sz w:val="20"/>
                <w:szCs w:val="20"/>
              </w:rPr>
              <w:t>lub równoważny</w:t>
            </w:r>
            <w:bookmarkStart w:id="0" w:name="_GoBack"/>
            <w:bookmarkEnd w:id="0"/>
          </w:p>
          <w:p w:rsidR="00EB308F" w:rsidRPr="0073611A" w:rsidRDefault="00C27DD4" w:rsidP="00C27DD4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73611A">
              <w:rPr>
                <w:rFonts w:ascii="Tahoma" w:hAnsi="Tahoma" w:cs="Tahoma"/>
                <w:sz w:val="20"/>
                <w:szCs w:val="20"/>
                <w:lang w:eastAsia="pl-PL"/>
              </w:rPr>
              <w:t>Gwarancja: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73611A">
              <w:rPr>
                <w:rFonts w:ascii="Tahoma" w:hAnsi="Tahoma" w:cs="Tahoma"/>
                <w:sz w:val="20"/>
                <w:szCs w:val="20"/>
                <w:lang w:eastAsia="pl-PL"/>
              </w:rPr>
              <w:t>min 24 miesiące</w:t>
            </w:r>
          </w:p>
        </w:tc>
        <w:tc>
          <w:tcPr>
            <w:tcW w:w="1664" w:type="dxa"/>
          </w:tcPr>
          <w:p w:rsidR="00EB308F" w:rsidRDefault="00EB308F" w:rsidP="00FB5F55"/>
        </w:tc>
        <w:tc>
          <w:tcPr>
            <w:tcW w:w="1701" w:type="dxa"/>
          </w:tcPr>
          <w:p w:rsidR="00EB308F" w:rsidRDefault="00EB308F" w:rsidP="00FB5F55"/>
        </w:tc>
        <w:tc>
          <w:tcPr>
            <w:tcW w:w="1560" w:type="dxa"/>
          </w:tcPr>
          <w:p w:rsidR="00EB308F" w:rsidRDefault="003B3953" w:rsidP="00FB5F55">
            <w:r w:rsidRPr="003B3953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</w:tbl>
    <w:p w:rsidR="00EB308F" w:rsidRDefault="00EB308F" w:rsidP="00EB308F"/>
    <w:p w:rsidR="0000503D" w:rsidRDefault="00A07EB2"/>
    <w:sectPr w:rsidR="0000503D" w:rsidSect="007111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8F"/>
    <w:rsid w:val="003051F6"/>
    <w:rsid w:val="003B3953"/>
    <w:rsid w:val="003D1CC8"/>
    <w:rsid w:val="004F57A8"/>
    <w:rsid w:val="0073611A"/>
    <w:rsid w:val="007F1DC7"/>
    <w:rsid w:val="00A07EB2"/>
    <w:rsid w:val="00AB750F"/>
    <w:rsid w:val="00C27DD4"/>
    <w:rsid w:val="00D330F8"/>
    <w:rsid w:val="00E92719"/>
    <w:rsid w:val="00EB308F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777C8-9891-4D6B-8B61-89908C6C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08F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30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308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EB3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B308F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EB3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EB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10</cp:revision>
  <dcterms:created xsi:type="dcterms:W3CDTF">2021-12-01T09:03:00Z</dcterms:created>
  <dcterms:modified xsi:type="dcterms:W3CDTF">2022-02-03T10:22:00Z</dcterms:modified>
</cp:coreProperties>
</file>