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A4EF" w14:textId="27D85B39" w:rsidR="004B7F26" w:rsidRPr="008F7DFC" w:rsidRDefault="004B7F26" w:rsidP="004B7F26">
      <w:pPr>
        <w:tabs>
          <w:tab w:val="left" w:pos="284"/>
        </w:tabs>
        <w:spacing w:line="360" w:lineRule="auto"/>
        <w:rPr>
          <w:rFonts w:cstheme="minorHAnsi"/>
          <w:b/>
        </w:rPr>
      </w:pPr>
      <w:r>
        <w:rPr>
          <w:rFonts w:cstheme="minorHAnsi"/>
          <w:b/>
        </w:rPr>
        <w:t>MOSiR.xxx.01.01.01.</w:t>
      </w:r>
      <w:proofErr w:type="gramStart"/>
      <w:r>
        <w:rPr>
          <w:rFonts w:cstheme="minorHAnsi"/>
          <w:b/>
        </w:rPr>
        <w:t xml:space="preserve">2022.R  </w:t>
      </w:r>
      <w:r>
        <w:rPr>
          <w:rFonts w:cstheme="minorHAnsi"/>
          <w:b/>
        </w:rPr>
        <w:tab/>
      </w:r>
      <w:proofErr w:type="gramEnd"/>
      <w:r>
        <w:rPr>
          <w:rFonts w:cstheme="minorHAnsi"/>
          <w:b/>
        </w:rPr>
        <w:tab/>
      </w:r>
      <w:r>
        <w:rPr>
          <w:rFonts w:cstheme="minorHAnsi"/>
          <w:b/>
        </w:rPr>
        <w:tab/>
      </w:r>
      <w:r>
        <w:rPr>
          <w:rFonts w:cstheme="minorHAnsi"/>
          <w:b/>
        </w:rPr>
        <w:tab/>
      </w:r>
      <w:r>
        <w:rPr>
          <w:rFonts w:cstheme="minorHAnsi"/>
          <w:b/>
        </w:rPr>
        <w:tab/>
      </w:r>
      <w:r>
        <w:rPr>
          <w:rFonts w:cstheme="minorHAnsi"/>
          <w:b/>
        </w:rPr>
        <w:tab/>
      </w:r>
      <w:r w:rsidRPr="00C73E5B">
        <w:rPr>
          <w:rFonts w:cstheme="minorHAnsi"/>
        </w:rPr>
        <w:t xml:space="preserve">Kędzierzyn-Koźle, </w:t>
      </w:r>
      <w:r>
        <w:rPr>
          <w:rFonts w:cstheme="minorHAnsi"/>
        </w:rPr>
        <w:t>dnia xx.xx</w:t>
      </w:r>
      <w:r w:rsidRPr="00C73E5B">
        <w:rPr>
          <w:rFonts w:cstheme="minorHAnsi"/>
        </w:rPr>
        <w:t>.2022 r</w:t>
      </w:r>
      <w:r>
        <w:rPr>
          <w:rFonts w:cstheme="minorHAnsi"/>
        </w:rPr>
        <w:t>.</w:t>
      </w:r>
    </w:p>
    <w:p w14:paraId="1F970305" w14:textId="77777777" w:rsidR="00691EEB" w:rsidRPr="000015C5" w:rsidRDefault="00691EEB" w:rsidP="00691EEB">
      <w:pPr>
        <w:spacing w:line="240" w:lineRule="auto"/>
        <w:jc w:val="center"/>
        <w:rPr>
          <w:rFonts w:cs="Times New Roman"/>
          <w:b/>
          <w:bCs/>
        </w:rPr>
      </w:pPr>
      <w:r w:rsidRPr="000015C5">
        <w:rPr>
          <w:rFonts w:cs="Times New Roman"/>
          <w:b/>
          <w:bCs/>
        </w:rPr>
        <w:t xml:space="preserve">UMOWA O ROBOTY BUDOWLANE </w:t>
      </w:r>
      <w:r w:rsidRPr="000015C5">
        <w:rPr>
          <w:rFonts w:eastAsia="Times New Roman" w:cs="Times New Roman"/>
          <w:b/>
        </w:rPr>
        <w:t>…/2022/MOSiR/_projekt</w:t>
      </w:r>
    </w:p>
    <w:p w14:paraId="7F5B9C6C" w14:textId="77777777" w:rsidR="00691EEB" w:rsidRPr="000015C5" w:rsidRDefault="00691EEB" w:rsidP="00691EEB">
      <w:pPr>
        <w:spacing w:line="240" w:lineRule="auto"/>
        <w:rPr>
          <w:rFonts w:cs="Times New Roman"/>
        </w:rPr>
      </w:pPr>
      <w:r w:rsidRPr="000015C5">
        <w:rPr>
          <w:rFonts w:cs="Times New Roman"/>
          <w:b/>
          <w:bCs/>
        </w:rPr>
        <w:tab/>
      </w:r>
      <w:r w:rsidRPr="000015C5">
        <w:rPr>
          <w:rFonts w:cs="Times New Roman"/>
          <w:b/>
          <w:bCs/>
        </w:rPr>
        <w:tab/>
      </w:r>
    </w:p>
    <w:p w14:paraId="788CD19E" w14:textId="77777777" w:rsidR="00691EEB" w:rsidRPr="000015C5" w:rsidRDefault="00691EEB" w:rsidP="00691EEB">
      <w:pPr>
        <w:spacing w:line="240" w:lineRule="auto"/>
        <w:jc w:val="both"/>
        <w:rPr>
          <w:rFonts w:cs="Times New Roman"/>
        </w:rPr>
      </w:pPr>
      <w:r w:rsidRPr="000015C5">
        <w:rPr>
          <w:rFonts w:cs="Times New Roman"/>
        </w:rPr>
        <w:tab/>
        <w:t xml:space="preserve">zawarta w wyniku prowadzonego postępowania o udzielenie zamówienia, w trybie podstawowym zgodnie z ustawą Prawo zamówień publicznych, w dniu …................... 2022 r. w Kędzierzynie-Koźlu, pn. </w:t>
      </w:r>
    </w:p>
    <w:p w14:paraId="4D529A4D" w14:textId="77777777" w:rsidR="00691EEB" w:rsidRPr="000015C5" w:rsidRDefault="00691EEB" w:rsidP="00691EEB">
      <w:pPr>
        <w:tabs>
          <w:tab w:val="left" w:pos="1360"/>
          <w:tab w:val="left" w:pos="2120"/>
          <w:tab w:val="left" w:pos="3560"/>
          <w:tab w:val="left" w:pos="4160"/>
          <w:tab w:val="left" w:pos="6080"/>
          <w:tab w:val="left" w:pos="6440"/>
          <w:tab w:val="left" w:pos="7960"/>
          <w:tab w:val="left" w:pos="9540"/>
        </w:tabs>
        <w:jc w:val="both"/>
        <w:rPr>
          <w:rFonts w:eastAsia="Times New Roman" w:cs="Times New Roman"/>
        </w:rPr>
      </w:pPr>
    </w:p>
    <w:p w14:paraId="74F65835" w14:textId="77777777" w:rsidR="00691EEB" w:rsidRPr="000015C5" w:rsidRDefault="00691EEB" w:rsidP="00691EEB">
      <w:pPr>
        <w:tabs>
          <w:tab w:val="left" w:pos="284"/>
        </w:tabs>
        <w:jc w:val="both"/>
        <w:rPr>
          <w:rFonts w:eastAsia="Times New Roman" w:cs="Times New Roman"/>
        </w:rPr>
      </w:pPr>
      <w:r w:rsidRPr="000015C5">
        <w:rPr>
          <w:rFonts w:cs="Times New Roman"/>
          <w:b/>
          <w:bCs/>
        </w:rPr>
        <w:t>„</w:t>
      </w:r>
      <w:r w:rsidRPr="000015C5">
        <w:rPr>
          <w:b/>
          <w:bCs/>
          <w:lang w:eastAsia="pl-PL"/>
        </w:rPr>
        <w:t xml:space="preserve">Budowa platformy </w:t>
      </w:r>
      <w:proofErr w:type="spellStart"/>
      <w:r w:rsidRPr="000015C5">
        <w:rPr>
          <w:b/>
          <w:bCs/>
        </w:rPr>
        <w:t>Quarterpipe</w:t>
      </w:r>
      <w:proofErr w:type="spellEnd"/>
      <w:r w:rsidRPr="000015C5">
        <w:rPr>
          <w:b/>
          <w:bCs/>
        </w:rPr>
        <w:t xml:space="preserve"> + 90° Volcano na płycie </w:t>
      </w:r>
      <w:proofErr w:type="spellStart"/>
      <w:r w:rsidRPr="000015C5">
        <w:rPr>
          <w:b/>
          <w:bCs/>
        </w:rPr>
        <w:t>skatepark’u</w:t>
      </w:r>
      <w:proofErr w:type="spellEnd"/>
      <w:r w:rsidRPr="000015C5">
        <w:rPr>
          <w:b/>
          <w:bCs/>
        </w:rPr>
        <w:t xml:space="preserve"> przy al. Jana Pawła II 31 </w:t>
      </w:r>
      <w:r w:rsidRPr="000015C5">
        <w:rPr>
          <w:b/>
          <w:bCs/>
        </w:rPr>
        <w:br/>
        <w:t>w Kędzierzynie – Koźlu</w:t>
      </w:r>
      <w:r w:rsidRPr="000015C5">
        <w:rPr>
          <w:rFonts w:cs="Times New Roman"/>
          <w:b/>
          <w:bCs/>
        </w:rPr>
        <w:t>.”</w:t>
      </w:r>
    </w:p>
    <w:p w14:paraId="29A2DA19" w14:textId="77777777" w:rsidR="00691EEB" w:rsidRPr="000015C5" w:rsidRDefault="00691EEB" w:rsidP="00691EEB">
      <w:pPr>
        <w:tabs>
          <w:tab w:val="left" w:pos="284"/>
        </w:tabs>
        <w:jc w:val="both"/>
        <w:rPr>
          <w:rFonts w:cs="Times New Roman"/>
          <w:b/>
          <w:bCs/>
        </w:rPr>
      </w:pPr>
      <w:r w:rsidRPr="000015C5">
        <w:rPr>
          <w:rFonts w:eastAsia="Times New Roman" w:cs="Times New Roman"/>
        </w:rPr>
        <w:t>pomiędzy:</w:t>
      </w:r>
    </w:p>
    <w:p w14:paraId="6795B9D6" w14:textId="77777777" w:rsidR="00691EEB" w:rsidRPr="000015C5" w:rsidRDefault="00691EEB" w:rsidP="00691EEB">
      <w:pPr>
        <w:jc w:val="both"/>
        <w:rPr>
          <w:rFonts w:eastAsia="Times New Roman" w:cs="Times New Roman"/>
        </w:rPr>
      </w:pPr>
    </w:p>
    <w:p w14:paraId="76072EE4" w14:textId="77777777" w:rsidR="00691EEB" w:rsidRPr="000015C5" w:rsidRDefault="00691EEB" w:rsidP="00691EEB">
      <w:pPr>
        <w:jc w:val="both"/>
        <w:rPr>
          <w:rFonts w:eastAsia="Times New Roman" w:cs="Times New Roman"/>
        </w:rPr>
      </w:pPr>
      <w:r w:rsidRPr="000015C5">
        <w:rPr>
          <w:rFonts w:eastAsia="Times New Roman" w:cs="Times New Roman"/>
        </w:rPr>
        <w:t>Gminą Kędzierzyn-Koźle</w:t>
      </w:r>
      <w:r w:rsidRPr="000015C5">
        <w:rPr>
          <w:rFonts w:eastAsia="Times New Roman" w:cs="Times New Roman"/>
          <w:b/>
        </w:rPr>
        <w:t xml:space="preserve"> - Miejskim Ośrodkiem Sportu i Rekreacji w Kędzierzynie-Koźlu</w:t>
      </w:r>
      <w:r w:rsidRPr="000015C5">
        <w:rPr>
          <w:rFonts w:eastAsia="Times New Roman" w:cs="Times New Roman"/>
        </w:rPr>
        <w:t xml:space="preserve">, </w:t>
      </w:r>
      <w:r w:rsidRPr="000015C5">
        <w:rPr>
          <w:rFonts w:eastAsia="Times New Roman" w:cs="Times New Roman"/>
        </w:rPr>
        <w:br/>
        <w:t xml:space="preserve">Al. Jana Pawła II 29, 47-220 Kędzierzyn-Koźle, REGON 532437162, NIP 7491954792, reprezentowanym przez Dyrektora </w:t>
      </w:r>
      <w:r w:rsidRPr="000015C5">
        <w:rPr>
          <w:rFonts w:cs="Times New Roman"/>
          <w:b/>
          <w:bCs/>
        </w:rPr>
        <w:t xml:space="preserve">Tomasza Radłowskiego </w:t>
      </w:r>
      <w:r w:rsidRPr="000015C5">
        <w:rPr>
          <w:rFonts w:cs="Times New Roman"/>
        </w:rPr>
        <w:t xml:space="preserve">na podstawie pełnomocnictwa Prezydenta Miasta Kędzierzyn-Koźla </w:t>
      </w:r>
      <w:r w:rsidRPr="000015C5">
        <w:rPr>
          <w:rFonts w:cs="Times New Roman"/>
          <w:iCs/>
        </w:rPr>
        <w:t>z dnia …………………………………</w:t>
      </w:r>
      <w:r w:rsidRPr="000015C5">
        <w:rPr>
          <w:rFonts w:cs="Times New Roman"/>
        </w:rPr>
        <w:t>,</w:t>
      </w:r>
      <w:r w:rsidRPr="000015C5">
        <w:rPr>
          <w:rFonts w:eastAsia="Times New Roman" w:cs="Times New Roman"/>
        </w:rPr>
        <w:t xml:space="preserve"> zwanym w dalszej części umowy </w:t>
      </w:r>
      <w:r w:rsidRPr="000015C5">
        <w:rPr>
          <w:rFonts w:eastAsia="Times New Roman" w:cs="Times New Roman"/>
          <w:i/>
        </w:rPr>
        <w:t>„</w:t>
      </w:r>
      <w:r w:rsidRPr="000015C5">
        <w:rPr>
          <w:rFonts w:eastAsia="Times New Roman" w:cs="Times New Roman"/>
          <w:b/>
        </w:rPr>
        <w:t>Zamawiającym</w:t>
      </w:r>
      <w:r w:rsidRPr="000015C5">
        <w:rPr>
          <w:rFonts w:eastAsia="Times New Roman" w:cs="Times New Roman"/>
          <w:i/>
        </w:rPr>
        <w:t>”</w:t>
      </w:r>
      <w:r w:rsidRPr="000015C5">
        <w:rPr>
          <w:rFonts w:eastAsia="Times New Roman" w:cs="Times New Roman"/>
        </w:rPr>
        <w:t xml:space="preserve"> </w:t>
      </w:r>
    </w:p>
    <w:p w14:paraId="0C9ECD1A" w14:textId="77777777" w:rsidR="00691EEB" w:rsidRPr="000015C5" w:rsidRDefault="00691EEB" w:rsidP="00691EEB">
      <w:pPr>
        <w:jc w:val="both"/>
        <w:rPr>
          <w:rFonts w:eastAsia="Times New Roman" w:cs="Times New Roman"/>
        </w:rPr>
      </w:pPr>
      <w:r w:rsidRPr="000015C5">
        <w:rPr>
          <w:rFonts w:eastAsia="Times New Roman" w:cs="Times New Roman"/>
        </w:rPr>
        <w:t>a</w:t>
      </w:r>
    </w:p>
    <w:p w14:paraId="432F240E" w14:textId="77777777" w:rsidR="00691EEB" w:rsidRPr="000015C5" w:rsidRDefault="00691EEB" w:rsidP="00691EEB">
      <w:pPr>
        <w:jc w:val="both"/>
        <w:rPr>
          <w:rFonts w:eastAsia="Times New Roman" w:cs="Times New Roman"/>
        </w:rPr>
      </w:pPr>
      <w:r w:rsidRPr="000015C5">
        <w:rPr>
          <w:rFonts w:eastAsia="Times New Roman" w:cs="Times New Roman"/>
        </w:rPr>
        <w:t>…………………………………………………………………………………………………….</w:t>
      </w:r>
    </w:p>
    <w:p w14:paraId="0286FD1D" w14:textId="77777777" w:rsidR="00691EEB" w:rsidRPr="000015C5" w:rsidRDefault="00691EEB" w:rsidP="00691EEB">
      <w:pPr>
        <w:numPr>
          <w:ilvl w:val="0"/>
          <w:numId w:val="46"/>
        </w:numPr>
        <w:tabs>
          <w:tab w:val="left" w:pos="308"/>
        </w:tabs>
        <w:spacing w:after="0"/>
        <w:ind w:right="460"/>
        <w:jc w:val="both"/>
        <w:rPr>
          <w:rFonts w:eastAsia="Times New Roman" w:cs="Times New Roman"/>
        </w:rPr>
      </w:pPr>
      <w:proofErr w:type="gramStart"/>
      <w:r w:rsidRPr="000015C5">
        <w:rPr>
          <w:rFonts w:eastAsia="Times New Roman" w:cs="Times New Roman"/>
        </w:rPr>
        <w:t>siedzibą:…</w:t>
      </w:r>
      <w:proofErr w:type="gramEnd"/>
      <w:r w:rsidRPr="000015C5">
        <w:rPr>
          <w:rFonts w:eastAsia="Times New Roman" w:cs="Times New Roman"/>
        </w:rPr>
        <w:t>...……………………………………………………………… reprezentowanym przez:</w:t>
      </w:r>
    </w:p>
    <w:p w14:paraId="0FA8F4B7" w14:textId="77777777" w:rsidR="00691EEB" w:rsidRPr="000015C5" w:rsidRDefault="00691EEB" w:rsidP="00691EEB">
      <w:pPr>
        <w:jc w:val="both"/>
        <w:rPr>
          <w:rFonts w:eastAsia="Times New Roman" w:cs="Times New Roman"/>
        </w:rPr>
      </w:pPr>
      <w:r w:rsidRPr="000015C5">
        <w:rPr>
          <w:rFonts w:eastAsia="Times New Roman" w:cs="Times New Roman"/>
        </w:rPr>
        <w:t>1. ………………………………………………………………………………………………….</w:t>
      </w:r>
    </w:p>
    <w:p w14:paraId="5FC0C648" w14:textId="77777777" w:rsidR="00691EEB" w:rsidRPr="000015C5" w:rsidRDefault="00691EEB" w:rsidP="00691EEB">
      <w:pPr>
        <w:jc w:val="both"/>
        <w:rPr>
          <w:rFonts w:eastAsia="Times New Roman" w:cs="Times New Roman"/>
        </w:rPr>
      </w:pPr>
      <w:r w:rsidRPr="000015C5">
        <w:rPr>
          <w:rFonts w:eastAsia="Times New Roman" w:cs="Times New Roman"/>
        </w:rPr>
        <w:t>2. ………………………………………………………………………………………………….</w:t>
      </w:r>
    </w:p>
    <w:p w14:paraId="018392AC" w14:textId="77777777" w:rsidR="00691EEB" w:rsidRPr="000015C5" w:rsidRDefault="00691EEB" w:rsidP="00691EEB">
      <w:pPr>
        <w:jc w:val="both"/>
        <w:rPr>
          <w:rFonts w:eastAsia="Times New Roman" w:cs="Times New Roman"/>
        </w:rPr>
      </w:pPr>
      <w:r w:rsidRPr="000015C5">
        <w:rPr>
          <w:rFonts w:eastAsia="Times New Roman" w:cs="Times New Roman"/>
        </w:rPr>
        <w:t xml:space="preserve">zwanym w dalszej części umowy </w:t>
      </w:r>
      <w:r w:rsidRPr="000015C5">
        <w:rPr>
          <w:rFonts w:eastAsia="Times New Roman" w:cs="Times New Roman"/>
          <w:i/>
        </w:rPr>
        <w:t>„</w:t>
      </w:r>
      <w:r w:rsidRPr="000015C5">
        <w:rPr>
          <w:rFonts w:eastAsia="Times New Roman" w:cs="Times New Roman"/>
          <w:b/>
        </w:rPr>
        <w:t>Wykonawcą</w:t>
      </w:r>
      <w:r w:rsidRPr="000015C5">
        <w:rPr>
          <w:rFonts w:eastAsia="Times New Roman" w:cs="Times New Roman"/>
          <w:i/>
        </w:rPr>
        <w:t>”</w:t>
      </w:r>
      <w:r w:rsidRPr="000015C5">
        <w:rPr>
          <w:rFonts w:eastAsia="Times New Roman" w:cs="Times New Roman"/>
        </w:rPr>
        <w:t>,</w:t>
      </w:r>
    </w:p>
    <w:p w14:paraId="2F9E9425" w14:textId="77777777" w:rsidR="00691EEB" w:rsidRPr="000015C5" w:rsidRDefault="00691EEB" w:rsidP="00691EEB">
      <w:pPr>
        <w:jc w:val="both"/>
        <w:rPr>
          <w:rFonts w:eastAsia="Times New Roman" w:cs="Times New Roman"/>
        </w:rPr>
      </w:pPr>
      <w:r w:rsidRPr="000015C5">
        <w:rPr>
          <w:rFonts w:eastAsia="Times New Roman" w:cs="Times New Roman"/>
        </w:rPr>
        <w:t xml:space="preserve">Zamawiający i Wykonawca zwani są w dalszej części Umowy </w:t>
      </w:r>
      <w:r w:rsidRPr="000015C5">
        <w:rPr>
          <w:rFonts w:eastAsia="Times New Roman" w:cs="Times New Roman"/>
          <w:b/>
        </w:rPr>
        <w:t>Stronami</w:t>
      </w:r>
      <w:r w:rsidRPr="000015C5">
        <w:rPr>
          <w:rFonts w:eastAsia="Times New Roman" w:cs="Times New Roman"/>
        </w:rPr>
        <w:t xml:space="preserve">, a indywidualnie </w:t>
      </w:r>
      <w:r w:rsidRPr="000015C5">
        <w:rPr>
          <w:rFonts w:eastAsia="Times New Roman" w:cs="Times New Roman"/>
          <w:b/>
        </w:rPr>
        <w:t>Stroną</w:t>
      </w:r>
      <w:r w:rsidRPr="000015C5">
        <w:rPr>
          <w:rFonts w:eastAsia="Times New Roman" w:cs="Times New Roman"/>
        </w:rPr>
        <w:t>.</w:t>
      </w:r>
    </w:p>
    <w:p w14:paraId="71A62A1A" w14:textId="77777777" w:rsidR="00691EEB" w:rsidRPr="000015C5" w:rsidRDefault="00691EEB" w:rsidP="00691EEB">
      <w:pPr>
        <w:jc w:val="both"/>
        <w:rPr>
          <w:rFonts w:eastAsia="Times New Roman" w:cs="Times New Roman"/>
        </w:rPr>
      </w:pPr>
      <w:r w:rsidRPr="000015C5">
        <w:rPr>
          <w:rFonts w:eastAsia="Times New Roman" w:cs="Times New Roman"/>
        </w:rPr>
        <w:t>Strony umowy oświadczają co następuje:</w:t>
      </w:r>
    </w:p>
    <w:p w14:paraId="0EAA2AE9" w14:textId="77777777" w:rsidR="00691EEB" w:rsidRPr="000015C5" w:rsidRDefault="00691EEB" w:rsidP="00691EEB">
      <w:pPr>
        <w:spacing w:line="240" w:lineRule="auto"/>
        <w:rPr>
          <w:rFonts w:cs="Times New Roman"/>
        </w:rPr>
      </w:pPr>
    </w:p>
    <w:p w14:paraId="313CE777" w14:textId="77777777" w:rsidR="00691EEB" w:rsidRPr="000015C5" w:rsidRDefault="00691EEB" w:rsidP="00691EEB">
      <w:pPr>
        <w:spacing w:line="240" w:lineRule="auto"/>
        <w:jc w:val="center"/>
        <w:rPr>
          <w:rFonts w:cs="Times New Roman"/>
        </w:rPr>
      </w:pPr>
      <w:r w:rsidRPr="000015C5">
        <w:rPr>
          <w:rFonts w:cs="Times New Roman"/>
          <w:b/>
        </w:rPr>
        <w:t>§ 1. Definicje</w:t>
      </w:r>
    </w:p>
    <w:p w14:paraId="08888A43" w14:textId="77777777" w:rsidR="00691EEB" w:rsidRPr="000015C5" w:rsidRDefault="00691EEB" w:rsidP="00691EEB">
      <w:pPr>
        <w:spacing w:line="240" w:lineRule="auto"/>
        <w:rPr>
          <w:rFonts w:cs="Times New Roman"/>
        </w:rPr>
      </w:pPr>
      <w:r w:rsidRPr="000015C5">
        <w:rPr>
          <w:rFonts w:cs="Times New Roman"/>
        </w:rPr>
        <w:t>Użyte w treści umowy pojęcia i określenia należy rozumieć:</w:t>
      </w:r>
    </w:p>
    <w:p w14:paraId="792CF17F" w14:textId="77777777" w:rsidR="00691EEB" w:rsidRPr="000015C5" w:rsidRDefault="00691EEB" w:rsidP="00691EEB">
      <w:pPr>
        <w:widowControl w:val="0"/>
        <w:numPr>
          <w:ilvl w:val="0"/>
          <w:numId w:val="10"/>
        </w:numPr>
        <w:suppressAutoHyphens/>
        <w:spacing w:after="0" w:line="240" w:lineRule="auto"/>
        <w:jc w:val="both"/>
        <w:textAlignment w:val="baseline"/>
        <w:rPr>
          <w:rFonts w:cs="Times New Roman"/>
        </w:rPr>
      </w:pPr>
      <w:r w:rsidRPr="000015C5">
        <w:rPr>
          <w:rFonts w:cs="Times New Roman"/>
        </w:rPr>
        <w:t>Przedmiot umowy - zakres rzeczowy określony w dokumentacji, z ograniczeniem do elementów wskazanych w opisie przedmiotu zamówienia.</w:t>
      </w:r>
    </w:p>
    <w:p w14:paraId="4C398814" w14:textId="77777777" w:rsidR="00691EEB" w:rsidRPr="000015C5" w:rsidRDefault="00691EEB" w:rsidP="00691EEB">
      <w:pPr>
        <w:widowControl w:val="0"/>
        <w:numPr>
          <w:ilvl w:val="0"/>
          <w:numId w:val="10"/>
        </w:numPr>
        <w:suppressAutoHyphens/>
        <w:spacing w:after="0" w:line="240" w:lineRule="auto"/>
        <w:jc w:val="both"/>
        <w:textAlignment w:val="baseline"/>
        <w:rPr>
          <w:rFonts w:cs="Times New Roman"/>
        </w:rPr>
      </w:pPr>
      <w:r w:rsidRPr="000015C5">
        <w:rPr>
          <w:rFonts w:cs="Times New Roman"/>
        </w:rPr>
        <w:t xml:space="preserve">Dokumentacja robót – </w:t>
      </w:r>
      <w:r w:rsidRPr="00C223E0">
        <w:rPr>
          <w:rFonts w:eastAsia="Times New Roman" w:cs="Times New Roman"/>
        </w:rPr>
        <w:t xml:space="preserve">dokumentacji projektowej sporządzonej przez </w:t>
      </w:r>
      <w:proofErr w:type="spellStart"/>
      <w:r w:rsidRPr="00C223E0">
        <w:rPr>
          <w:rFonts w:eastAsia="Times New Roman" w:cs="Times New Roman"/>
        </w:rPr>
        <w:t>Archidom</w:t>
      </w:r>
      <w:proofErr w:type="spellEnd"/>
      <w:r w:rsidRPr="00C223E0">
        <w:rPr>
          <w:rFonts w:eastAsia="Times New Roman" w:cs="Times New Roman"/>
        </w:rPr>
        <w:t xml:space="preserve"> - Bernard Łopocz, stanowiącej załącznik do SWZ</w:t>
      </w:r>
      <w:r w:rsidRPr="000015C5">
        <w:rPr>
          <w:rFonts w:cs="Times New Roman"/>
        </w:rPr>
        <w:t xml:space="preserve"> na podstawie, których realizowany jest przedmiot umowy.</w:t>
      </w:r>
    </w:p>
    <w:p w14:paraId="56263351" w14:textId="77777777" w:rsidR="00691EEB" w:rsidRPr="00C223E0" w:rsidRDefault="00691EEB" w:rsidP="00691EEB">
      <w:pPr>
        <w:widowControl w:val="0"/>
        <w:numPr>
          <w:ilvl w:val="0"/>
          <w:numId w:val="10"/>
        </w:numPr>
        <w:suppressAutoHyphens/>
        <w:spacing w:after="0" w:line="240" w:lineRule="auto"/>
        <w:jc w:val="both"/>
        <w:textAlignment w:val="baseline"/>
        <w:rPr>
          <w:rFonts w:cs="Times New Roman"/>
        </w:rPr>
      </w:pPr>
      <w:r w:rsidRPr="000015C5">
        <w:rPr>
          <w:rFonts w:cs="Times New Roman"/>
        </w:rPr>
        <w:t>Plac budowy - przestrzeń, w której prowadzone są roboty budowlane wraz z zapleczem na materiały i urządzenia wykonawcy.</w:t>
      </w:r>
      <w:r w:rsidRPr="00C223E0">
        <w:rPr>
          <w:rFonts w:cs="Times New Roman"/>
        </w:rPr>
        <w:t xml:space="preserve">                                                                                                                       </w:t>
      </w:r>
    </w:p>
    <w:p w14:paraId="128B9248" w14:textId="77777777" w:rsidR="00691EEB" w:rsidRPr="000015C5" w:rsidRDefault="00691EEB" w:rsidP="00691EEB">
      <w:pPr>
        <w:widowControl w:val="0"/>
        <w:numPr>
          <w:ilvl w:val="0"/>
          <w:numId w:val="10"/>
        </w:numPr>
        <w:suppressAutoHyphens/>
        <w:spacing w:after="0" w:line="240" w:lineRule="auto"/>
        <w:jc w:val="both"/>
        <w:textAlignment w:val="baseline"/>
        <w:rPr>
          <w:rFonts w:cs="Times New Roman"/>
        </w:rPr>
      </w:pPr>
      <w:r w:rsidRPr="000015C5">
        <w:rPr>
          <w:rFonts w:cs="Times New Roman"/>
        </w:rPr>
        <w:t xml:space="preserve">Wada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w:t>
      </w:r>
      <w:r w:rsidRPr="000015C5">
        <w:rPr>
          <w:rFonts w:cs="Times New Roman"/>
        </w:rPr>
        <w:lastRenderedPageBreak/>
        <w:t>przepisami prawa.</w:t>
      </w:r>
    </w:p>
    <w:p w14:paraId="0F777E32" w14:textId="77777777" w:rsidR="00691EEB" w:rsidRPr="000015C5" w:rsidRDefault="00691EEB" w:rsidP="00691EEB">
      <w:pPr>
        <w:widowControl w:val="0"/>
        <w:numPr>
          <w:ilvl w:val="0"/>
          <w:numId w:val="10"/>
        </w:numPr>
        <w:suppressAutoHyphens/>
        <w:spacing w:after="0" w:line="240" w:lineRule="auto"/>
        <w:jc w:val="both"/>
        <w:textAlignment w:val="baseline"/>
        <w:rPr>
          <w:rFonts w:cs="Times New Roman"/>
        </w:rPr>
      </w:pPr>
      <w:r w:rsidRPr="000015C5">
        <w:rPr>
          <w:rFonts w:cs="Times New Roman"/>
        </w:rPr>
        <w:t>Podwykonawca - osoba fizyczna lub prawna, z którą Wykonawca za zgodą Zamawiającego zawarł umowę o wykonanie części przedmiotu umowy.</w:t>
      </w:r>
    </w:p>
    <w:p w14:paraId="7630F3D1" w14:textId="77777777" w:rsidR="00691EEB" w:rsidRPr="000015C5" w:rsidRDefault="00691EEB" w:rsidP="00691EEB">
      <w:pPr>
        <w:widowControl w:val="0"/>
        <w:numPr>
          <w:ilvl w:val="0"/>
          <w:numId w:val="10"/>
        </w:numPr>
        <w:suppressAutoHyphens/>
        <w:spacing w:after="0" w:line="240" w:lineRule="auto"/>
        <w:jc w:val="both"/>
        <w:textAlignment w:val="baseline"/>
        <w:rPr>
          <w:rFonts w:cs="Times New Roman"/>
          <w:b/>
        </w:rPr>
      </w:pPr>
      <w:r w:rsidRPr="000015C5">
        <w:rPr>
          <w:rFonts w:cs="Times New Roman"/>
        </w:rPr>
        <w:t>Siła wyższa - przez siłę wyższą Strony rozumieją zdarzenie nagłe, nieprzewidywalne i niezależne od woli Stron, uniemożliwiające wykonanie Umowy na stałe lub na pewien czas, któremu nie można zapobiec, ani przeciwdziałać przy zachowaniu należytej staranności.</w:t>
      </w:r>
    </w:p>
    <w:p w14:paraId="4F0686D8" w14:textId="77777777" w:rsidR="00691EEB" w:rsidRPr="000015C5" w:rsidRDefault="00691EEB" w:rsidP="00691EEB">
      <w:pPr>
        <w:widowControl w:val="0"/>
        <w:numPr>
          <w:ilvl w:val="0"/>
          <w:numId w:val="10"/>
        </w:numPr>
        <w:suppressAutoHyphens/>
        <w:spacing w:after="0" w:line="240" w:lineRule="auto"/>
        <w:jc w:val="both"/>
        <w:textAlignment w:val="baseline"/>
        <w:rPr>
          <w:rFonts w:cs="Times New Roman"/>
          <w:b/>
        </w:rPr>
      </w:pPr>
      <w:r w:rsidRPr="000015C5">
        <w:rPr>
          <w:rFonts w:cs="Times New Roman"/>
        </w:rPr>
        <w:t xml:space="preserve">Ustawa </w:t>
      </w:r>
      <w:proofErr w:type="spellStart"/>
      <w:r w:rsidRPr="000015C5">
        <w:rPr>
          <w:rFonts w:cs="Times New Roman"/>
        </w:rPr>
        <w:t>Pzp</w:t>
      </w:r>
      <w:proofErr w:type="spellEnd"/>
      <w:r w:rsidRPr="000015C5">
        <w:rPr>
          <w:rFonts w:cs="Times New Roman"/>
        </w:rPr>
        <w:t xml:space="preserve"> – ustawa z dnia 11 września 2019 r. Prawo zamówień publicznych (Dz.U. z 2019 r. poz. 2019 z </w:t>
      </w:r>
      <w:proofErr w:type="spellStart"/>
      <w:r w:rsidRPr="000015C5">
        <w:rPr>
          <w:rFonts w:cs="Times New Roman"/>
        </w:rPr>
        <w:t>późn</w:t>
      </w:r>
      <w:proofErr w:type="spellEnd"/>
      <w:r w:rsidRPr="000015C5">
        <w:rPr>
          <w:rFonts w:cs="Times New Roman"/>
        </w:rPr>
        <w:t>. zm.).</w:t>
      </w:r>
    </w:p>
    <w:p w14:paraId="486FF84A" w14:textId="77777777" w:rsidR="00691EEB" w:rsidRPr="000015C5" w:rsidRDefault="00691EEB" w:rsidP="00691EEB">
      <w:pPr>
        <w:spacing w:line="240" w:lineRule="auto"/>
        <w:jc w:val="center"/>
        <w:rPr>
          <w:rFonts w:eastAsia="Arial" w:cs="Times New Roman"/>
          <w:shd w:val="clear" w:color="auto" w:fill="FFFFFF"/>
        </w:rPr>
      </w:pPr>
      <w:r w:rsidRPr="000015C5">
        <w:rPr>
          <w:rFonts w:cs="Times New Roman"/>
          <w:b/>
        </w:rPr>
        <w:t>§ 2. Przedmiot umowy</w:t>
      </w:r>
    </w:p>
    <w:p w14:paraId="0A951756" w14:textId="77777777" w:rsidR="00691EEB" w:rsidRPr="00E30294" w:rsidRDefault="00691EEB" w:rsidP="00691EEB">
      <w:pPr>
        <w:tabs>
          <w:tab w:val="left" w:pos="426"/>
        </w:tabs>
        <w:jc w:val="both"/>
        <w:rPr>
          <w:rFonts w:cs="Times New Roman"/>
        </w:rPr>
      </w:pPr>
      <w:r w:rsidRPr="000015C5">
        <w:rPr>
          <w:rFonts w:cs="Times New Roman"/>
          <w:bCs/>
        </w:rPr>
        <w:t xml:space="preserve">Przedmiotem umowy jest wykonanie robót budowlanych „Budowa platformy </w:t>
      </w:r>
      <w:proofErr w:type="spellStart"/>
      <w:r w:rsidRPr="000015C5">
        <w:rPr>
          <w:rFonts w:cs="Times New Roman"/>
          <w:bCs/>
        </w:rPr>
        <w:t>Quarterpipe</w:t>
      </w:r>
      <w:proofErr w:type="spellEnd"/>
      <w:r w:rsidRPr="000015C5">
        <w:rPr>
          <w:rFonts w:cs="Times New Roman"/>
          <w:bCs/>
        </w:rPr>
        <w:t xml:space="preserve"> + 90° Volcano na płycie </w:t>
      </w:r>
      <w:proofErr w:type="spellStart"/>
      <w:r w:rsidRPr="000015C5">
        <w:rPr>
          <w:rFonts w:cs="Times New Roman"/>
          <w:bCs/>
        </w:rPr>
        <w:t>skatepark’u</w:t>
      </w:r>
      <w:proofErr w:type="spellEnd"/>
      <w:r w:rsidRPr="000015C5">
        <w:rPr>
          <w:rFonts w:cs="Times New Roman"/>
          <w:bCs/>
        </w:rPr>
        <w:t xml:space="preserve"> przy al. Jana Pawła II 31 w Kędzierzynie – Koźlu.”</w:t>
      </w:r>
      <w:r w:rsidRPr="000015C5">
        <w:rPr>
          <w:rFonts w:eastAsia="Times New Roman" w:cs="Times New Roman"/>
          <w:bCs/>
        </w:rPr>
        <w:t xml:space="preserve"> </w:t>
      </w:r>
      <w:r w:rsidRPr="000015C5">
        <w:rPr>
          <w:rFonts w:cs="Times New Roman"/>
        </w:rPr>
        <w:t>przy zachowaniu specyfikacji i</w:t>
      </w:r>
      <w:r w:rsidRPr="000015C5">
        <w:rPr>
          <w:rFonts w:eastAsia="Times New Roman" w:cs="Times New Roman"/>
        </w:rPr>
        <w:t xml:space="preserve"> założeń technicznych określonych w dokumentacji projektowej sporządzonej przez </w:t>
      </w:r>
      <w:proofErr w:type="spellStart"/>
      <w:r w:rsidRPr="000015C5">
        <w:rPr>
          <w:rFonts w:eastAsia="Times New Roman" w:cs="Times New Roman"/>
        </w:rPr>
        <w:t>Archidom</w:t>
      </w:r>
      <w:proofErr w:type="spellEnd"/>
      <w:r w:rsidRPr="000015C5">
        <w:rPr>
          <w:rFonts w:eastAsia="Times New Roman" w:cs="Times New Roman"/>
        </w:rPr>
        <w:t xml:space="preserve"> - Bernard Łopocz, stanowiącej załącznik do SWZ.</w:t>
      </w:r>
      <w:r w:rsidRPr="000015C5">
        <w:rPr>
          <w:rFonts w:cs="Times New Roman"/>
        </w:rPr>
        <w:t xml:space="preserve"> </w:t>
      </w:r>
    </w:p>
    <w:p w14:paraId="14ACF9AA" w14:textId="77777777" w:rsidR="00691EEB" w:rsidRPr="000015C5" w:rsidRDefault="00691EEB" w:rsidP="00691EEB">
      <w:pPr>
        <w:spacing w:line="240" w:lineRule="auto"/>
        <w:rPr>
          <w:rFonts w:cs="Times New Roman"/>
        </w:rPr>
      </w:pPr>
    </w:p>
    <w:p w14:paraId="4AF2A3CF" w14:textId="77777777" w:rsidR="00691EEB" w:rsidRPr="000015C5" w:rsidRDefault="00691EEB" w:rsidP="00691EEB">
      <w:pPr>
        <w:spacing w:line="240" w:lineRule="auto"/>
        <w:jc w:val="center"/>
        <w:rPr>
          <w:rFonts w:cs="Times New Roman"/>
        </w:rPr>
      </w:pPr>
      <w:r w:rsidRPr="000015C5">
        <w:rPr>
          <w:rFonts w:cs="Times New Roman"/>
          <w:b/>
        </w:rPr>
        <w:t>§ 3. Planowany termin wykonania przedmiotu umowy</w:t>
      </w:r>
    </w:p>
    <w:p w14:paraId="598306C0" w14:textId="77777777" w:rsidR="00691EEB" w:rsidRPr="000015C5" w:rsidRDefault="00691EEB" w:rsidP="00691EEB">
      <w:pPr>
        <w:widowControl w:val="0"/>
        <w:numPr>
          <w:ilvl w:val="0"/>
          <w:numId w:val="48"/>
        </w:numPr>
        <w:tabs>
          <w:tab w:val="left" w:pos="426"/>
        </w:tabs>
        <w:suppressAutoHyphens/>
        <w:spacing w:after="0"/>
        <w:ind w:left="0" w:firstLine="0"/>
        <w:textAlignment w:val="baseline"/>
        <w:rPr>
          <w:rFonts w:cs="Times New Roman"/>
        </w:rPr>
      </w:pPr>
      <w:bookmarkStart w:id="0" w:name="_Hlk99396301"/>
      <w:r w:rsidRPr="000015C5">
        <w:rPr>
          <w:rFonts w:cs="Times New Roman"/>
        </w:rPr>
        <w:t>Przedmiot umowy należy zrealizować w terminie 100 dni od przekazania placu budowy.</w:t>
      </w:r>
    </w:p>
    <w:bookmarkEnd w:id="0"/>
    <w:p w14:paraId="12A6E9B1" w14:textId="77777777" w:rsidR="00691EEB" w:rsidRPr="000015C5" w:rsidRDefault="00691EEB" w:rsidP="00691EEB">
      <w:pPr>
        <w:widowControl w:val="0"/>
        <w:numPr>
          <w:ilvl w:val="0"/>
          <w:numId w:val="48"/>
        </w:numPr>
        <w:tabs>
          <w:tab w:val="left" w:pos="426"/>
        </w:tabs>
        <w:suppressAutoHyphens/>
        <w:spacing w:after="0"/>
        <w:ind w:left="0" w:firstLine="0"/>
        <w:jc w:val="both"/>
        <w:textAlignment w:val="baseline"/>
        <w:rPr>
          <w:rFonts w:cs="Times New Roman"/>
        </w:rPr>
      </w:pPr>
      <w:r w:rsidRPr="000015C5">
        <w:rPr>
          <w:rFonts w:cs="Times New Roman"/>
        </w:rPr>
        <w:t xml:space="preserve">Przez wykonanie przedmiotu umowy rozumie się wykonanie robót budowlanych i dokonanie odbioru końcowego, przekazanie Zamawiającemu wszystkich znajdujących się w posiadaniu Wykonawcy dokumentów określonych co do rodzaju w § 8 niniejszej umowy.                                                                                                 </w:t>
      </w:r>
    </w:p>
    <w:p w14:paraId="285FDB08" w14:textId="77777777" w:rsidR="00691EEB" w:rsidRPr="000015C5" w:rsidRDefault="00691EEB" w:rsidP="00691EEB">
      <w:pPr>
        <w:spacing w:line="240" w:lineRule="auto"/>
        <w:rPr>
          <w:rFonts w:cs="Times New Roman"/>
        </w:rPr>
      </w:pPr>
    </w:p>
    <w:p w14:paraId="0062906F" w14:textId="77777777" w:rsidR="00691EEB" w:rsidRPr="000015C5" w:rsidRDefault="00691EEB" w:rsidP="00691EEB">
      <w:pPr>
        <w:spacing w:line="240" w:lineRule="auto"/>
        <w:jc w:val="center"/>
        <w:rPr>
          <w:rFonts w:cs="Times New Roman"/>
        </w:rPr>
      </w:pPr>
      <w:r w:rsidRPr="000015C5">
        <w:rPr>
          <w:rFonts w:cs="Times New Roman"/>
          <w:b/>
        </w:rPr>
        <w:t>§ 4. Obowiązki Zamawiającego</w:t>
      </w:r>
    </w:p>
    <w:p w14:paraId="604BB396" w14:textId="77777777" w:rsidR="00691EEB" w:rsidRPr="000015C5" w:rsidRDefault="00691EEB" w:rsidP="00691EEB">
      <w:pPr>
        <w:spacing w:line="240" w:lineRule="auto"/>
        <w:rPr>
          <w:rFonts w:cs="Times New Roman"/>
        </w:rPr>
      </w:pPr>
      <w:r w:rsidRPr="000015C5">
        <w:rPr>
          <w:rFonts w:cs="Times New Roman"/>
        </w:rPr>
        <w:t>Do obowiązków Zamawiającego należy:</w:t>
      </w:r>
    </w:p>
    <w:p w14:paraId="53356359" w14:textId="77777777" w:rsidR="00691EEB" w:rsidRPr="000015C5" w:rsidRDefault="00691EEB" w:rsidP="00691EEB">
      <w:pPr>
        <w:widowControl w:val="0"/>
        <w:numPr>
          <w:ilvl w:val="0"/>
          <w:numId w:val="11"/>
        </w:numPr>
        <w:suppressAutoHyphens/>
        <w:spacing w:after="0" w:line="240" w:lineRule="auto"/>
        <w:textAlignment w:val="baseline"/>
        <w:rPr>
          <w:rFonts w:cs="Times New Roman"/>
        </w:rPr>
      </w:pPr>
      <w:r>
        <w:rPr>
          <w:rFonts w:cs="Times New Roman"/>
        </w:rPr>
        <w:t>P</w:t>
      </w:r>
      <w:r w:rsidRPr="000015C5">
        <w:rPr>
          <w:rFonts w:cs="Times New Roman"/>
        </w:rPr>
        <w:t>rzekazanie placu budowy</w:t>
      </w:r>
      <w:r>
        <w:rPr>
          <w:rFonts w:cs="Times New Roman"/>
        </w:rPr>
        <w:t>.</w:t>
      </w:r>
    </w:p>
    <w:p w14:paraId="42313E19" w14:textId="77777777" w:rsidR="00691EEB" w:rsidRPr="000015C5" w:rsidRDefault="00691EEB" w:rsidP="00691EEB">
      <w:pPr>
        <w:widowControl w:val="0"/>
        <w:numPr>
          <w:ilvl w:val="0"/>
          <w:numId w:val="11"/>
        </w:numPr>
        <w:suppressAutoHyphens/>
        <w:spacing w:after="0" w:line="240" w:lineRule="auto"/>
        <w:textAlignment w:val="baseline"/>
        <w:rPr>
          <w:rFonts w:cs="Times New Roman"/>
        </w:rPr>
      </w:pPr>
      <w:r w:rsidRPr="000015C5">
        <w:rPr>
          <w:rFonts w:cs="Times New Roman"/>
        </w:rPr>
        <w:t>Przekazanie kompletu dokumentacji projektowej</w:t>
      </w:r>
      <w:r>
        <w:rPr>
          <w:rFonts w:cs="Times New Roman"/>
        </w:rPr>
        <w:t xml:space="preserve"> </w:t>
      </w:r>
      <w:r w:rsidRPr="000015C5">
        <w:rPr>
          <w:rFonts w:cs="Times New Roman"/>
        </w:rPr>
        <w:t>i odbioru robót budowlanych, dziennika budowy na dzień przekazania placu budowy.</w:t>
      </w:r>
    </w:p>
    <w:p w14:paraId="76282D14" w14:textId="77777777" w:rsidR="00691EEB" w:rsidRPr="000015C5" w:rsidRDefault="00691EEB" w:rsidP="00691EEB">
      <w:pPr>
        <w:widowControl w:val="0"/>
        <w:numPr>
          <w:ilvl w:val="0"/>
          <w:numId w:val="11"/>
        </w:numPr>
        <w:suppressAutoHyphens/>
        <w:spacing w:after="0" w:line="240" w:lineRule="auto"/>
        <w:textAlignment w:val="baseline"/>
        <w:rPr>
          <w:rFonts w:cs="Times New Roman"/>
        </w:rPr>
      </w:pPr>
      <w:r w:rsidRPr="000015C5">
        <w:rPr>
          <w:rFonts w:cs="Times New Roman"/>
        </w:rPr>
        <w:t>Odebrania przedmiotu Umowy po sprawdzeniu jego należytego wykonania</w:t>
      </w:r>
      <w:r>
        <w:rPr>
          <w:rFonts w:cs="Times New Roman"/>
        </w:rPr>
        <w:t>.</w:t>
      </w:r>
    </w:p>
    <w:p w14:paraId="7E565CF6" w14:textId="77777777" w:rsidR="00691EEB" w:rsidRPr="000015C5" w:rsidRDefault="00691EEB" w:rsidP="00691EEB">
      <w:pPr>
        <w:widowControl w:val="0"/>
        <w:numPr>
          <w:ilvl w:val="0"/>
          <w:numId w:val="11"/>
        </w:numPr>
        <w:suppressAutoHyphens/>
        <w:spacing w:after="0" w:line="240" w:lineRule="auto"/>
        <w:textAlignment w:val="baseline"/>
        <w:rPr>
          <w:rFonts w:cs="Times New Roman"/>
          <w:b/>
        </w:rPr>
      </w:pPr>
      <w:r w:rsidRPr="000015C5">
        <w:rPr>
          <w:rFonts w:cs="Times New Roman"/>
        </w:rPr>
        <w:t>Terminowa zapłata wynagrodzenia za wykonane i odebrane prace.</w:t>
      </w:r>
    </w:p>
    <w:p w14:paraId="52393D95" w14:textId="77777777" w:rsidR="00691EEB" w:rsidRPr="000015C5" w:rsidRDefault="00691EEB" w:rsidP="00691EEB">
      <w:pPr>
        <w:spacing w:line="240" w:lineRule="auto"/>
        <w:rPr>
          <w:rFonts w:cs="Times New Roman"/>
          <w:b/>
        </w:rPr>
      </w:pPr>
    </w:p>
    <w:p w14:paraId="78FC4C7A" w14:textId="77777777" w:rsidR="00691EEB" w:rsidRPr="000015C5" w:rsidRDefault="00691EEB" w:rsidP="00691EEB">
      <w:pPr>
        <w:spacing w:line="240" w:lineRule="auto"/>
        <w:jc w:val="center"/>
        <w:rPr>
          <w:rFonts w:eastAsia="Times New Roman" w:cs="Times New Roman"/>
        </w:rPr>
      </w:pPr>
      <w:r w:rsidRPr="000015C5">
        <w:rPr>
          <w:rFonts w:cs="Times New Roman"/>
          <w:b/>
        </w:rPr>
        <w:t>§ 5. Obowiązki Wykonawcy</w:t>
      </w:r>
    </w:p>
    <w:p w14:paraId="020ECBE0" w14:textId="77777777" w:rsidR="00691EEB" w:rsidRPr="000015C5" w:rsidRDefault="00691EEB" w:rsidP="00691EEB">
      <w:pPr>
        <w:widowControl w:val="0"/>
        <w:numPr>
          <w:ilvl w:val="0"/>
          <w:numId w:val="14"/>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Wykonawca zobowiązuje się do wykonania i wydania przedmiotu umowy w stanie kompletnym wg danych określonych w dokumentach otrzymanych od Zamawiającego oraz z punktu widzenia celu, któremu służy przedmiot umowy.</w:t>
      </w:r>
    </w:p>
    <w:p w14:paraId="0CB0050E" w14:textId="77777777" w:rsidR="00691EEB" w:rsidRPr="000015C5" w:rsidRDefault="00691EEB" w:rsidP="00691EEB">
      <w:pPr>
        <w:widowControl w:val="0"/>
        <w:numPr>
          <w:ilvl w:val="0"/>
          <w:numId w:val="14"/>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Do obowiązków Wykonawcy należy:</w:t>
      </w:r>
    </w:p>
    <w:p w14:paraId="57BE91CD"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Przejęcie placu budowy od Zamawiającego;</w:t>
      </w:r>
    </w:p>
    <w:p w14:paraId="44EC3A48"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Zabezpieczenie terenu robót;</w:t>
      </w:r>
    </w:p>
    <w:p w14:paraId="3584BE63"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Ustanowienie kierownika budowy, kierowników robót;</w:t>
      </w:r>
    </w:p>
    <w:p w14:paraId="4088BAD3"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Prowadzenie dziennika budowy (na potrzeby dokumentowania robót budowlanych);</w:t>
      </w:r>
    </w:p>
    <w:p w14:paraId="587408D7"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Wykonanie robót budowlanych zgodnie ze złożoną ofertą i wymaganiami określonymi przez Zamawiającego;</w:t>
      </w:r>
    </w:p>
    <w:p w14:paraId="7684184A"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 xml:space="preserve">Wykonanie robót budowlanych z materiałów i urządzeń odpowiadających wymaganiom określonym w dokumentacji projektowej oraz w art. 10 ustawy z dnia 7 lipca 1994 r. Prawo budowlane (tj. Dz. U. z 2020 r., poz. 1333 z </w:t>
      </w:r>
      <w:proofErr w:type="spellStart"/>
      <w:r w:rsidRPr="000015C5">
        <w:rPr>
          <w:rFonts w:eastAsia="Times New Roman" w:cs="Times New Roman"/>
        </w:rPr>
        <w:t>późn</w:t>
      </w:r>
      <w:proofErr w:type="spellEnd"/>
      <w:r w:rsidRPr="000015C5">
        <w:rPr>
          <w:rFonts w:eastAsia="Times New Roman" w:cs="Times New Roman"/>
        </w:rPr>
        <w:t xml:space="preserve">. zm.) i ustawy z dnia 16 kwietnia 2004 r. o wyrobach budowlanych (tj. Dz. U. z 2020 r., poz. 215 z </w:t>
      </w:r>
      <w:proofErr w:type="spellStart"/>
      <w:r w:rsidRPr="000015C5">
        <w:rPr>
          <w:rFonts w:eastAsia="Times New Roman" w:cs="Times New Roman"/>
        </w:rPr>
        <w:t>późn</w:t>
      </w:r>
      <w:proofErr w:type="spellEnd"/>
      <w:r w:rsidRPr="000015C5">
        <w:rPr>
          <w:rFonts w:eastAsia="Times New Roman" w:cs="Times New Roman"/>
        </w:rPr>
        <w:t xml:space="preserve">. zm.), okazania, na każde żądanie Zamawiającego dokumentów, z których wynika wprowadzenie do obrotu wyrobów budowlanych dla każdego używanego na budowie </w:t>
      </w:r>
      <w:r w:rsidRPr="000015C5">
        <w:rPr>
          <w:rFonts w:eastAsia="Times New Roman" w:cs="Times New Roman"/>
        </w:rPr>
        <w:lastRenderedPageBreak/>
        <w:t>wyrobu.</w:t>
      </w:r>
    </w:p>
    <w:p w14:paraId="44A4B635"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Utylizacja odpadów, materiałów budowlanych pochodzących z wykonania robót, łącznie z ponoszeniem kosztów utylizacji;</w:t>
      </w:r>
    </w:p>
    <w:p w14:paraId="7DEEFBAC"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Ponoszenie kosztu za użytą wodę i energię elektryczną dla wykonywanych robót budowlanych;</w:t>
      </w:r>
    </w:p>
    <w:p w14:paraId="5439EF51"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shd w:val="clear" w:color="auto" w:fill="FFFFFF"/>
        </w:rPr>
      </w:pPr>
      <w:r w:rsidRPr="000015C5">
        <w:rPr>
          <w:rFonts w:eastAsia="Times New Roman" w:cs="Times New Roman"/>
        </w:rPr>
        <w:t>Zapewnienie na własny koszt:</w:t>
      </w:r>
    </w:p>
    <w:p w14:paraId="4D9EDDC0" w14:textId="77777777" w:rsidR="00691EEB" w:rsidRPr="000015C5" w:rsidRDefault="00691EEB" w:rsidP="00691EEB">
      <w:pPr>
        <w:autoSpaceDE w:val="0"/>
        <w:spacing w:line="240" w:lineRule="auto"/>
        <w:ind w:left="720"/>
        <w:jc w:val="both"/>
        <w:rPr>
          <w:rFonts w:eastAsia="Times New Roman" w:cs="Times New Roman"/>
          <w:shd w:val="clear" w:color="auto" w:fill="FFFFFF"/>
        </w:rPr>
      </w:pPr>
      <w:r w:rsidRPr="000015C5">
        <w:rPr>
          <w:rFonts w:eastAsia="Times New Roman" w:cs="Times New Roman"/>
        </w:rPr>
        <w:t>- transportu odpadów do miejsc ich wykorzystania lub jako wytwarzający odpady – do przestrzegania przepisów prawnych wynikających z następujących ustaw:</w:t>
      </w:r>
    </w:p>
    <w:p w14:paraId="62ADFB18" w14:textId="77777777" w:rsidR="00691EEB" w:rsidRPr="000015C5" w:rsidRDefault="00691EEB" w:rsidP="00691EEB">
      <w:pPr>
        <w:widowControl w:val="0"/>
        <w:numPr>
          <w:ilvl w:val="0"/>
          <w:numId w:val="13"/>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ustawy z dnia 27 kwietnia 2001 r. Prawo ochrony środowiska (</w:t>
      </w:r>
      <w:proofErr w:type="spellStart"/>
      <w:r w:rsidRPr="000015C5">
        <w:rPr>
          <w:rFonts w:eastAsia="Times New Roman" w:cs="Times New Roman"/>
        </w:rPr>
        <w:t>t.j</w:t>
      </w:r>
      <w:proofErr w:type="spellEnd"/>
      <w:r w:rsidRPr="000015C5">
        <w:rPr>
          <w:rFonts w:eastAsia="Times New Roman" w:cs="Times New Roman"/>
        </w:rPr>
        <w:t xml:space="preserve">. Dz. U. z 2020 r., poz. 1219 z </w:t>
      </w:r>
      <w:proofErr w:type="spellStart"/>
      <w:r w:rsidRPr="000015C5">
        <w:rPr>
          <w:rFonts w:eastAsia="Times New Roman" w:cs="Times New Roman"/>
        </w:rPr>
        <w:t>późn</w:t>
      </w:r>
      <w:proofErr w:type="spellEnd"/>
      <w:r w:rsidRPr="000015C5">
        <w:rPr>
          <w:rFonts w:eastAsia="Times New Roman" w:cs="Times New Roman"/>
        </w:rPr>
        <w:t>. zm.);</w:t>
      </w:r>
    </w:p>
    <w:p w14:paraId="4786BA95" w14:textId="77777777" w:rsidR="00691EEB" w:rsidRPr="000015C5" w:rsidRDefault="00691EEB" w:rsidP="00691EEB">
      <w:pPr>
        <w:widowControl w:val="0"/>
        <w:numPr>
          <w:ilvl w:val="0"/>
          <w:numId w:val="13"/>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ustawy z dnia 14 grudnia 2012 r. o odpadach (</w:t>
      </w:r>
      <w:proofErr w:type="spellStart"/>
      <w:r w:rsidRPr="000015C5">
        <w:rPr>
          <w:rFonts w:eastAsia="Times New Roman" w:cs="Times New Roman"/>
        </w:rPr>
        <w:t>t.j</w:t>
      </w:r>
      <w:proofErr w:type="spellEnd"/>
      <w:r w:rsidRPr="000015C5">
        <w:rPr>
          <w:rFonts w:eastAsia="Times New Roman" w:cs="Times New Roman"/>
        </w:rPr>
        <w:t xml:space="preserve">. Dz. U. z 2020 r., poz. 797 z </w:t>
      </w:r>
      <w:proofErr w:type="spellStart"/>
      <w:r w:rsidRPr="000015C5">
        <w:rPr>
          <w:rFonts w:eastAsia="Times New Roman" w:cs="Times New Roman"/>
        </w:rPr>
        <w:t>późn</w:t>
      </w:r>
      <w:proofErr w:type="spellEnd"/>
      <w:r w:rsidRPr="000015C5">
        <w:rPr>
          <w:rFonts w:eastAsia="Times New Roman" w:cs="Times New Roman"/>
        </w:rPr>
        <w:t>. zm.);</w:t>
      </w:r>
    </w:p>
    <w:p w14:paraId="16B0D16E" w14:textId="77777777" w:rsidR="00691EEB" w:rsidRPr="000015C5" w:rsidRDefault="00691EEB" w:rsidP="00691EEB">
      <w:pPr>
        <w:widowControl w:val="0"/>
        <w:numPr>
          <w:ilvl w:val="0"/>
          <w:numId w:val="13"/>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ustawy z dnia 13 września 1996 r. o utrzymaniu czystości i porządku w gminach (</w:t>
      </w:r>
      <w:proofErr w:type="spellStart"/>
      <w:r w:rsidRPr="000015C5">
        <w:rPr>
          <w:rFonts w:eastAsia="Times New Roman" w:cs="Times New Roman"/>
        </w:rPr>
        <w:t>t.j</w:t>
      </w:r>
      <w:proofErr w:type="spellEnd"/>
      <w:r w:rsidRPr="000015C5">
        <w:rPr>
          <w:rFonts w:eastAsia="Times New Roman" w:cs="Times New Roman"/>
        </w:rPr>
        <w:t xml:space="preserve">. Dz. U. z 2020 r., poz. 1439 z </w:t>
      </w:r>
      <w:proofErr w:type="spellStart"/>
      <w:r w:rsidRPr="000015C5">
        <w:rPr>
          <w:rFonts w:eastAsia="Times New Roman" w:cs="Times New Roman"/>
        </w:rPr>
        <w:t>późn</w:t>
      </w:r>
      <w:proofErr w:type="spellEnd"/>
      <w:r w:rsidRPr="000015C5">
        <w:rPr>
          <w:rFonts w:eastAsia="Times New Roman" w:cs="Times New Roman"/>
        </w:rPr>
        <w:t>. zm.).</w:t>
      </w:r>
    </w:p>
    <w:p w14:paraId="185F20A3" w14:textId="77777777" w:rsidR="00691EEB" w:rsidRPr="000015C5" w:rsidRDefault="00691EEB" w:rsidP="00691EEB">
      <w:pPr>
        <w:autoSpaceDE w:val="0"/>
        <w:spacing w:line="240" w:lineRule="auto"/>
        <w:ind w:left="720"/>
        <w:jc w:val="both"/>
        <w:rPr>
          <w:rFonts w:eastAsia="Arial" w:cs="Times New Roman"/>
        </w:rPr>
      </w:pPr>
      <w:r w:rsidRPr="000015C5">
        <w:rPr>
          <w:rFonts w:eastAsia="Times New Roman" w:cs="Times New Roman"/>
        </w:rPr>
        <w:t>Powołane przepisy prawne Wykonawca zobowiązuje się stosować z uwzględnieniem ewentualnych zmian stanu prawnego w tym zakresie;</w:t>
      </w:r>
    </w:p>
    <w:p w14:paraId="1473BF1F"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Arial" w:cs="Times New Roman"/>
        </w:rPr>
      </w:pPr>
      <w:r w:rsidRPr="000015C5">
        <w:rPr>
          <w:rFonts w:eastAsia="Times New Roman" w:cs="Times New Roman"/>
        </w:rPr>
        <w:t>Ponoszenie pełnej odpowiedzialności za stan i przestrzeganie przepisów bhp, ochronę ppoż. i dozór mienia na terenie robót, jak i za wszelkie szkody powstałe w trakcie trwania robót na terenie przejętym od Zamawiającego lub mających związek z prowadzonymi robotami, w tym również na sąsiednich nieruchomościach;</w:t>
      </w:r>
    </w:p>
    <w:p w14:paraId="3777BAB0"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Terminowe wykonanie i przekazanie do odbioru i eksploatacji przedmiotu umowy oraz złożenie oświadczenia, że roboty ukończone przez niego są całkowicie zgodne z umową i odpowiadają potrzebom, dla których są przewidziane według umowy;</w:t>
      </w:r>
    </w:p>
    <w:p w14:paraId="0741D525"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Ponoszenie pełnej odpowiedzialności za bezpieczeństwo wszelkich działań prowadzonych na terenie robót i poza nim, a związanych z wykonaniem przedmiotu umowy;</w:t>
      </w:r>
    </w:p>
    <w:p w14:paraId="039AB2CE"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Ponoszenie pełnej odpowiedzialności za szkody oraz następstwa nieszczęśliwych wypadków pracowników i osób trzecich, powstałe w związku z prowadzonymi robotami;</w:t>
      </w:r>
    </w:p>
    <w:p w14:paraId="60CA2B73"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F1D7D5"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Zabezpieczenie instalacji, urządzeń i obiektów na terenie robót i w jej bezpośrednim otoczeniu, przed ich zniszczeniem lub uszkodzeniem w trakcie wykonywania robót;</w:t>
      </w:r>
    </w:p>
    <w:p w14:paraId="46F1E649"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Dbanie o porządek na terenie robót oraz utrzymywanie terenu robót w należytym stanie i porządku oraz w stanie wolnym od przeszkód komunikacyjnych;</w:t>
      </w:r>
    </w:p>
    <w:p w14:paraId="491C6B8A"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25671FC"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Kompletowanie w trakcie realizacji robót wszelkiej dokumentacji zgodnie z przepisami Prawa budowlanego oraz przygotowanie do odbioru końcowego kompletu dokumentów niezbędnych przy odbiorze;</w:t>
      </w:r>
    </w:p>
    <w:p w14:paraId="295FBD1F" w14:textId="77777777" w:rsidR="00691EEB" w:rsidRPr="00774684"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 xml:space="preserve">Usunięcie wszelkich braków, niedoróbek i wad stwierdzonych </w:t>
      </w:r>
      <w:r w:rsidRPr="00774684">
        <w:rPr>
          <w:rFonts w:eastAsia="Times New Roman" w:cs="Times New Roman"/>
        </w:rPr>
        <w:t>w trakcie trwania robót w terminie nie dłuższym niż termin technicznie uzasadniony i konieczny do ich usunięcia;</w:t>
      </w:r>
    </w:p>
    <w:p w14:paraId="58E7094E"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Ponoszenie wyłącznej odpowiedzialności za wszelkie szkody będące następstwem niewykonania lub nienależytego wykonania przedmiotu umowy, które to szkody Wykonawca zobowiązuje się pokryć w pełnej wysokości;</w:t>
      </w:r>
    </w:p>
    <w:p w14:paraId="325CD445"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 xml:space="preserve">Posiadanie </w:t>
      </w:r>
      <w:r w:rsidRPr="000015C5">
        <w:rPr>
          <w:rFonts w:cs="Times New Roman"/>
        </w:rPr>
        <w:t xml:space="preserve">ubezpieczenia od odpowiedzialności cywilnej w zakresie prowadzonej działalności związanej z przedmiotem umowy na sumę gwarancyjną minimum </w:t>
      </w:r>
      <w:r>
        <w:rPr>
          <w:rFonts w:cs="Times New Roman"/>
        </w:rPr>
        <w:t>1</w:t>
      </w:r>
      <w:r w:rsidRPr="000015C5">
        <w:rPr>
          <w:rFonts w:cs="Times New Roman"/>
        </w:rPr>
        <w:t>00.000,00 zł</w:t>
      </w:r>
      <w:r w:rsidRPr="000015C5">
        <w:rPr>
          <w:rFonts w:eastAsia="Times New Roman" w:cs="Times New Roman"/>
        </w:rPr>
        <w:t xml:space="preserve"> przez cały okres realizacji umowy. W okresie wykonywania robót budowlanych Wykonawca jest zobowiązany do zachowania ciągłości ubezpieczenia. W trakcie realizacji umowy na każde żądanie Zamawiającego Wykonawca zobowiązany jest przedłożyć kopię aktualnej opłaconej polisy ubezpieczeniowej lub inny dokument potwierdzający posiadanie aktualnego ubezpieczenia;</w:t>
      </w:r>
    </w:p>
    <w:p w14:paraId="2E483A3A"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lastRenderedPageBreak/>
        <w:t>Niezwłoczne informowanie Zamawiającego</w:t>
      </w:r>
      <w:r>
        <w:rPr>
          <w:rFonts w:eastAsia="Times New Roman" w:cs="Times New Roman"/>
        </w:rPr>
        <w:t xml:space="preserve"> </w:t>
      </w:r>
      <w:r w:rsidRPr="000015C5">
        <w:rPr>
          <w:rFonts w:eastAsia="Times New Roman" w:cs="Times New Roman"/>
        </w:rPr>
        <w:t>o problemach technicznych lub okolicznościach, które mogą wpłynąć na jakość robót lub termin zakończenia robót;</w:t>
      </w:r>
    </w:p>
    <w:p w14:paraId="23EE90C6"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Udzielenie gwarancji jakości na wykonane roboty budowlane zgodnie ze zobowiązaniem Wykonawcy wynikającym z oferty;</w:t>
      </w:r>
    </w:p>
    <w:p w14:paraId="1234BD45" w14:textId="77777777" w:rsidR="00691EEB" w:rsidRPr="000015C5" w:rsidRDefault="00691EEB" w:rsidP="00691EEB">
      <w:pPr>
        <w:widowControl w:val="0"/>
        <w:numPr>
          <w:ilvl w:val="0"/>
          <w:numId w:val="12"/>
        </w:numPr>
        <w:suppressAutoHyphens/>
        <w:autoSpaceDE w:val="0"/>
        <w:spacing w:after="0" w:line="240" w:lineRule="auto"/>
        <w:jc w:val="both"/>
        <w:textAlignment w:val="baseline"/>
        <w:rPr>
          <w:rFonts w:eastAsia="Times New Roman" w:cs="Times New Roman"/>
        </w:rPr>
      </w:pPr>
      <w:r w:rsidRPr="000015C5">
        <w:rPr>
          <w:rFonts w:eastAsia="Times New Roman" w:cs="Times New Roman"/>
        </w:rPr>
        <w:t>Usuwanie wad i usterek.</w:t>
      </w:r>
    </w:p>
    <w:p w14:paraId="0C4DC288" w14:textId="77777777" w:rsidR="00691EEB" w:rsidRPr="000015C5" w:rsidRDefault="00691EEB" w:rsidP="00691EEB">
      <w:pPr>
        <w:autoSpaceDE w:val="0"/>
        <w:spacing w:line="240" w:lineRule="auto"/>
        <w:rPr>
          <w:rFonts w:eastAsia="Times New Roman" w:cs="Times New Roman"/>
        </w:rPr>
      </w:pPr>
    </w:p>
    <w:p w14:paraId="1E2C934E" w14:textId="77777777" w:rsidR="00691EEB" w:rsidRPr="000015C5" w:rsidRDefault="00691EEB" w:rsidP="00691EEB">
      <w:pPr>
        <w:spacing w:line="240" w:lineRule="auto"/>
        <w:jc w:val="center"/>
        <w:rPr>
          <w:rFonts w:eastAsia="Times New Roman" w:cs="Times New Roman"/>
        </w:rPr>
      </w:pPr>
      <w:r w:rsidRPr="000015C5">
        <w:rPr>
          <w:rFonts w:cs="Times New Roman"/>
          <w:b/>
        </w:rPr>
        <w:t>§ 6. Podwykonawstwo</w:t>
      </w:r>
    </w:p>
    <w:p w14:paraId="2F1BDE25"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cs="Times New Roman"/>
        </w:rPr>
        <w:t>Wykonawca zobowiązuje się wykonać zamówienie własnymi siłami. *</w:t>
      </w:r>
    </w:p>
    <w:p w14:paraId="5B25FDDE" w14:textId="77777777" w:rsidR="00691EEB" w:rsidRPr="000015C5" w:rsidRDefault="00691EEB" w:rsidP="00691EEB">
      <w:pPr>
        <w:spacing w:line="240" w:lineRule="auto"/>
        <w:ind w:left="360"/>
        <w:jc w:val="both"/>
        <w:rPr>
          <w:rFonts w:eastAsia="Times New Roman" w:cs="Times New Roman"/>
          <w:lang w:eastAsia="pl-PL"/>
        </w:rPr>
      </w:pPr>
      <w:r w:rsidRPr="000015C5">
        <w:rPr>
          <w:rFonts w:cs="Times New Roman"/>
        </w:rPr>
        <w:t>lub</w:t>
      </w:r>
    </w:p>
    <w:p w14:paraId="5B8911FA" w14:textId="77777777" w:rsidR="00691EEB" w:rsidRPr="000015C5" w:rsidRDefault="00691EEB" w:rsidP="00691EEB">
      <w:pPr>
        <w:spacing w:line="240" w:lineRule="auto"/>
        <w:ind w:left="360"/>
        <w:jc w:val="both"/>
        <w:rPr>
          <w:rFonts w:eastAsia="Times New Roman" w:cs="Times New Roman"/>
          <w:lang w:eastAsia="pl-PL"/>
        </w:rPr>
      </w:pPr>
      <w:r w:rsidRPr="000015C5">
        <w:rPr>
          <w:rFonts w:cs="Times New Roman"/>
        </w:rPr>
        <w:t>Wykonawca zobowiązuje się wykonać zamówienie siłami własnymi oraz przy udziale podwykonawców. Zakres rzeczowy robót, który Wykonawca zrealizuje angażując podwykonawców: …………………………………………</w:t>
      </w:r>
      <w:r w:rsidRPr="000015C5">
        <w:rPr>
          <w:rFonts w:eastAsia="Times New Roman" w:cs="Times New Roman"/>
          <w:lang w:eastAsia="pl-PL"/>
        </w:rPr>
        <w:t>………...</w:t>
      </w:r>
      <w:r w:rsidRPr="000015C5">
        <w:rPr>
          <w:rFonts w:cs="Times New Roman"/>
        </w:rPr>
        <w:t>*</w:t>
      </w:r>
    </w:p>
    <w:p w14:paraId="348385FA" w14:textId="77777777" w:rsidR="00691EEB" w:rsidRPr="000015C5" w:rsidRDefault="00691EEB" w:rsidP="00691EEB">
      <w:pPr>
        <w:spacing w:line="240" w:lineRule="auto"/>
        <w:ind w:left="720"/>
        <w:jc w:val="both"/>
        <w:rPr>
          <w:rFonts w:cs="Times New Roman"/>
          <w:i/>
        </w:rPr>
      </w:pPr>
      <w:r w:rsidRPr="000015C5">
        <w:rPr>
          <w:rFonts w:cs="Times New Roman"/>
          <w:i/>
        </w:rPr>
        <w:t>* niepotrzebne skreślić</w:t>
      </w:r>
    </w:p>
    <w:p w14:paraId="34B79FB6"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cs="Times New Roman"/>
        </w:rPr>
        <w:t>Wykonawca ponosi pełną odpowiedzialność za roboty/usługi/dostawy, które wykonuje przy pomocy podwykonawców.</w:t>
      </w:r>
    </w:p>
    <w:p w14:paraId="0376E56F"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34C7E69"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eastAsia="Times New Roman" w:cs="Times New Roman"/>
          <w:lang w:eastAsia="pl-PL"/>
        </w:rPr>
        <w:t xml:space="preserve">Wykonawca, podwykonawca lub dalszy podwykonawcy zamówienia zamierzający zawrzeć umowę o podwykonawstwo jest zobowiązany do przedłożenia Zamawiającemu projektu umowy o podwykonawstwo, której przedmiotem są roboty budowlane wykonywane w ramach realizacji zamówienia, określonego w </w:t>
      </w:r>
      <w:r w:rsidRPr="000015C5">
        <w:rPr>
          <w:rFonts w:cs="Times New Roman"/>
        </w:rPr>
        <w:t>§ 2, przy czym podwykonawca lub dalszy podwykonawca jest zobowiązany dołączyć zgodę Wykonawcy na zawarcie dalszej umowy o podwykonawstwo o treści zgodnej z projektem przedłożonej Zamawiającemu umowy.</w:t>
      </w:r>
    </w:p>
    <w:p w14:paraId="289A46A1"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eastAsia="Times New Roman" w:cs="Times New Roman"/>
          <w:lang w:eastAsia="pl-PL"/>
        </w:rPr>
        <w:t xml:space="preserve">Zamawiającemu należy przedkładać również wszelkie projekty zmian umów o podwykonawstwo, o których mowa w ust. 3, a także w terminie 7 dnia od dnia ich zawarcia – poświadczone za zgodność z oryginałem kopie zawartych umów o podwykonawstwo robót budowlanych wykonywanych w ramach realizacji zamówienia, określonego w </w:t>
      </w:r>
      <w:r w:rsidRPr="000015C5">
        <w:rPr>
          <w:rFonts w:cs="Times New Roman"/>
        </w:rPr>
        <w:t>§ 2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41946914"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cs="Times New Roman"/>
        </w:rPr>
        <w:t>Wykonawca, podwykonawca lub dalszy podwykonawca zobowiązany jest również – w terminie 7 dni od dnia zawarcia – do przedłożenia Zamawiającemu poświadczonych za zgodność z oryginałem kopii zawartych umów o podwykonawstwo , których przedmiotem są roboty budowlane lub dostawy lub usługi zrealizowane w ramach realizacji zamówienia na roboty budowlane, określonego w § 2 oraz wszelkich zmian do nich, jeżeli ich wartość wynosi co najmniej 0,5 % wartości umowy w sprawie zamówienia publicznego określonej w § 9 ust. 1 niniejszej umowy. Dotyczy umów o podwykonawstwo o wartości większej niż 50 000,00 zł.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759005E5"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cs="Times New Roman"/>
        </w:rPr>
        <w:t xml:space="preserve">Zamawiający zastrzega, iż termin zapłaty wynagrodzenia podwykonawcy lub dalszemu podwykonawcy przewidziany w umowie o podwykonawstwo nie może być dłuższy niż 30 dni od </w:t>
      </w:r>
      <w:proofErr w:type="gramStart"/>
      <w:r w:rsidRPr="000015C5">
        <w:rPr>
          <w:rFonts w:cs="Times New Roman"/>
        </w:rPr>
        <w:t>dnia  doręczenia</w:t>
      </w:r>
      <w:proofErr w:type="gramEnd"/>
      <w:r w:rsidRPr="000015C5">
        <w:rPr>
          <w:rFonts w:cs="Times New Roman"/>
        </w:rPr>
        <w:t xml:space="preserve"> Wykonawcy, podwykonawcy lub dalszemu podwykonawcy faktury lub rachunku potwierdzających wykonanie zleconej podwykonawcy lub dalszemu podwykonawcy dostawy, usługi lub roboty budowlanej realizowanej w ramach zamówienia, o którym mowa w § 2.</w:t>
      </w:r>
    </w:p>
    <w:p w14:paraId="313F1608"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cs="Times New Roman"/>
        </w:rPr>
        <w:lastRenderedPageBreak/>
        <w:t xml:space="preserve">Zamawiający – w terminie 5 dni roboczych od dnia przekazania mu projektu umowy o podwykonawstwo, której przedmiotem są roboty budowlane, usługi lub dostawy wykonywane w ramach realizacji zamówienia, o którym mowa w § 2, lub projektu zmian do niej – może </w:t>
      </w:r>
      <w:proofErr w:type="gramStart"/>
      <w:r w:rsidRPr="000015C5">
        <w:rPr>
          <w:rFonts w:cs="Times New Roman"/>
        </w:rPr>
        <w:t>zgłosić  zastrzeżenie</w:t>
      </w:r>
      <w:proofErr w:type="gramEnd"/>
      <w:r w:rsidRPr="000015C5">
        <w:rPr>
          <w:rFonts w:cs="Times New Roman"/>
        </w:rPr>
        <w:t xml:space="preserve"> do przedmiotowych dokumentów, jeśli:</w:t>
      </w:r>
    </w:p>
    <w:p w14:paraId="5C3D03DA" w14:textId="77777777" w:rsidR="00691EEB" w:rsidRPr="000015C5" w:rsidRDefault="00691EEB" w:rsidP="00691EEB">
      <w:pPr>
        <w:numPr>
          <w:ilvl w:val="0"/>
          <w:numId w:val="4"/>
        </w:numPr>
        <w:spacing w:after="0" w:line="240" w:lineRule="auto"/>
        <w:jc w:val="both"/>
        <w:rPr>
          <w:rFonts w:eastAsia="Times New Roman" w:cs="Times New Roman"/>
          <w:lang w:eastAsia="pl-PL"/>
        </w:rPr>
      </w:pPr>
      <w:r w:rsidRPr="000015C5">
        <w:rPr>
          <w:rFonts w:eastAsia="Times New Roman" w:cs="Times New Roman"/>
          <w:lang w:eastAsia="pl-PL"/>
        </w:rPr>
        <w:t>zawierają zapisy stojące w sprzeczności z zasadami realizacji zamówienia określonymi w SWZ i załącznikach do niej;</w:t>
      </w:r>
    </w:p>
    <w:p w14:paraId="2BC99EF5" w14:textId="77777777" w:rsidR="00691EEB" w:rsidRPr="000015C5" w:rsidRDefault="00691EEB" w:rsidP="00691EEB">
      <w:pPr>
        <w:numPr>
          <w:ilvl w:val="0"/>
          <w:numId w:val="4"/>
        </w:numPr>
        <w:spacing w:after="0" w:line="240" w:lineRule="auto"/>
        <w:jc w:val="both"/>
        <w:rPr>
          <w:rFonts w:eastAsia="Times New Roman" w:cs="Times New Roman"/>
          <w:lang w:eastAsia="pl-PL"/>
        </w:rPr>
      </w:pPr>
      <w:r w:rsidRPr="000015C5">
        <w:rPr>
          <w:rFonts w:eastAsia="Times New Roman" w:cs="Times New Roman"/>
          <w:lang w:eastAsia="pl-PL"/>
        </w:rPr>
        <w:t xml:space="preserve">przewidują termin zapłaty wynagrodzenia dłuższy niż określony w ust. 7. </w:t>
      </w:r>
    </w:p>
    <w:p w14:paraId="70E3F1E5" w14:textId="77777777" w:rsidR="00691EEB" w:rsidRPr="000015C5" w:rsidRDefault="00691EEB" w:rsidP="00691EEB">
      <w:pPr>
        <w:numPr>
          <w:ilvl w:val="0"/>
          <w:numId w:val="4"/>
        </w:numPr>
        <w:spacing w:after="0" w:line="240" w:lineRule="auto"/>
        <w:jc w:val="both"/>
        <w:rPr>
          <w:rFonts w:eastAsia="Times New Roman" w:cs="Times New Roman"/>
          <w:lang w:eastAsia="pl-PL"/>
        </w:rPr>
      </w:pPr>
      <w:r w:rsidRPr="000015C5">
        <w:rPr>
          <w:rFonts w:eastAsia="Times New Roman" w:cs="Times New Roman"/>
          <w:lang w:eastAsia="pl-PL"/>
        </w:rPr>
        <w:t>przewidują postanowienia niezgodne z ust. 3.</w:t>
      </w:r>
    </w:p>
    <w:p w14:paraId="73C3D6AC"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eastAsia="Times New Roman" w:cs="Times New Roman"/>
          <w:lang w:eastAsia="pl-PL"/>
        </w:rPr>
        <w:t xml:space="preserve">Niezgłoszenie zastrzeżeń do przedłożonego projektu umowy </w:t>
      </w:r>
      <w:proofErr w:type="gramStart"/>
      <w:r w:rsidRPr="000015C5">
        <w:rPr>
          <w:rFonts w:eastAsia="Times New Roman" w:cs="Times New Roman"/>
          <w:lang w:eastAsia="pl-PL"/>
        </w:rPr>
        <w:t>o  podwykonawstwo</w:t>
      </w:r>
      <w:proofErr w:type="gramEnd"/>
      <w:r w:rsidRPr="000015C5">
        <w:rPr>
          <w:rFonts w:eastAsia="Times New Roman" w:cs="Times New Roman"/>
          <w:lang w:eastAsia="pl-PL"/>
        </w:rPr>
        <w:t xml:space="preserve">, której przedmiotem są roboty budowlane wykonywane w ramach realizacji zamówienia, o którym mowa w </w:t>
      </w:r>
      <w:r w:rsidRPr="000015C5">
        <w:rPr>
          <w:rFonts w:cs="Times New Roman"/>
        </w:rPr>
        <w:t>§ 2, lub do projektu zmian do niej, w terminie określonym w ust. 8 uważa się za akceptację projektu umowy lub zmiany do niej przez Zamawiającego.</w:t>
      </w:r>
    </w:p>
    <w:p w14:paraId="3B0F87AF"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eastAsia="Times New Roman" w:cs="Times New Roman"/>
          <w:lang w:eastAsia="pl-PL"/>
        </w:rPr>
        <w:t xml:space="preserve">Zamawiający - w terminie 5 dni roboczych od dnia przekazania mu poświadczonej za zgodność z oryginałem kopii umowy o podwykonawstwo, której przedmiotem są roboty budowlane, dostawy lub usługi wykonywanie w ramach realizacji zamówienia, o którym mowa w </w:t>
      </w:r>
      <w:r w:rsidRPr="000015C5">
        <w:rPr>
          <w:rFonts w:cs="Times New Roman"/>
        </w:rPr>
        <w:t>§ 2, lub zmiany do niej – może zgłosić sprzeciw do umowy o podwykonawstwo lub do zmiany do niej, w przypadkach określonych w ust.8.</w:t>
      </w:r>
    </w:p>
    <w:p w14:paraId="5DD52082"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eastAsia="Times New Roman" w:cs="Times New Roman"/>
          <w:lang w:eastAsia="pl-PL"/>
        </w:rPr>
        <w:t xml:space="preserve">Niezgłoszenie sprzeciwu do przedłożonej </w:t>
      </w:r>
      <w:proofErr w:type="gramStart"/>
      <w:r w:rsidRPr="000015C5">
        <w:rPr>
          <w:rFonts w:eastAsia="Times New Roman" w:cs="Times New Roman"/>
          <w:lang w:eastAsia="pl-PL"/>
        </w:rPr>
        <w:t>umowy  o</w:t>
      </w:r>
      <w:proofErr w:type="gramEnd"/>
      <w:r w:rsidRPr="000015C5">
        <w:rPr>
          <w:rFonts w:eastAsia="Times New Roman" w:cs="Times New Roman"/>
          <w:lang w:eastAsia="pl-PL"/>
        </w:rPr>
        <w:t xml:space="preserve"> podwykonawstwo, której przedmiotem są roboty budowlane wykonywane w ramach realizacji zamówienia, o którym mowa w </w:t>
      </w:r>
      <w:r w:rsidRPr="000015C5">
        <w:rPr>
          <w:rFonts w:cs="Times New Roman"/>
        </w:rPr>
        <w:t>§ 2, lub zmian do niej, w terminie, o którym mowa w ust. 10, uważa się za akceptację, lub zmiany do niej przez Zamawiającego.</w:t>
      </w:r>
    </w:p>
    <w:p w14:paraId="544D168F"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eastAsia="Times New Roman" w:cs="Times New Roman"/>
          <w:lang w:eastAsia="pl-PL"/>
        </w:rPr>
        <w:t xml:space="preserve">W przypadku umów o podwykonawstwo i zmian do nich przedkładanych Zamawiającemu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w:t>
      </w:r>
      <w:r w:rsidRPr="000015C5">
        <w:rPr>
          <w:rFonts w:cs="Times New Roman"/>
        </w:rPr>
        <w:t>§ 2, Zamawiający poinformuje o tym Wykonawcę i wezwie go do doprowadzenia do zmiany tej umowy lub zmian aneksu do niej pod rygorem wystąpienia o zapłatę kary umownej określonej w § 14 ust. 1 pkt 8.</w:t>
      </w:r>
    </w:p>
    <w:p w14:paraId="2C67450A"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eastAsia="Times New Roman" w:cs="Times New Roman"/>
          <w:lang w:eastAsia="pl-PL"/>
        </w:rPr>
        <w:t>Wykonawca w trakcie realizacji umowy zobowiązany jest do bieżącego informowania Zamawiającego o wszelkich zmianach danych podwykonawców, a także do przekazywania Zamawiającemu informacji na temat nowych podwykonawców, którym w późniejszym okresie zamierza powierzyć realizację części zamówienia.</w:t>
      </w:r>
    </w:p>
    <w:p w14:paraId="10D0695A"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cs="Times New Roman"/>
        </w:rPr>
        <w:t xml:space="preserve">Wykonawca zobowiązany jest do koordynacji robót realizowanych przez podwykonawców lub dalszych podwykonawców.  </w:t>
      </w:r>
    </w:p>
    <w:p w14:paraId="26665792"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cs="Times New Roman"/>
        </w:rPr>
        <w:t>Wykonawca jest w pełni odpowiedzialny za działania lub uchybienia każdego podwykonawcy lub dalszych podwykonawców i ich przedstawicieli lub pracowników, tak jak by były to działania lub uchybienia Wykonawcy. Wykonanie robót przez podwykonawców lub dalszych podwykonawców nie zwalnia Wykonawcy z odpowiedzialności i zobowiązań wynikających z warunków niniejszej umowy oraz obowiązujących przepisów prawa.</w:t>
      </w:r>
    </w:p>
    <w:p w14:paraId="3F3A4685" w14:textId="77777777" w:rsidR="00691EEB" w:rsidRPr="000015C5" w:rsidRDefault="00691EEB" w:rsidP="00691EEB">
      <w:pPr>
        <w:numPr>
          <w:ilvl w:val="0"/>
          <w:numId w:val="3"/>
        </w:numPr>
        <w:spacing w:after="0" w:line="240" w:lineRule="auto"/>
        <w:jc w:val="both"/>
        <w:rPr>
          <w:rFonts w:eastAsia="Times New Roman" w:cs="Times New Roman"/>
          <w:lang w:eastAsia="pl-PL"/>
        </w:rPr>
      </w:pPr>
      <w:r w:rsidRPr="000015C5">
        <w:rPr>
          <w:rFonts w:cs="Times New Roman"/>
        </w:rPr>
        <w:t xml:space="preserve">Każdy projekt umowy o podwykonawstwo oraz umowa o podwykonawstwo musi zawierać w szczególności postanowienia dotyczące:  </w:t>
      </w:r>
    </w:p>
    <w:p w14:paraId="39B024EC" w14:textId="77777777" w:rsidR="00691EEB" w:rsidRPr="000015C5" w:rsidRDefault="00691EEB" w:rsidP="00691EEB">
      <w:pPr>
        <w:spacing w:line="240" w:lineRule="auto"/>
        <w:ind w:left="360"/>
        <w:jc w:val="both"/>
        <w:rPr>
          <w:rFonts w:cs="Times New Roman"/>
        </w:rPr>
      </w:pPr>
      <w:r w:rsidRPr="000015C5">
        <w:rPr>
          <w:rFonts w:cs="Times New Roman"/>
        </w:rPr>
        <w:t>- zakresu robót przewidzianych do wykonania przez podwykonawcę lub dalszego podwykonawcę;</w:t>
      </w:r>
    </w:p>
    <w:p w14:paraId="35854BF3" w14:textId="77777777" w:rsidR="00691EEB" w:rsidRPr="000015C5" w:rsidRDefault="00691EEB" w:rsidP="00691EEB">
      <w:pPr>
        <w:spacing w:line="240" w:lineRule="auto"/>
        <w:ind w:left="360"/>
        <w:jc w:val="both"/>
        <w:rPr>
          <w:rFonts w:cs="Times New Roman"/>
        </w:rPr>
      </w:pPr>
      <w:r w:rsidRPr="000015C5">
        <w:rPr>
          <w:rFonts w:cs="Times New Roman"/>
        </w:rPr>
        <w:t>- terminu realizacji robót;</w:t>
      </w:r>
    </w:p>
    <w:p w14:paraId="55BF776D" w14:textId="77777777" w:rsidR="00691EEB" w:rsidRPr="000015C5" w:rsidRDefault="00691EEB" w:rsidP="00691EEB">
      <w:pPr>
        <w:spacing w:line="240" w:lineRule="auto"/>
        <w:ind w:left="360"/>
        <w:jc w:val="both"/>
        <w:rPr>
          <w:rFonts w:cs="Times New Roman"/>
        </w:rPr>
      </w:pPr>
      <w:r w:rsidRPr="000015C5">
        <w:rPr>
          <w:rFonts w:cs="Times New Roman"/>
        </w:rPr>
        <w:t xml:space="preserve">- wynagrodzenia (przy czym nie może ono być wyższe niż wynagrodzenie przewidziane dla Wykonawcy); </w:t>
      </w:r>
    </w:p>
    <w:p w14:paraId="2D557BBF" w14:textId="77777777" w:rsidR="00691EEB" w:rsidRPr="000015C5" w:rsidRDefault="00691EEB" w:rsidP="00691EEB">
      <w:pPr>
        <w:spacing w:line="240" w:lineRule="auto"/>
        <w:ind w:left="360"/>
        <w:jc w:val="both"/>
        <w:rPr>
          <w:rFonts w:cs="Times New Roman"/>
        </w:rPr>
      </w:pPr>
      <w:r w:rsidRPr="000015C5">
        <w:rPr>
          <w:rFonts w:cs="Times New Roman"/>
        </w:rPr>
        <w:t xml:space="preserve">- zasad płatności za wykonane roboty;  </w:t>
      </w:r>
    </w:p>
    <w:p w14:paraId="43791E7C" w14:textId="77777777" w:rsidR="00691EEB" w:rsidRPr="000015C5" w:rsidRDefault="00691EEB" w:rsidP="00691EEB">
      <w:pPr>
        <w:spacing w:line="240" w:lineRule="auto"/>
        <w:ind w:left="360"/>
        <w:jc w:val="both"/>
        <w:rPr>
          <w:rFonts w:cs="Times New Roman"/>
        </w:rPr>
      </w:pPr>
      <w:r w:rsidRPr="000015C5">
        <w:rPr>
          <w:rFonts w:cs="Times New Roman"/>
        </w:rPr>
        <w:t xml:space="preserve">- terminu zapłaty wynagrodzenia podwykonawcy lub dalszemu podwykonawcy z tym zastrzeżeniem, że termin ten nie może być dłuższy niż 30 dni od dnia doręczenia Wykonawcy, podwykonawcy lub dalszemu podwykonawcy faktury lub rachunku, potwierdzających wykonanie zleconych podwykonawcy lub dalszemu podwykonawcy robót;  </w:t>
      </w:r>
    </w:p>
    <w:p w14:paraId="18935B8F" w14:textId="77777777" w:rsidR="00691EEB" w:rsidRPr="000015C5" w:rsidRDefault="00691EEB" w:rsidP="00691EEB">
      <w:pPr>
        <w:spacing w:line="240" w:lineRule="auto"/>
        <w:ind w:left="360"/>
        <w:jc w:val="both"/>
        <w:rPr>
          <w:rFonts w:cs="Times New Roman"/>
        </w:rPr>
      </w:pPr>
      <w:r w:rsidRPr="000015C5">
        <w:rPr>
          <w:rFonts w:cs="Times New Roman"/>
        </w:rPr>
        <w:lastRenderedPageBreak/>
        <w:t xml:space="preserve">- rozwiązania umowy z podwykonawcą lub dalszym podwykonawcą, w przypadku rozwiązania niniejszej umowy lub ograniczenia zakresu robót w sytuacji ograniczenia zakresu robót objętych umową oraz klauzule: </w:t>
      </w:r>
    </w:p>
    <w:p w14:paraId="682C2EA0" w14:textId="77777777" w:rsidR="00691EEB" w:rsidRPr="000015C5" w:rsidRDefault="00691EEB" w:rsidP="00691EEB">
      <w:pPr>
        <w:spacing w:line="240" w:lineRule="auto"/>
        <w:ind w:left="360"/>
        <w:jc w:val="both"/>
        <w:rPr>
          <w:rFonts w:cs="Times New Roman"/>
        </w:rPr>
      </w:pPr>
      <w:r w:rsidRPr="000015C5">
        <w:rPr>
          <w:rFonts w:cs="Times New Roman"/>
        </w:rPr>
        <w:t xml:space="preserve">- dotyczące należytego wykonania umowy, co najmniej w zakresie przewidzianym w niniejszej umowie; - zakazujące podwykonawcy lub dalszemu podwykonawcy dokonywania cesji wierzytelności bez zgody </w:t>
      </w:r>
      <w:proofErr w:type="gramStart"/>
      <w:r w:rsidRPr="000015C5">
        <w:rPr>
          <w:rFonts w:cs="Times New Roman"/>
        </w:rPr>
        <w:t>Wykonawcy  i</w:t>
      </w:r>
      <w:proofErr w:type="gramEnd"/>
      <w:r w:rsidRPr="000015C5">
        <w:rPr>
          <w:rFonts w:cs="Times New Roman"/>
        </w:rPr>
        <w:t xml:space="preserve"> Zamawiającego; </w:t>
      </w:r>
    </w:p>
    <w:p w14:paraId="02059A61" w14:textId="77777777" w:rsidR="00691EEB" w:rsidRPr="000015C5" w:rsidRDefault="00691EEB" w:rsidP="00691EEB">
      <w:pPr>
        <w:spacing w:line="240" w:lineRule="auto"/>
        <w:ind w:left="360"/>
        <w:jc w:val="both"/>
        <w:rPr>
          <w:rFonts w:eastAsia="Times New Roman" w:cs="Times New Roman"/>
          <w:lang w:eastAsia="pl-PL"/>
        </w:rPr>
      </w:pPr>
      <w:r w:rsidRPr="000015C5">
        <w:rPr>
          <w:rFonts w:cs="Times New Roman"/>
        </w:rPr>
        <w:t>- zobowiązujące podwykonawcę lub dalszego podwykonawcę do składania Zamawiającemu oświadczeń o zapłacie, bądź braku zapłaty przez Wykonawcę wynagrodzenia należnego podwykonawcy lub dalszemu podwykonawcy, za roboty, za które Wykonawca przedkłada Zamawiającemu fakturę, w terminie przed terminem płatności faktury przedkładanej Zmawiającemu.</w:t>
      </w:r>
    </w:p>
    <w:p w14:paraId="2C001E15" w14:textId="77777777" w:rsidR="00691EEB" w:rsidRPr="000015C5" w:rsidRDefault="00691EEB" w:rsidP="00691EEB">
      <w:pPr>
        <w:pStyle w:val="Stopka"/>
        <w:jc w:val="both"/>
        <w:rPr>
          <w:rFonts w:cs="Times New Roman"/>
        </w:rPr>
      </w:pPr>
      <w:r w:rsidRPr="000015C5">
        <w:rPr>
          <w:rFonts w:cs="Times New Roman"/>
        </w:rPr>
        <w:t xml:space="preserve">17. W przypadku realizacji zamówienia przez podmioty (Wykonawców) występujące wspólnie, umowy o podwykonawstwo zawierane będą w imieniu i na rzecz wszystkich tych podmiotów.  </w:t>
      </w:r>
    </w:p>
    <w:p w14:paraId="1B8ED0DE" w14:textId="77777777" w:rsidR="00691EEB" w:rsidRPr="000015C5" w:rsidRDefault="00691EEB" w:rsidP="00691EEB">
      <w:pPr>
        <w:pStyle w:val="Stopka"/>
        <w:jc w:val="both"/>
        <w:rPr>
          <w:rFonts w:cs="Times New Roman"/>
        </w:rPr>
      </w:pPr>
      <w:r w:rsidRPr="000015C5">
        <w:rPr>
          <w:rFonts w:cs="Times New Roman"/>
        </w:rPr>
        <w:t xml:space="preserve">18. W przypadku, w którym Wykonawcą są Wykonawcy występujący wspólnie, każdy z tych Wykonawców odpowiada solidarnie wobec Zamawiającego za zobowiązania pozostałych Wykonawców wobec podwykonawców lub dalszych podwykonawców zaspokojone przez Zamawiającego.  </w:t>
      </w:r>
    </w:p>
    <w:p w14:paraId="12C70876" w14:textId="77777777" w:rsidR="00691EEB" w:rsidRPr="000015C5" w:rsidRDefault="00691EEB" w:rsidP="00691EEB">
      <w:pPr>
        <w:spacing w:line="240" w:lineRule="auto"/>
        <w:rPr>
          <w:rFonts w:cs="Times New Roman"/>
          <w:b/>
        </w:rPr>
      </w:pPr>
    </w:p>
    <w:p w14:paraId="789C4B9D" w14:textId="77777777" w:rsidR="00691EEB" w:rsidRPr="000015C5" w:rsidRDefault="00691EEB" w:rsidP="00691EEB">
      <w:pPr>
        <w:spacing w:line="240" w:lineRule="auto"/>
        <w:jc w:val="center"/>
        <w:rPr>
          <w:rFonts w:cs="Times New Roman"/>
        </w:rPr>
      </w:pPr>
      <w:r w:rsidRPr="000015C5">
        <w:rPr>
          <w:rFonts w:cs="Times New Roman"/>
          <w:b/>
        </w:rPr>
        <w:t>§ 7. Wymagania dotyczące zatrudnienia</w:t>
      </w:r>
    </w:p>
    <w:p w14:paraId="1F0DC172" w14:textId="77777777" w:rsidR="00691EEB" w:rsidRPr="000015C5" w:rsidRDefault="00691EEB" w:rsidP="00691EEB">
      <w:pPr>
        <w:pStyle w:val="Akapitzlist"/>
        <w:numPr>
          <w:ilvl w:val="0"/>
          <w:numId w:val="37"/>
        </w:numPr>
        <w:spacing w:line="240" w:lineRule="auto"/>
        <w:jc w:val="both"/>
        <w:rPr>
          <w:sz w:val="22"/>
          <w:szCs w:val="22"/>
        </w:rPr>
      </w:pPr>
      <w:r w:rsidRPr="000015C5">
        <w:rPr>
          <w:sz w:val="22"/>
          <w:szCs w:val="22"/>
        </w:rPr>
        <w:t xml:space="preserve">Zamawiający na podstawie art. 95 ust. 1 ustawy </w:t>
      </w:r>
      <w:proofErr w:type="spellStart"/>
      <w:r w:rsidRPr="000015C5">
        <w:rPr>
          <w:sz w:val="22"/>
          <w:szCs w:val="22"/>
        </w:rPr>
        <w:t>Pzp</w:t>
      </w:r>
      <w:proofErr w:type="spellEnd"/>
      <w:r w:rsidRPr="000015C5">
        <w:rPr>
          <w:sz w:val="22"/>
          <w:szCs w:val="22"/>
        </w:rPr>
        <w:t xml:space="preserve"> wymaga zatrudnienia przez Wykonawcę na podstawie umowy o pracę osób wykonujących czynności w zakresie realizacji zamówienia w rozumieniu przepisów ustawy z dnia 26 czerwca 1974r. - Kodeks pracy (Dz. U. z 2020 r. poz. 1320 z </w:t>
      </w:r>
      <w:proofErr w:type="spellStart"/>
      <w:r w:rsidRPr="000015C5">
        <w:rPr>
          <w:sz w:val="22"/>
          <w:szCs w:val="22"/>
        </w:rPr>
        <w:t>późn</w:t>
      </w:r>
      <w:proofErr w:type="spellEnd"/>
      <w:r w:rsidRPr="000015C5">
        <w:rPr>
          <w:sz w:val="22"/>
          <w:szCs w:val="22"/>
        </w:rPr>
        <w:t xml:space="preserve">. zm.), dotyczących osób wykonujących roboty budowane określone za pomocą dokumentacji projektowej,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Zobowiązanie nie dotyczy kierowników budowy i robót. </w:t>
      </w:r>
    </w:p>
    <w:p w14:paraId="6DC2EC2E" w14:textId="77777777" w:rsidR="00691EEB" w:rsidRPr="000015C5" w:rsidRDefault="00691EEB" w:rsidP="00691EEB">
      <w:pPr>
        <w:numPr>
          <w:ilvl w:val="0"/>
          <w:numId w:val="37"/>
        </w:numPr>
        <w:spacing w:after="0" w:line="240" w:lineRule="auto"/>
        <w:jc w:val="both"/>
        <w:rPr>
          <w:rFonts w:eastAsia="Times New Roman" w:cs="Times New Roman"/>
          <w:lang w:eastAsia="pl-PL"/>
        </w:rPr>
      </w:pPr>
      <w:r w:rsidRPr="000015C5">
        <w:rPr>
          <w:rFonts w:eastAsia="Times New Roman" w:cs="Times New Roman"/>
          <w:lang w:eastAsia="pl-PL"/>
        </w:rPr>
        <w:t>W celu weryfikacji zatrudniania, przez Wykonawcę /podwykonawcę, na podstawie umowy o pracę, osób wykonujących czynności w zakresie realizacji zamówienia, Zamawiający ma prawo żądać od Wykonawcy / podwykonawcy:</w:t>
      </w:r>
    </w:p>
    <w:p w14:paraId="69EBA2A2" w14:textId="77777777" w:rsidR="00691EEB" w:rsidRPr="000015C5" w:rsidRDefault="00691EEB" w:rsidP="00691EEB">
      <w:pPr>
        <w:numPr>
          <w:ilvl w:val="0"/>
          <w:numId w:val="35"/>
        </w:numPr>
        <w:spacing w:after="0" w:line="240" w:lineRule="auto"/>
        <w:jc w:val="both"/>
        <w:rPr>
          <w:rFonts w:eastAsia="Times New Roman" w:cs="Times New Roman"/>
          <w:lang w:eastAsia="pl-PL"/>
        </w:rPr>
      </w:pPr>
      <w:r w:rsidRPr="000015C5">
        <w:rPr>
          <w:rFonts w:eastAsia="Times New Roman" w:cs="Times New Roman"/>
          <w:lang w:eastAsia="pl-PL"/>
        </w:rPr>
        <w:t xml:space="preserve">oświadczenia zatrudnionego pracownika, </w:t>
      </w:r>
    </w:p>
    <w:p w14:paraId="0FCB1FDC" w14:textId="77777777" w:rsidR="00691EEB" w:rsidRPr="000015C5" w:rsidRDefault="00691EEB" w:rsidP="00691EEB">
      <w:pPr>
        <w:numPr>
          <w:ilvl w:val="0"/>
          <w:numId w:val="35"/>
        </w:numPr>
        <w:spacing w:after="0" w:line="240" w:lineRule="auto"/>
        <w:jc w:val="both"/>
        <w:rPr>
          <w:rFonts w:eastAsia="Times New Roman" w:cs="Times New Roman"/>
          <w:lang w:eastAsia="pl-PL"/>
        </w:rPr>
      </w:pPr>
      <w:r w:rsidRPr="000015C5">
        <w:rPr>
          <w:rFonts w:eastAsia="Times New Roman" w:cs="Times New Roman"/>
          <w:lang w:eastAsia="pl-PL"/>
        </w:rPr>
        <w:t xml:space="preserve">oświadczenia wykonawcy lub podwykonawcy o zatrudnieniu pracownika na podstawie umowy o pracę, </w:t>
      </w:r>
    </w:p>
    <w:p w14:paraId="7E91E9D3" w14:textId="77777777" w:rsidR="00691EEB" w:rsidRPr="000015C5" w:rsidRDefault="00691EEB" w:rsidP="00691EEB">
      <w:pPr>
        <w:numPr>
          <w:ilvl w:val="0"/>
          <w:numId w:val="35"/>
        </w:numPr>
        <w:spacing w:after="0" w:line="240" w:lineRule="auto"/>
        <w:jc w:val="both"/>
        <w:rPr>
          <w:rFonts w:eastAsia="Times New Roman" w:cs="Times New Roman"/>
          <w:lang w:eastAsia="pl-PL"/>
        </w:rPr>
      </w:pPr>
      <w:r w:rsidRPr="000015C5">
        <w:rPr>
          <w:rFonts w:eastAsia="Times New Roman" w:cs="Times New Roman"/>
          <w:lang w:eastAsia="pl-PL"/>
        </w:rPr>
        <w:t xml:space="preserve">poświadczonej za zgodność z oryginałem kopii umowy o pracę zatrudnionego pracownika, </w:t>
      </w:r>
    </w:p>
    <w:p w14:paraId="3EC4389E" w14:textId="77777777" w:rsidR="00691EEB" w:rsidRPr="000015C5" w:rsidRDefault="00691EEB" w:rsidP="00691EEB">
      <w:pPr>
        <w:numPr>
          <w:ilvl w:val="0"/>
          <w:numId w:val="35"/>
        </w:numPr>
        <w:spacing w:after="0" w:line="240" w:lineRule="auto"/>
        <w:jc w:val="both"/>
        <w:rPr>
          <w:rFonts w:eastAsia="Times New Roman" w:cs="Times New Roman"/>
          <w:lang w:eastAsia="pl-PL"/>
        </w:rPr>
      </w:pPr>
      <w:r w:rsidRPr="000015C5">
        <w:rPr>
          <w:rFonts w:eastAsia="Times New Roman" w:cs="Times New Roman"/>
          <w:lang w:eastAsia="pl-PL"/>
        </w:rPr>
        <w:t xml:space="preserve">innych dokumentów, w szczególności zaświadczeń lub zgłoszeń składanych do właściwych organów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08BCCDB5" w14:textId="77777777" w:rsidR="00691EEB" w:rsidRPr="000015C5" w:rsidRDefault="00691EEB" w:rsidP="00691EEB">
      <w:pPr>
        <w:pStyle w:val="Zwykytekst"/>
        <w:numPr>
          <w:ilvl w:val="0"/>
          <w:numId w:val="37"/>
        </w:numPr>
        <w:tabs>
          <w:tab w:val="left" w:pos="426"/>
          <w:tab w:val="left" w:pos="851"/>
        </w:tabs>
        <w:jc w:val="both"/>
        <w:rPr>
          <w:rFonts w:ascii="Times New Roman" w:hAnsi="Times New Roman"/>
          <w:sz w:val="22"/>
          <w:szCs w:val="22"/>
        </w:rPr>
      </w:pPr>
      <w:r w:rsidRPr="000015C5">
        <w:rPr>
          <w:rFonts w:ascii="Times New Roman" w:hAnsi="Times New Roman"/>
          <w:sz w:val="22"/>
          <w:szCs w:val="22"/>
          <w:lang w:val="pl-PL" w:eastAsia="pl-PL"/>
        </w:rPr>
        <w:t xml:space="preserve">W trakcie realizacji zamówienia Zamawiający uprawniony jest do wykonywania czynności kontrolnych wobec Wykonawcy/podwykonawcy odnośnie spełniania przez Wykonawcę /podwykonawcę wymogu zatrudnienia na podstawie umowy o pracę osób wykonujących wskazane w ust. 1 czynności. Zamawiający uprawniony jest w szczególności do: </w:t>
      </w:r>
    </w:p>
    <w:p w14:paraId="4E2C5718" w14:textId="77777777" w:rsidR="00691EEB" w:rsidRPr="000015C5" w:rsidRDefault="00691EEB" w:rsidP="00691EEB">
      <w:pPr>
        <w:pStyle w:val="Zwykytekst"/>
        <w:numPr>
          <w:ilvl w:val="0"/>
          <w:numId w:val="36"/>
        </w:numPr>
        <w:tabs>
          <w:tab w:val="left" w:pos="426"/>
          <w:tab w:val="left" w:pos="851"/>
        </w:tabs>
        <w:jc w:val="both"/>
        <w:rPr>
          <w:rFonts w:ascii="Times New Roman" w:hAnsi="Times New Roman"/>
          <w:sz w:val="22"/>
          <w:szCs w:val="22"/>
        </w:rPr>
      </w:pPr>
      <w:r w:rsidRPr="000015C5">
        <w:rPr>
          <w:rFonts w:ascii="Times New Roman" w:hAnsi="Times New Roman"/>
          <w:sz w:val="22"/>
          <w:szCs w:val="22"/>
          <w:lang w:val="pl-PL" w:eastAsia="pl-PL"/>
        </w:rPr>
        <w:t xml:space="preserve">żądania oświadczeń i dokumentów w zakresie potwierdzenia spełniania ww. wymogów i dokonywania ich oceny, </w:t>
      </w:r>
    </w:p>
    <w:p w14:paraId="1616125B" w14:textId="77777777" w:rsidR="00691EEB" w:rsidRPr="000015C5" w:rsidRDefault="00691EEB" w:rsidP="00691EEB">
      <w:pPr>
        <w:pStyle w:val="Zwykytekst"/>
        <w:numPr>
          <w:ilvl w:val="0"/>
          <w:numId w:val="36"/>
        </w:numPr>
        <w:tabs>
          <w:tab w:val="left" w:pos="426"/>
          <w:tab w:val="left" w:pos="851"/>
        </w:tabs>
        <w:jc w:val="both"/>
        <w:rPr>
          <w:rFonts w:ascii="Times New Roman" w:hAnsi="Times New Roman"/>
          <w:sz w:val="22"/>
          <w:szCs w:val="22"/>
        </w:rPr>
      </w:pPr>
      <w:r w:rsidRPr="000015C5">
        <w:rPr>
          <w:rFonts w:ascii="Times New Roman" w:hAnsi="Times New Roman"/>
          <w:sz w:val="22"/>
          <w:szCs w:val="22"/>
          <w:lang w:val="pl-PL" w:eastAsia="pl-PL"/>
        </w:rPr>
        <w:t xml:space="preserve">żądania wyjaśnień w przypadku wątpliwości w zakresie potwierdzenia spełniania ww. wymogów, </w:t>
      </w:r>
    </w:p>
    <w:p w14:paraId="67CAF058" w14:textId="77777777" w:rsidR="00691EEB" w:rsidRPr="000015C5" w:rsidRDefault="00691EEB" w:rsidP="00691EEB">
      <w:pPr>
        <w:pStyle w:val="Zwykytekst"/>
        <w:numPr>
          <w:ilvl w:val="0"/>
          <w:numId w:val="36"/>
        </w:numPr>
        <w:tabs>
          <w:tab w:val="left" w:pos="426"/>
          <w:tab w:val="left" w:pos="851"/>
        </w:tabs>
        <w:jc w:val="both"/>
        <w:rPr>
          <w:rFonts w:ascii="Times New Roman" w:hAnsi="Times New Roman"/>
          <w:sz w:val="22"/>
          <w:szCs w:val="22"/>
        </w:rPr>
      </w:pPr>
      <w:r w:rsidRPr="000015C5">
        <w:rPr>
          <w:rFonts w:ascii="Times New Roman" w:hAnsi="Times New Roman"/>
          <w:sz w:val="22"/>
          <w:szCs w:val="22"/>
          <w:lang w:val="pl-PL" w:eastAsia="pl-PL"/>
        </w:rPr>
        <w:t>przeprowadzania kontroli na miejscu wykonywania przedmiotu umowy.</w:t>
      </w:r>
    </w:p>
    <w:p w14:paraId="6F733E27" w14:textId="77777777" w:rsidR="00691EEB" w:rsidRPr="000015C5" w:rsidRDefault="00691EEB" w:rsidP="00691EEB">
      <w:pPr>
        <w:pStyle w:val="Zwykytekst"/>
        <w:numPr>
          <w:ilvl w:val="0"/>
          <w:numId w:val="37"/>
        </w:numPr>
        <w:tabs>
          <w:tab w:val="left" w:pos="426"/>
          <w:tab w:val="left" w:pos="851"/>
        </w:tabs>
        <w:jc w:val="both"/>
        <w:rPr>
          <w:rFonts w:ascii="Times New Roman" w:hAnsi="Times New Roman"/>
          <w:sz w:val="22"/>
          <w:szCs w:val="22"/>
        </w:rPr>
      </w:pPr>
      <w:r w:rsidRPr="000015C5">
        <w:rPr>
          <w:rFonts w:ascii="Times New Roman" w:hAnsi="Times New Roman"/>
          <w:sz w:val="22"/>
          <w:szCs w:val="22"/>
        </w:rPr>
        <w:t>Z tytułu niespełnienia przez Wykonawcę/ podwykonawcę</w:t>
      </w:r>
      <w:r w:rsidRPr="000015C5">
        <w:rPr>
          <w:rFonts w:ascii="Times New Roman" w:hAnsi="Times New Roman"/>
          <w:sz w:val="22"/>
          <w:szCs w:val="22"/>
          <w:lang w:val="pl-PL"/>
        </w:rPr>
        <w:t xml:space="preserve"> </w:t>
      </w:r>
      <w:r w:rsidRPr="000015C5">
        <w:rPr>
          <w:rFonts w:ascii="Times New Roman" w:hAnsi="Times New Roman"/>
          <w:sz w:val="22"/>
          <w:szCs w:val="22"/>
        </w:rPr>
        <w:t xml:space="preserve">wymogu zatrudnienia na podstawie umowy o pracę osób wykonujących wskazane w </w:t>
      </w:r>
      <w:r w:rsidRPr="000015C5">
        <w:rPr>
          <w:rFonts w:ascii="Times New Roman" w:hAnsi="Times New Roman"/>
          <w:sz w:val="22"/>
          <w:szCs w:val="22"/>
          <w:lang w:val="pl-PL"/>
        </w:rPr>
        <w:t>ust</w:t>
      </w:r>
      <w:r w:rsidRPr="000015C5">
        <w:rPr>
          <w:rFonts w:ascii="Times New Roman" w:hAnsi="Times New Roman"/>
          <w:sz w:val="22"/>
          <w:szCs w:val="22"/>
        </w:rPr>
        <w:t xml:space="preserve"> 1 czynności, przerwy ciągłości zatrudnienia lub nieprzedłożenia dokumentów potwierdzających zatrudnienie na umowę o pracę z pracownikami wykonującymi czynności w terminie wskazanym przez Zamawiającego będzie traktowane jako niewypełnienie obowiązku </w:t>
      </w:r>
      <w:r w:rsidRPr="000015C5">
        <w:rPr>
          <w:rFonts w:ascii="Times New Roman" w:hAnsi="Times New Roman"/>
          <w:sz w:val="22"/>
          <w:szCs w:val="22"/>
        </w:rPr>
        <w:lastRenderedPageBreak/>
        <w:t>zatrudnienia pracowników na podstawie umowy o pracę i będzie skutkować nałożeniem sankcji określonych w § 14 ust.1  pkt 7 umowy.</w:t>
      </w:r>
    </w:p>
    <w:p w14:paraId="3324445F" w14:textId="77777777" w:rsidR="00691EEB" w:rsidRPr="000015C5" w:rsidRDefault="00691EEB" w:rsidP="00691EEB">
      <w:pPr>
        <w:pStyle w:val="Zwykytekst"/>
        <w:numPr>
          <w:ilvl w:val="0"/>
          <w:numId w:val="37"/>
        </w:numPr>
        <w:tabs>
          <w:tab w:val="left" w:pos="426"/>
          <w:tab w:val="left" w:pos="851"/>
        </w:tabs>
        <w:jc w:val="both"/>
        <w:rPr>
          <w:rFonts w:ascii="Times New Roman" w:hAnsi="Times New Roman"/>
          <w:sz w:val="22"/>
          <w:szCs w:val="22"/>
        </w:rPr>
      </w:pPr>
      <w:r w:rsidRPr="000015C5">
        <w:rPr>
          <w:rFonts w:ascii="Times New Roman" w:hAnsi="Times New Roman"/>
          <w:sz w:val="22"/>
          <w:szCs w:val="22"/>
          <w:lang w:val="pl-PL"/>
        </w:rPr>
        <w:t>W przypadku uzasadnionych wątpliwości, co do przestrzegania prawa pracy przez Wykonawcę/podwykonawcę, Zamawiający może zwrócić się o przeprowadzenie kontroli przez Państwową Inspekcję Pracy.</w:t>
      </w:r>
    </w:p>
    <w:p w14:paraId="115FC110" w14:textId="77777777" w:rsidR="00691EEB" w:rsidRPr="000015C5" w:rsidRDefault="00691EEB" w:rsidP="00691EEB">
      <w:pPr>
        <w:spacing w:line="240" w:lineRule="auto"/>
        <w:jc w:val="center"/>
        <w:rPr>
          <w:rFonts w:cs="Times New Roman"/>
        </w:rPr>
      </w:pPr>
      <w:r w:rsidRPr="000015C5">
        <w:rPr>
          <w:rFonts w:cs="Times New Roman"/>
          <w:b/>
        </w:rPr>
        <w:t>§ 8. Odbiór robót</w:t>
      </w:r>
    </w:p>
    <w:p w14:paraId="217E4068" w14:textId="77777777" w:rsidR="00691EEB" w:rsidRPr="000015C5" w:rsidRDefault="00691EEB" w:rsidP="00691EEB">
      <w:pPr>
        <w:widowControl w:val="0"/>
        <w:numPr>
          <w:ilvl w:val="0"/>
          <w:numId w:val="9"/>
        </w:numPr>
        <w:suppressAutoHyphens/>
        <w:spacing w:after="0" w:line="240" w:lineRule="auto"/>
        <w:jc w:val="both"/>
        <w:textAlignment w:val="baseline"/>
        <w:rPr>
          <w:rFonts w:cs="Times New Roman"/>
        </w:rPr>
      </w:pPr>
      <w:r w:rsidRPr="000015C5">
        <w:rPr>
          <w:rFonts w:cs="Times New Roman"/>
        </w:rPr>
        <w:t>Wykonawca zgłosi Zamawiającemu gotowość do odbioru końcowego, pisemnie bezpośrednio w siedzibie Zamawiającego.</w:t>
      </w:r>
    </w:p>
    <w:p w14:paraId="0379951A" w14:textId="77777777" w:rsidR="00691EEB" w:rsidRPr="000015C5" w:rsidRDefault="00691EEB" w:rsidP="00691EEB">
      <w:pPr>
        <w:widowControl w:val="0"/>
        <w:numPr>
          <w:ilvl w:val="0"/>
          <w:numId w:val="9"/>
        </w:numPr>
        <w:suppressAutoHyphens/>
        <w:spacing w:after="0" w:line="240" w:lineRule="auto"/>
        <w:jc w:val="both"/>
        <w:textAlignment w:val="baseline"/>
        <w:rPr>
          <w:rFonts w:cs="Times New Roman"/>
        </w:rPr>
      </w:pPr>
      <w:r w:rsidRPr="000015C5">
        <w:rPr>
          <w:rFonts w:cs="Times New Roman"/>
        </w:rPr>
        <w:t>Podstawą zgłoszenia przez Wykonawcę gotowości do odbioru końcowego, będzie faktyczne wykonanie robót, potwierdzone w Dzienniku budowy wpisem dokonanym przez Kierownika budowy.</w:t>
      </w:r>
    </w:p>
    <w:p w14:paraId="6A59A636" w14:textId="77777777" w:rsidR="00691EEB" w:rsidRPr="000015C5" w:rsidRDefault="00691EEB" w:rsidP="00691EEB">
      <w:pPr>
        <w:widowControl w:val="0"/>
        <w:numPr>
          <w:ilvl w:val="0"/>
          <w:numId w:val="9"/>
        </w:numPr>
        <w:suppressAutoHyphens/>
        <w:spacing w:after="0" w:line="240" w:lineRule="auto"/>
        <w:jc w:val="both"/>
        <w:textAlignment w:val="baseline"/>
        <w:rPr>
          <w:rFonts w:cs="Times New Roman"/>
        </w:rPr>
      </w:pPr>
      <w:r w:rsidRPr="000015C5">
        <w:rPr>
          <w:rFonts w:cs="Times New Roman"/>
        </w:rPr>
        <w:t xml:space="preserve">Wraz ze zgłoszeniem do odbioru końcowego Wykonawca przekaże Zamawiającemu następujące </w:t>
      </w:r>
      <w:r>
        <w:rPr>
          <w:rFonts w:cs="Times New Roman"/>
        </w:rPr>
        <w:t xml:space="preserve">wymagane prawem </w:t>
      </w:r>
      <w:r w:rsidRPr="000015C5">
        <w:rPr>
          <w:rFonts w:cs="Times New Roman"/>
        </w:rPr>
        <w:t>dokumenty</w:t>
      </w:r>
      <w:r>
        <w:rPr>
          <w:rFonts w:cs="Times New Roman"/>
        </w:rPr>
        <w:t>.</w:t>
      </w:r>
    </w:p>
    <w:p w14:paraId="0C4A666C" w14:textId="77777777" w:rsidR="00691EEB" w:rsidRPr="000015C5" w:rsidRDefault="00691EEB" w:rsidP="00691EEB">
      <w:pPr>
        <w:widowControl w:val="0"/>
        <w:numPr>
          <w:ilvl w:val="0"/>
          <w:numId w:val="9"/>
        </w:numPr>
        <w:suppressAutoHyphens/>
        <w:spacing w:after="0" w:line="240" w:lineRule="auto"/>
        <w:jc w:val="both"/>
        <w:textAlignment w:val="baseline"/>
        <w:rPr>
          <w:rFonts w:cs="Times New Roman"/>
        </w:rPr>
      </w:pPr>
      <w:r w:rsidRPr="000015C5">
        <w:rPr>
          <w:rFonts w:cs="Times New Roman"/>
        </w:rPr>
        <w:t>Zamawiający wyznaczy i rozpocznie czynności odbioru końcowego w terminie do 7 dni roboczych od daty zawiadomienia go o osiągnięciu gotowości do odbioru końcowego.</w:t>
      </w:r>
    </w:p>
    <w:p w14:paraId="1D47F9EE" w14:textId="77777777" w:rsidR="00691EEB" w:rsidRPr="000015C5" w:rsidRDefault="00691EEB" w:rsidP="00691EEB">
      <w:pPr>
        <w:widowControl w:val="0"/>
        <w:numPr>
          <w:ilvl w:val="0"/>
          <w:numId w:val="9"/>
        </w:numPr>
        <w:suppressAutoHyphens/>
        <w:spacing w:after="0" w:line="240" w:lineRule="auto"/>
        <w:jc w:val="both"/>
        <w:textAlignment w:val="baseline"/>
        <w:rPr>
          <w:rFonts w:cs="Times New Roman"/>
        </w:rPr>
      </w:pPr>
      <w:r w:rsidRPr="000015C5">
        <w:rPr>
          <w:rFonts w:cs="Times New Roman"/>
        </w:rPr>
        <w:t>Zamawiający zobowiązany jest do dokonania lub odmowy dokonania odbioru końcowego, w terminie 14 dni od dnia rozpoczęcia tego odbioru.</w:t>
      </w:r>
    </w:p>
    <w:p w14:paraId="6D4BD7E1" w14:textId="77777777" w:rsidR="00691EEB" w:rsidRPr="000015C5" w:rsidRDefault="00691EEB" w:rsidP="00691EEB">
      <w:pPr>
        <w:widowControl w:val="0"/>
        <w:numPr>
          <w:ilvl w:val="0"/>
          <w:numId w:val="9"/>
        </w:numPr>
        <w:suppressAutoHyphens/>
        <w:spacing w:after="0" w:line="240" w:lineRule="auto"/>
        <w:jc w:val="both"/>
        <w:textAlignment w:val="baseline"/>
        <w:rPr>
          <w:rFonts w:cs="Times New Roman"/>
        </w:rPr>
      </w:pPr>
      <w:r w:rsidRPr="000015C5">
        <w:rPr>
          <w:rFonts w:cs="Times New Roman"/>
        </w:rPr>
        <w:t>Za datę wykonania przez Wykonawcę przedmiotu zamówienia wynikającego z niniejszej Umowy, uznaje się datę odbioru, stwierdzoną w protokole odbioru końcowego.</w:t>
      </w:r>
    </w:p>
    <w:p w14:paraId="11A5CA54" w14:textId="77777777" w:rsidR="00691EEB" w:rsidRPr="000015C5" w:rsidRDefault="00691EEB" w:rsidP="00691EEB">
      <w:pPr>
        <w:widowControl w:val="0"/>
        <w:numPr>
          <w:ilvl w:val="0"/>
          <w:numId w:val="9"/>
        </w:numPr>
        <w:suppressAutoHyphens/>
        <w:spacing w:after="0" w:line="240" w:lineRule="auto"/>
        <w:jc w:val="both"/>
        <w:textAlignment w:val="baseline"/>
        <w:rPr>
          <w:rFonts w:cs="Times New Roman"/>
        </w:rPr>
      </w:pPr>
      <w:r w:rsidRPr="000015C5">
        <w:rPr>
          <w:rFonts w:cs="Times New Roman"/>
        </w:rPr>
        <w:t>W przypadku stwierdzenia w trakcie odbioru wad i usterek, Zamawiający może odmówić odbioru do czasu ich usunięcia, a Wykonawca usunie je na własny koszt w terminie wyznaczonym przez Zamawiającym.</w:t>
      </w:r>
    </w:p>
    <w:p w14:paraId="204FA819" w14:textId="77777777" w:rsidR="00691EEB" w:rsidRPr="000015C5" w:rsidRDefault="00691EEB" w:rsidP="00691EEB">
      <w:pPr>
        <w:widowControl w:val="0"/>
        <w:numPr>
          <w:ilvl w:val="0"/>
          <w:numId w:val="9"/>
        </w:numPr>
        <w:suppressAutoHyphens/>
        <w:spacing w:after="0" w:line="240" w:lineRule="auto"/>
        <w:jc w:val="both"/>
        <w:textAlignment w:val="baseline"/>
        <w:rPr>
          <w:rFonts w:cs="Times New Roman"/>
          <w:b/>
        </w:rPr>
      </w:pPr>
      <w:r w:rsidRPr="000015C5">
        <w:rPr>
          <w:rFonts w:cs="Times New Roman"/>
        </w:rPr>
        <w:t>W razie nie usunięcia w ustalonym terminie przez Wykonawcę wad i usterek stwierdzonych przy odbiorze końcowym, w okresie gwarancji oraz przy przeglądzie gwarancyjnym, Zamawiający jest upoważniony do ich usunięcia na koszt Wykonawcy.</w:t>
      </w:r>
    </w:p>
    <w:p w14:paraId="2AF087AC" w14:textId="77777777" w:rsidR="00691EEB" w:rsidRPr="000015C5" w:rsidRDefault="00691EEB" w:rsidP="00691EEB">
      <w:pPr>
        <w:spacing w:line="240" w:lineRule="auto"/>
        <w:rPr>
          <w:rFonts w:cs="Times New Roman"/>
          <w:b/>
        </w:rPr>
      </w:pPr>
    </w:p>
    <w:p w14:paraId="68919AFD" w14:textId="77777777" w:rsidR="00691EEB" w:rsidRPr="000015C5" w:rsidRDefault="00691EEB" w:rsidP="00691EEB">
      <w:pPr>
        <w:spacing w:line="240" w:lineRule="auto"/>
        <w:jc w:val="center"/>
        <w:rPr>
          <w:rFonts w:cs="Times New Roman"/>
        </w:rPr>
      </w:pPr>
      <w:r w:rsidRPr="000015C5">
        <w:rPr>
          <w:rFonts w:cs="Times New Roman"/>
          <w:b/>
        </w:rPr>
        <w:t>§ 9. Wynagrodzenie i sposób rozliczeń</w:t>
      </w:r>
    </w:p>
    <w:p w14:paraId="34F3BD05" w14:textId="77777777" w:rsidR="00691EEB" w:rsidRPr="000015C5" w:rsidRDefault="00691EEB" w:rsidP="00691EEB">
      <w:pPr>
        <w:widowControl w:val="0"/>
        <w:numPr>
          <w:ilvl w:val="0"/>
          <w:numId w:val="15"/>
        </w:numPr>
        <w:suppressAutoHyphens/>
        <w:spacing w:after="0" w:line="240" w:lineRule="auto"/>
        <w:jc w:val="both"/>
        <w:textAlignment w:val="baseline"/>
        <w:rPr>
          <w:rFonts w:cs="Times New Roman"/>
          <w:b/>
        </w:rPr>
      </w:pPr>
      <w:r w:rsidRPr="000015C5">
        <w:rPr>
          <w:rFonts w:cs="Times New Roman"/>
        </w:rPr>
        <w:t xml:space="preserve">Za wykonanie przedmiotu umowy określonego w § 2 umowy, Strony ustalają wynagrodzenie ryczałtowe w łącznej kwocie: </w:t>
      </w:r>
      <w:r w:rsidRPr="000015C5">
        <w:rPr>
          <w:rFonts w:cs="Times New Roman"/>
          <w:b/>
        </w:rPr>
        <w:t>……</w:t>
      </w:r>
      <w:proofErr w:type="gramStart"/>
      <w:r w:rsidRPr="000015C5">
        <w:rPr>
          <w:rFonts w:cs="Times New Roman"/>
          <w:b/>
        </w:rPr>
        <w:t>…….</w:t>
      </w:r>
      <w:proofErr w:type="gramEnd"/>
      <w:r w:rsidRPr="000015C5">
        <w:rPr>
          <w:rFonts w:cs="Times New Roman"/>
          <w:b/>
        </w:rPr>
        <w:t>. zł netto, plus należny podatek VAT (</w:t>
      </w:r>
      <w:proofErr w:type="gramStart"/>
      <w:r w:rsidRPr="000015C5">
        <w:rPr>
          <w:rFonts w:cs="Times New Roman"/>
          <w:b/>
        </w:rPr>
        <w:t>…….</w:t>
      </w:r>
      <w:proofErr w:type="gramEnd"/>
      <w:r w:rsidRPr="000015C5">
        <w:rPr>
          <w:rFonts w:cs="Times New Roman"/>
          <w:b/>
        </w:rPr>
        <w:t xml:space="preserve">.%): …….. zł.  Łącznie wynagrodzenie wynosi: </w:t>
      </w:r>
      <w:proofErr w:type="gramStart"/>
      <w:r w:rsidRPr="000015C5">
        <w:rPr>
          <w:rFonts w:cs="Times New Roman"/>
          <w:b/>
        </w:rPr>
        <w:t>…….</w:t>
      </w:r>
      <w:proofErr w:type="gramEnd"/>
      <w:r w:rsidRPr="000015C5">
        <w:rPr>
          <w:rFonts w:cs="Times New Roman"/>
          <w:b/>
        </w:rPr>
        <w:t>. zł brutto, słownie: …………………….</w:t>
      </w:r>
    </w:p>
    <w:p w14:paraId="05A72BE2" w14:textId="77777777" w:rsidR="00691EEB" w:rsidRPr="000015C5" w:rsidRDefault="00691EEB" w:rsidP="00691EEB">
      <w:pPr>
        <w:widowControl w:val="0"/>
        <w:numPr>
          <w:ilvl w:val="0"/>
          <w:numId w:val="15"/>
        </w:numPr>
        <w:suppressAutoHyphens/>
        <w:spacing w:after="0" w:line="240" w:lineRule="auto"/>
        <w:jc w:val="both"/>
        <w:textAlignment w:val="baseline"/>
        <w:rPr>
          <w:rFonts w:cs="Times New Roman"/>
          <w:b/>
        </w:rPr>
      </w:pPr>
      <w:r w:rsidRPr="000015C5">
        <w:rPr>
          <w:rFonts w:cs="Times New Roman"/>
        </w:rPr>
        <w:t xml:space="preserve">Zapłata wynagrodzenia należnego Wykonawcy dokonywana będzie na rachunek bankowy: </w:t>
      </w:r>
      <w:r w:rsidRPr="000015C5">
        <w:rPr>
          <w:rFonts w:cs="Times New Roman"/>
          <w:b/>
        </w:rPr>
        <w:t>………………………………………………………………………………………………</w:t>
      </w:r>
    </w:p>
    <w:p w14:paraId="794B2004" w14:textId="77777777" w:rsidR="00691EEB" w:rsidRPr="000015C5" w:rsidRDefault="00691EEB" w:rsidP="00691EEB">
      <w:pPr>
        <w:widowControl w:val="0"/>
        <w:numPr>
          <w:ilvl w:val="0"/>
          <w:numId w:val="15"/>
        </w:numPr>
        <w:suppressAutoHyphens/>
        <w:spacing w:after="0" w:line="240" w:lineRule="auto"/>
        <w:jc w:val="both"/>
        <w:textAlignment w:val="baseline"/>
        <w:rPr>
          <w:rFonts w:cs="Times New Roman"/>
          <w:b/>
        </w:rPr>
      </w:pPr>
      <w:r>
        <w:rPr>
          <w:rFonts w:cs="Times New Roman"/>
        </w:rPr>
        <w:t>F</w:t>
      </w:r>
      <w:r w:rsidRPr="000015C5">
        <w:rPr>
          <w:rFonts w:cs="Times New Roman"/>
        </w:rPr>
        <w:t xml:space="preserve">aktur </w:t>
      </w:r>
      <w:r>
        <w:rPr>
          <w:rFonts w:cs="Times New Roman"/>
        </w:rPr>
        <w:t xml:space="preserve">zostanie wystawiona </w:t>
      </w:r>
      <w:r w:rsidRPr="000015C5">
        <w:rPr>
          <w:rFonts w:cs="Times New Roman"/>
        </w:rPr>
        <w:t>na podstawie zatwierdzonego przez Zamawiającego protokołu odbioru</w:t>
      </w:r>
      <w:r>
        <w:rPr>
          <w:rFonts w:cs="Times New Roman"/>
        </w:rPr>
        <w:t>.</w:t>
      </w:r>
    </w:p>
    <w:p w14:paraId="52182C05" w14:textId="77777777" w:rsidR="00691EEB" w:rsidRPr="000015C5" w:rsidRDefault="00691EEB" w:rsidP="00691EEB">
      <w:pPr>
        <w:widowControl w:val="0"/>
        <w:numPr>
          <w:ilvl w:val="0"/>
          <w:numId w:val="15"/>
        </w:numPr>
        <w:suppressAutoHyphens/>
        <w:spacing w:after="0" w:line="240" w:lineRule="auto"/>
        <w:jc w:val="both"/>
        <w:textAlignment w:val="baseline"/>
        <w:rPr>
          <w:rFonts w:cs="Times New Roman"/>
          <w:b/>
        </w:rPr>
      </w:pPr>
      <w:r w:rsidRPr="000015C5">
        <w:rPr>
          <w:rFonts w:cs="Times New Roman"/>
        </w:rPr>
        <w:t>Zapłata wynagrodzenia nastąpi w terminie do 30 dni od daty doręczenia prawidłowo wystawionej faktury wraz z dokumentem, o którym mowa w ust. 5.</w:t>
      </w:r>
    </w:p>
    <w:p w14:paraId="045D8B52" w14:textId="77777777" w:rsidR="00691EEB" w:rsidRPr="000015C5" w:rsidRDefault="00691EEB" w:rsidP="00691EEB">
      <w:pPr>
        <w:widowControl w:val="0"/>
        <w:numPr>
          <w:ilvl w:val="0"/>
          <w:numId w:val="15"/>
        </w:numPr>
        <w:suppressAutoHyphens/>
        <w:spacing w:after="0" w:line="240" w:lineRule="auto"/>
        <w:jc w:val="both"/>
        <w:textAlignment w:val="baseline"/>
        <w:rPr>
          <w:rFonts w:cs="Times New Roman"/>
          <w:b/>
        </w:rPr>
      </w:pPr>
      <w:r w:rsidRPr="000015C5">
        <w:rPr>
          <w:rFonts w:cs="Times New Roman"/>
        </w:rPr>
        <w:t>Do faktury Wykonawca jest zobowiązany dołączyć:</w:t>
      </w:r>
    </w:p>
    <w:p w14:paraId="13B6718E" w14:textId="77777777" w:rsidR="00691EEB" w:rsidRPr="000015C5" w:rsidRDefault="00691EEB" w:rsidP="00691EEB">
      <w:pPr>
        <w:widowControl w:val="0"/>
        <w:numPr>
          <w:ilvl w:val="0"/>
          <w:numId w:val="16"/>
        </w:numPr>
        <w:suppressAutoHyphens/>
        <w:spacing w:after="0" w:line="240" w:lineRule="auto"/>
        <w:jc w:val="both"/>
        <w:textAlignment w:val="baseline"/>
        <w:rPr>
          <w:rFonts w:cs="Times New Roman"/>
        </w:rPr>
      </w:pPr>
      <w:r w:rsidRPr="000015C5">
        <w:rPr>
          <w:rFonts w:cs="Times New Roman"/>
        </w:rPr>
        <w:t>w przypadku wykonania robót z udziałem podwykonawców – potwierdzenie dokonania przelewów na konto podwykonawcy lub dalszego podwykonawcy lub oświadczenie podwykonawcy lub dalszego podwykonawcy potwierdzające, że otrzymał terminowo od Wykonawcy wynagrodzenie należne z tytułu wykonanego zlecenia.</w:t>
      </w:r>
    </w:p>
    <w:p w14:paraId="592F00DE" w14:textId="77777777" w:rsidR="00691EEB" w:rsidRPr="000015C5" w:rsidRDefault="00691EEB" w:rsidP="00691EEB">
      <w:pPr>
        <w:numPr>
          <w:ilvl w:val="0"/>
          <w:numId w:val="15"/>
        </w:numPr>
        <w:tabs>
          <w:tab w:val="left" w:pos="360"/>
        </w:tabs>
        <w:suppressAutoHyphens/>
        <w:spacing w:after="0" w:line="240" w:lineRule="auto"/>
        <w:jc w:val="both"/>
        <w:rPr>
          <w:rFonts w:cs="Times New Roman"/>
        </w:rPr>
      </w:pPr>
      <w:r w:rsidRPr="000015C5">
        <w:rPr>
          <w:rFonts w:cs="Times New Roman"/>
        </w:rPr>
        <w:t>W przypadku nieprzedłożenia przez Wykonawcę wszystkich niezbędnych dowodów zapłaty podwykonawcy lub dalszemu podwykonawcy, Zamawiający wstrzyma wypłatę należnego Wykonawcy wynagrodzenia za odebrane roboty budowlane w części równej sumie kwot wynikających z nieprzedstawienia dowodów zapłaty, do czasu przedłożenia Zamawiającemu dowodów dokonania przez Wykonawcę zapłaty wynagrodzenia należnego podwykonawcy lub dalszemu podwykonawcy z tytułu realizacji umowy o podwykonawstwo zawartej w celu realizacji przedmiotu umowy określonego w § 2.</w:t>
      </w:r>
    </w:p>
    <w:p w14:paraId="7B412BE5" w14:textId="77777777" w:rsidR="00691EEB" w:rsidRPr="000015C5" w:rsidRDefault="00691EEB" w:rsidP="00691EEB">
      <w:pPr>
        <w:numPr>
          <w:ilvl w:val="0"/>
          <w:numId w:val="15"/>
        </w:numPr>
        <w:tabs>
          <w:tab w:val="left" w:pos="360"/>
        </w:tabs>
        <w:suppressAutoHyphens/>
        <w:spacing w:after="0" w:line="240" w:lineRule="auto"/>
        <w:jc w:val="both"/>
        <w:rPr>
          <w:rFonts w:cs="Times New Roman"/>
        </w:rPr>
      </w:pPr>
      <w:r w:rsidRPr="000015C5">
        <w:rPr>
          <w:rFonts w:cs="Times New Roman"/>
        </w:rPr>
        <w:t xml:space="preserve">W przypadku uchylenia się od obowiązku zapłaty odpowiednio przez Wykonawcę, podwykonawcę lub dalszego podwykonawcę wymagalnego wynagrodzenia przysługującego podwykonawcy lub dalszemu podwykonawcy, który zawarł zaakceptowaną przez Zamawiającego umowę o podwykonawstwo, której przedmiotem są roboty budowlane wykonane w ramach realizacji przedmiotu umowy określonego w § 2, lub który zawarł przedłożoną Zamawiającemu umowę o podwykonawstwo, której przedmiotem są </w:t>
      </w:r>
      <w:r w:rsidRPr="000015C5">
        <w:rPr>
          <w:rFonts w:cs="Times New Roman"/>
        </w:rPr>
        <w:lastRenderedPageBreak/>
        <w:t xml:space="preserve">dostawy lub usługi wykonanie w ramach realizacji przedmiotu umowy określonego w § 2, Zamawiający dokona jego zapłaty przy uwzględnieniu zasad określonych w art. 465 ust. 1 – 5 ustawy </w:t>
      </w:r>
      <w:proofErr w:type="spellStart"/>
      <w:r w:rsidRPr="000015C5">
        <w:rPr>
          <w:rFonts w:cs="Times New Roman"/>
        </w:rPr>
        <w:t>Pzp</w:t>
      </w:r>
      <w:proofErr w:type="spellEnd"/>
      <w:r w:rsidRPr="000015C5">
        <w:rPr>
          <w:rFonts w:cs="Times New Roman"/>
        </w:rPr>
        <w:t>.</w:t>
      </w:r>
    </w:p>
    <w:p w14:paraId="0E3DFBF0" w14:textId="77777777" w:rsidR="00691EEB" w:rsidRPr="000015C5" w:rsidRDefault="00691EEB" w:rsidP="00691EEB">
      <w:pPr>
        <w:numPr>
          <w:ilvl w:val="0"/>
          <w:numId w:val="15"/>
        </w:numPr>
        <w:tabs>
          <w:tab w:val="left" w:pos="360"/>
        </w:tabs>
        <w:suppressAutoHyphens/>
        <w:spacing w:after="0" w:line="240" w:lineRule="auto"/>
        <w:jc w:val="both"/>
        <w:rPr>
          <w:rFonts w:cs="Times New Roman"/>
        </w:rPr>
      </w:pPr>
      <w:r w:rsidRPr="000015C5">
        <w:rPr>
          <w:rFonts w:cs="Times New Roman"/>
        </w:rPr>
        <w:t>Bezpośrednia zapłata wymagalnego wynagrodzenia przysługującego podwykonawcy lub dalszemu podwykonawcy nastąpi w ciągu 30 dni od dnia ostatecznego uznania przez Zamawiającego zasadności takiej zapłaty.</w:t>
      </w:r>
    </w:p>
    <w:p w14:paraId="7AF6D085" w14:textId="77777777" w:rsidR="00691EEB" w:rsidRPr="000015C5" w:rsidRDefault="00691EEB" w:rsidP="00691EEB">
      <w:pPr>
        <w:numPr>
          <w:ilvl w:val="0"/>
          <w:numId w:val="15"/>
        </w:numPr>
        <w:tabs>
          <w:tab w:val="left" w:pos="360"/>
        </w:tabs>
        <w:suppressAutoHyphens/>
        <w:spacing w:after="0" w:line="240" w:lineRule="auto"/>
        <w:jc w:val="both"/>
        <w:rPr>
          <w:rFonts w:cs="Times New Roman"/>
        </w:rPr>
      </w:pPr>
      <w:r w:rsidRPr="000015C5">
        <w:rPr>
          <w:rFonts w:cs="Times New Roman"/>
        </w:rPr>
        <w:t xml:space="preserve">W przypadku dokonania przez Zamawiającego bezpośredniej zapłaty podwykonawcy lub dalszemu podwykonawcy przy uwzględnieniu zasad określonych w art. 465 ust. 1 – 5 ustawy </w:t>
      </w:r>
      <w:proofErr w:type="spellStart"/>
      <w:r w:rsidRPr="000015C5">
        <w:rPr>
          <w:rFonts w:cs="Times New Roman"/>
        </w:rPr>
        <w:t>Pzp</w:t>
      </w:r>
      <w:proofErr w:type="spellEnd"/>
      <w:r w:rsidRPr="000015C5">
        <w:rPr>
          <w:rFonts w:cs="Times New Roman"/>
        </w:rPr>
        <w:t>, Zamawiający potrąci kwotę wypłaconego podwykonawcy lub dalszemu podwykonawcy wynagrodzenia z wynagrodzenia należnego Wykonawcy.</w:t>
      </w:r>
    </w:p>
    <w:p w14:paraId="69AA7035" w14:textId="77777777" w:rsidR="00691EEB" w:rsidRPr="000015C5" w:rsidRDefault="00691EEB" w:rsidP="00691EEB">
      <w:pPr>
        <w:spacing w:line="240" w:lineRule="auto"/>
        <w:rPr>
          <w:rFonts w:cs="Times New Roman"/>
          <w:b/>
        </w:rPr>
      </w:pPr>
    </w:p>
    <w:p w14:paraId="4A9F7EB0" w14:textId="77777777" w:rsidR="00691EEB" w:rsidRPr="000015C5" w:rsidRDefault="00691EEB" w:rsidP="00691EEB">
      <w:pPr>
        <w:spacing w:line="240" w:lineRule="auto"/>
        <w:jc w:val="center"/>
        <w:rPr>
          <w:rFonts w:cs="Times New Roman"/>
        </w:rPr>
      </w:pPr>
      <w:r w:rsidRPr="000015C5">
        <w:rPr>
          <w:rFonts w:cs="Times New Roman"/>
          <w:b/>
        </w:rPr>
        <w:t>§ 1</w:t>
      </w:r>
      <w:r>
        <w:rPr>
          <w:rFonts w:cs="Times New Roman"/>
          <w:b/>
        </w:rPr>
        <w:t>0</w:t>
      </w:r>
      <w:r w:rsidRPr="000015C5">
        <w:rPr>
          <w:rFonts w:cs="Times New Roman"/>
          <w:b/>
        </w:rPr>
        <w:t>. Rękojmia za wady, gwarancja i zastępcze usuwanie wad</w:t>
      </w:r>
    </w:p>
    <w:p w14:paraId="63CC132E" w14:textId="77777777" w:rsidR="00691EEB" w:rsidRPr="000015C5" w:rsidRDefault="00691EEB" w:rsidP="00691EEB">
      <w:pPr>
        <w:widowControl w:val="0"/>
        <w:numPr>
          <w:ilvl w:val="0"/>
          <w:numId w:val="18"/>
        </w:numPr>
        <w:suppressAutoHyphens/>
        <w:spacing w:after="0" w:line="240" w:lineRule="auto"/>
        <w:jc w:val="both"/>
        <w:textAlignment w:val="baseline"/>
        <w:rPr>
          <w:rFonts w:cs="Times New Roman"/>
        </w:rPr>
      </w:pPr>
      <w:r w:rsidRPr="000015C5">
        <w:rPr>
          <w:rFonts w:cs="Times New Roman"/>
        </w:rPr>
        <w:t>Wykonawca udziela Zamawiającemu gwarancji jakości i rękojmi na roboty, wbudowane materiały i urządzenia stanowiące przedmiot umowy.</w:t>
      </w:r>
    </w:p>
    <w:p w14:paraId="2708C579" w14:textId="77777777" w:rsidR="00691EEB" w:rsidRPr="000015C5" w:rsidRDefault="00691EEB" w:rsidP="00691EEB">
      <w:pPr>
        <w:widowControl w:val="0"/>
        <w:numPr>
          <w:ilvl w:val="0"/>
          <w:numId w:val="18"/>
        </w:numPr>
        <w:suppressAutoHyphens/>
        <w:spacing w:after="0" w:line="240" w:lineRule="auto"/>
        <w:jc w:val="both"/>
        <w:textAlignment w:val="baseline"/>
        <w:rPr>
          <w:rFonts w:cs="Times New Roman"/>
        </w:rPr>
      </w:pPr>
      <w:r w:rsidRPr="000015C5">
        <w:rPr>
          <w:rFonts w:cs="Times New Roman"/>
        </w:rPr>
        <w:t xml:space="preserve">Termin gwarancji i rękojmi ustala się na okres </w:t>
      </w:r>
      <w:r w:rsidRPr="000015C5">
        <w:rPr>
          <w:rFonts w:cs="Times New Roman"/>
          <w:b/>
        </w:rPr>
        <w:t>…………. miesięcy.</w:t>
      </w:r>
      <w:r w:rsidRPr="000015C5">
        <w:rPr>
          <w:rFonts w:cs="Times New Roman"/>
        </w:rPr>
        <w:t xml:space="preserve"> Gwarancja i rękojmia </w:t>
      </w:r>
      <w:proofErr w:type="gramStart"/>
      <w:r w:rsidRPr="000015C5">
        <w:rPr>
          <w:rFonts w:cs="Times New Roman"/>
        </w:rPr>
        <w:t>rozpoczyna</w:t>
      </w:r>
      <w:proofErr w:type="gramEnd"/>
      <w:r w:rsidRPr="000015C5">
        <w:rPr>
          <w:rFonts w:cs="Times New Roman"/>
        </w:rPr>
        <w:t xml:space="preserve"> swój bieg od daty odbioru końcowego od Wykonawcy przedmiotu umowy.</w:t>
      </w:r>
    </w:p>
    <w:p w14:paraId="168C6CCE" w14:textId="77777777" w:rsidR="00691EEB" w:rsidRPr="000015C5" w:rsidRDefault="00691EEB" w:rsidP="00691EEB">
      <w:pPr>
        <w:widowControl w:val="0"/>
        <w:numPr>
          <w:ilvl w:val="0"/>
          <w:numId w:val="18"/>
        </w:numPr>
        <w:suppressAutoHyphens/>
        <w:spacing w:after="0" w:line="240" w:lineRule="auto"/>
        <w:jc w:val="both"/>
        <w:textAlignment w:val="baseline"/>
        <w:rPr>
          <w:rFonts w:cs="Times New Roman"/>
        </w:rPr>
      </w:pPr>
      <w:r w:rsidRPr="000015C5">
        <w:rPr>
          <w:rFonts w:cs="Times New Roman"/>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2436D701" w14:textId="77777777" w:rsidR="00691EEB" w:rsidRPr="000015C5" w:rsidRDefault="00691EEB" w:rsidP="00691EEB">
      <w:pPr>
        <w:widowControl w:val="0"/>
        <w:numPr>
          <w:ilvl w:val="0"/>
          <w:numId w:val="18"/>
        </w:numPr>
        <w:suppressAutoHyphens/>
        <w:spacing w:after="0" w:line="240" w:lineRule="auto"/>
        <w:jc w:val="both"/>
        <w:textAlignment w:val="baseline"/>
        <w:rPr>
          <w:rFonts w:cs="Times New Roman"/>
        </w:rPr>
      </w:pPr>
      <w:r w:rsidRPr="000015C5">
        <w:rPr>
          <w:rFonts w:cs="Times New Roman"/>
        </w:rPr>
        <w:t>Wykonawca jest odpowiedzialny z tytułu rękojmi za wady fizyczne przedmiotu umowy istniejące w czasie dokonywania czynności odbioru oraz za wady powstałe po odbiorze.</w:t>
      </w:r>
    </w:p>
    <w:p w14:paraId="66E315BB" w14:textId="77777777" w:rsidR="00691EEB" w:rsidRPr="000015C5" w:rsidRDefault="00691EEB" w:rsidP="00691EEB">
      <w:pPr>
        <w:widowControl w:val="0"/>
        <w:numPr>
          <w:ilvl w:val="0"/>
          <w:numId w:val="18"/>
        </w:numPr>
        <w:suppressAutoHyphens/>
        <w:spacing w:after="0" w:line="240" w:lineRule="auto"/>
        <w:jc w:val="both"/>
        <w:textAlignment w:val="baseline"/>
        <w:rPr>
          <w:rFonts w:cs="Times New Roman"/>
          <w:b/>
        </w:rPr>
      </w:pPr>
      <w:r w:rsidRPr="000015C5">
        <w:rPr>
          <w:rFonts w:cs="Times New Roman"/>
        </w:rPr>
        <w:t>Dokument gwarancji wystawiony zostanie w dniu odbioru końcowego.</w:t>
      </w:r>
    </w:p>
    <w:p w14:paraId="30C59501" w14:textId="77777777" w:rsidR="00691EEB" w:rsidRPr="000015C5" w:rsidRDefault="00691EEB" w:rsidP="00691EEB">
      <w:pPr>
        <w:spacing w:line="240" w:lineRule="auto"/>
        <w:rPr>
          <w:rFonts w:cs="Times New Roman"/>
          <w:b/>
        </w:rPr>
      </w:pPr>
    </w:p>
    <w:p w14:paraId="26F21AAF" w14:textId="77777777" w:rsidR="00691EEB" w:rsidRPr="000015C5" w:rsidRDefault="00691EEB" w:rsidP="00691EEB">
      <w:pPr>
        <w:spacing w:line="240" w:lineRule="auto"/>
        <w:jc w:val="center"/>
        <w:rPr>
          <w:rFonts w:cs="Times New Roman"/>
        </w:rPr>
      </w:pPr>
      <w:r w:rsidRPr="000015C5">
        <w:rPr>
          <w:rFonts w:cs="Times New Roman"/>
          <w:b/>
        </w:rPr>
        <w:t>§ 1</w:t>
      </w:r>
      <w:r>
        <w:rPr>
          <w:rFonts w:cs="Times New Roman"/>
          <w:b/>
        </w:rPr>
        <w:t>1</w:t>
      </w:r>
      <w:r w:rsidRPr="000015C5">
        <w:rPr>
          <w:rFonts w:cs="Times New Roman"/>
          <w:b/>
        </w:rPr>
        <w:t>. Roboty dodatkowe lub zamienne</w:t>
      </w:r>
    </w:p>
    <w:p w14:paraId="30F684D1" w14:textId="77777777" w:rsidR="00691EEB" w:rsidRPr="000015C5" w:rsidRDefault="00691EEB" w:rsidP="00691EEB">
      <w:pPr>
        <w:widowControl w:val="0"/>
        <w:numPr>
          <w:ilvl w:val="0"/>
          <w:numId w:val="19"/>
        </w:numPr>
        <w:suppressAutoHyphens/>
        <w:spacing w:after="0" w:line="240" w:lineRule="auto"/>
        <w:jc w:val="both"/>
        <w:textAlignment w:val="baseline"/>
        <w:rPr>
          <w:rFonts w:cs="Times New Roman"/>
        </w:rPr>
      </w:pPr>
      <w:r w:rsidRPr="000015C5">
        <w:rPr>
          <w:rFonts w:cs="Times New Roman"/>
        </w:rPr>
        <w:t>Roboty dodatkowe, których potwierdzona przez Zamawiającego konieczność wykonania wystąpi w toku realizacji przedmiotu umowy, a których zakres nie przekracza uprawnień Zamawiającego z mocy ustawy Prawo Zamówień Publicznych Wykonawca zobowiązany jest wykonać przy zachowaniu tych samych stawek kalkulacyjnych, norm, parametrów i standardów, po podpisaniu przez strony aneksu do umowy, ustalającego zakres rzeczowy, finansowy i termin wykonania, na podstawie protokołu konieczności.</w:t>
      </w:r>
    </w:p>
    <w:p w14:paraId="7C520636" w14:textId="77777777" w:rsidR="00691EEB" w:rsidRPr="001543ED" w:rsidRDefault="00691EEB" w:rsidP="00691EEB">
      <w:pPr>
        <w:widowControl w:val="0"/>
        <w:numPr>
          <w:ilvl w:val="0"/>
          <w:numId w:val="19"/>
        </w:numPr>
        <w:suppressAutoHyphens/>
        <w:spacing w:after="0" w:line="240" w:lineRule="auto"/>
        <w:jc w:val="both"/>
        <w:textAlignment w:val="baseline"/>
        <w:rPr>
          <w:rFonts w:cs="Times New Roman"/>
        </w:rPr>
      </w:pPr>
      <w:r w:rsidRPr="000015C5">
        <w:rPr>
          <w:rFonts w:cs="Times New Roman"/>
        </w:rPr>
        <w:t xml:space="preserve">Roboty zamienne, których potwierdzona przez Zamawiającego konieczność wykonania wystąpi w toku realizacji przedmiotu umowy, a których zakres nie przekracza uprawnień Zamawiającego z mocy ustawy </w:t>
      </w:r>
      <w:proofErr w:type="spellStart"/>
      <w:r w:rsidRPr="000015C5">
        <w:rPr>
          <w:rFonts w:cs="Times New Roman"/>
        </w:rPr>
        <w:t>Pzp</w:t>
      </w:r>
      <w:proofErr w:type="spellEnd"/>
      <w:r w:rsidRPr="000015C5">
        <w:rPr>
          <w:rFonts w:cs="Times New Roman"/>
        </w:rPr>
        <w:t xml:space="preserve">, Wykonawca zobowiązany jest wykonać przy zachowaniu tych samych stawek kalkulacyjnych, norm, parametrów i standardów, po podpisaniu przez strony aneksu do umowy, ustalającego zakres rzeczowy, finansowy i termin wykonania, na podstawie protokołu konieczności.                                                                                                     </w:t>
      </w:r>
    </w:p>
    <w:p w14:paraId="71C53FF9" w14:textId="77777777" w:rsidR="00691EEB" w:rsidRPr="000015C5" w:rsidRDefault="00691EEB" w:rsidP="00691EEB">
      <w:pPr>
        <w:widowControl w:val="0"/>
        <w:numPr>
          <w:ilvl w:val="0"/>
          <w:numId w:val="19"/>
        </w:numPr>
        <w:suppressAutoHyphens/>
        <w:spacing w:after="0" w:line="240" w:lineRule="auto"/>
        <w:jc w:val="both"/>
        <w:textAlignment w:val="baseline"/>
        <w:rPr>
          <w:rFonts w:cs="Times New Roman"/>
          <w:b/>
          <w:bCs/>
        </w:rPr>
      </w:pPr>
      <w:r w:rsidRPr="000015C5">
        <w:rPr>
          <w:rFonts w:cs="Times New Roman"/>
        </w:rPr>
        <w:t xml:space="preserve">Dla materiałów i sprzętu nie występujących w ofercie będą przyjmowane ceny </w:t>
      </w:r>
      <w:proofErr w:type="gramStart"/>
      <w:r w:rsidRPr="000015C5">
        <w:rPr>
          <w:rFonts w:cs="Times New Roman"/>
        </w:rPr>
        <w:t>rynkowe</w:t>
      </w:r>
      <w:proofErr w:type="gramEnd"/>
      <w:r w:rsidRPr="000015C5">
        <w:rPr>
          <w:rFonts w:cs="Times New Roman"/>
        </w:rPr>
        <w:t xml:space="preserve"> lecz nie wyższe niż minimalne ceny z informatora </w:t>
      </w:r>
      <w:proofErr w:type="spellStart"/>
      <w:r w:rsidRPr="000015C5">
        <w:rPr>
          <w:rFonts w:cs="Times New Roman"/>
        </w:rPr>
        <w:t>sekocenbudu</w:t>
      </w:r>
      <w:proofErr w:type="spellEnd"/>
      <w:r w:rsidRPr="000015C5">
        <w:rPr>
          <w:rFonts w:cs="Times New Roman"/>
        </w:rPr>
        <w:t xml:space="preserve"> dla kwartału, w którym wystąpi konieczność wykonania robót dodatkowych i zamiennych.</w:t>
      </w:r>
    </w:p>
    <w:p w14:paraId="37342520" w14:textId="77777777" w:rsidR="00691EEB" w:rsidRPr="000015C5" w:rsidRDefault="00691EEB" w:rsidP="00691EEB">
      <w:pPr>
        <w:spacing w:line="240" w:lineRule="auto"/>
        <w:rPr>
          <w:rFonts w:cs="Times New Roman"/>
          <w:b/>
          <w:bCs/>
        </w:rPr>
      </w:pPr>
    </w:p>
    <w:p w14:paraId="6681053A" w14:textId="77777777" w:rsidR="00691EEB" w:rsidRPr="000015C5" w:rsidRDefault="00691EEB" w:rsidP="00691EEB">
      <w:pPr>
        <w:spacing w:line="240" w:lineRule="auto"/>
        <w:jc w:val="center"/>
        <w:rPr>
          <w:rFonts w:cs="Times New Roman"/>
        </w:rPr>
      </w:pPr>
      <w:r w:rsidRPr="000015C5">
        <w:rPr>
          <w:rFonts w:cs="Times New Roman"/>
          <w:b/>
          <w:bCs/>
        </w:rPr>
        <w:t>§ 1</w:t>
      </w:r>
      <w:r>
        <w:rPr>
          <w:rFonts w:cs="Times New Roman"/>
          <w:b/>
          <w:bCs/>
        </w:rPr>
        <w:t>2</w:t>
      </w:r>
      <w:r w:rsidRPr="000015C5">
        <w:rPr>
          <w:rFonts w:cs="Times New Roman"/>
          <w:b/>
          <w:bCs/>
        </w:rPr>
        <w:t>. Odstąpienie od umowy</w:t>
      </w:r>
    </w:p>
    <w:p w14:paraId="7EB282A5" w14:textId="77777777" w:rsidR="00691EEB" w:rsidRPr="000015C5" w:rsidRDefault="00691EEB" w:rsidP="00691EEB">
      <w:pPr>
        <w:widowControl w:val="0"/>
        <w:numPr>
          <w:ilvl w:val="0"/>
          <w:numId w:val="23"/>
        </w:numPr>
        <w:suppressAutoHyphens/>
        <w:spacing w:after="0" w:line="240" w:lineRule="auto"/>
        <w:jc w:val="both"/>
        <w:textAlignment w:val="baseline"/>
        <w:rPr>
          <w:rFonts w:cs="Times New Roman"/>
        </w:rPr>
      </w:pPr>
      <w:r w:rsidRPr="000015C5">
        <w:rPr>
          <w:rFonts w:cs="Times New Roman"/>
        </w:rPr>
        <w:t>Zamawiającemu przysługuje prawo odstąpienia od umowy, gdy:</w:t>
      </w:r>
    </w:p>
    <w:p w14:paraId="214AE875" w14:textId="77777777" w:rsidR="00691EEB" w:rsidRPr="000015C5" w:rsidRDefault="00691EEB" w:rsidP="00691EEB">
      <w:pPr>
        <w:widowControl w:val="0"/>
        <w:numPr>
          <w:ilvl w:val="0"/>
          <w:numId w:val="20"/>
        </w:numPr>
        <w:suppressAutoHyphens/>
        <w:spacing w:after="0" w:line="240" w:lineRule="auto"/>
        <w:jc w:val="both"/>
        <w:textAlignment w:val="baseline"/>
        <w:rPr>
          <w:rFonts w:cs="Times New Roman"/>
        </w:rPr>
      </w:pPr>
      <w:r w:rsidRPr="000015C5">
        <w:rPr>
          <w:rFonts w:cs="Times New Roman"/>
        </w:rPr>
        <w:t>Wykonawca przerwał z przyczyn leżących po stronie Wykonawcy realizację przedmiotu umowy i przerwa ta trwa dłużej niż 30 dni;</w:t>
      </w:r>
    </w:p>
    <w:p w14:paraId="51C4955D" w14:textId="77777777" w:rsidR="00691EEB" w:rsidRPr="000015C5" w:rsidRDefault="00691EEB" w:rsidP="00691EEB">
      <w:pPr>
        <w:widowControl w:val="0"/>
        <w:numPr>
          <w:ilvl w:val="0"/>
          <w:numId w:val="20"/>
        </w:numPr>
        <w:suppressAutoHyphens/>
        <w:spacing w:after="0" w:line="240" w:lineRule="auto"/>
        <w:jc w:val="both"/>
        <w:textAlignment w:val="baseline"/>
        <w:rPr>
          <w:rFonts w:cs="Times New Roman"/>
        </w:rPr>
      </w:pPr>
      <w:r w:rsidRPr="000015C5">
        <w:rPr>
          <w:rFonts w:cs="Times New Roman"/>
        </w:rPr>
        <w:t>Zamawiający powziął wiadomość o wystąpieniu istotnej zmiany okoliczności powodującej, że wykonanie umowy nie leży w interesie publicznym, czego nie można było przewidzieć w chwili zawarcia umowy. Odstąpienie następuje w terminie 30 dni od powzięcia wiadomości.</w:t>
      </w:r>
    </w:p>
    <w:p w14:paraId="7DA2E7D9" w14:textId="77777777" w:rsidR="00691EEB" w:rsidRPr="000015C5" w:rsidRDefault="00691EEB" w:rsidP="00691EEB">
      <w:pPr>
        <w:spacing w:line="240" w:lineRule="auto"/>
        <w:ind w:left="720"/>
        <w:jc w:val="both"/>
        <w:rPr>
          <w:rFonts w:cs="Times New Roman"/>
        </w:rPr>
      </w:pPr>
      <w:r w:rsidRPr="000015C5">
        <w:rPr>
          <w:rFonts w:cs="Times New Roman"/>
        </w:rPr>
        <w:t>W takim przypadku Wykonawcy przysługuje wynagrodzenie należne z tytułu wykonania części umowy potwierdzonej wpisem w protokole odbioru.</w:t>
      </w:r>
    </w:p>
    <w:p w14:paraId="6DA57294" w14:textId="77777777" w:rsidR="00691EEB" w:rsidRPr="000015C5" w:rsidRDefault="00691EEB" w:rsidP="00691EEB">
      <w:pPr>
        <w:widowControl w:val="0"/>
        <w:numPr>
          <w:ilvl w:val="0"/>
          <w:numId w:val="20"/>
        </w:numPr>
        <w:suppressAutoHyphens/>
        <w:spacing w:after="0" w:line="240" w:lineRule="auto"/>
        <w:jc w:val="both"/>
        <w:textAlignment w:val="baseline"/>
        <w:rPr>
          <w:rFonts w:cs="Times New Roman"/>
        </w:rPr>
      </w:pPr>
      <w:r w:rsidRPr="000015C5">
        <w:rPr>
          <w:rFonts w:cs="Times New Roman"/>
        </w:rPr>
        <w:lastRenderedPageBreak/>
        <w:t>Wykonawca realizuje roboty przewidziane niniejszą umową w sposób niezgodny z niniejszą umową lub wskazaniami Zamawiającego.</w:t>
      </w:r>
    </w:p>
    <w:p w14:paraId="7F29969E" w14:textId="77777777" w:rsidR="00691EEB" w:rsidRPr="000015C5" w:rsidRDefault="00691EEB" w:rsidP="00691EEB">
      <w:pPr>
        <w:widowControl w:val="0"/>
        <w:numPr>
          <w:ilvl w:val="0"/>
          <w:numId w:val="20"/>
        </w:numPr>
        <w:suppressAutoHyphens/>
        <w:spacing w:after="0" w:line="240" w:lineRule="auto"/>
        <w:jc w:val="both"/>
        <w:textAlignment w:val="baseline"/>
        <w:rPr>
          <w:rFonts w:cs="Times New Roman"/>
        </w:rPr>
      </w:pPr>
      <w:r w:rsidRPr="000015C5">
        <w:rPr>
          <w:rFonts w:cs="Times New Roman"/>
        </w:rPr>
        <w:t xml:space="preserve">Wykonawca pomimo uprzedniego pisemnego zastrzeżenia i wezwania do realizacji warunków umowy nie wykonuje robót zgodnie z warunkami umownymi lub zaniedbuje zobowiązania umowne w szczególności, gdy wykonuje roboty z udziałem podwykonawcy lub dalszego podwykonawcy, na którego Zamawiający nie wyraził zgody.                                   </w:t>
      </w:r>
    </w:p>
    <w:p w14:paraId="7984192A" w14:textId="77777777" w:rsidR="00691EEB" w:rsidRPr="000015C5" w:rsidRDefault="00691EEB" w:rsidP="00691EEB">
      <w:pPr>
        <w:widowControl w:val="0"/>
        <w:numPr>
          <w:ilvl w:val="0"/>
          <w:numId w:val="23"/>
        </w:numPr>
        <w:suppressAutoHyphens/>
        <w:spacing w:after="0" w:line="240" w:lineRule="auto"/>
        <w:jc w:val="both"/>
        <w:textAlignment w:val="baseline"/>
        <w:rPr>
          <w:rFonts w:cs="Times New Roman"/>
        </w:rPr>
      </w:pPr>
      <w:r w:rsidRPr="000015C5">
        <w:rPr>
          <w:rFonts w:cs="Times New Roman"/>
        </w:rPr>
        <w:t xml:space="preserve">Wykonawcy przysługuje prawo odstąpienia od umowy, jeżeli Zamawiający:                   </w:t>
      </w:r>
    </w:p>
    <w:p w14:paraId="5BC66481" w14:textId="77777777" w:rsidR="00691EEB" w:rsidRPr="000015C5" w:rsidRDefault="00691EEB" w:rsidP="00691EEB">
      <w:pPr>
        <w:widowControl w:val="0"/>
        <w:numPr>
          <w:ilvl w:val="0"/>
          <w:numId w:val="21"/>
        </w:numPr>
        <w:suppressAutoHyphens/>
        <w:spacing w:after="0" w:line="240" w:lineRule="auto"/>
        <w:jc w:val="both"/>
        <w:textAlignment w:val="baseline"/>
        <w:rPr>
          <w:rFonts w:cs="Times New Roman"/>
        </w:rPr>
      </w:pPr>
      <w:r w:rsidRPr="000015C5">
        <w:rPr>
          <w:rFonts w:cs="Times New Roman"/>
        </w:rPr>
        <w:t xml:space="preserve">odmawia bez wskazania uzasadnionej przyczyny odbioru robót lub podpisania protokołu odbioru;                                                                                                                 </w:t>
      </w:r>
    </w:p>
    <w:p w14:paraId="650A99A1" w14:textId="77777777" w:rsidR="00691EEB" w:rsidRPr="000015C5" w:rsidRDefault="00691EEB" w:rsidP="00691EEB">
      <w:pPr>
        <w:widowControl w:val="0"/>
        <w:numPr>
          <w:ilvl w:val="0"/>
          <w:numId w:val="21"/>
        </w:numPr>
        <w:suppressAutoHyphens/>
        <w:spacing w:after="0" w:line="240" w:lineRule="auto"/>
        <w:jc w:val="both"/>
        <w:textAlignment w:val="baseline"/>
        <w:rPr>
          <w:rFonts w:cs="Times New Roman"/>
        </w:rPr>
      </w:pPr>
      <w:r w:rsidRPr="000015C5">
        <w:rPr>
          <w:rFonts w:cs="Times New Roman"/>
        </w:rPr>
        <w:t xml:space="preserve">zawiadomi Wykonawcę, iż wobec zaistnienia uprzednio nieprzewidzianych okoliczności nie będzie mógł spełnić swoich zobowiązań umownych wobec Wykonawcy.                             </w:t>
      </w:r>
    </w:p>
    <w:p w14:paraId="62B49D7D" w14:textId="77777777" w:rsidR="00691EEB" w:rsidRPr="000015C5" w:rsidRDefault="00691EEB" w:rsidP="00691EEB">
      <w:pPr>
        <w:widowControl w:val="0"/>
        <w:numPr>
          <w:ilvl w:val="0"/>
          <w:numId w:val="23"/>
        </w:numPr>
        <w:suppressAutoHyphens/>
        <w:spacing w:after="0" w:line="240" w:lineRule="auto"/>
        <w:jc w:val="both"/>
        <w:textAlignment w:val="baseline"/>
        <w:rPr>
          <w:rFonts w:cs="Times New Roman"/>
        </w:rPr>
      </w:pPr>
      <w:r w:rsidRPr="000015C5">
        <w:rPr>
          <w:rFonts w:cs="Times New Roman"/>
        </w:rPr>
        <w:t xml:space="preserve">Odstąpienie od umowy, o którym mowa w ust. 1 i 2, powinno nastąpić w formie pisemnej pod rygorem nieważności takiego oświadczenia i powinno zawierać uzasadnienie. </w:t>
      </w:r>
    </w:p>
    <w:p w14:paraId="460AA2BF" w14:textId="77777777" w:rsidR="00691EEB" w:rsidRPr="000015C5" w:rsidRDefault="00691EEB" w:rsidP="00691EEB">
      <w:pPr>
        <w:widowControl w:val="0"/>
        <w:numPr>
          <w:ilvl w:val="0"/>
          <w:numId w:val="23"/>
        </w:numPr>
        <w:suppressAutoHyphens/>
        <w:spacing w:after="0" w:line="240" w:lineRule="auto"/>
        <w:jc w:val="both"/>
        <w:textAlignment w:val="baseline"/>
        <w:rPr>
          <w:rFonts w:cs="Times New Roman"/>
        </w:rPr>
      </w:pPr>
      <w:r w:rsidRPr="000015C5">
        <w:rPr>
          <w:rFonts w:cs="Times New Roman"/>
        </w:rPr>
        <w:t xml:space="preserve">W wypadku odstąpienia od umowy Wykonawcę oraz Zamawiającego obciążają następujące obowiązki:                                                                                                            </w:t>
      </w:r>
    </w:p>
    <w:p w14:paraId="2112472A" w14:textId="77777777" w:rsidR="00691EEB" w:rsidRPr="000015C5" w:rsidRDefault="00691EEB" w:rsidP="00691EEB">
      <w:pPr>
        <w:widowControl w:val="0"/>
        <w:numPr>
          <w:ilvl w:val="0"/>
          <w:numId w:val="22"/>
        </w:numPr>
        <w:suppressAutoHyphens/>
        <w:spacing w:after="0" w:line="240" w:lineRule="auto"/>
        <w:jc w:val="both"/>
        <w:textAlignment w:val="baseline"/>
        <w:rPr>
          <w:rFonts w:cs="Times New Roman"/>
        </w:rPr>
      </w:pPr>
      <w:r w:rsidRPr="000015C5">
        <w:rPr>
          <w:rFonts w:cs="Times New Roman"/>
        </w:rPr>
        <w:t xml:space="preserve">Wykonawca zabezpieczy przerwane roboty w zakresie obustronnie uzgodnionym na koszt tej strony, z której to winy nastąpiło odstąpienie od umowy;                                             </w:t>
      </w:r>
    </w:p>
    <w:p w14:paraId="5540DE90" w14:textId="77777777" w:rsidR="00691EEB" w:rsidRPr="000015C5" w:rsidRDefault="00691EEB" w:rsidP="00691EEB">
      <w:pPr>
        <w:widowControl w:val="0"/>
        <w:numPr>
          <w:ilvl w:val="0"/>
          <w:numId w:val="22"/>
        </w:numPr>
        <w:suppressAutoHyphens/>
        <w:spacing w:after="0" w:line="240" w:lineRule="auto"/>
        <w:jc w:val="both"/>
        <w:textAlignment w:val="baseline"/>
        <w:rPr>
          <w:rFonts w:cs="Times New Roman"/>
        </w:rPr>
      </w:pPr>
      <w:r w:rsidRPr="000015C5">
        <w:rPr>
          <w:rFonts w:cs="Times New Roman"/>
        </w:rPr>
        <w:t xml:space="preserve">Wykonawca zgłosi do dokonania przez Zamawiającego odbioru robót przerwanych, jeżeli odstąpienie od umowy nastąpiło z przyczyn, za które Wykonawca nie odpowiada;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4A71F04" w14:textId="77777777" w:rsidR="00691EEB" w:rsidRPr="000015C5" w:rsidRDefault="00691EEB" w:rsidP="00691EEB">
      <w:pPr>
        <w:widowControl w:val="0"/>
        <w:numPr>
          <w:ilvl w:val="0"/>
          <w:numId w:val="23"/>
        </w:numPr>
        <w:suppressAutoHyphens/>
        <w:spacing w:after="0" w:line="240" w:lineRule="auto"/>
        <w:jc w:val="both"/>
        <w:textAlignment w:val="baseline"/>
        <w:rPr>
          <w:rFonts w:cs="Times New Roman"/>
        </w:rPr>
      </w:pPr>
      <w:r w:rsidRPr="000015C5">
        <w:rPr>
          <w:rFonts w:cs="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0A5DBB17" w14:textId="77777777" w:rsidR="00691EEB" w:rsidRPr="000015C5" w:rsidRDefault="00691EEB" w:rsidP="00691EEB">
      <w:pPr>
        <w:widowControl w:val="0"/>
        <w:numPr>
          <w:ilvl w:val="0"/>
          <w:numId w:val="23"/>
        </w:numPr>
        <w:suppressAutoHyphens/>
        <w:spacing w:after="0" w:line="240" w:lineRule="auto"/>
        <w:jc w:val="both"/>
        <w:textAlignment w:val="baseline"/>
        <w:rPr>
          <w:rFonts w:cs="Times New Roman"/>
          <w:b/>
        </w:rPr>
      </w:pPr>
      <w:r w:rsidRPr="000015C5">
        <w:rPr>
          <w:rFonts w:cs="Times New Roman"/>
        </w:rPr>
        <w:t xml:space="preserve">Jeżeli Wykonawca będzie wykonywał przedmiot umowy wadliwie, albo sprzecznie z umową Zamawiający może wezwać go do zmiany sposobu wykonywania </w:t>
      </w:r>
      <w:proofErr w:type="gramStart"/>
      <w:r w:rsidRPr="000015C5">
        <w:rPr>
          <w:rFonts w:cs="Times New Roman"/>
        </w:rPr>
        <w:t>umowy  i</w:t>
      </w:r>
      <w:proofErr w:type="gramEnd"/>
      <w:r w:rsidRPr="000015C5">
        <w:rPr>
          <w:rFonts w:cs="Times New Roman"/>
        </w:rPr>
        <w:t xml:space="preserve"> wyznaczyć mu w tym celu odpowiedni termin. Po bezskutecznym upływie wyznaczonego terminu Zamawiający może od umowy odstąpić, powierzyć poprawienie lub dalsze wykonanie przedmiotu umowy innemu podmiotowi na koszt Wykonawcy.</w:t>
      </w:r>
    </w:p>
    <w:p w14:paraId="48DF24A4" w14:textId="77777777" w:rsidR="00691EEB" w:rsidRPr="000015C5" w:rsidRDefault="00691EEB" w:rsidP="00691EEB">
      <w:pPr>
        <w:spacing w:line="240" w:lineRule="auto"/>
        <w:rPr>
          <w:rFonts w:cs="Times New Roman"/>
          <w:b/>
          <w:bCs/>
        </w:rPr>
      </w:pPr>
    </w:p>
    <w:p w14:paraId="338D85C4" w14:textId="77777777" w:rsidR="00691EEB" w:rsidRPr="000015C5" w:rsidRDefault="00691EEB" w:rsidP="00691EEB">
      <w:pPr>
        <w:spacing w:line="240" w:lineRule="auto"/>
        <w:jc w:val="center"/>
        <w:rPr>
          <w:rFonts w:cs="Times New Roman"/>
        </w:rPr>
      </w:pPr>
      <w:r w:rsidRPr="000015C5">
        <w:rPr>
          <w:rFonts w:cs="Times New Roman"/>
          <w:b/>
          <w:bCs/>
        </w:rPr>
        <w:t>§ 1</w:t>
      </w:r>
      <w:r>
        <w:rPr>
          <w:rFonts w:cs="Times New Roman"/>
          <w:b/>
          <w:bCs/>
        </w:rPr>
        <w:t>3</w:t>
      </w:r>
      <w:r w:rsidRPr="000015C5">
        <w:rPr>
          <w:rFonts w:cs="Times New Roman"/>
          <w:b/>
          <w:bCs/>
        </w:rPr>
        <w:t>. Kary umowne</w:t>
      </w:r>
    </w:p>
    <w:p w14:paraId="5751700A" w14:textId="77777777" w:rsidR="00691EEB" w:rsidRPr="000015C5" w:rsidRDefault="00691EEB" w:rsidP="00691EEB">
      <w:pPr>
        <w:spacing w:line="240" w:lineRule="auto"/>
        <w:jc w:val="both"/>
        <w:rPr>
          <w:rFonts w:cs="Times New Roman"/>
        </w:rPr>
      </w:pPr>
      <w:r w:rsidRPr="000015C5">
        <w:rPr>
          <w:rFonts w:cs="Times New Roman"/>
        </w:rPr>
        <w:t xml:space="preserve">Strony ustalają, że formą odszkodowania będą kary umowne z następujących tytułów:        </w:t>
      </w:r>
    </w:p>
    <w:p w14:paraId="6A44268B" w14:textId="77777777" w:rsidR="00691EEB" w:rsidRPr="000015C5" w:rsidRDefault="00691EEB" w:rsidP="00691EEB">
      <w:pPr>
        <w:widowControl w:val="0"/>
        <w:numPr>
          <w:ilvl w:val="0"/>
          <w:numId w:val="25"/>
        </w:numPr>
        <w:suppressAutoHyphens/>
        <w:spacing w:after="0" w:line="240" w:lineRule="auto"/>
        <w:jc w:val="both"/>
        <w:textAlignment w:val="baseline"/>
        <w:rPr>
          <w:rFonts w:cs="Times New Roman"/>
        </w:rPr>
      </w:pPr>
      <w:r w:rsidRPr="000015C5">
        <w:rPr>
          <w:rFonts w:cs="Times New Roman"/>
        </w:rPr>
        <w:t>Wykonawca zapłaci Zamawiającemu kary umowne:</w:t>
      </w:r>
    </w:p>
    <w:p w14:paraId="53878673" w14:textId="77777777" w:rsidR="00691EEB" w:rsidRPr="000015C5" w:rsidRDefault="00691EEB" w:rsidP="00691EEB">
      <w:pPr>
        <w:widowControl w:val="0"/>
        <w:numPr>
          <w:ilvl w:val="0"/>
          <w:numId w:val="24"/>
        </w:numPr>
        <w:suppressAutoHyphens/>
        <w:spacing w:after="0" w:line="240" w:lineRule="auto"/>
        <w:jc w:val="both"/>
        <w:textAlignment w:val="baseline"/>
        <w:rPr>
          <w:rFonts w:cs="Times New Roman"/>
        </w:rPr>
      </w:pPr>
      <w:r w:rsidRPr="000015C5">
        <w:rPr>
          <w:rFonts w:cs="Times New Roman"/>
        </w:rPr>
        <w:t xml:space="preserve">za zwłokę w wykonaniu przedmiotu umowy w wysokości 0,2 % wynagrodzenia brutto Wykonawcy, o którym mowa w § 9 ust. 1 umowy za każdy dzień zwłoki. </w:t>
      </w:r>
    </w:p>
    <w:p w14:paraId="113DCF75" w14:textId="77777777" w:rsidR="00691EEB" w:rsidRPr="000015C5" w:rsidRDefault="00691EEB" w:rsidP="00691EEB">
      <w:pPr>
        <w:widowControl w:val="0"/>
        <w:numPr>
          <w:ilvl w:val="0"/>
          <w:numId w:val="24"/>
        </w:numPr>
        <w:shd w:val="clear" w:color="auto" w:fill="FFFFFF"/>
        <w:suppressAutoHyphens/>
        <w:spacing w:after="0" w:line="240" w:lineRule="auto"/>
        <w:jc w:val="both"/>
        <w:textAlignment w:val="baseline"/>
        <w:rPr>
          <w:rFonts w:cs="Times New Roman"/>
          <w:shd w:val="clear" w:color="auto" w:fill="FFFF00"/>
        </w:rPr>
      </w:pPr>
      <w:r w:rsidRPr="000015C5">
        <w:rPr>
          <w:rFonts w:cs="Times New Roman"/>
        </w:rPr>
        <w:t>za niedokonanie zapłaty wynagrodzenia należnego podwykonawcom lub dalszym podwykonawcom, w wysokości 10%</w:t>
      </w:r>
      <w:r w:rsidRPr="000015C5">
        <w:rPr>
          <w:rFonts w:cs="Times New Roman"/>
          <w:iCs/>
        </w:rPr>
        <w:t xml:space="preserve"> </w:t>
      </w:r>
      <w:r w:rsidRPr="000015C5">
        <w:rPr>
          <w:rFonts w:cs="Times New Roman"/>
        </w:rPr>
        <w:t>wynagrodzenia brutto, określonego w umowie o podwykonawstwo;</w:t>
      </w:r>
    </w:p>
    <w:p w14:paraId="0B4C81A4" w14:textId="77777777" w:rsidR="00691EEB" w:rsidRPr="000015C5" w:rsidRDefault="00691EEB" w:rsidP="00691EEB">
      <w:pPr>
        <w:numPr>
          <w:ilvl w:val="0"/>
          <w:numId w:val="24"/>
        </w:numPr>
        <w:spacing w:after="0" w:line="240" w:lineRule="auto"/>
        <w:jc w:val="both"/>
        <w:rPr>
          <w:rFonts w:eastAsia="Times New Roman" w:cs="Times New Roman"/>
          <w:lang w:eastAsia="pl-PL"/>
        </w:rPr>
      </w:pPr>
      <w:r w:rsidRPr="000015C5">
        <w:rPr>
          <w:rFonts w:eastAsia="Times New Roman" w:cs="Times New Roman"/>
          <w:shd w:val="clear" w:color="auto" w:fill="FFFFFF"/>
          <w:lang w:eastAsia="pl-PL"/>
        </w:rPr>
        <w:t>za nieterminową zapłatę wynagrodzenia należnego podwykonawcom lub dalszym podwykonawcom, za każdy dzień zwłoki w wysokości 0,2% wynagrodzenia brutto, określonego w umowie o podwykonawstwo.</w:t>
      </w:r>
    </w:p>
    <w:p w14:paraId="111624A8" w14:textId="77777777" w:rsidR="00691EEB" w:rsidRPr="000015C5" w:rsidRDefault="00691EEB" w:rsidP="00691EEB">
      <w:pPr>
        <w:widowControl w:val="0"/>
        <w:numPr>
          <w:ilvl w:val="0"/>
          <w:numId w:val="24"/>
        </w:numPr>
        <w:suppressAutoHyphens/>
        <w:spacing w:after="0" w:line="240" w:lineRule="auto"/>
        <w:jc w:val="both"/>
        <w:textAlignment w:val="baseline"/>
        <w:rPr>
          <w:rFonts w:cs="Times New Roman"/>
        </w:rPr>
      </w:pPr>
      <w:r w:rsidRPr="000015C5">
        <w:rPr>
          <w:rFonts w:cs="Times New Roman"/>
        </w:rPr>
        <w:t>za nieprzedłożenie w terminie, określonym w § 6 ust. 4 niniejszej umowy, poświadczonej za zgodność z oryginałem kopii umowy o podwykonawstwo lub jej zmiany, w wysokości 10%</w:t>
      </w:r>
      <w:r w:rsidRPr="000015C5">
        <w:rPr>
          <w:rFonts w:cs="Times New Roman"/>
          <w:iCs/>
        </w:rPr>
        <w:t xml:space="preserve"> </w:t>
      </w:r>
      <w:r w:rsidRPr="000015C5">
        <w:rPr>
          <w:rFonts w:cs="Times New Roman"/>
        </w:rPr>
        <w:t>wynagrodzenia brutto, określonego w umowie o podwykonawstwo;</w:t>
      </w:r>
    </w:p>
    <w:p w14:paraId="1988FDBA" w14:textId="77777777" w:rsidR="00691EEB" w:rsidRPr="000015C5" w:rsidRDefault="00691EEB" w:rsidP="00691EEB">
      <w:pPr>
        <w:widowControl w:val="0"/>
        <w:numPr>
          <w:ilvl w:val="0"/>
          <w:numId w:val="24"/>
        </w:numPr>
        <w:suppressAutoHyphens/>
        <w:spacing w:after="0" w:line="240" w:lineRule="auto"/>
        <w:jc w:val="both"/>
        <w:textAlignment w:val="baseline"/>
        <w:rPr>
          <w:rFonts w:cs="Times New Roman"/>
        </w:rPr>
      </w:pPr>
      <w:r w:rsidRPr="000015C5">
        <w:rPr>
          <w:rFonts w:cs="Times New Roman"/>
        </w:rPr>
        <w:t>za odstąpienie od umowy niespowodowane przyczynami leżącymi po stronie Zamawiającego w wysokości 20 % wartości wynagrodzenia brutto Wykonawcy, o którym mowa w § 9 ust. 1 umowy;</w:t>
      </w:r>
    </w:p>
    <w:p w14:paraId="377A80FE" w14:textId="77777777" w:rsidR="00691EEB" w:rsidRPr="000015C5" w:rsidRDefault="00691EEB" w:rsidP="00691EEB">
      <w:pPr>
        <w:widowControl w:val="0"/>
        <w:numPr>
          <w:ilvl w:val="0"/>
          <w:numId w:val="24"/>
        </w:numPr>
        <w:suppressAutoHyphens/>
        <w:spacing w:after="0" w:line="240" w:lineRule="auto"/>
        <w:jc w:val="both"/>
        <w:textAlignment w:val="baseline"/>
        <w:rPr>
          <w:rFonts w:cs="Times New Roman"/>
        </w:rPr>
      </w:pPr>
      <w:r w:rsidRPr="000015C5">
        <w:rPr>
          <w:rFonts w:cs="Times New Roman"/>
        </w:rPr>
        <w:t>za niespełnienie przez Wykonawcę lub podwykonawcę wymogu zatrudnienia na podstawie umowy o pracę osób wykonujących wskazane w §7 ust. 1 czynności w wysokości 1 000 zł za każdy stwierdzony przypadek.</w:t>
      </w:r>
    </w:p>
    <w:p w14:paraId="71B3617E" w14:textId="77777777" w:rsidR="00691EEB" w:rsidRPr="000015C5" w:rsidRDefault="00691EEB" w:rsidP="00691EEB">
      <w:pPr>
        <w:widowControl w:val="0"/>
        <w:numPr>
          <w:ilvl w:val="0"/>
          <w:numId w:val="24"/>
        </w:numPr>
        <w:suppressAutoHyphens/>
        <w:spacing w:after="0" w:line="240" w:lineRule="auto"/>
        <w:jc w:val="both"/>
        <w:textAlignment w:val="baseline"/>
        <w:rPr>
          <w:rFonts w:cs="Times New Roman"/>
        </w:rPr>
      </w:pPr>
      <w:r w:rsidRPr="000015C5">
        <w:rPr>
          <w:rFonts w:cs="Times New Roman"/>
        </w:rPr>
        <w:t xml:space="preserve">za brak zmiany umowy o podwykonawstwo w zakresie terminu zapłaty wynagrodzenia w wysokości </w:t>
      </w:r>
      <w:r w:rsidRPr="000015C5">
        <w:rPr>
          <w:rFonts w:cs="Times New Roman"/>
        </w:rPr>
        <w:lastRenderedPageBreak/>
        <w:t>1 000 zł.</w:t>
      </w:r>
    </w:p>
    <w:p w14:paraId="09B01B15" w14:textId="77777777" w:rsidR="00691EEB" w:rsidRPr="000015C5" w:rsidRDefault="00691EEB" w:rsidP="00691EEB">
      <w:pPr>
        <w:widowControl w:val="0"/>
        <w:numPr>
          <w:ilvl w:val="0"/>
          <w:numId w:val="24"/>
        </w:numPr>
        <w:suppressAutoHyphens/>
        <w:spacing w:after="0" w:line="240" w:lineRule="auto"/>
        <w:jc w:val="both"/>
        <w:textAlignment w:val="baseline"/>
        <w:rPr>
          <w:rFonts w:cs="Times New Roman"/>
        </w:rPr>
      </w:pPr>
      <w:r w:rsidRPr="000015C5">
        <w:rPr>
          <w:rFonts w:cs="Times New Roman"/>
        </w:rPr>
        <w:t>za zwłokę w usunięciu wad stwierdzonych przy odbiorze końcowym robót, w okresie rękojmi lub gwarancji w wysokości 0,2 % wynagrodzenia brutto Wykonawcy, o którym mowa w § 9 ust. 1 umowy za każdy dzień zwłoki.</w:t>
      </w:r>
    </w:p>
    <w:p w14:paraId="440BB54B" w14:textId="77777777" w:rsidR="00691EEB" w:rsidRPr="000015C5" w:rsidRDefault="00691EEB" w:rsidP="00691EEB">
      <w:pPr>
        <w:widowControl w:val="0"/>
        <w:numPr>
          <w:ilvl w:val="0"/>
          <w:numId w:val="25"/>
        </w:numPr>
        <w:suppressAutoHyphens/>
        <w:spacing w:after="0" w:line="240" w:lineRule="auto"/>
        <w:jc w:val="both"/>
        <w:textAlignment w:val="baseline"/>
        <w:rPr>
          <w:rFonts w:cs="Times New Roman"/>
        </w:rPr>
      </w:pPr>
      <w:r w:rsidRPr="000015C5">
        <w:rPr>
          <w:rFonts w:cs="Times New Roman"/>
        </w:rPr>
        <w:t>Łączna suma kar umownych nie może przekroczyć 20% wynagrodzenia brutto Wykonawcy, o którym mowa w §9 ust. 1.</w:t>
      </w:r>
    </w:p>
    <w:p w14:paraId="1036CEB9" w14:textId="77777777" w:rsidR="00691EEB" w:rsidRPr="000015C5" w:rsidRDefault="00691EEB" w:rsidP="00691EEB">
      <w:pPr>
        <w:widowControl w:val="0"/>
        <w:numPr>
          <w:ilvl w:val="0"/>
          <w:numId w:val="25"/>
        </w:numPr>
        <w:suppressAutoHyphens/>
        <w:spacing w:after="0" w:line="240" w:lineRule="auto"/>
        <w:jc w:val="both"/>
        <w:textAlignment w:val="baseline"/>
        <w:rPr>
          <w:rFonts w:cs="Times New Roman"/>
        </w:rPr>
      </w:pPr>
      <w:r w:rsidRPr="000015C5">
        <w:rPr>
          <w:rFonts w:cs="Times New Roman"/>
        </w:rPr>
        <w:t>Zapłata kary umownej może nastąpić, według uznania Zamawiającego, poprzez potrącenie jej z wynagrodzeniem Wykonawcy.</w:t>
      </w:r>
    </w:p>
    <w:p w14:paraId="21A545D5" w14:textId="77777777" w:rsidR="00691EEB" w:rsidRPr="000015C5" w:rsidRDefault="00691EEB" w:rsidP="00691EEB">
      <w:pPr>
        <w:widowControl w:val="0"/>
        <w:numPr>
          <w:ilvl w:val="0"/>
          <w:numId w:val="25"/>
        </w:numPr>
        <w:suppressAutoHyphens/>
        <w:spacing w:after="0" w:line="240" w:lineRule="auto"/>
        <w:jc w:val="both"/>
        <w:textAlignment w:val="baseline"/>
        <w:rPr>
          <w:rFonts w:cs="Times New Roman"/>
        </w:rPr>
      </w:pPr>
      <w:r w:rsidRPr="000015C5">
        <w:rPr>
          <w:rFonts w:cs="Times New Roman"/>
        </w:rPr>
        <w:t>Jeżeli kara umowna nie pokrywa poniesionej szkody Zamawiający może dochodzić odszkodowania uzupełniającego.</w:t>
      </w:r>
    </w:p>
    <w:p w14:paraId="5C74BFD0" w14:textId="77777777" w:rsidR="00691EEB" w:rsidRPr="000015C5" w:rsidRDefault="00691EEB" w:rsidP="00691EEB">
      <w:pPr>
        <w:spacing w:line="240" w:lineRule="auto"/>
        <w:jc w:val="center"/>
        <w:rPr>
          <w:rFonts w:cs="Times New Roman"/>
          <w:b/>
        </w:rPr>
      </w:pPr>
    </w:p>
    <w:p w14:paraId="05EF7AB0" w14:textId="77777777" w:rsidR="00691EEB" w:rsidRPr="000015C5" w:rsidRDefault="00691EEB" w:rsidP="00691EEB">
      <w:pPr>
        <w:spacing w:line="240" w:lineRule="auto"/>
        <w:jc w:val="center"/>
        <w:rPr>
          <w:rFonts w:cs="Times New Roman"/>
        </w:rPr>
      </w:pPr>
      <w:r w:rsidRPr="000015C5">
        <w:rPr>
          <w:rFonts w:cs="Times New Roman"/>
          <w:b/>
        </w:rPr>
        <w:t>§ 1</w:t>
      </w:r>
      <w:r>
        <w:rPr>
          <w:rFonts w:cs="Times New Roman"/>
          <w:b/>
        </w:rPr>
        <w:t>4</w:t>
      </w:r>
      <w:r w:rsidRPr="000015C5">
        <w:rPr>
          <w:rFonts w:cs="Times New Roman"/>
          <w:b/>
        </w:rPr>
        <w:t>. Zmiana umowy</w:t>
      </w:r>
    </w:p>
    <w:p w14:paraId="4F426989" w14:textId="77777777" w:rsidR="00691EEB" w:rsidRPr="000015C5" w:rsidRDefault="00691EEB" w:rsidP="00691EEB">
      <w:pPr>
        <w:widowControl w:val="0"/>
        <w:numPr>
          <w:ilvl w:val="0"/>
          <w:numId w:val="26"/>
        </w:numPr>
        <w:tabs>
          <w:tab w:val="left" w:pos="426"/>
        </w:tabs>
        <w:suppressAutoHyphens/>
        <w:autoSpaceDE w:val="0"/>
        <w:spacing w:after="0" w:line="240" w:lineRule="auto"/>
        <w:jc w:val="both"/>
        <w:textAlignment w:val="baseline"/>
        <w:rPr>
          <w:rFonts w:cs="Times New Roman"/>
        </w:rPr>
      </w:pPr>
      <w:r w:rsidRPr="000015C5">
        <w:rPr>
          <w:rFonts w:cs="Times New Roman"/>
        </w:rPr>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41D77E11" w14:textId="77777777" w:rsidR="00691EEB" w:rsidRPr="000015C5" w:rsidRDefault="00691EEB" w:rsidP="00691EEB">
      <w:pPr>
        <w:widowControl w:val="0"/>
        <w:numPr>
          <w:ilvl w:val="0"/>
          <w:numId w:val="26"/>
        </w:numPr>
        <w:tabs>
          <w:tab w:val="left" w:pos="426"/>
        </w:tabs>
        <w:suppressAutoHyphens/>
        <w:autoSpaceDE w:val="0"/>
        <w:spacing w:after="0" w:line="240" w:lineRule="auto"/>
        <w:jc w:val="both"/>
        <w:textAlignment w:val="baseline"/>
        <w:rPr>
          <w:rFonts w:cs="Times New Roman"/>
        </w:rPr>
      </w:pPr>
      <w:r w:rsidRPr="000015C5">
        <w:rPr>
          <w:rFonts w:cs="Times New Roman"/>
        </w:rPr>
        <w:t xml:space="preserve">Zamawiający dopuszcza – jeżeli uzna za uzasadnione – możliwość zmiany ustaleń zawartej umowy w stosunku do treści oferty </w:t>
      </w:r>
      <w:proofErr w:type="gramStart"/>
      <w:r w:rsidRPr="000015C5">
        <w:rPr>
          <w:rFonts w:cs="Times New Roman"/>
        </w:rPr>
        <w:t>Wykonawcy</w:t>
      </w:r>
      <w:proofErr w:type="gramEnd"/>
      <w:r w:rsidRPr="000015C5">
        <w:rPr>
          <w:rFonts w:cs="Times New Roman"/>
        </w:rPr>
        <w:t xml:space="preserve"> o których mowa w art. 455 ust. 1 pkt 1 i 2 ustawy </w:t>
      </w:r>
      <w:proofErr w:type="spellStart"/>
      <w:r w:rsidRPr="000015C5">
        <w:rPr>
          <w:rFonts w:cs="Times New Roman"/>
        </w:rPr>
        <w:t>Pzp</w:t>
      </w:r>
      <w:proofErr w:type="spellEnd"/>
      <w:r w:rsidRPr="000015C5">
        <w:rPr>
          <w:rFonts w:cs="Times New Roman"/>
        </w:rPr>
        <w:t xml:space="preserve"> w następujących przypadkach:</w:t>
      </w:r>
    </w:p>
    <w:p w14:paraId="030C2F17" w14:textId="77777777" w:rsidR="00691EEB" w:rsidRPr="000015C5" w:rsidRDefault="00691EEB" w:rsidP="00691EEB">
      <w:pPr>
        <w:widowControl w:val="0"/>
        <w:numPr>
          <w:ilvl w:val="0"/>
          <w:numId w:val="5"/>
        </w:numPr>
        <w:suppressAutoHyphens/>
        <w:spacing w:after="0" w:line="240" w:lineRule="auto"/>
        <w:jc w:val="both"/>
        <w:rPr>
          <w:rFonts w:cs="Times New Roman"/>
        </w:rPr>
      </w:pPr>
      <w:r w:rsidRPr="000015C5">
        <w:rPr>
          <w:rFonts w:cs="Times New Roman"/>
        </w:rPr>
        <w:t>Zmiany terminu realizacji umowy, w następstwie:</w:t>
      </w:r>
    </w:p>
    <w:p w14:paraId="057741D4" w14:textId="77777777" w:rsidR="00691EEB" w:rsidRPr="000015C5" w:rsidRDefault="00691EEB" w:rsidP="00691EEB">
      <w:pPr>
        <w:widowControl w:val="0"/>
        <w:numPr>
          <w:ilvl w:val="0"/>
          <w:numId w:val="42"/>
        </w:numPr>
        <w:suppressAutoHyphens/>
        <w:spacing w:after="0" w:line="240" w:lineRule="auto"/>
        <w:jc w:val="both"/>
        <w:rPr>
          <w:rFonts w:cs="Times New Roman"/>
        </w:rPr>
      </w:pPr>
      <w:r w:rsidRPr="000015C5">
        <w:rPr>
          <w:rFonts w:cs="Times New Roman"/>
        </w:rPr>
        <w:t>wystąpienia okoliczności wynikających z Siły Wyższej w rozumieniu kodeksu cywilnego;</w:t>
      </w:r>
    </w:p>
    <w:p w14:paraId="4B250589" w14:textId="77777777" w:rsidR="00691EEB" w:rsidRPr="000015C5" w:rsidRDefault="00691EEB" w:rsidP="00691EEB">
      <w:pPr>
        <w:widowControl w:val="0"/>
        <w:numPr>
          <w:ilvl w:val="0"/>
          <w:numId w:val="42"/>
        </w:numPr>
        <w:suppressAutoHyphens/>
        <w:spacing w:after="0" w:line="240" w:lineRule="auto"/>
        <w:jc w:val="both"/>
        <w:rPr>
          <w:rFonts w:cs="Times New Roman"/>
        </w:rPr>
      </w:pPr>
      <w:r w:rsidRPr="000015C5">
        <w:rPr>
          <w:rFonts w:cs="Times New Roman"/>
        </w:rPr>
        <w:t xml:space="preserve">w razie zaistnienia szczególnie niekorzystnych i długotrwałych warunków atmosferycznych, uniemożliwiających wykonanie Przedmiotu umowy przez okres dłuższy niż </w:t>
      </w:r>
      <w:r>
        <w:rPr>
          <w:rFonts w:cs="Times New Roman"/>
        </w:rPr>
        <w:t>3</w:t>
      </w:r>
      <w:r w:rsidRPr="000015C5">
        <w:rPr>
          <w:rFonts w:cs="Times New Roman"/>
        </w:rPr>
        <w:t xml:space="preserve"> tygodnie zgodnie ze sztuką budowlaną i technologią robót, chyba, że zwłoka z tego powodu nie wystąpiłyby, gdyby roboty były realizowane przez Wykonawcę w terminach określonych Umową. Wstrzymanie robót z tego powodu musi być potwierdzone w dzienniku budowy i zaakceptowane przez Zamawiającego. Wstrzymanie robót budowlanych ze względu na warunki atmosferyczne typowe (właściwe) dla danej pory roku i miesiąca, lub zła organizacja robót nie uzasadniają zmiany terminu Umowy;</w:t>
      </w:r>
    </w:p>
    <w:p w14:paraId="665226FC" w14:textId="77777777" w:rsidR="00691EEB" w:rsidRPr="000015C5" w:rsidRDefault="00691EEB" w:rsidP="00691EEB">
      <w:pPr>
        <w:widowControl w:val="0"/>
        <w:numPr>
          <w:ilvl w:val="0"/>
          <w:numId w:val="42"/>
        </w:numPr>
        <w:suppressAutoHyphens/>
        <w:spacing w:after="0" w:line="240" w:lineRule="auto"/>
        <w:jc w:val="both"/>
        <w:rPr>
          <w:rFonts w:cs="Times New Roman"/>
        </w:rPr>
      </w:pPr>
      <w:r w:rsidRPr="000015C5">
        <w:rPr>
          <w:rFonts w:cs="Times New Roman"/>
        </w:rPr>
        <w:t xml:space="preserve">zaistnienia konieczności wykonania robót dodatkowych. Termin wykonania umowy ulega odpowiednio zmianie o okres trwania okoliczności celem ukończenia przedmiotu umowy w sposób należyty. Zmiana terminu realizacji następuje odpowiednio w dniach, tygodniach lub miesiącach tj. o </w:t>
      </w:r>
      <w:proofErr w:type="gramStart"/>
      <w:r w:rsidRPr="000015C5">
        <w:rPr>
          <w:rFonts w:cs="Times New Roman"/>
        </w:rPr>
        <w:t>okres</w:t>
      </w:r>
      <w:proofErr w:type="gramEnd"/>
      <w:r w:rsidRPr="000015C5">
        <w:rPr>
          <w:rFonts w:cs="Times New Roman"/>
        </w:rPr>
        <w:t xml:space="preserve"> w którym wystąpiły wyżej wymienione okoliczności warunkujące zmianę terminu wykonania umowy. Skrócenie terminu wykonania przedmiotu umowy - nie wymaga zawarcia aneksu do umowy. Zmiana terminu realizacji umowy nie wpływa na zmianę wynagrodzenia. Wraz ze zmianą terminu realizacji umowy zaktualizowany zostaje harmonogram rzeczowo-finansowy;</w:t>
      </w:r>
    </w:p>
    <w:p w14:paraId="78AE7460" w14:textId="77777777" w:rsidR="00691EEB" w:rsidRPr="000015C5" w:rsidRDefault="00691EEB" w:rsidP="00691EEB">
      <w:pPr>
        <w:widowControl w:val="0"/>
        <w:numPr>
          <w:ilvl w:val="0"/>
          <w:numId w:val="42"/>
        </w:numPr>
        <w:suppressAutoHyphens/>
        <w:spacing w:after="0" w:line="240" w:lineRule="auto"/>
        <w:jc w:val="both"/>
        <w:rPr>
          <w:rFonts w:cs="Times New Roman"/>
        </w:rPr>
      </w:pPr>
      <w:r w:rsidRPr="000015C5">
        <w:rPr>
          <w:rFonts w:cs="Times New Roman"/>
        </w:rPr>
        <w:t>wystąpienia działania osób trzecich lub organów władzy publicznej, które spowodują przerwanie lub czasowe zawieszenie realizacji zamówienia;</w:t>
      </w:r>
    </w:p>
    <w:p w14:paraId="57B3771E" w14:textId="77777777" w:rsidR="00691EEB" w:rsidRPr="000015C5" w:rsidRDefault="00691EEB" w:rsidP="00691EEB">
      <w:pPr>
        <w:widowControl w:val="0"/>
        <w:numPr>
          <w:ilvl w:val="0"/>
          <w:numId w:val="42"/>
        </w:numPr>
        <w:suppressAutoHyphens/>
        <w:spacing w:after="0" w:line="240" w:lineRule="auto"/>
        <w:jc w:val="both"/>
        <w:rPr>
          <w:rFonts w:cs="Times New Roman"/>
        </w:rPr>
      </w:pPr>
      <w:r w:rsidRPr="000015C5">
        <w:rPr>
          <w:rFonts w:cs="Times New Roman"/>
        </w:rPr>
        <w:t>braku rozwiązań projektowych lub błędów w dokumentacji projektowej stwierdzonych w czasie trwania robót o czas niezbędny do ich uzupełnienia;</w:t>
      </w:r>
    </w:p>
    <w:p w14:paraId="1AED97A3" w14:textId="77777777" w:rsidR="00691EEB" w:rsidRPr="000015C5" w:rsidRDefault="00691EEB" w:rsidP="00691EEB">
      <w:pPr>
        <w:widowControl w:val="0"/>
        <w:numPr>
          <w:ilvl w:val="0"/>
          <w:numId w:val="5"/>
        </w:numPr>
        <w:suppressAutoHyphens/>
        <w:spacing w:after="0" w:line="240" w:lineRule="auto"/>
        <w:jc w:val="both"/>
        <w:rPr>
          <w:rFonts w:cs="Times New Roman"/>
        </w:rPr>
      </w:pPr>
      <w:r w:rsidRPr="000015C5">
        <w:rPr>
          <w:rFonts w:cs="Times New Roman"/>
        </w:rPr>
        <w:t xml:space="preserve">Zmiany wysokości wynagrodzenia </w:t>
      </w:r>
      <w:r w:rsidRPr="000015C5">
        <w:rPr>
          <w:rFonts w:eastAsia="Times New Roman" w:cs="Times New Roman"/>
        </w:rPr>
        <w:t>w następstwie zaistnienia konieczności wykonania robót dodatkowych, robót zamiennych lub potrzeby zaniechania niektórych robót w celu prawidłowej realizacji przedmiotu umowy.</w:t>
      </w:r>
    </w:p>
    <w:p w14:paraId="27DF049C" w14:textId="77777777" w:rsidR="00691EEB" w:rsidRPr="000015C5" w:rsidRDefault="00691EEB" w:rsidP="00691EEB">
      <w:pPr>
        <w:widowControl w:val="0"/>
        <w:numPr>
          <w:ilvl w:val="0"/>
          <w:numId w:val="5"/>
        </w:numPr>
        <w:tabs>
          <w:tab w:val="left" w:pos="360"/>
        </w:tabs>
        <w:autoSpaceDE w:val="0"/>
        <w:spacing w:after="0" w:line="240" w:lineRule="auto"/>
        <w:jc w:val="both"/>
        <w:rPr>
          <w:rFonts w:cs="Times New Roman"/>
        </w:rPr>
      </w:pPr>
      <w:r w:rsidRPr="000015C5">
        <w:rPr>
          <w:rFonts w:cs="Times New Roman"/>
        </w:rPr>
        <w:t>Wystąpienia zmiany technologii wykonania robót, pod warunkiem, że wprowadzone zmiany są korzystne dla Zamawiającego - w zakresie terminu, wynagrodzenia oraz zakresu robót;</w:t>
      </w:r>
    </w:p>
    <w:p w14:paraId="31C09796" w14:textId="77777777" w:rsidR="00691EEB" w:rsidRPr="000015C5" w:rsidRDefault="00691EEB" w:rsidP="00691EEB">
      <w:pPr>
        <w:widowControl w:val="0"/>
        <w:numPr>
          <w:ilvl w:val="0"/>
          <w:numId w:val="5"/>
        </w:numPr>
        <w:tabs>
          <w:tab w:val="left" w:pos="360"/>
        </w:tabs>
        <w:autoSpaceDE w:val="0"/>
        <w:spacing w:after="0" w:line="240" w:lineRule="auto"/>
        <w:jc w:val="both"/>
        <w:rPr>
          <w:rFonts w:cs="Times New Roman"/>
        </w:rPr>
      </w:pPr>
      <w:r w:rsidRPr="000015C5">
        <w:rPr>
          <w:rFonts w:cs="Times New Roman"/>
        </w:rPr>
        <w:t>Odkrycia w toku prowadzenia robót, niezidentyfikowanych wcześniej urządzeń bądź nieznanych elementów zabytkowych mających obiektywny wpływ na terenie wykonania zamówienia - w zakresie terminu, wynagrodzenia oraz zakresu robót;</w:t>
      </w:r>
    </w:p>
    <w:p w14:paraId="448410D6" w14:textId="77777777" w:rsidR="00691EEB" w:rsidRPr="000015C5" w:rsidRDefault="00691EEB" w:rsidP="00691EEB">
      <w:pPr>
        <w:widowControl w:val="0"/>
        <w:numPr>
          <w:ilvl w:val="0"/>
          <w:numId w:val="5"/>
        </w:numPr>
        <w:tabs>
          <w:tab w:val="left" w:pos="360"/>
        </w:tabs>
        <w:autoSpaceDE w:val="0"/>
        <w:spacing w:after="0" w:line="240" w:lineRule="auto"/>
        <w:jc w:val="both"/>
        <w:rPr>
          <w:rFonts w:cs="Times New Roman"/>
        </w:rPr>
      </w:pPr>
      <w:r w:rsidRPr="000015C5">
        <w:rPr>
          <w:rFonts w:cs="Times New Roman"/>
        </w:rPr>
        <w:t xml:space="preserve">Zmiany osób, przy pomocy których Wykonawca realizuje przedmiot umowy. W przypadku braku możliwości wykonywania przedmiotu umowy przez wskazane w ofercie osoby, wówczas Wykonawca </w:t>
      </w:r>
      <w:r w:rsidRPr="000015C5">
        <w:rPr>
          <w:rFonts w:cs="Times New Roman"/>
        </w:rPr>
        <w:lastRenderedPageBreak/>
        <w:t>może powierzyć czynności innym osobom o kwalifikacjach odpowiadającym co najmniej warunkom jakie podano w specyfikacji warunków zamówienia dla przeprowadzonego postępowania, po wyrażeniu pisemnej zgody przez Zamawiającego.</w:t>
      </w:r>
    </w:p>
    <w:p w14:paraId="1986B630" w14:textId="77777777" w:rsidR="00691EEB" w:rsidRPr="000015C5" w:rsidRDefault="00691EEB" w:rsidP="00691EEB">
      <w:pPr>
        <w:widowControl w:val="0"/>
        <w:numPr>
          <w:ilvl w:val="0"/>
          <w:numId w:val="5"/>
        </w:numPr>
        <w:tabs>
          <w:tab w:val="left" w:pos="360"/>
        </w:tabs>
        <w:autoSpaceDE w:val="0"/>
        <w:spacing w:after="0" w:line="240" w:lineRule="auto"/>
        <w:jc w:val="both"/>
        <w:rPr>
          <w:rFonts w:cs="Times New Roman"/>
        </w:rPr>
      </w:pPr>
      <w:r w:rsidRPr="000015C5">
        <w:rPr>
          <w:rFonts w:cs="Times New Roman"/>
        </w:rPr>
        <w:t>Zmiany, rezygnacji, bądź wprowadzenia podwykonawcy lub dalszego podwykonawcy w trakcie realizacji; jeżeli zmiana lub rezygnacja z podwykonawcy lub dalszego podwykonawcy dotyczy podmiotu, na którego zasoby Wykonawca powoływał się, na zasadach określonych w art. 118 ustawy Prawo zamówień publicznych, w celu wykazania spełniania warunków udziału w postępowaniu, o których mowa w art. 112 ust. 1 tej ustawy, Wykonawca jest obowiązany wykazać Zamawiającemu, iż proponowany inny podwykonawca lub dalszy podwykonawca lub Wykonawca samodzielnie spełnia je w stopniu nie mniejszym niż wymagany w trakcie postępowania o udzielenie zamówienia. W tym celu zobowiązany jest przedłożyć stosowne dokumenty wymagane w postanowieniach SWZ. Ponadto nowy podwykonawca lub dalszy podwykonawca, o którym wyżej mowa nie może podlegać wykluczeniu w oparciu o przesłanki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lub dalszego podwykonawcę,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60081E1C" w14:textId="77777777" w:rsidR="00691EEB" w:rsidRPr="000015C5" w:rsidRDefault="00691EEB" w:rsidP="00691EEB">
      <w:pPr>
        <w:widowControl w:val="0"/>
        <w:numPr>
          <w:ilvl w:val="0"/>
          <w:numId w:val="5"/>
        </w:numPr>
        <w:tabs>
          <w:tab w:val="left" w:pos="360"/>
        </w:tabs>
        <w:autoSpaceDE w:val="0"/>
        <w:spacing w:after="0" w:line="240" w:lineRule="auto"/>
        <w:jc w:val="both"/>
        <w:rPr>
          <w:rFonts w:cs="Times New Roman"/>
        </w:rPr>
      </w:pPr>
      <w:r w:rsidRPr="000015C5">
        <w:rPr>
          <w:rFonts w:cs="Times New Roman"/>
        </w:rPr>
        <w:t>Zmiany w określeniu stron umowy, o ile zasadność tej zmiany wynika z przepisów na skutek np. połączenia, podziału, przekształcenia, upadłości, restrukturyzacji lub nabycia dotychczasowego wykonawcy lub jego przedsiębiorstwa, o ile nowy Wykonawca spełnia warunki udziału w postępowaniu, nie zachodzą wobec niego podstawy wykluczenia.</w:t>
      </w:r>
    </w:p>
    <w:p w14:paraId="32780DBC" w14:textId="77777777" w:rsidR="00691EEB" w:rsidRPr="000015C5" w:rsidRDefault="00691EEB" w:rsidP="00691EEB">
      <w:pPr>
        <w:widowControl w:val="0"/>
        <w:numPr>
          <w:ilvl w:val="0"/>
          <w:numId w:val="26"/>
        </w:numPr>
        <w:tabs>
          <w:tab w:val="left" w:pos="360"/>
        </w:tabs>
        <w:suppressAutoHyphens/>
        <w:autoSpaceDE w:val="0"/>
        <w:spacing w:after="0" w:line="240" w:lineRule="auto"/>
        <w:jc w:val="both"/>
        <w:textAlignment w:val="baseline"/>
        <w:rPr>
          <w:rFonts w:cs="Times New Roman"/>
        </w:rPr>
      </w:pPr>
      <w:r w:rsidRPr="000015C5">
        <w:rPr>
          <w:rFonts w:cs="Times New Roman"/>
        </w:rPr>
        <w:t>Zmianie podlegają także wszelkie nieistotne postanowienia w stosunku do treści oferty, a także inne nieistotne zmiany, które nie stanowią istotnej zmiany umowy, w tym m.in.:</w:t>
      </w:r>
    </w:p>
    <w:p w14:paraId="42B3BEE9" w14:textId="77777777" w:rsidR="00691EEB" w:rsidRPr="000015C5" w:rsidRDefault="00691EEB" w:rsidP="00691EEB">
      <w:pPr>
        <w:widowControl w:val="0"/>
        <w:numPr>
          <w:ilvl w:val="0"/>
          <w:numId w:val="34"/>
        </w:numPr>
        <w:tabs>
          <w:tab w:val="left" w:pos="360"/>
        </w:tabs>
        <w:suppressAutoHyphens/>
        <w:autoSpaceDE w:val="0"/>
        <w:spacing w:after="0" w:line="240" w:lineRule="auto"/>
        <w:jc w:val="both"/>
        <w:textAlignment w:val="baseline"/>
        <w:rPr>
          <w:rFonts w:cs="Times New Roman"/>
        </w:rPr>
      </w:pPr>
      <w:r w:rsidRPr="000015C5">
        <w:rPr>
          <w:rFonts w:cs="Times New Roman"/>
        </w:rPr>
        <w:t>Zmiana formy wniesionego zabezpieczenia należytego wykonania umowy na jedną lub kilka form, o których mowa w przepisach ustawy Prawo zamówień publicznych przy zachowaniu ciągłości zabezpieczenia i bez zmniejszania jego wysokości, zmiana ta nie wymaga zawarcia aneksu do umowy,</w:t>
      </w:r>
    </w:p>
    <w:p w14:paraId="04AFD3C7" w14:textId="77777777" w:rsidR="00691EEB" w:rsidRPr="000015C5" w:rsidRDefault="00691EEB" w:rsidP="00691EEB">
      <w:pPr>
        <w:widowControl w:val="0"/>
        <w:numPr>
          <w:ilvl w:val="0"/>
          <w:numId w:val="34"/>
        </w:numPr>
        <w:tabs>
          <w:tab w:val="left" w:pos="360"/>
        </w:tabs>
        <w:suppressAutoHyphens/>
        <w:autoSpaceDE w:val="0"/>
        <w:spacing w:after="0" w:line="240" w:lineRule="auto"/>
        <w:jc w:val="both"/>
        <w:textAlignment w:val="baseline"/>
        <w:rPr>
          <w:rFonts w:cs="Times New Roman"/>
        </w:rPr>
      </w:pPr>
      <w:r w:rsidRPr="000015C5">
        <w:rPr>
          <w:rFonts w:cs="Times New Roman"/>
        </w:rPr>
        <w:t>Zmiana danych związanych z obsługą administracyjno-organizacyjną umowy, zamiana danych teleadresowych Wykonawcy lub Zamawiającego - zmiana ta następuje poprzez pisemne zgłoszenie tego faktu drugiej Stronie i nie wymaga zawarcia aneksu do umowy.</w:t>
      </w:r>
    </w:p>
    <w:p w14:paraId="685C38AE" w14:textId="77777777" w:rsidR="00691EEB" w:rsidRPr="000015C5" w:rsidRDefault="00691EEB" w:rsidP="00691EEB">
      <w:pPr>
        <w:widowControl w:val="0"/>
        <w:numPr>
          <w:ilvl w:val="0"/>
          <w:numId w:val="26"/>
        </w:numPr>
        <w:tabs>
          <w:tab w:val="left" w:pos="360"/>
        </w:tabs>
        <w:suppressAutoHyphens/>
        <w:autoSpaceDE w:val="0"/>
        <w:spacing w:after="0" w:line="240" w:lineRule="auto"/>
        <w:jc w:val="both"/>
        <w:textAlignment w:val="baseline"/>
        <w:rPr>
          <w:rFonts w:cs="Times New Roman"/>
        </w:rPr>
      </w:pPr>
      <w:r w:rsidRPr="000015C5">
        <w:rPr>
          <w:rFonts w:cs="Times New Roman"/>
        </w:rPr>
        <w:t>Zmiany postanowień umowy następują zgodnie z zasadami określonymi w umowie oraz przy zastosowaniu przepisów ustawy Prawo zamówień publicznych i nie mogą prowadzić do zmiany charakteru umowy lub do całkowitej zmiany rodzaju zamówienia.</w:t>
      </w:r>
    </w:p>
    <w:p w14:paraId="34F75EAD" w14:textId="77777777" w:rsidR="00691EEB" w:rsidRPr="000015C5" w:rsidRDefault="00691EEB" w:rsidP="00691EEB">
      <w:pPr>
        <w:widowControl w:val="0"/>
        <w:numPr>
          <w:ilvl w:val="0"/>
          <w:numId w:val="26"/>
        </w:numPr>
        <w:tabs>
          <w:tab w:val="left" w:pos="360"/>
        </w:tabs>
        <w:suppressAutoHyphens/>
        <w:autoSpaceDE w:val="0"/>
        <w:spacing w:after="0" w:line="240" w:lineRule="auto"/>
        <w:jc w:val="both"/>
        <w:textAlignment w:val="baseline"/>
        <w:rPr>
          <w:rFonts w:cs="Times New Roman"/>
        </w:rPr>
      </w:pPr>
      <w:r w:rsidRPr="000015C5">
        <w:rPr>
          <w:rFonts w:cs="Times New Roman"/>
        </w:rPr>
        <w:t xml:space="preserve">W przypadku wystąpienia okoliczności stanowiących podstawę do zmiany umowy, każda ze Stron może wystąpić z wnioskiem w sprawie możliwości dokonania takiej zmiany. We wniosku należy opisać, uzasadnić okoliczności warunkujące zmianę oraz dołączyć stosowne dokumenty – dotyczy to </w:t>
      </w:r>
      <w:proofErr w:type="gramStart"/>
      <w:r w:rsidRPr="000015C5">
        <w:rPr>
          <w:rFonts w:cs="Times New Roman"/>
        </w:rPr>
        <w:t>przypadków</w:t>
      </w:r>
      <w:proofErr w:type="gramEnd"/>
      <w:r w:rsidRPr="000015C5">
        <w:rPr>
          <w:rFonts w:cs="Times New Roman"/>
        </w:rPr>
        <w:t xml:space="preserve"> kiedy dla potwierdzenia dokonania zmiany zasadnym jest przedłożenie odpowiednich dokumentów. </w:t>
      </w:r>
    </w:p>
    <w:p w14:paraId="10F7E92B" w14:textId="77777777" w:rsidR="00691EEB" w:rsidRPr="000015C5" w:rsidRDefault="00691EEB" w:rsidP="00691EEB">
      <w:pPr>
        <w:widowControl w:val="0"/>
        <w:numPr>
          <w:ilvl w:val="0"/>
          <w:numId w:val="26"/>
        </w:numPr>
        <w:tabs>
          <w:tab w:val="left" w:pos="360"/>
        </w:tabs>
        <w:suppressAutoHyphens/>
        <w:autoSpaceDE w:val="0"/>
        <w:spacing w:after="0" w:line="240" w:lineRule="auto"/>
        <w:jc w:val="both"/>
        <w:textAlignment w:val="baseline"/>
        <w:rPr>
          <w:rFonts w:cs="Times New Roman"/>
        </w:rPr>
      </w:pPr>
      <w:r w:rsidRPr="000015C5">
        <w:rPr>
          <w:rFonts w:cs="Times New Roman"/>
          <w:lang w:val="x-none"/>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14:paraId="11B8D3B1" w14:textId="77777777" w:rsidR="00691EEB" w:rsidRPr="000015C5" w:rsidRDefault="00691EEB" w:rsidP="00691EEB">
      <w:pPr>
        <w:widowControl w:val="0"/>
        <w:numPr>
          <w:ilvl w:val="0"/>
          <w:numId w:val="26"/>
        </w:numPr>
        <w:tabs>
          <w:tab w:val="left" w:pos="360"/>
        </w:tabs>
        <w:suppressAutoHyphens/>
        <w:autoSpaceDE w:val="0"/>
        <w:spacing w:after="0" w:line="240" w:lineRule="auto"/>
        <w:jc w:val="both"/>
        <w:textAlignment w:val="baseline"/>
        <w:rPr>
          <w:rFonts w:cs="Times New Roman"/>
        </w:rPr>
      </w:pPr>
      <w:r w:rsidRPr="000015C5">
        <w:rPr>
          <w:rFonts w:cs="Times New Roman"/>
        </w:rPr>
        <w:t>Zmiana umowy dokonana z naruszeniem przepisów ustawy Prawo zamówień publicznych jest nieważna.</w:t>
      </w:r>
    </w:p>
    <w:p w14:paraId="7A9DE232" w14:textId="77777777" w:rsidR="00691EEB" w:rsidRPr="000015C5" w:rsidRDefault="00691EEB" w:rsidP="00691EEB">
      <w:pPr>
        <w:numPr>
          <w:ilvl w:val="0"/>
          <w:numId w:val="26"/>
        </w:numPr>
        <w:autoSpaceDE w:val="0"/>
        <w:spacing w:after="0" w:line="240" w:lineRule="auto"/>
        <w:jc w:val="both"/>
        <w:rPr>
          <w:rFonts w:cs="Times New Roman"/>
        </w:rPr>
      </w:pPr>
      <w:r w:rsidRPr="000015C5">
        <w:rPr>
          <w:rFonts w:cs="Times New Roman"/>
        </w:rPr>
        <w:t xml:space="preserve">Zmiana umowy może także nastąpić w innych przypadkach, przewidzianych ustawą </w:t>
      </w:r>
      <w:proofErr w:type="spellStart"/>
      <w:r w:rsidRPr="000015C5">
        <w:rPr>
          <w:rFonts w:cs="Times New Roman"/>
        </w:rPr>
        <w:t>Pzp</w:t>
      </w:r>
      <w:proofErr w:type="spellEnd"/>
      <w:r w:rsidRPr="000015C5">
        <w:rPr>
          <w:rFonts w:cs="Times New Roman"/>
        </w:rPr>
        <w:t>.</w:t>
      </w:r>
    </w:p>
    <w:p w14:paraId="15FBA183" w14:textId="77777777" w:rsidR="00691EEB" w:rsidRPr="000015C5" w:rsidRDefault="00691EEB" w:rsidP="00691EEB">
      <w:pPr>
        <w:autoSpaceDE w:val="0"/>
        <w:spacing w:line="240" w:lineRule="auto"/>
        <w:jc w:val="center"/>
        <w:rPr>
          <w:rFonts w:cs="Times New Roman"/>
          <w:b/>
          <w:highlight w:val="yellow"/>
        </w:rPr>
      </w:pPr>
    </w:p>
    <w:p w14:paraId="716FD01D" w14:textId="77777777" w:rsidR="00691EEB" w:rsidRPr="000015C5" w:rsidRDefault="00691EEB" w:rsidP="00691EEB">
      <w:pPr>
        <w:spacing w:line="240" w:lineRule="auto"/>
        <w:jc w:val="center"/>
        <w:rPr>
          <w:rFonts w:cs="Times New Roman"/>
        </w:rPr>
      </w:pPr>
      <w:r w:rsidRPr="000015C5">
        <w:rPr>
          <w:rFonts w:cs="Times New Roman"/>
          <w:b/>
        </w:rPr>
        <w:t>§ 1</w:t>
      </w:r>
      <w:r>
        <w:rPr>
          <w:rFonts w:cs="Times New Roman"/>
          <w:b/>
        </w:rPr>
        <w:t>5</w:t>
      </w:r>
      <w:r w:rsidRPr="000015C5">
        <w:rPr>
          <w:rFonts w:cs="Times New Roman"/>
          <w:b/>
        </w:rPr>
        <w:t>. Postanowienia końcowe</w:t>
      </w:r>
    </w:p>
    <w:p w14:paraId="698FEB35" w14:textId="77777777" w:rsidR="00691EEB" w:rsidRPr="000015C5" w:rsidRDefault="00691EEB" w:rsidP="00691EEB">
      <w:pPr>
        <w:widowControl w:val="0"/>
        <w:numPr>
          <w:ilvl w:val="0"/>
          <w:numId w:val="39"/>
        </w:numPr>
        <w:suppressAutoHyphens/>
        <w:spacing w:after="0" w:line="240" w:lineRule="auto"/>
        <w:jc w:val="both"/>
        <w:textAlignment w:val="baseline"/>
        <w:rPr>
          <w:rFonts w:cs="Times New Roman"/>
        </w:rPr>
      </w:pPr>
      <w:r w:rsidRPr="000015C5">
        <w:rPr>
          <w:rFonts w:cs="Times New Roman"/>
        </w:rPr>
        <w:lastRenderedPageBreak/>
        <w:t>W sprawach nieuregulowanych postanowieniami umowy zastosowanie mają przepisy Kodeksu cywilnego, jeżeli przepisy ustawy z dnia 11 września 2019 r. Prawo zamówień publicznych nie stanowią inaczej, Prawo budowlane wraz z aktami wykonawczymi oraz inne właściwe przepisy.</w:t>
      </w:r>
    </w:p>
    <w:p w14:paraId="513F4810" w14:textId="77777777" w:rsidR="00691EEB" w:rsidRPr="000015C5" w:rsidRDefault="00691EEB" w:rsidP="00691EEB">
      <w:pPr>
        <w:widowControl w:val="0"/>
        <w:numPr>
          <w:ilvl w:val="0"/>
          <w:numId w:val="39"/>
        </w:numPr>
        <w:suppressAutoHyphens/>
        <w:spacing w:after="0" w:line="240" w:lineRule="auto"/>
        <w:jc w:val="both"/>
        <w:textAlignment w:val="baseline"/>
        <w:rPr>
          <w:rFonts w:cs="Times New Roman"/>
        </w:rPr>
      </w:pPr>
      <w:r w:rsidRPr="000015C5">
        <w:rPr>
          <w:rFonts w:cs="Times New Roman"/>
        </w:rPr>
        <w:t>Wykonawca nie może bez zgody Zamawiającego dokonać cesji wierzytelności, przysługującej mu z tytułu realizacji Umowy na osoby trzecie.</w:t>
      </w:r>
    </w:p>
    <w:p w14:paraId="03BC78AA" w14:textId="77777777" w:rsidR="00691EEB" w:rsidRPr="000015C5" w:rsidRDefault="00691EEB" w:rsidP="00691EEB">
      <w:pPr>
        <w:widowControl w:val="0"/>
        <w:numPr>
          <w:ilvl w:val="0"/>
          <w:numId w:val="39"/>
        </w:numPr>
        <w:suppressAutoHyphens/>
        <w:spacing w:after="0" w:line="240" w:lineRule="auto"/>
        <w:jc w:val="both"/>
        <w:textAlignment w:val="baseline"/>
        <w:rPr>
          <w:rFonts w:cs="Times New Roman"/>
        </w:rPr>
      </w:pPr>
      <w:r w:rsidRPr="000015C5">
        <w:rPr>
          <w:rFonts w:cs="Times New Roman"/>
        </w:rPr>
        <w:t>Wszelka korespondencja pomiędzy stronami umowy, z zastrzeżeniem wyjątków przewidzianych w umowie, odbywa się pisemnie.</w:t>
      </w:r>
    </w:p>
    <w:p w14:paraId="3E511F2D" w14:textId="6589EA21" w:rsidR="00691EEB" w:rsidRPr="00FA1788" w:rsidRDefault="00691EEB" w:rsidP="00FA1788">
      <w:pPr>
        <w:widowControl w:val="0"/>
        <w:numPr>
          <w:ilvl w:val="0"/>
          <w:numId w:val="39"/>
        </w:numPr>
        <w:suppressAutoHyphens/>
        <w:spacing w:after="0" w:line="240" w:lineRule="auto"/>
        <w:jc w:val="both"/>
        <w:textAlignment w:val="baseline"/>
        <w:rPr>
          <w:rFonts w:cs="Times New Roman"/>
        </w:rPr>
      </w:pPr>
      <w:r w:rsidRPr="000015C5">
        <w:rPr>
          <w:rFonts w:cs="Times New Roman"/>
        </w:rPr>
        <w:t xml:space="preserve">Załączniki do umowy stanowią jej integralną część, do których zalicza się: </w:t>
      </w:r>
      <w:r w:rsidR="00FA1788">
        <w:rPr>
          <w:rFonts w:cs="Times New Roman"/>
        </w:rPr>
        <w:t>o</w:t>
      </w:r>
      <w:r w:rsidRPr="00FA1788">
        <w:rPr>
          <w:rFonts w:cs="Times New Roman"/>
        </w:rPr>
        <w:t>ferta Wykonawcy</w:t>
      </w:r>
      <w:r w:rsidR="00FA1788" w:rsidRPr="00FA1788">
        <w:rPr>
          <w:rFonts w:cs="Times New Roman"/>
        </w:rPr>
        <w:t>.</w:t>
      </w:r>
    </w:p>
    <w:p w14:paraId="4BD817CD" w14:textId="77777777" w:rsidR="00691EEB" w:rsidRPr="000015C5" w:rsidRDefault="00691EEB" w:rsidP="00691EEB">
      <w:pPr>
        <w:widowControl w:val="0"/>
        <w:numPr>
          <w:ilvl w:val="0"/>
          <w:numId w:val="39"/>
        </w:numPr>
        <w:suppressAutoHyphens/>
        <w:spacing w:after="0" w:line="240" w:lineRule="auto"/>
        <w:jc w:val="both"/>
        <w:textAlignment w:val="baseline"/>
        <w:rPr>
          <w:rFonts w:cs="Times New Roman"/>
        </w:rPr>
      </w:pPr>
      <w:r w:rsidRPr="000015C5">
        <w:rPr>
          <w:rFonts w:cs="Times New Roman"/>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3C15E25F" w14:textId="77777777" w:rsidR="00691EEB" w:rsidRPr="000015C5" w:rsidRDefault="00691EEB" w:rsidP="00691EEB">
      <w:pPr>
        <w:widowControl w:val="0"/>
        <w:numPr>
          <w:ilvl w:val="0"/>
          <w:numId w:val="39"/>
        </w:numPr>
        <w:suppressAutoHyphens/>
        <w:spacing w:after="0" w:line="240" w:lineRule="auto"/>
        <w:jc w:val="both"/>
        <w:textAlignment w:val="baseline"/>
        <w:rPr>
          <w:rFonts w:cs="Times New Roman"/>
        </w:rPr>
      </w:pPr>
      <w:r w:rsidRPr="000015C5">
        <w:rPr>
          <w:rFonts w:cs="Times New Roman"/>
          <w:shd w:val="clear" w:color="auto" w:fill="FFFFFF"/>
        </w:rPr>
        <w:t>Umowę sporządzono w trzech jednobrzmiących eg</w:t>
      </w:r>
      <w:r w:rsidRPr="000015C5">
        <w:rPr>
          <w:rFonts w:cs="Times New Roman"/>
        </w:rPr>
        <w:t>zemplarzach, w tym jeden egzemplarz dla Wykonawcy i dwa egzemplarze dla Zamawiającego.</w:t>
      </w:r>
    </w:p>
    <w:p w14:paraId="2E9A3A9E" w14:textId="77777777" w:rsidR="00691EEB" w:rsidRPr="000015C5" w:rsidRDefault="00691EEB" w:rsidP="00691EEB">
      <w:pPr>
        <w:rPr>
          <w:rFonts w:cs="Times New Roman"/>
          <w:b/>
        </w:rPr>
      </w:pPr>
    </w:p>
    <w:p w14:paraId="6DC78CA6" w14:textId="77777777" w:rsidR="00691EEB" w:rsidRPr="000015C5" w:rsidRDefault="00691EEB" w:rsidP="00691EEB">
      <w:pPr>
        <w:rPr>
          <w:rFonts w:cs="Times New Roman"/>
          <w:b/>
        </w:rPr>
      </w:pPr>
      <w:r w:rsidRPr="000015C5">
        <w:rPr>
          <w:rFonts w:cs="Times New Roman"/>
          <w:b/>
        </w:rPr>
        <w:tab/>
        <w:t>ZAMAWIAJĄCY</w:t>
      </w:r>
      <w:r w:rsidRPr="000015C5">
        <w:rPr>
          <w:rFonts w:cs="Times New Roman"/>
          <w:b/>
        </w:rPr>
        <w:tab/>
      </w:r>
      <w:r w:rsidRPr="000015C5">
        <w:rPr>
          <w:rFonts w:cs="Times New Roman"/>
          <w:b/>
        </w:rPr>
        <w:tab/>
      </w:r>
      <w:r w:rsidRPr="000015C5">
        <w:rPr>
          <w:rFonts w:cs="Times New Roman"/>
          <w:b/>
        </w:rPr>
        <w:tab/>
      </w:r>
      <w:r w:rsidRPr="000015C5">
        <w:rPr>
          <w:rFonts w:cs="Times New Roman"/>
          <w:b/>
        </w:rPr>
        <w:tab/>
      </w:r>
      <w:r w:rsidRPr="000015C5">
        <w:rPr>
          <w:rFonts w:cs="Times New Roman"/>
          <w:b/>
        </w:rPr>
        <w:tab/>
      </w:r>
      <w:r w:rsidRPr="000015C5">
        <w:rPr>
          <w:rFonts w:cs="Times New Roman"/>
          <w:b/>
        </w:rPr>
        <w:tab/>
        <w:t>WYKONAWCA</w:t>
      </w:r>
      <w:r w:rsidRPr="000015C5">
        <w:rPr>
          <w:rFonts w:cs="Times New Roman"/>
          <w:b/>
        </w:rPr>
        <w:tab/>
      </w:r>
    </w:p>
    <w:p w14:paraId="1B6BA090" w14:textId="77777777" w:rsidR="00691EEB" w:rsidRPr="000015C5" w:rsidRDefault="00691EEB" w:rsidP="00691EEB">
      <w:pPr>
        <w:ind w:left="2836" w:firstLine="709"/>
        <w:rPr>
          <w:rFonts w:eastAsia="Calibri" w:cs="Times New Roman"/>
          <w:b/>
          <w:bCs/>
          <w:kern w:val="2"/>
          <w:lang w:eastAsia="hi-IN" w:bidi="hi-IN"/>
        </w:rPr>
      </w:pPr>
    </w:p>
    <w:p w14:paraId="0AFB694A" w14:textId="77777777" w:rsidR="00691EEB" w:rsidRPr="000015C5" w:rsidRDefault="00691EEB" w:rsidP="00691EEB">
      <w:pPr>
        <w:rPr>
          <w:rFonts w:eastAsia="Calibri" w:cs="Times New Roman"/>
          <w:b/>
          <w:bCs/>
          <w:kern w:val="2"/>
          <w:lang w:eastAsia="hi-IN" w:bidi="hi-IN"/>
        </w:rPr>
      </w:pPr>
    </w:p>
    <w:p w14:paraId="6A02FF77" w14:textId="77777777" w:rsidR="00691EEB" w:rsidRPr="000015C5" w:rsidRDefault="00691EEB" w:rsidP="00691EEB">
      <w:pPr>
        <w:rPr>
          <w:rFonts w:cs="Times New Roman"/>
          <w:b/>
        </w:rPr>
      </w:pPr>
    </w:p>
    <w:p w14:paraId="100F724B" w14:textId="77777777" w:rsidR="00691EEB" w:rsidRPr="000015C5" w:rsidRDefault="00691EEB" w:rsidP="00691EEB">
      <w:pPr>
        <w:rPr>
          <w:rFonts w:cs="Times New Roman"/>
          <w:b/>
        </w:rPr>
      </w:pPr>
    </w:p>
    <w:p w14:paraId="3BA0569A" w14:textId="77777777" w:rsidR="00691EEB" w:rsidRPr="000015C5" w:rsidRDefault="00691EEB" w:rsidP="00691EEB">
      <w:pPr>
        <w:rPr>
          <w:rFonts w:cs="Times New Roman"/>
          <w:b/>
        </w:rPr>
      </w:pPr>
    </w:p>
    <w:p w14:paraId="112723FF" w14:textId="77777777" w:rsidR="00691EEB" w:rsidRPr="000015C5" w:rsidRDefault="00691EEB" w:rsidP="00691EEB">
      <w:pPr>
        <w:rPr>
          <w:rFonts w:cs="Times New Roman"/>
          <w:b/>
        </w:rPr>
      </w:pPr>
    </w:p>
    <w:p w14:paraId="720EDB0F" w14:textId="77777777" w:rsidR="00691EEB" w:rsidRPr="000015C5" w:rsidRDefault="00691EEB" w:rsidP="00691EEB">
      <w:pPr>
        <w:rPr>
          <w:rFonts w:cs="Times New Roman"/>
          <w:b/>
        </w:rPr>
      </w:pPr>
    </w:p>
    <w:p w14:paraId="3EF6D3BF" w14:textId="77777777" w:rsidR="00691EEB" w:rsidRPr="000015C5" w:rsidRDefault="00691EEB" w:rsidP="00691EEB">
      <w:pPr>
        <w:rPr>
          <w:rFonts w:cs="Times New Roman"/>
          <w:b/>
        </w:rPr>
      </w:pPr>
    </w:p>
    <w:p w14:paraId="1E26259F" w14:textId="77777777" w:rsidR="00691EEB" w:rsidRPr="000015C5" w:rsidRDefault="00691EEB" w:rsidP="00691EEB">
      <w:pPr>
        <w:rPr>
          <w:rFonts w:cs="Times New Roman"/>
          <w:b/>
        </w:rPr>
      </w:pPr>
    </w:p>
    <w:p w14:paraId="211DD0CA" w14:textId="77777777" w:rsidR="00FA1788" w:rsidRPr="00050CE1" w:rsidRDefault="00FA1788" w:rsidP="00FA1788">
      <w:pPr>
        <w:tabs>
          <w:tab w:val="left" w:pos="142"/>
        </w:tabs>
        <w:jc w:val="both"/>
        <w:rPr>
          <w:sz w:val="12"/>
          <w:szCs w:val="12"/>
        </w:rPr>
      </w:pPr>
      <w:r w:rsidRPr="00050CE1">
        <w:rPr>
          <w:sz w:val="12"/>
          <w:szCs w:val="12"/>
        </w:rPr>
        <w:t xml:space="preserve">Zgodnie z art. 13 Parlamentu Europejskiego i Rady (UE) 2016/679 z dnia 27 kwietnia 2016 roku w sprawie ochrony osób fizycznych w związku z przetwarzaniem danych osobowych </w:t>
      </w:r>
      <w:r>
        <w:rPr>
          <w:sz w:val="12"/>
          <w:szCs w:val="12"/>
        </w:rPr>
        <w:br/>
      </w:r>
      <w:r w:rsidRPr="00050CE1">
        <w:rPr>
          <w:sz w:val="12"/>
          <w:szCs w:val="12"/>
        </w:rPr>
        <w:t>i w sprawie swobodnego przepływu takich danych oraz uchylenia dyrektywy 95/46/WE (RODO), (Dz. Urz. UE L 119 z 04.05.2016) informuję, iż:</w:t>
      </w:r>
    </w:p>
    <w:p w14:paraId="0FDF8976" w14:textId="77777777" w:rsidR="00FA1788" w:rsidRPr="00050CE1" w:rsidRDefault="00FA1788" w:rsidP="00FA1788">
      <w:pPr>
        <w:pStyle w:val="Akapitzlist"/>
        <w:numPr>
          <w:ilvl w:val="0"/>
          <w:numId w:val="49"/>
        </w:numPr>
        <w:tabs>
          <w:tab w:val="left" w:pos="142"/>
          <w:tab w:val="left" w:pos="284"/>
        </w:tabs>
        <w:spacing w:line="276" w:lineRule="auto"/>
        <w:ind w:left="0" w:firstLine="0"/>
        <w:contextualSpacing/>
        <w:jc w:val="both"/>
        <w:rPr>
          <w:sz w:val="12"/>
          <w:szCs w:val="12"/>
        </w:rPr>
      </w:pPr>
      <w:r w:rsidRPr="00050CE1">
        <w:rPr>
          <w:sz w:val="12"/>
          <w:szCs w:val="12"/>
        </w:rPr>
        <w:t>Administratorem Pani/Pana danych osobowych jest Miejski Ośrodek Sportu i Rekreacji w Kędzierzynie-Koźlu, ul. Jana Pawła II 29, reprezentowany przez Dyrektora.</w:t>
      </w:r>
    </w:p>
    <w:p w14:paraId="0DA93090" w14:textId="77777777" w:rsidR="00FA1788" w:rsidRPr="00050CE1" w:rsidRDefault="00FA1788" w:rsidP="00FA1788">
      <w:pPr>
        <w:pStyle w:val="Akapitzlist"/>
        <w:numPr>
          <w:ilvl w:val="0"/>
          <w:numId w:val="49"/>
        </w:numPr>
        <w:tabs>
          <w:tab w:val="left" w:pos="142"/>
          <w:tab w:val="left" w:pos="284"/>
        </w:tabs>
        <w:spacing w:line="276" w:lineRule="auto"/>
        <w:ind w:left="0" w:firstLine="0"/>
        <w:contextualSpacing/>
        <w:jc w:val="both"/>
        <w:rPr>
          <w:sz w:val="12"/>
          <w:szCs w:val="12"/>
        </w:rPr>
      </w:pPr>
      <w:r w:rsidRPr="00050CE1">
        <w:rPr>
          <w:sz w:val="12"/>
          <w:szCs w:val="12"/>
        </w:rPr>
        <w:t xml:space="preserve">Kontakt z Inspektorem Ochrony Danych – </w:t>
      </w:r>
      <w:hyperlink r:id="rId8" w:history="1">
        <w:r w:rsidRPr="00050CE1">
          <w:rPr>
            <w:rStyle w:val="Hipercze"/>
            <w:sz w:val="12"/>
            <w:szCs w:val="12"/>
          </w:rPr>
          <w:t>iod@mosirkk.pl</w:t>
        </w:r>
      </w:hyperlink>
      <w:r>
        <w:rPr>
          <w:sz w:val="12"/>
          <w:szCs w:val="12"/>
        </w:rPr>
        <w:t>,</w:t>
      </w:r>
    </w:p>
    <w:p w14:paraId="2EB8BCBC" w14:textId="77777777" w:rsidR="00FA1788" w:rsidRPr="00050CE1" w:rsidRDefault="00FA1788" w:rsidP="00FA1788">
      <w:pPr>
        <w:pStyle w:val="Akapitzlist"/>
        <w:numPr>
          <w:ilvl w:val="0"/>
          <w:numId w:val="49"/>
        </w:numPr>
        <w:tabs>
          <w:tab w:val="left" w:pos="142"/>
          <w:tab w:val="left" w:pos="284"/>
        </w:tabs>
        <w:spacing w:line="276" w:lineRule="auto"/>
        <w:ind w:left="0" w:firstLine="0"/>
        <w:contextualSpacing/>
        <w:jc w:val="both"/>
        <w:rPr>
          <w:sz w:val="12"/>
          <w:szCs w:val="12"/>
        </w:rPr>
      </w:pPr>
      <w:r w:rsidRPr="00050CE1">
        <w:rPr>
          <w:sz w:val="12"/>
          <w:szCs w:val="12"/>
        </w:rPr>
        <w:t xml:space="preserve">Będziemy przetwarzać Pani/Pan dane osobowe dla potrzeb zawarcia umowy, w celu jej wykonania oraz </w:t>
      </w:r>
      <w:r w:rsidRPr="00050CE1">
        <w:rPr>
          <w:sz w:val="12"/>
          <w:szCs w:val="12"/>
          <w:shd w:val="clear" w:color="auto" w:fill="FFFFFF"/>
        </w:rPr>
        <w:t>do wystawienia faktury VAT oraz do wypełniania obowiązku prawnego ciążącego na Administratorze. Brak podania danych osobowych uniemożliwi zawarcie umowy.</w:t>
      </w:r>
    </w:p>
    <w:p w14:paraId="002D4986" w14:textId="77777777" w:rsidR="00FA1788" w:rsidRPr="00050CE1" w:rsidRDefault="00FA1788" w:rsidP="00FA1788">
      <w:pPr>
        <w:pStyle w:val="Akapitzlist"/>
        <w:numPr>
          <w:ilvl w:val="0"/>
          <w:numId w:val="49"/>
        </w:numPr>
        <w:tabs>
          <w:tab w:val="left" w:pos="142"/>
          <w:tab w:val="left" w:pos="284"/>
        </w:tabs>
        <w:spacing w:line="276" w:lineRule="auto"/>
        <w:ind w:left="0" w:firstLine="0"/>
        <w:contextualSpacing/>
        <w:jc w:val="both"/>
        <w:rPr>
          <w:sz w:val="12"/>
          <w:szCs w:val="12"/>
        </w:rPr>
      </w:pPr>
      <w:r w:rsidRPr="00050CE1">
        <w:rPr>
          <w:sz w:val="12"/>
          <w:szCs w:val="12"/>
        </w:rPr>
        <w:t>Podstawą prawną przetwarzania Pani/Pana danych osobowych jest w oparciu o art. 6 ust. 1 lit. b i c rozporządzenia Parlamentu Europejskiego i Rady (UE) 2016/679 - RODO: 1) konieczność realizacji łączącej nas umowy, 2) wypełnienia obowiązku prawnego ciążącego na administratorze, w celu rozliczeń finansowych, w tym podatkowych,</w:t>
      </w:r>
    </w:p>
    <w:p w14:paraId="646A4942" w14:textId="77777777" w:rsidR="00FA1788" w:rsidRPr="00050CE1" w:rsidRDefault="00FA1788" w:rsidP="00FA1788">
      <w:pPr>
        <w:pStyle w:val="Akapitzlist"/>
        <w:numPr>
          <w:ilvl w:val="0"/>
          <w:numId w:val="49"/>
        </w:numPr>
        <w:tabs>
          <w:tab w:val="left" w:pos="142"/>
          <w:tab w:val="left" w:pos="284"/>
        </w:tabs>
        <w:spacing w:line="276" w:lineRule="auto"/>
        <w:ind w:left="0" w:firstLine="0"/>
        <w:contextualSpacing/>
        <w:jc w:val="both"/>
        <w:rPr>
          <w:sz w:val="12"/>
          <w:szCs w:val="12"/>
        </w:rPr>
      </w:pPr>
      <w:r w:rsidRPr="00050CE1">
        <w:rPr>
          <w:sz w:val="12"/>
          <w:szCs w:val="12"/>
        </w:rPr>
        <w:t>Odbiorcami Pani/Pana danych osobowych będą wyłącznie podmioty uprawnione do uzyskania danych osobowych na podstawie przepisów prawa</w:t>
      </w:r>
    </w:p>
    <w:p w14:paraId="5C894FEE" w14:textId="77777777" w:rsidR="00FA1788" w:rsidRPr="00050CE1" w:rsidRDefault="00FA1788" w:rsidP="00FA1788">
      <w:pPr>
        <w:pStyle w:val="Akapitzlist"/>
        <w:numPr>
          <w:ilvl w:val="0"/>
          <w:numId w:val="49"/>
        </w:numPr>
        <w:tabs>
          <w:tab w:val="left" w:pos="142"/>
          <w:tab w:val="left" w:pos="284"/>
        </w:tabs>
        <w:spacing w:line="276" w:lineRule="auto"/>
        <w:ind w:left="0" w:firstLine="0"/>
        <w:contextualSpacing/>
        <w:jc w:val="both"/>
        <w:rPr>
          <w:sz w:val="12"/>
          <w:szCs w:val="12"/>
        </w:rPr>
      </w:pPr>
      <w:r w:rsidRPr="00050CE1">
        <w:rPr>
          <w:sz w:val="12"/>
          <w:szCs w:val="12"/>
        </w:rPr>
        <w:t xml:space="preserve">Będziemy przechowywać Pani/Pana dane osobowe przez okres trwania łączącej nas umowy oraz </w:t>
      </w:r>
      <w:r w:rsidRPr="00050CE1">
        <w:rPr>
          <w:sz w:val="12"/>
          <w:szCs w:val="12"/>
          <w:shd w:val="clear" w:color="auto" w:fill="FFFFFF"/>
        </w:rPr>
        <w:t xml:space="preserve">przez okres przedawnienia ewentualnych roszczeń, w tym roszczeń podatkowych </w:t>
      </w:r>
      <w:r>
        <w:rPr>
          <w:sz w:val="12"/>
          <w:szCs w:val="12"/>
          <w:shd w:val="clear" w:color="auto" w:fill="FFFFFF"/>
        </w:rPr>
        <w:br/>
      </w:r>
      <w:r w:rsidRPr="00050CE1">
        <w:rPr>
          <w:sz w:val="12"/>
          <w:szCs w:val="12"/>
          <w:shd w:val="clear" w:color="auto" w:fill="FFFFFF"/>
        </w:rPr>
        <w:t>i cywilnych.</w:t>
      </w:r>
    </w:p>
    <w:p w14:paraId="1ACC355B" w14:textId="77777777" w:rsidR="00FA1788" w:rsidRPr="00050CE1" w:rsidRDefault="00FA1788" w:rsidP="00FA1788">
      <w:pPr>
        <w:pStyle w:val="Akapitzlist"/>
        <w:numPr>
          <w:ilvl w:val="0"/>
          <w:numId w:val="49"/>
        </w:numPr>
        <w:tabs>
          <w:tab w:val="left" w:pos="142"/>
          <w:tab w:val="left" w:pos="284"/>
        </w:tabs>
        <w:spacing w:line="276" w:lineRule="auto"/>
        <w:ind w:left="0" w:firstLine="0"/>
        <w:contextualSpacing/>
        <w:jc w:val="both"/>
        <w:rPr>
          <w:sz w:val="12"/>
          <w:szCs w:val="12"/>
        </w:rPr>
      </w:pPr>
      <w:r w:rsidRPr="00050CE1">
        <w:rPr>
          <w:sz w:val="12"/>
          <w:szCs w:val="12"/>
        </w:rPr>
        <w:t xml:space="preserve">Posiada Pani/Pan prawo do żądania od administratora dostępu do danych osobowych, ich sprostowania, usunięcia lub ograniczenia przetwarzania oraz prawo wycofania zgody </w:t>
      </w:r>
      <w:r>
        <w:rPr>
          <w:sz w:val="12"/>
          <w:szCs w:val="12"/>
        </w:rPr>
        <w:br/>
      </w:r>
      <w:r w:rsidRPr="00050CE1">
        <w:rPr>
          <w:sz w:val="12"/>
          <w:szCs w:val="12"/>
        </w:rPr>
        <w:t>na przetwarzanie danych.</w:t>
      </w:r>
    </w:p>
    <w:p w14:paraId="27279A02" w14:textId="77777777" w:rsidR="00FA1788" w:rsidRPr="000C38E4" w:rsidRDefault="00FA1788" w:rsidP="00FA1788">
      <w:pPr>
        <w:pStyle w:val="Akapitzlist"/>
        <w:numPr>
          <w:ilvl w:val="0"/>
          <w:numId w:val="49"/>
        </w:numPr>
        <w:tabs>
          <w:tab w:val="left" w:pos="142"/>
          <w:tab w:val="left" w:pos="284"/>
        </w:tabs>
        <w:spacing w:line="276" w:lineRule="auto"/>
        <w:ind w:left="0" w:firstLine="0"/>
        <w:contextualSpacing/>
        <w:jc w:val="both"/>
        <w:rPr>
          <w:sz w:val="12"/>
          <w:szCs w:val="12"/>
        </w:rPr>
      </w:pPr>
      <w:r w:rsidRPr="00050CE1">
        <w:rPr>
          <w:sz w:val="12"/>
          <w:szCs w:val="12"/>
        </w:rPr>
        <w:t xml:space="preserve">Ma Pani/Pan prawo wniesienia skargi do organu nadzorczego, tj. Prezesa Urzędu Ochrony Danych Osobowych. </w:t>
      </w:r>
    </w:p>
    <w:p w14:paraId="1FD8FB48" w14:textId="77777777" w:rsidR="00514382" w:rsidRDefault="00514382" w:rsidP="004A5203">
      <w:pPr>
        <w:spacing w:after="0"/>
      </w:pPr>
    </w:p>
    <w:sectPr w:rsidR="00514382" w:rsidSect="00420229">
      <w:headerReference w:type="default" r:id="rId9"/>
      <w:footerReference w:type="default" r:id="rId10"/>
      <w:pgSz w:w="11906" w:h="16838"/>
      <w:pgMar w:top="1134" w:right="1134" w:bottom="567" w:left="1134" w:header="0" w:footer="227"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D9D9" w14:textId="77777777" w:rsidR="00BB7E41" w:rsidRDefault="00BB7E41">
      <w:pPr>
        <w:spacing w:after="0" w:line="240" w:lineRule="auto"/>
      </w:pPr>
      <w:r>
        <w:separator/>
      </w:r>
    </w:p>
  </w:endnote>
  <w:endnote w:type="continuationSeparator" w:id="0">
    <w:p w14:paraId="1C8611C9" w14:textId="77777777" w:rsidR="00BB7E41" w:rsidRDefault="00BB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9245" w14:textId="77777777" w:rsidR="004B7F26" w:rsidRPr="00C954A8" w:rsidRDefault="004B7F26" w:rsidP="004B7F26">
    <w:pPr>
      <w:pStyle w:val="Stopka"/>
      <w:pBdr>
        <w:top w:val="single" w:sz="4" w:space="1" w:color="auto"/>
      </w:pBdr>
      <w:jc w:val="center"/>
      <w:rPr>
        <w:sz w:val="16"/>
        <w:szCs w:val="16"/>
      </w:rPr>
    </w:pPr>
    <w:r>
      <w:rPr>
        <w:sz w:val="16"/>
        <w:szCs w:val="16"/>
      </w:rPr>
      <w:t xml:space="preserve">Miejski Ośrodek Sportu i Rekreacji </w:t>
    </w:r>
    <w:proofErr w:type="gramStart"/>
    <w:r>
      <w:rPr>
        <w:sz w:val="16"/>
        <w:szCs w:val="16"/>
      </w:rPr>
      <w:t xml:space="preserve">w </w:t>
    </w:r>
    <w:r w:rsidRPr="00C954A8">
      <w:rPr>
        <w:sz w:val="16"/>
        <w:szCs w:val="16"/>
      </w:rPr>
      <w:t xml:space="preserve"> Kędzierzyn</w:t>
    </w:r>
    <w:r>
      <w:rPr>
        <w:sz w:val="16"/>
        <w:szCs w:val="16"/>
      </w:rPr>
      <w:t>ie</w:t>
    </w:r>
    <w:proofErr w:type="gramEnd"/>
    <w:r>
      <w:rPr>
        <w:sz w:val="16"/>
        <w:szCs w:val="16"/>
      </w:rPr>
      <w:t>-Koźlu</w:t>
    </w:r>
  </w:p>
  <w:p w14:paraId="5D81FCED" w14:textId="696EE1F2" w:rsidR="007B374C" w:rsidRPr="004B7F26" w:rsidRDefault="004B7F26" w:rsidP="004B7F26">
    <w:pPr>
      <w:pStyle w:val="Stopka"/>
      <w:jc w:val="center"/>
      <w:rPr>
        <w:sz w:val="16"/>
        <w:szCs w:val="16"/>
      </w:rPr>
    </w:pPr>
    <w:r>
      <w:rPr>
        <w:sz w:val="16"/>
        <w:szCs w:val="16"/>
      </w:rPr>
      <w:t>al. Jana Pawła II 29, 47-220 Kędzierzyn-Koźle, t</w:t>
    </w:r>
    <w:r w:rsidRPr="00C954A8">
      <w:rPr>
        <w:sz w:val="16"/>
        <w:szCs w:val="16"/>
      </w:rPr>
      <w:t>el.</w:t>
    </w:r>
    <w:r>
      <w:rPr>
        <w:sz w:val="16"/>
        <w:szCs w:val="16"/>
      </w:rPr>
      <w:t>/fax</w:t>
    </w:r>
    <w:r w:rsidRPr="00C954A8">
      <w:rPr>
        <w:sz w:val="16"/>
        <w:szCs w:val="16"/>
      </w:rPr>
      <w:t xml:space="preserve"> + 48</w:t>
    </w:r>
    <w:r>
      <w:rPr>
        <w:sz w:val="16"/>
        <w:szCs w:val="16"/>
      </w:rPr>
      <w:t xml:space="preserve"> 77 472 31 38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079A" w14:textId="77777777" w:rsidR="00BB7E41" w:rsidRDefault="00BB7E41">
      <w:pPr>
        <w:spacing w:after="0" w:line="240" w:lineRule="auto"/>
      </w:pPr>
      <w:r>
        <w:separator/>
      </w:r>
    </w:p>
  </w:footnote>
  <w:footnote w:type="continuationSeparator" w:id="0">
    <w:p w14:paraId="60EE0C50" w14:textId="77777777" w:rsidR="00BB7E41" w:rsidRDefault="00BB7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D984" w14:textId="62E9A161" w:rsidR="00261F05" w:rsidRPr="004D61D1" w:rsidRDefault="006476B5" w:rsidP="00420229">
    <w:pPr>
      <w:pStyle w:val="Nagwek"/>
      <w:tabs>
        <w:tab w:val="clear" w:pos="9072"/>
      </w:tabs>
      <w:ind w:left="-851" w:right="-851"/>
      <w:jc w:val="center"/>
    </w:pPr>
    <w:r>
      <w:rPr>
        <w:noProof/>
        <w:lang w:eastAsia="pl-PL"/>
      </w:rPr>
      <w:drawing>
        <wp:inline distT="0" distB="0" distL="0" distR="0" wp14:anchorId="2DC7399C" wp14:editId="4540118F">
          <wp:extent cx="6586855" cy="1405806"/>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3540" cy="14115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LFO18"/>
    <w:lvl w:ilvl="0">
      <w:start w:val="1"/>
      <w:numFmt w:val="bullet"/>
      <w:lvlText w:val=""/>
      <w:lvlJc w:val="left"/>
      <w:pPr>
        <w:tabs>
          <w:tab w:val="num" w:pos="786"/>
        </w:tabs>
        <w:ind w:left="786" w:hanging="360"/>
      </w:pPr>
      <w:rPr>
        <w:rFonts w:ascii="Symbol" w:hAnsi="Symbol"/>
      </w:rPr>
    </w:lvl>
    <w:lvl w:ilvl="1">
      <w:start w:val="1"/>
      <w:numFmt w:val="bullet"/>
      <w:lvlText w:val="o"/>
      <w:lvlJc w:val="left"/>
      <w:pPr>
        <w:tabs>
          <w:tab w:val="num" w:pos="1506"/>
        </w:tabs>
        <w:ind w:left="1506" w:hanging="360"/>
      </w:pPr>
      <w:rPr>
        <w:rFonts w:ascii="Courier New" w:hAnsi="Courier New" w:cs="Courier New"/>
      </w:rPr>
    </w:lvl>
    <w:lvl w:ilvl="2">
      <w:start w:val="1"/>
      <w:numFmt w:val="bullet"/>
      <w:lvlText w:val=""/>
      <w:lvlJc w:val="left"/>
      <w:pPr>
        <w:tabs>
          <w:tab w:val="num" w:pos="2226"/>
        </w:tabs>
        <w:ind w:left="2226" w:hanging="360"/>
      </w:pPr>
      <w:rPr>
        <w:rFonts w:ascii="Wingdings" w:hAnsi="Wingdings"/>
      </w:rPr>
    </w:lvl>
    <w:lvl w:ilvl="3">
      <w:start w:val="1"/>
      <w:numFmt w:val="bullet"/>
      <w:lvlText w:val=""/>
      <w:lvlJc w:val="left"/>
      <w:pPr>
        <w:tabs>
          <w:tab w:val="num" w:pos="2946"/>
        </w:tabs>
        <w:ind w:left="2946" w:hanging="360"/>
      </w:pPr>
      <w:rPr>
        <w:rFonts w:ascii="Symbol" w:hAnsi="Symbol"/>
      </w:rPr>
    </w:lvl>
    <w:lvl w:ilvl="4">
      <w:start w:val="1"/>
      <w:numFmt w:val="bullet"/>
      <w:lvlText w:val="o"/>
      <w:lvlJc w:val="left"/>
      <w:pPr>
        <w:tabs>
          <w:tab w:val="num" w:pos="3666"/>
        </w:tabs>
        <w:ind w:left="3666" w:hanging="360"/>
      </w:pPr>
      <w:rPr>
        <w:rFonts w:ascii="Courier New" w:hAnsi="Courier New" w:cs="Courier New"/>
      </w:rPr>
    </w:lvl>
    <w:lvl w:ilvl="5">
      <w:start w:val="1"/>
      <w:numFmt w:val="bullet"/>
      <w:lvlText w:val=""/>
      <w:lvlJc w:val="left"/>
      <w:pPr>
        <w:tabs>
          <w:tab w:val="num" w:pos="4386"/>
        </w:tabs>
        <w:ind w:left="4386" w:hanging="360"/>
      </w:pPr>
      <w:rPr>
        <w:rFonts w:ascii="Wingdings" w:hAnsi="Wingdings"/>
      </w:rPr>
    </w:lvl>
    <w:lvl w:ilvl="6">
      <w:start w:val="1"/>
      <w:numFmt w:val="bullet"/>
      <w:lvlText w:val=""/>
      <w:lvlJc w:val="left"/>
      <w:pPr>
        <w:tabs>
          <w:tab w:val="num" w:pos="5106"/>
        </w:tabs>
        <w:ind w:left="5106" w:hanging="360"/>
      </w:pPr>
      <w:rPr>
        <w:rFonts w:ascii="Symbol" w:hAnsi="Symbol"/>
      </w:rPr>
    </w:lvl>
    <w:lvl w:ilvl="7">
      <w:start w:val="1"/>
      <w:numFmt w:val="bullet"/>
      <w:lvlText w:val="o"/>
      <w:lvlJc w:val="left"/>
      <w:pPr>
        <w:tabs>
          <w:tab w:val="num" w:pos="5826"/>
        </w:tabs>
        <w:ind w:left="5826" w:hanging="360"/>
      </w:pPr>
      <w:rPr>
        <w:rFonts w:ascii="Courier New" w:hAnsi="Courier New" w:cs="Courier New"/>
      </w:rPr>
    </w:lvl>
    <w:lvl w:ilvl="8">
      <w:start w:val="1"/>
      <w:numFmt w:val="bullet"/>
      <w:lvlText w:val=""/>
      <w:lvlJc w:val="left"/>
      <w:pPr>
        <w:tabs>
          <w:tab w:val="num" w:pos="6546"/>
        </w:tabs>
        <w:ind w:left="6546" w:hanging="360"/>
      </w:pPr>
      <w:rPr>
        <w:rFonts w:ascii="Wingdings" w:hAnsi="Wingdings"/>
      </w:rPr>
    </w:lvl>
  </w:abstractNum>
  <w:abstractNum w:abstractNumId="1" w15:restartNumberingAfterBreak="0">
    <w:nsid w:val="00000003"/>
    <w:multiLevelType w:val="multilevel"/>
    <w:tmpl w:val="00000003"/>
    <w:lvl w:ilvl="0">
      <w:start w:val="1"/>
      <w:numFmt w:val="bullet"/>
      <w:suff w:val="nothing"/>
      <w:lvlText w:val=""/>
      <w:lvlJc w:val="left"/>
      <w:pPr>
        <w:tabs>
          <w:tab w:val="num" w:pos="709"/>
        </w:tabs>
        <w:ind w:left="709" w:firstLine="0"/>
      </w:pPr>
      <w:rPr>
        <w:rFonts w:ascii="Symbol" w:hAnsi="Symbol" w:cs="OpenSymbol"/>
      </w:rPr>
    </w:lvl>
    <w:lvl w:ilvl="1">
      <w:start w:val="1"/>
      <w:numFmt w:val="bullet"/>
      <w:suff w:val="nothing"/>
      <w:lvlText w:val=""/>
      <w:lvlJc w:val="left"/>
      <w:pPr>
        <w:tabs>
          <w:tab w:val="num" w:pos="709"/>
        </w:tabs>
        <w:ind w:left="709" w:firstLine="0"/>
      </w:pPr>
      <w:rPr>
        <w:rFonts w:ascii="Symbol" w:hAnsi="Symbol" w:cs="OpenSymbol"/>
      </w:rPr>
    </w:lvl>
    <w:lvl w:ilvl="2">
      <w:start w:val="1"/>
      <w:numFmt w:val="bullet"/>
      <w:suff w:val="nothing"/>
      <w:lvlText w:val=""/>
      <w:lvlJc w:val="left"/>
      <w:pPr>
        <w:tabs>
          <w:tab w:val="num" w:pos="709"/>
        </w:tabs>
        <w:ind w:left="709" w:firstLine="0"/>
      </w:pPr>
      <w:rPr>
        <w:rFonts w:ascii="Symbol" w:hAnsi="Symbol" w:cs="OpenSymbol"/>
      </w:rPr>
    </w:lvl>
    <w:lvl w:ilvl="3">
      <w:start w:val="1"/>
      <w:numFmt w:val="bullet"/>
      <w:suff w:val="nothing"/>
      <w:lvlText w:val=""/>
      <w:lvlJc w:val="left"/>
      <w:pPr>
        <w:tabs>
          <w:tab w:val="num" w:pos="709"/>
        </w:tabs>
        <w:ind w:left="709" w:firstLine="0"/>
      </w:pPr>
      <w:rPr>
        <w:rFonts w:ascii="Symbol" w:hAnsi="Symbol" w:cs="OpenSymbol"/>
      </w:rPr>
    </w:lvl>
    <w:lvl w:ilvl="4">
      <w:start w:val="1"/>
      <w:numFmt w:val="bullet"/>
      <w:suff w:val="nothing"/>
      <w:lvlText w:val=""/>
      <w:lvlJc w:val="left"/>
      <w:pPr>
        <w:tabs>
          <w:tab w:val="num" w:pos="709"/>
        </w:tabs>
        <w:ind w:left="709" w:firstLine="0"/>
      </w:pPr>
      <w:rPr>
        <w:rFonts w:ascii="Symbol" w:hAnsi="Symbol" w:cs="OpenSymbol"/>
      </w:rPr>
    </w:lvl>
    <w:lvl w:ilvl="5">
      <w:start w:val="1"/>
      <w:numFmt w:val="bullet"/>
      <w:suff w:val="nothing"/>
      <w:lvlText w:val=""/>
      <w:lvlJc w:val="left"/>
      <w:pPr>
        <w:tabs>
          <w:tab w:val="num" w:pos="709"/>
        </w:tabs>
        <w:ind w:left="709" w:firstLine="0"/>
      </w:pPr>
      <w:rPr>
        <w:rFonts w:ascii="Symbol" w:hAnsi="Symbol" w:cs="OpenSymbol"/>
      </w:rPr>
    </w:lvl>
    <w:lvl w:ilvl="6">
      <w:start w:val="1"/>
      <w:numFmt w:val="bullet"/>
      <w:suff w:val="nothing"/>
      <w:lvlText w:val=""/>
      <w:lvlJc w:val="left"/>
      <w:pPr>
        <w:tabs>
          <w:tab w:val="num" w:pos="709"/>
        </w:tabs>
        <w:ind w:left="709" w:firstLine="0"/>
      </w:pPr>
      <w:rPr>
        <w:rFonts w:ascii="Symbol" w:hAnsi="Symbol" w:cs="OpenSymbol"/>
      </w:rPr>
    </w:lvl>
    <w:lvl w:ilvl="7">
      <w:start w:val="1"/>
      <w:numFmt w:val="bullet"/>
      <w:suff w:val="nothing"/>
      <w:lvlText w:val=""/>
      <w:lvlJc w:val="left"/>
      <w:pPr>
        <w:tabs>
          <w:tab w:val="num" w:pos="709"/>
        </w:tabs>
        <w:ind w:left="709" w:firstLine="0"/>
      </w:pPr>
      <w:rPr>
        <w:rFonts w:ascii="Symbol" w:hAnsi="Symbol" w:cs="OpenSymbol"/>
      </w:rPr>
    </w:lvl>
    <w:lvl w:ilvl="8">
      <w:start w:val="1"/>
      <w:numFmt w:val="bullet"/>
      <w:suff w:val="nothing"/>
      <w:lvlText w:val=""/>
      <w:lvlJc w:val="left"/>
      <w:pPr>
        <w:tabs>
          <w:tab w:val="num" w:pos="709"/>
        </w:tabs>
        <w:ind w:left="709" w:firstLine="0"/>
      </w:pPr>
      <w:rPr>
        <w:rFonts w:ascii="Symbol" w:hAnsi="Symbol" w:cs="OpenSymbol"/>
      </w:rPr>
    </w:lvl>
  </w:abstractNum>
  <w:abstractNum w:abstractNumId="2" w15:restartNumberingAfterBreak="0">
    <w:nsid w:val="00000009"/>
    <w:multiLevelType w:val="hybridMultilevel"/>
    <w:tmpl w:val="235BA860"/>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8EE309D"/>
    <w:multiLevelType w:val="hybridMultilevel"/>
    <w:tmpl w:val="3C7849F8"/>
    <w:lvl w:ilvl="0" w:tplc="2916AF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206EB"/>
    <w:multiLevelType w:val="hybridMultilevel"/>
    <w:tmpl w:val="12A213F4"/>
    <w:lvl w:ilvl="0" w:tplc="FC5E4E3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795253"/>
    <w:multiLevelType w:val="hybridMultilevel"/>
    <w:tmpl w:val="E564A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AD691A"/>
    <w:multiLevelType w:val="hybridMultilevel"/>
    <w:tmpl w:val="F3DAA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53EEA"/>
    <w:multiLevelType w:val="hybridMultilevel"/>
    <w:tmpl w:val="C9926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25A4D"/>
    <w:multiLevelType w:val="hybridMultilevel"/>
    <w:tmpl w:val="E8129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2398C"/>
    <w:multiLevelType w:val="hybridMultilevel"/>
    <w:tmpl w:val="FF04F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143C5B"/>
    <w:multiLevelType w:val="hybridMultilevel"/>
    <w:tmpl w:val="61905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AC1474"/>
    <w:multiLevelType w:val="singleLevel"/>
    <w:tmpl w:val="0415000F"/>
    <w:lvl w:ilvl="0">
      <w:start w:val="1"/>
      <w:numFmt w:val="decimal"/>
      <w:lvlText w:val="%1."/>
      <w:lvlJc w:val="left"/>
      <w:pPr>
        <w:ind w:left="360" w:hanging="360"/>
      </w:pPr>
    </w:lvl>
  </w:abstractNum>
  <w:abstractNum w:abstractNumId="12" w15:restartNumberingAfterBreak="0">
    <w:nsid w:val="1E560A2A"/>
    <w:multiLevelType w:val="hybridMultilevel"/>
    <w:tmpl w:val="8F78853E"/>
    <w:lvl w:ilvl="0" w:tplc="0520144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E4521"/>
    <w:multiLevelType w:val="hybridMultilevel"/>
    <w:tmpl w:val="56C07C3C"/>
    <w:lvl w:ilvl="0" w:tplc="7068E48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FE5D66"/>
    <w:multiLevelType w:val="hybridMultilevel"/>
    <w:tmpl w:val="E5E04920"/>
    <w:lvl w:ilvl="0" w:tplc="BBA2C03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D025F6"/>
    <w:multiLevelType w:val="hybridMultilevel"/>
    <w:tmpl w:val="DC82E218"/>
    <w:lvl w:ilvl="0" w:tplc="4E4E8F9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D12C4"/>
    <w:multiLevelType w:val="hybridMultilevel"/>
    <w:tmpl w:val="2A66F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406763"/>
    <w:multiLevelType w:val="hybridMultilevel"/>
    <w:tmpl w:val="03DA2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547533"/>
    <w:multiLevelType w:val="hybridMultilevel"/>
    <w:tmpl w:val="F4120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377E7"/>
    <w:multiLevelType w:val="multilevel"/>
    <w:tmpl w:val="C7E0917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7601CA"/>
    <w:multiLevelType w:val="hybridMultilevel"/>
    <w:tmpl w:val="FC66670A"/>
    <w:lvl w:ilvl="0" w:tplc="6AE2BD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A13BC5"/>
    <w:multiLevelType w:val="hybridMultilevel"/>
    <w:tmpl w:val="7D50F172"/>
    <w:lvl w:ilvl="0" w:tplc="2D62643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0A3C10"/>
    <w:multiLevelType w:val="hybridMultilevel"/>
    <w:tmpl w:val="BDEEE1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B5479C"/>
    <w:multiLevelType w:val="hybridMultilevel"/>
    <w:tmpl w:val="FF8C2726"/>
    <w:lvl w:ilvl="0" w:tplc="0415000F">
      <w:start w:val="1"/>
      <w:numFmt w:val="decimal"/>
      <w:pStyle w:val="1wyliczenieROOS"/>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CD0247"/>
    <w:multiLevelType w:val="hybridMultilevel"/>
    <w:tmpl w:val="E25A27C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1972D2"/>
    <w:multiLevelType w:val="hybridMultilevel"/>
    <w:tmpl w:val="6042524C"/>
    <w:lvl w:ilvl="0" w:tplc="8E2E0E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7C1DD2"/>
    <w:multiLevelType w:val="hybridMultilevel"/>
    <w:tmpl w:val="ED3E0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6F5E74"/>
    <w:multiLevelType w:val="hybridMultilevel"/>
    <w:tmpl w:val="B7082D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A7283D"/>
    <w:multiLevelType w:val="hybridMultilevel"/>
    <w:tmpl w:val="E32A61F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4FE4184D"/>
    <w:multiLevelType w:val="multilevel"/>
    <w:tmpl w:val="0480F1A4"/>
    <w:lvl w:ilvl="0">
      <w:start w:val="1"/>
      <w:numFmt w:val="bullet"/>
      <w:lvlText w:val=""/>
      <w:lvlJc w:val="left"/>
      <w:pPr>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OpenSymbol" w:hint="default"/>
        <w:sz w:val="20"/>
      </w:rPr>
    </w:lvl>
    <w:lvl w:ilvl="2">
      <w:start w:val="1"/>
      <w:numFmt w:val="bullet"/>
      <w:lvlText w:val=""/>
      <w:lvlJc w:val="left"/>
      <w:pPr>
        <w:tabs>
          <w:tab w:val="num" w:pos="1440"/>
        </w:tabs>
        <w:ind w:left="1440" w:hanging="360"/>
      </w:pPr>
      <w:rPr>
        <w:rFonts w:ascii="Symbol" w:hAnsi="Symbol" w:cs="OpenSymbol" w:hint="default"/>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4173833"/>
    <w:multiLevelType w:val="hybridMultilevel"/>
    <w:tmpl w:val="D08AB55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DE0A12"/>
    <w:multiLevelType w:val="multilevel"/>
    <w:tmpl w:val="F4F051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6332671"/>
    <w:multiLevelType w:val="hybridMultilevel"/>
    <w:tmpl w:val="C016B6B6"/>
    <w:lvl w:ilvl="0" w:tplc="042699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944588"/>
    <w:multiLevelType w:val="hybridMultilevel"/>
    <w:tmpl w:val="4C5603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8A5D0A"/>
    <w:multiLevelType w:val="hybridMultilevel"/>
    <w:tmpl w:val="FBACB424"/>
    <w:lvl w:ilvl="0" w:tplc="C2BAF6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DAA014C"/>
    <w:multiLevelType w:val="hybridMultilevel"/>
    <w:tmpl w:val="D6004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650148"/>
    <w:multiLevelType w:val="hybridMultilevel"/>
    <w:tmpl w:val="EA2653DC"/>
    <w:lvl w:ilvl="0" w:tplc="5E7AC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94C4DEE"/>
    <w:multiLevelType w:val="hybridMultilevel"/>
    <w:tmpl w:val="B03A0E1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B716FC"/>
    <w:multiLevelType w:val="hybridMultilevel"/>
    <w:tmpl w:val="D5CC7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8D096A"/>
    <w:multiLevelType w:val="hybridMultilevel"/>
    <w:tmpl w:val="5A469666"/>
    <w:lvl w:ilvl="0" w:tplc="BBA2C03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497829"/>
    <w:multiLevelType w:val="hybridMultilevel"/>
    <w:tmpl w:val="26BEB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3B373CF"/>
    <w:multiLevelType w:val="hybridMultilevel"/>
    <w:tmpl w:val="96C81E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40F26D8"/>
    <w:multiLevelType w:val="hybridMultilevel"/>
    <w:tmpl w:val="1C3C95A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FE52D5"/>
    <w:multiLevelType w:val="hybridMultilevel"/>
    <w:tmpl w:val="8340B822"/>
    <w:lvl w:ilvl="0" w:tplc="95EA9A7C">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6CC4516"/>
    <w:multiLevelType w:val="hybridMultilevel"/>
    <w:tmpl w:val="1ACE939C"/>
    <w:lvl w:ilvl="0" w:tplc="9F2CDC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75669A8"/>
    <w:multiLevelType w:val="hybridMultilevel"/>
    <w:tmpl w:val="1ACE939C"/>
    <w:lvl w:ilvl="0" w:tplc="9F2CDC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79B4D69"/>
    <w:multiLevelType w:val="hybridMultilevel"/>
    <w:tmpl w:val="44666EEC"/>
    <w:lvl w:ilvl="0" w:tplc="E4EE408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8247244">
    <w:abstractNumId w:val="23"/>
  </w:num>
  <w:num w:numId="2" w16cid:durableId="1405492094">
    <w:abstractNumId w:val="0"/>
  </w:num>
  <w:num w:numId="3" w16cid:durableId="1613438661">
    <w:abstractNumId w:val="11"/>
    <w:lvlOverride w:ilvl="0">
      <w:startOverride w:val="1"/>
    </w:lvlOverride>
  </w:num>
  <w:num w:numId="4" w16cid:durableId="1752123725">
    <w:abstractNumId w:val="25"/>
  </w:num>
  <w:num w:numId="5" w16cid:durableId="496768262">
    <w:abstractNumId w:val="35"/>
  </w:num>
  <w:num w:numId="6" w16cid:durableId="2119257332">
    <w:abstractNumId w:val="20"/>
  </w:num>
  <w:num w:numId="7" w16cid:durableId="613752643">
    <w:abstractNumId w:val="16"/>
  </w:num>
  <w:num w:numId="8" w16cid:durableId="634457230">
    <w:abstractNumId w:val="17"/>
  </w:num>
  <w:num w:numId="9" w16cid:durableId="2053264127">
    <w:abstractNumId w:val="14"/>
  </w:num>
  <w:num w:numId="10" w16cid:durableId="1247031187">
    <w:abstractNumId w:val="41"/>
  </w:num>
  <w:num w:numId="11" w16cid:durableId="247275826">
    <w:abstractNumId w:val="45"/>
  </w:num>
  <w:num w:numId="12" w16cid:durableId="1162962777">
    <w:abstractNumId w:val="48"/>
  </w:num>
  <w:num w:numId="13" w16cid:durableId="1493645332">
    <w:abstractNumId w:val="29"/>
  </w:num>
  <w:num w:numId="14" w16cid:durableId="1745644779">
    <w:abstractNumId w:val="10"/>
  </w:num>
  <w:num w:numId="15" w16cid:durableId="169955877">
    <w:abstractNumId w:val="24"/>
  </w:num>
  <w:num w:numId="16" w16cid:durableId="1170363528">
    <w:abstractNumId w:val="28"/>
  </w:num>
  <w:num w:numId="17" w16cid:durableId="1970739015">
    <w:abstractNumId w:val="4"/>
  </w:num>
  <w:num w:numId="18" w16cid:durableId="304243660">
    <w:abstractNumId w:val="26"/>
  </w:num>
  <w:num w:numId="19" w16cid:durableId="1243030923">
    <w:abstractNumId w:val="33"/>
  </w:num>
  <w:num w:numId="20" w16cid:durableId="540826542">
    <w:abstractNumId w:val="37"/>
  </w:num>
  <w:num w:numId="21" w16cid:durableId="194775661">
    <w:abstractNumId w:val="9"/>
  </w:num>
  <w:num w:numId="22" w16cid:durableId="5602531">
    <w:abstractNumId w:val="40"/>
  </w:num>
  <w:num w:numId="23" w16cid:durableId="1288392106">
    <w:abstractNumId w:val="12"/>
  </w:num>
  <w:num w:numId="24" w16cid:durableId="1038164010">
    <w:abstractNumId w:val="7"/>
  </w:num>
  <w:num w:numId="25" w16cid:durableId="1739472619">
    <w:abstractNumId w:val="39"/>
  </w:num>
  <w:num w:numId="26" w16cid:durableId="1051424970">
    <w:abstractNumId w:val="5"/>
  </w:num>
  <w:num w:numId="27" w16cid:durableId="1831947451">
    <w:abstractNumId w:val="30"/>
  </w:num>
  <w:num w:numId="28" w16cid:durableId="523790006">
    <w:abstractNumId w:val="27"/>
  </w:num>
  <w:num w:numId="29" w16cid:durableId="637993984">
    <w:abstractNumId w:val="21"/>
  </w:num>
  <w:num w:numId="30" w16cid:durableId="526605169">
    <w:abstractNumId w:val="13"/>
  </w:num>
  <w:num w:numId="31" w16cid:durableId="975258063">
    <w:abstractNumId w:val="22"/>
  </w:num>
  <w:num w:numId="32" w16cid:durableId="1226335692">
    <w:abstractNumId w:val="31"/>
  </w:num>
  <w:num w:numId="33" w16cid:durableId="144516209">
    <w:abstractNumId w:val="44"/>
  </w:num>
  <w:num w:numId="34" w16cid:durableId="1910462582">
    <w:abstractNumId w:val="6"/>
  </w:num>
  <w:num w:numId="35" w16cid:durableId="106971372">
    <w:abstractNumId w:val="38"/>
  </w:num>
  <w:num w:numId="36" w16cid:durableId="908660849">
    <w:abstractNumId w:val="36"/>
  </w:num>
  <w:num w:numId="37" w16cid:durableId="384838806">
    <w:abstractNumId w:val="34"/>
  </w:num>
  <w:num w:numId="38" w16cid:durableId="784542173">
    <w:abstractNumId w:val="1"/>
  </w:num>
  <w:num w:numId="39" w16cid:durableId="1020739093">
    <w:abstractNumId w:val="42"/>
  </w:num>
  <w:num w:numId="40" w16cid:durableId="844982077">
    <w:abstractNumId w:val="18"/>
  </w:num>
  <w:num w:numId="41" w16cid:durableId="51857892">
    <w:abstractNumId w:val="8"/>
  </w:num>
  <w:num w:numId="42" w16cid:durableId="712581732">
    <w:abstractNumId w:val="46"/>
  </w:num>
  <w:num w:numId="43" w16cid:durableId="938492708">
    <w:abstractNumId w:val="47"/>
  </w:num>
  <w:num w:numId="44" w16cid:durableId="384065858">
    <w:abstractNumId w:val="19"/>
  </w:num>
  <w:num w:numId="45" w16cid:durableId="2066180919">
    <w:abstractNumId w:val="32"/>
  </w:num>
  <w:num w:numId="46" w16cid:durableId="142048887">
    <w:abstractNumId w:val="2"/>
  </w:num>
  <w:num w:numId="47" w16cid:durableId="1278221358">
    <w:abstractNumId w:val="15"/>
  </w:num>
  <w:num w:numId="48" w16cid:durableId="2137945641">
    <w:abstractNumId w:val="3"/>
  </w:num>
  <w:num w:numId="49" w16cid:durableId="10537680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05"/>
    <w:rsid w:val="00005F87"/>
    <w:rsid w:val="00031569"/>
    <w:rsid w:val="00053ED5"/>
    <w:rsid w:val="00055942"/>
    <w:rsid w:val="000B4F07"/>
    <w:rsid w:val="00121B5D"/>
    <w:rsid w:val="001467A3"/>
    <w:rsid w:val="00180500"/>
    <w:rsid w:val="001B400B"/>
    <w:rsid w:val="001B5FF4"/>
    <w:rsid w:val="0023366C"/>
    <w:rsid w:val="00250763"/>
    <w:rsid w:val="002524CF"/>
    <w:rsid w:val="00261F05"/>
    <w:rsid w:val="0026699B"/>
    <w:rsid w:val="0028412C"/>
    <w:rsid w:val="002E55D6"/>
    <w:rsid w:val="00370E4E"/>
    <w:rsid w:val="0039495D"/>
    <w:rsid w:val="003E7204"/>
    <w:rsid w:val="003F4497"/>
    <w:rsid w:val="00410090"/>
    <w:rsid w:val="00420229"/>
    <w:rsid w:val="00435B18"/>
    <w:rsid w:val="00460F08"/>
    <w:rsid w:val="00494B09"/>
    <w:rsid w:val="004A5203"/>
    <w:rsid w:val="004B032E"/>
    <w:rsid w:val="004B7F26"/>
    <w:rsid w:val="004D61D1"/>
    <w:rsid w:val="004E38D4"/>
    <w:rsid w:val="00514382"/>
    <w:rsid w:val="0053669C"/>
    <w:rsid w:val="005668E7"/>
    <w:rsid w:val="0058370B"/>
    <w:rsid w:val="005B59B5"/>
    <w:rsid w:val="0062016A"/>
    <w:rsid w:val="006438CB"/>
    <w:rsid w:val="006476B5"/>
    <w:rsid w:val="00647F3F"/>
    <w:rsid w:val="00666916"/>
    <w:rsid w:val="006845BF"/>
    <w:rsid w:val="00691EEB"/>
    <w:rsid w:val="006B2647"/>
    <w:rsid w:val="006B650B"/>
    <w:rsid w:val="006C199F"/>
    <w:rsid w:val="006D4EB9"/>
    <w:rsid w:val="007579D1"/>
    <w:rsid w:val="007B374C"/>
    <w:rsid w:val="00841A27"/>
    <w:rsid w:val="008F1117"/>
    <w:rsid w:val="00910E12"/>
    <w:rsid w:val="009260FF"/>
    <w:rsid w:val="00946704"/>
    <w:rsid w:val="009B0FBD"/>
    <w:rsid w:val="009D1857"/>
    <w:rsid w:val="009F5F63"/>
    <w:rsid w:val="00A51C60"/>
    <w:rsid w:val="00AE448E"/>
    <w:rsid w:val="00B07E3B"/>
    <w:rsid w:val="00B94D7C"/>
    <w:rsid w:val="00BB7E41"/>
    <w:rsid w:val="00BC1420"/>
    <w:rsid w:val="00C1371C"/>
    <w:rsid w:val="00C45DE9"/>
    <w:rsid w:val="00C913DA"/>
    <w:rsid w:val="00C954A8"/>
    <w:rsid w:val="00CA18B7"/>
    <w:rsid w:val="00CE762C"/>
    <w:rsid w:val="00D07A9A"/>
    <w:rsid w:val="00D20962"/>
    <w:rsid w:val="00D21CF8"/>
    <w:rsid w:val="00D338B7"/>
    <w:rsid w:val="00DB6028"/>
    <w:rsid w:val="00DF0536"/>
    <w:rsid w:val="00EA712B"/>
    <w:rsid w:val="00F338E7"/>
    <w:rsid w:val="00F34162"/>
    <w:rsid w:val="00FA1788"/>
    <w:rsid w:val="00FC20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88D5E"/>
  <w15:docId w15:val="{44156DBE-213B-4F2A-B208-E5BC24BD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92E9C"/>
  </w:style>
  <w:style w:type="character" w:customStyle="1" w:styleId="StopkaZnak">
    <w:name w:val="Stopka Znak"/>
    <w:basedOn w:val="Domylnaczcionkaakapitu"/>
    <w:link w:val="Stopka"/>
    <w:qFormat/>
    <w:rsid w:val="00692E9C"/>
  </w:style>
  <w:style w:type="character" w:customStyle="1" w:styleId="TekstdymkaZnak">
    <w:name w:val="Tekst dymka Znak"/>
    <w:basedOn w:val="Domylnaczcionkaakapitu"/>
    <w:link w:val="Tekstdymka"/>
    <w:qFormat/>
    <w:rsid w:val="00692E9C"/>
    <w:rPr>
      <w:rFonts w:ascii="Tahoma" w:hAnsi="Tahoma" w:cs="Tahoma"/>
      <w:sz w:val="16"/>
      <w:szCs w:val="16"/>
    </w:rPr>
  </w:style>
  <w:style w:type="paragraph" w:styleId="Nagwek">
    <w:name w:val="header"/>
    <w:basedOn w:val="Normalny"/>
    <w:next w:val="Tekstpodstawowy"/>
    <w:link w:val="NagwekZnak"/>
    <w:uiPriority w:val="99"/>
    <w:unhideWhenUsed/>
    <w:rsid w:val="00692E9C"/>
    <w:pPr>
      <w:tabs>
        <w:tab w:val="center" w:pos="4536"/>
        <w:tab w:val="right" w:pos="9072"/>
      </w:tabs>
      <w:spacing w:after="0" w:line="240" w:lineRule="auto"/>
    </w:pPr>
  </w:style>
  <w:style w:type="paragraph" w:styleId="Tekstpodstawowy">
    <w:name w:val="Body Text"/>
    <w:basedOn w:val="Normalny"/>
    <w:link w:val="TekstpodstawowyZnak"/>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692E9C"/>
    <w:pPr>
      <w:tabs>
        <w:tab w:val="center" w:pos="4536"/>
        <w:tab w:val="right" w:pos="9072"/>
      </w:tabs>
      <w:spacing w:after="0" w:line="240" w:lineRule="auto"/>
    </w:pPr>
  </w:style>
  <w:style w:type="paragraph" w:styleId="Tekstdymka">
    <w:name w:val="Balloon Text"/>
    <w:basedOn w:val="Normalny"/>
    <w:link w:val="TekstdymkaZnak"/>
    <w:unhideWhenUsed/>
    <w:qFormat/>
    <w:rsid w:val="00692E9C"/>
    <w:pPr>
      <w:spacing w:after="0" w:line="240" w:lineRule="auto"/>
    </w:pPr>
    <w:rPr>
      <w:rFonts w:ascii="Tahoma" w:hAnsi="Tahoma" w:cs="Tahoma"/>
      <w:sz w:val="16"/>
      <w:szCs w:val="16"/>
    </w:rPr>
  </w:style>
  <w:style w:type="paragraph" w:customStyle="1" w:styleId="Zawartoramki">
    <w:name w:val="Zawartość ramki"/>
    <w:basedOn w:val="Normalny"/>
    <w:qFormat/>
  </w:style>
  <w:style w:type="table" w:styleId="Tabela-Siatka">
    <w:name w:val="Table Grid"/>
    <w:basedOn w:val="Standardowy"/>
    <w:uiPriority w:val="59"/>
    <w:rsid w:val="00370E4E"/>
    <w:pPr>
      <w:jc w:val="center"/>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70E4E"/>
    <w:rPr>
      <w:sz w:val="22"/>
    </w:rPr>
  </w:style>
  <w:style w:type="character" w:customStyle="1" w:styleId="Domylnaczcionkaakapitu1">
    <w:name w:val="Domyślna czcionka akapitu1"/>
    <w:rsid w:val="00691EEB"/>
  </w:style>
  <w:style w:type="character" w:customStyle="1" w:styleId="Znakinumeracji">
    <w:name w:val="Znaki numeracji"/>
    <w:rsid w:val="00691EEB"/>
  </w:style>
  <w:style w:type="character" w:customStyle="1" w:styleId="ListLabel4">
    <w:name w:val="ListLabel 4"/>
    <w:rsid w:val="00691EEB"/>
    <w:rPr>
      <w:rFonts w:cs="Times New Roman"/>
      <w:b/>
    </w:rPr>
  </w:style>
  <w:style w:type="character" w:customStyle="1" w:styleId="ListLabel12">
    <w:name w:val="ListLabel 12"/>
    <w:rsid w:val="00691EEB"/>
    <w:rPr>
      <w:strike/>
    </w:rPr>
  </w:style>
  <w:style w:type="character" w:customStyle="1" w:styleId="ListLabel15">
    <w:name w:val="ListLabel 15"/>
    <w:rsid w:val="00691EEB"/>
    <w:rPr>
      <w:rFonts w:cs="Times New Roman"/>
      <w:b/>
      <w:sz w:val="24"/>
      <w:szCs w:val="24"/>
    </w:rPr>
  </w:style>
  <w:style w:type="character" w:customStyle="1" w:styleId="ListLabel3">
    <w:name w:val="ListLabel 3"/>
    <w:rsid w:val="00691EEB"/>
    <w:rPr>
      <w:rFonts w:eastAsia="Times New Roman" w:cs="Times New Roman"/>
    </w:rPr>
  </w:style>
  <w:style w:type="character" w:customStyle="1" w:styleId="Symbolewypunktowania">
    <w:name w:val="Symbole wypunktowania"/>
    <w:rsid w:val="00691EEB"/>
    <w:rPr>
      <w:rFonts w:ascii="OpenSymbol" w:eastAsia="OpenSymbol" w:hAnsi="OpenSymbol" w:cs="OpenSymbol"/>
    </w:rPr>
  </w:style>
  <w:style w:type="character" w:customStyle="1" w:styleId="ListLabel17">
    <w:name w:val="ListLabel 17"/>
    <w:rsid w:val="00691EEB"/>
    <w:rPr>
      <w:rFonts w:cs="Times New Roman"/>
      <w:b/>
      <w:i/>
    </w:rPr>
  </w:style>
  <w:style w:type="character" w:customStyle="1" w:styleId="ListLabel2">
    <w:name w:val="ListLabel 2"/>
    <w:rsid w:val="00691EEB"/>
    <w:rPr>
      <w:rFonts w:cs="Times New Roman"/>
    </w:rPr>
  </w:style>
  <w:style w:type="character" w:customStyle="1" w:styleId="1wyliczenieROOSZnak">
    <w:name w:val="1_wyliczenie _ROOS Znak"/>
    <w:rsid w:val="00691EEB"/>
    <w:rPr>
      <w:rFonts w:ascii="Arial" w:eastAsia="Lucida Sans Unicode" w:hAnsi="Arial" w:cs="Times New Roman"/>
      <w:kern w:val="0"/>
      <w:sz w:val="20"/>
      <w:szCs w:val="16"/>
    </w:rPr>
  </w:style>
  <w:style w:type="character" w:customStyle="1" w:styleId="AkapitzlistZnak">
    <w:name w:val="Akapit z listą Znak"/>
    <w:uiPriority w:val="99"/>
    <w:qFormat/>
    <w:rsid w:val="00691EEB"/>
    <w:rPr>
      <w:rFonts w:eastAsia="Times New Roman" w:cs="Times New Roman"/>
      <w:kern w:val="0"/>
      <w:sz w:val="20"/>
      <w:szCs w:val="20"/>
    </w:rPr>
  </w:style>
  <w:style w:type="character" w:customStyle="1" w:styleId="FontStyle36">
    <w:name w:val="Font Style36"/>
    <w:rsid w:val="00691EEB"/>
    <w:rPr>
      <w:rFonts w:ascii="Arial" w:hAnsi="Arial" w:cs="Arial"/>
      <w:color w:val="000000"/>
      <w:sz w:val="18"/>
      <w:szCs w:val="18"/>
    </w:rPr>
  </w:style>
  <w:style w:type="character" w:customStyle="1" w:styleId="WWCharLFO16LVL1">
    <w:name w:val="WW_CharLFO16LVL1"/>
    <w:rsid w:val="00691EEB"/>
    <w:rPr>
      <w:rFonts w:ascii="Symbol" w:hAnsi="Symbol"/>
      <w:color w:val="auto"/>
    </w:rPr>
  </w:style>
  <w:style w:type="character" w:customStyle="1" w:styleId="WWCharLFO16LVL2">
    <w:name w:val="WW_CharLFO16LVL2"/>
    <w:rsid w:val="00691EEB"/>
    <w:rPr>
      <w:rFonts w:ascii="Courier New" w:hAnsi="Courier New" w:cs="Courier New"/>
    </w:rPr>
  </w:style>
  <w:style w:type="character" w:customStyle="1" w:styleId="WWCharLFO16LVL3">
    <w:name w:val="WW_CharLFO16LVL3"/>
    <w:rsid w:val="00691EEB"/>
    <w:rPr>
      <w:rFonts w:ascii="Wingdings" w:hAnsi="Wingdings"/>
    </w:rPr>
  </w:style>
  <w:style w:type="character" w:customStyle="1" w:styleId="WWCharLFO16LVL4">
    <w:name w:val="WW_CharLFO16LVL4"/>
    <w:rsid w:val="00691EEB"/>
    <w:rPr>
      <w:rFonts w:ascii="Symbol" w:hAnsi="Symbol"/>
    </w:rPr>
  </w:style>
  <w:style w:type="character" w:customStyle="1" w:styleId="WWCharLFO16LVL5">
    <w:name w:val="WW_CharLFO16LVL5"/>
    <w:rsid w:val="00691EEB"/>
    <w:rPr>
      <w:rFonts w:ascii="Courier New" w:hAnsi="Courier New" w:cs="Courier New"/>
    </w:rPr>
  </w:style>
  <w:style w:type="character" w:customStyle="1" w:styleId="WWCharLFO16LVL6">
    <w:name w:val="WW_CharLFO16LVL6"/>
    <w:rsid w:val="00691EEB"/>
    <w:rPr>
      <w:rFonts w:ascii="Wingdings" w:hAnsi="Wingdings"/>
    </w:rPr>
  </w:style>
  <w:style w:type="character" w:customStyle="1" w:styleId="WWCharLFO16LVL7">
    <w:name w:val="WW_CharLFO16LVL7"/>
    <w:rsid w:val="00691EEB"/>
    <w:rPr>
      <w:rFonts w:ascii="Symbol" w:hAnsi="Symbol"/>
    </w:rPr>
  </w:style>
  <w:style w:type="character" w:customStyle="1" w:styleId="WWCharLFO16LVL8">
    <w:name w:val="WW_CharLFO16LVL8"/>
    <w:rsid w:val="00691EEB"/>
    <w:rPr>
      <w:rFonts w:ascii="Courier New" w:hAnsi="Courier New" w:cs="Courier New"/>
    </w:rPr>
  </w:style>
  <w:style w:type="character" w:customStyle="1" w:styleId="WWCharLFO16LVL9">
    <w:name w:val="WW_CharLFO16LVL9"/>
    <w:rsid w:val="00691EEB"/>
    <w:rPr>
      <w:rFonts w:ascii="Wingdings" w:hAnsi="Wingdings"/>
    </w:rPr>
  </w:style>
  <w:style w:type="character" w:customStyle="1" w:styleId="WWCharLFO17LVL1">
    <w:name w:val="WW_CharLFO17LVL1"/>
    <w:rsid w:val="00691EEB"/>
    <w:rPr>
      <w:rFonts w:ascii="OpenSymbol" w:eastAsia="OpenSymbol" w:hAnsi="OpenSymbol" w:cs="OpenSymbol"/>
    </w:rPr>
  </w:style>
  <w:style w:type="character" w:customStyle="1" w:styleId="WWCharLFO17LVL2">
    <w:name w:val="WW_CharLFO17LVL2"/>
    <w:rsid w:val="00691EEB"/>
    <w:rPr>
      <w:rFonts w:ascii="OpenSymbol" w:eastAsia="OpenSymbol" w:hAnsi="OpenSymbol" w:cs="OpenSymbol"/>
    </w:rPr>
  </w:style>
  <w:style w:type="character" w:customStyle="1" w:styleId="WWCharLFO17LVL3">
    <w:name w:val="WW_CharLFO17LVL3"/>
    <w:rsid w:val="00691EEB"/>
    <w:rPr>
      <w:rFonts w:ascii="OpenSymbol" w:eastAsia="OpenSymbol" w:hAnsi="OpenSymbol" w:cs="OpenSymbol"/>
    </w:rPr>
  </w:style>
  <w:style w:type="character" w:customStyle="1" w:styleId="WWCharLFO17LVL4">
    <w:name w:val="WW_CharLFO17LVL4"/>
    <w:rsid w:val="00691EEB"/>
    <w:rPr>
      <w:rFonts w:ascii="OpenSymbol" w:eastAsia="OpenSymbol" w:hAnsi="OpenSymbol" w:cs="OpenSymbol"/>
    </w:rPr>
  </w:style>
  <w:style w:type="character" w:customStyle="1" w:styleId="WWCharLFO17LVL5">
    <w:name w:val="WW_CharLFO17LVL5"/>
    <w:rsid w:val="00691EEB"/>
    <w:rPr>
      <w:rFonts w:ascii="OpenSymbol" w:eastAsia="OpenSymbol" w:hAnsi="OpenSymbol" w:cs="OpenSymbol"/>
    </w:rPr>
  </w:style>
  <w:style w:type="character" w:customStyle="1" w:styleId="WWCharLFO17LVL6">
    <w:name w:val="WW_CharLFO17LVL6"/>
    <w:rsid w:val="00691EEB"/>
    <w:rPr>
      <w:rFonts w:ascii="OpenSymbol" w:eastAsia="OpenSymbol" w:hAnsi="OpenSymbol" w:cs="OpenSymbol"/>
    </w:rPr>
  </w:style>
  <w:style w:type="character" w:customStyle="1" w:styleId="WWCharLFO17LVL7">
    <w:name w:val="WW_CharLFO17LVL7"/>
    <w:rsid w:val="00691EEB"/>
    <w:rPr>
      <w:rFonts w:ascii="OpenSymbol" w:eastAsia="OpenSymbol" w:hAnsi="OpenSymbol" w:cs="OpenSymbol"/>
    </w:rPr>
  </w:style>
  <w:style w:type="character" w:customStyle="1" w:styleId="WWCharLFO17LVL8">
    <w:name w:val="WW_CharLFO17LVL8"/>
    <w:rsid w:val="00691EEB"/>
    <w:rPr>
      <w:rFonts w:ascii="OpenSymbol" w:eastAsia="OpenSymbol" w:hAnsi="OpenSymbol" w:cs="OpenSymbol"/>
    </w:rPr>
  </w:style>
  <w:style w:type="character" w:customStyle="1" w:styleId="WWCharLFO17LVL9">
    <w:name w:val="WW_CharLFO17LVL9"/>
    <w:rsid w:val="00691EEB"/>
    <w:rPr>
      <w:rFonts w:ascii="OpenSymbol" w:eastAsia="OpenSymbol" w:hAnsi="OpenSymbol" w:cs="OpenSymbol"/>
    </w:rPr>
  </w:style>
  <w:style w:type="character" w:customStyle="1" w:styleId="WWCharLFO18LVL1">
    <w:name w:val="WW_CharLFO18LVL1"/>
    <w:rsid w:val="00691EEB"/>
    <w:rPr>
      <w:rFonts w:ascii="OpenSymbol" w:eastAsia="OpenSymbol" w:hAnsi="OpenSymbol" w:cs="OpenSymbol"/>
    </w:rPr>
  </w:style>
  <w:style w:type="character" w:customStyle="1" w:styleId="WWCharLFO18LVL2">
    <w:name w:val="WW_CharLFO18LVL2"/>
    <w:rsid w:val="00691EEB"/>
    <w:rPr>
      <w:rFonts w:ascii="OpenSymbol" w:eastAsia="OpenSymbol" w:hAnsi="OpenSymbol" w:cs="OpenSymbol"/>
    </w:rPr>
  </w:style>
  <w:style w:type="character" w:customStyle="1" w:styleId="WWCharLFO18LVL3">
    <w:name w:val="WW_CharLFO18LVL3"/>
    <w:rsid w:val="00691EEB"/>
    <w:rPr>
      <w:rFonts w:ascii="OpenSymbol" w:eastAsia="OpenSymbol" w:hAnsi="OpenSymbol" w:cs="OpenSymbol"/>
    </w:rPr>
  </w:style>
  <w:style w:type="character" w:customStyle="1" w:styleId="WWCharLFO18LVL4">
    <w:name w:val="WW_CharLFO18LVL4"/>
    <w:rsid w:val="00691EEB"/>
    <w:rPr>
      <w:rFonts w:ascii="OpenSymbol" w:eastAsia="OpenSymbol" w:hAnsi="OpenSymbol" w:cs="OpenSymbol"/>
    </w:rPr>
  </w:style>
  <w:style w:type="character" w:customStyle="1" w:styleId="WWCharLFO18LVL5">
    <w:name w:val="WW_CharLFO18LVL5"/>
    <w:rsid w:val="00691EEB"/>
    <w:rPr>
      <w:rFonts w:ascii="OpenSymbol" w:eastAsia="OpenSymbol" w:hAnsi="OpenSymbol" w:cs="OpenSymbol"/>
    </w:rPr>
  </w:style>
  <w:style w:type="character" w:customStyle="1" w:styleId="WWCharLFO18LVL6">
    <w:name w:val="WW_CharLFO18LVL6"/>
    <w:rsid w:val="00691EEB"/>
    <w:rPr>
      <w:rFonts w:ascii="OpenSymbol" w:eastAsia="OpenSymbol" w:hAnsi="OpenSymbol" w:cs="OpenSymbol"/>
    </w:rPr>
  </w:style>
  <w:style w:type="character" w:customStyle="1" w:styleId="WWCharLFO18LVL7">
    <w:name w:val="WW_CharLFO18LVL7"/>
    <w:rsid w:val="00691EEB"/>
    <w:rPr>
      <w:rFonts w:ascii="OpenSymbol" w:eastAsia="OpenSymbol" w:hAnsi="OpenSymbol" w:cs="OpenSymbol"/>
    </w:rPr>
  </w:style>
  <w:style w:type="character" w:customStyle="1" w:styleId="WWCharLFO18LVL8">
    <w:name w:val="WW_CharLFO18LVL8"/>
    <w:rsid w:val="00691EEB"/>
    <w:rPr>
      <w:rFonts w:ascii="OpenSymbol" w:eastAsia="OpenSymbol" w:hAnsi="OpenSymbol" w:cs="OpenSymbol"/>
    </w:rPr>
  </w:style>
  <w:style w:type="character" w:customStyle="1" w:styleId="WWCharLFO18LVL9">
    <w:name w:val="WW_CharLFO18LVL9"/>
    <w:rsid w:val="00691EEB"/>
    <w:rPr>
      <w:rFonts w:ascii="OpenSymbol" w:eastAsia="OpenSymbol" w:hAnsi="OpenSymbol" w:cs="OpenSymbol"/>
    </w:rPr>
  </w:style>
  <w:style w:type="paragraph" w:customStyle="1" w:styleId="Normalny1">
    <w:name w:val="Normalny1"/>
    <w:uiPriority w:val="99"/>
    <w:rsid w:val="00691EEB"/>
    <w:pPr>
      <w:widowControl w:val="0"/>
      <w:suppressAutoHyphens/>
      <w:spacing w:line="100" w:lineRule="atLeast"/>
      <w:textAlignment w:val="baseline"/>
    </w:pPr>
    <w:rPr>
      <w:rFonts w:ascii="Times New Roman" w:eastAsia="Arial Unicode MS" w:hAnsi="Times New Roman" w:cs="Tahoma"/>
      <w:kern w:val="1"/>
      <w:sz w:val="24"/>
      <w:szCs w:val="24"/>
      <w:lang w:eastAsia="ar-SA"/>
    </w:rPr>
  </w:style>
  <w:style w:type="paragraph" w:customStyle="1" w:styleId="Nagwek1">
    <w:name w:val="Nagłówek1"/>
    <w:basedOn w:val="Normalny"/>
    <w:rsid w:val="00691EEB"/>
    <w:pPr>
      <w:widowControl w:val="0"/>
      <w:suppressLineNumbers/>
      <w:tabs>
        <w:tab w:val="center" w:pos="4819"/>
        <w:tab w:val="right" w:pos="9638"/>
      </w:tabs>
      <w:suppressAutoHyphens/>
      <w:spacing w:after="0" w:line="100" w:lineRule="atLeast"/>
      <w:textAlignment w:val="baseline"/>
    </w:pPr>
    <w:rPr>
      <w:rFonts w:ascii="Times New Roman" w:eastAsia="Arial Unicode MS" w:hAnsi="Times New Roman" w:cs="Tahoma"/>
      <w:color w:val="auto"/>
      <w:kern w:val="1"/>
      <w:sz w:val="24"/>
      <w:szCs w:val="24"/>
      <w:lang w:eastAsia="ar-SA"/>
    </w:rPr>
  </w:style>
  <w:style w:type="paragraph" w:customStyle="1" w:styleId="Legenda1">
    <w:name w:val="Legenda1"/>
    <w:basedOn w:val="Normalny"/>
    <w:rsid w:val="00691EEB"/>
    <w:pPr>
      <w:widowControl w:val="0"/>
      <w:suppressLineNumbers/>
      <w:suppressAutoHyphens/>
      <w:spacing w:before="120" w:after="120" w:line="100" w:lineRule="atLeast"/>
      <w:textAlignment w:val="baseline"/>
    </w:pPr>
    <w:rPr>
      <w:rFonts w:ascii="Times New Roman" w:eastAsia="Arial Unicode MS" w:hAnsi="Times New Roman" w:cs="Tahoma"/>
      <w:i/>
      <w:iCs/>
      <w:color w:val="auto"/>
      <w:kern w:val="1"/>
      <w:sz w:val="24"/>
      <w:szCs w:val="24"/>
      <w:lang w:eastAsia="ar-SA"/>
    </w:rPr>
  </w:style>
  <w:style w:type="paragraph" w:customStyle="1" w:styleId="Default">
    <w:name w:val="Default"/>
    <w:basedOn w:val="Normalny"/>
    <w:uiPriority w:val="99"/>
    <w:rsid w:val="00691EEB"/>
    <w:pPr>
      <w:widowControl w:val="0"/>
      <w:suppressAutoHyphens/>
      <w:autoSpaceDE w:val="0"/>
      <w:spacing w:after="0" w:line="100" w:lineRule="atLeast"/>
      <w:textAlignment w:val="baseline"/>
    </w:pPr>
    <w:rPr>
      <w:rFonts w:ascii="Arial" w:eastAsia="Arial" w:hAnsi="Arial" w:cs="Arial"/>
      <w:color w:val="000000"/>
      <w:kern w:val="1"/>
      <w:sz w:val="24"/>
      <w:szCs w:val="24"/>
      <w:lang w:eastAsia="ar-SA"/>
    </w:rPr>
  </w:style>
  <w:style w:type="paragraph" w:customStyle="1" w:styleId="Lista21">
    <w:name w:val="Lista 21"/>
    <w:rsid w:val="00691EEB"/>
    <w:pPr>
      <w:widowControl w:val="0"/>
      <w:suppressAutoHyphens/>
      <w:spacing w:line="100" w:lineRule="atLeast"/>
      <w:ind w:left="566" w:hanging="283"/>
      <w:textAlignment w:val="baseline"/>
    </w:pPr>
    <w:rPr>
      <w:rFonts w:ascii="Times New Roman" w:eastAsia="Arial Unicode MS" w:hAnsi="Times New Roman" w:cs="Tahoma"/>
      <w:kern w:val="1"/>
      <w:szCs w:val="20"/>
      <w:lang w:eastAsia="ar-SA"/>
    </w:rPr>
  </w:style>
  <w:style w:type="paragraph" w:customStyle="1" w:styleId="1wyliczenieROOS">
    <w:name w:val="1_wyliczenie _ROOS"/>
    <w:basedOn w:val="Normalny1"/>
    <w:rsid w:val="00691EEB"/>
    <w:pPr>
      <w:numPr>
        <w:numId w:val="1"/>
      </w:numPr>
      <w:suppressAutoHyphens w:val="0"/>
      <w:textAlignment w:val="auto"/>
    </w:pPr>
    <w:rPr>
      <w:rFonts w:ascii="Arial" w:eastAsia="Lucida Sans Unicode" w:hAnsi="Arial" w:cs="Times New Roman"/>
      <w:kern w:val="0"/>
      <w:sz w:val="20"/>
      <w:szCs w:val="16"/>
    </w:rPr>
  </w:style>
  <w:style w:type="paragraph" w:styleId="Akapitzlist">
    <w:name w:val="List Paragraph"/>
    <w:basedOn w:val="Normalny1"/>
    <w:qFormat/>
    <w:rsid w:val="00691EEB"/>
    <w:pPr>
      <w:widowControl/>
      <w:suppressAutoHyphens w:val="0"/>
      <w:ind w:left="708"/>
      <w:textAlignment w:val="auto"/>
    </w:pPr>
    <w:rPr>
      <w:rFonts w:eastAsia="Times New Roman" w:cs="Times New Roman"/>
      <w:kern w:val="0"/>
      <w:sz w:val="20"/>
      <w:szCs w:val="20"/>
    </w:rPr>
  </w:style>
  <w:style w:type="paragraph" w:styleId="NormalnyWeb">
    <w:name w:val="Normal (Web)"/>
    <w:basedOn w:val="Normalny"/>
    <w:uiPriority w:val="99"/>
    <w:unhideWhenUsed/>
    <w:rsid w:val="00691EEB"/>
    <w:pPr>
      <w:spacing w:before="100" w:beforeAutospacing="1" w:after="119" w:line="240" w:lineRule="auto"/>
    </w:pPr>
    <w:rPr>
      <w:rFonts w:ascii="Times New Roman" w:eastAsia="Times New Roman" w:hAnsi="Times New Roman" w:cs="Times New Roman"/>
      <w:color w:val="auto"/>
      <w:sz w:val="24"/>
      <w:szCs w:val="24"/>
      <w:lang w:eastAsia="pl-PL"/>
    </w:rPr>
  </w:style>
  <w:style w:type="paragraph" w:styleId="Tekstpodstawowy2">
    <w:name w:val="Body Text 2"/>
    <w:basedOn w:val="Normalny"/>
    <w:link w:val="Tekstpodstawowy2Znak"/>
    <w:uiPriority w:val="99"/>
    <w:semiHidden/>
    <w:unhideWhenUsed/>
    <w:rsid w:val="00691EEB"/>
    <w:pPr>
      <w:widowControl w:val="0"/>
      <w:suppressAutoHyphens/>
      <w:spacing w:after="120" w:line="480" w:lineRule="auto"/>
      <w:textAlignment w:val="baseline"/>
    </w:pPr>
    <w:rPr>
      <w:rFonts w:ascii="Times New Roman" w:eastAsia="Arial Unicode MS" w:hAnsi="Times New Roman" w:cs="Times New Roman"/>
      <w:color w:val="auto"/>
      <w:kern w:val="1"/>
      <w:sz w:val="24"/>
      <w:szCs w:val="24"/>
      <w:lang w:val="x-none" w:eastAsia="ar-SA"/>
    </w:rPr>
  </w:style>
  <w:style w:type="character" w:customStyle="1" w:styleId="Tekstpodstawowy2Znak">
    <w:name w:val="Tekst podstawowy 2 Znak"/>
    <w:basedOn w:val="Domylnaczcionkaakapitu"/>
    <w:link w:val="Tekstpodstawowy2"/>
    <w:uiPriority w:val="99"/>
    <w:semiHidden/>
    <w:rsid w:val="00691EEB"/>
    <w:rPr>
      <w:rFonts w:ascii="Times New Roman" w:eastAsia="Arial Unicode MS" w:hAnsi="Times New Roman" w:cs="Times New Roman"/>
      <w:kern w:val="1"/>
      <w:sz w:val="24"/>
      <w:szCs w:val="24"/>
      <w:lang w:val="x-none" w:eastAsia="ar-SA"/>
    </w:rPr>
  </w:style>
  <w:style w:type="paragraph" w:styleId="Zwykytekst">
    <w:name w:val="Plain Text"/>
    <w:basedOn w:val="Normalny"/>
    <w:link w:val="ZwykytekstZnak"/>
    <w:rsid w:val="00691EEB"/>
    <w:pPr>
      <w:spacing w:after="0" w:line="240" w:lineRule="auto"/>
    </w:pPr>
    <w:rPr>
      <w:rFonts w:ascii="Courier New" w:eastAsia="Times New Roman" w:hAnsi="Courier New" w:cs="Times New Roman"/>
      <w:color w:val="auto"/>
      <w:sz w:val="20"/>
      <w:szCs w:val="20"/>
      <w:lang w:val="x-none" w:eastAsia="x-none"/>
    </w:rPr>
  </w:style>
  <w:style w:type="character" w:customStyle="1" w:styleId="ZwykytekstZnak">
    <w:name w:val="Zwykły tekst Znak"/>
    <w:basedOn w:val="Domylnaczcionkaakapitu"/>
    <w:link w:val="Zwykytekst"/>
    <w:rsid w:val="00691EEB"/>
    <w:rPr>
      <w:rFonts w:ascii="Courier New" w:eastAsia="Times New Roman" w:hAnsi="Courier New" w:cs="Times New Roman"/>
      <w:szCs w:val="20"/>
      <w:lang w:val="x-none" w:eastAsia="x-none"/>
    </w:rPr>
  </w:style>
  <w:style w:type="paragraph" w:customStyle="1" w:styleId="Style20">
    <w:name w:val="Style20"/>
    <w:basedOn w:val="Normalny"/>
    <w:uiPriority w:val="99"/>
    <w:rsid w:val="00691EEB"/>
    <w:pPr>
      <w:widowControl w:val="0"/>
      <w:autoSpaceDE w:val="0"/>
      <w:autoSpaceDN w:val="0"/>
      <w:adjustRightInd w:val="0"/>
      <w:spacing w:after="0" w:line="230" w:lineRule="exact"/>
      <w:ind w:hanging="360"/>
      <w:jc w:val="both"/>
    </w:pPr>
    <w:rPr>
      <w:rFonts w:ascii="Arial" w:eastAsia="Times New Roman" w:hAnsi="Arial" w:cs="Arial"/>
      <w:color w:val="auto"/>
      <w:sz w:val="24"/>
      <w:szCs w:val="24"/>
      <w:lang w:eastAsia="pl-PL"/>
    </w:rPr>
  </w:style>
  <w:style w:type="character" w:customStyle="1" w:styleId="TekstpodstawowyZnak">
    <w:name w:val="Tekst podstawowy Znak"/>
    <w:link w:val="Tekstpodstawowy"/>
    <w:rsid w:val="00691EEB"/>
    <w:rPr>
      <w:color w:val="00000A"/>
      <w:sz w:val="22"/>
    </w:rPr>
  </w:style>
  <w:style w:type="paragraph" w:customStyle="1" w:styleId="Standard">
    <w:name w:val="Standard"/>
    <w:uiPriority w:val="99"/>
    <w:qFormat/>
    <w:rsid w:val="00691EEB"/>
    <w:pPr>
      <w:suppressAutoHyphens/>
    </w:pPr>
    <w:rPr>
      <w:rFonts w:ascii="Calibri" w:eastAsia="Times New Roman" w:hAnsi="Calibri" w:cs="Times New Roman"/>
      <w:sz w:val="24"/>
      <w:szCs w:val="24"/>
      <w:lang w:eastAsia="zh-CN" w:bidi="hi-IN"/>
    </w:rPr>
  </w:style>
  <w:style w:type="character" w:styleId="Uwydatnienie">
    <w:name w:val="Emphasis"/>
    <w:uiPriority w:val="20"/>
    <w:qFormat/>
    <w:rsid w:val="00691EEB"/>
    <w:rPr>
      <w:i/>
      <w:iCs/>
    </w:rPr>
  </w:style>
  <w:style w:type="character" w:styleId="Hipercze">
    <w:name w:val="Hyperlink"/>
    <w:uiPriority w:val="99"/>
    <w:unhideWhenUsed/>
    <w:rsid w:val="00691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sirk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24312-90FC-4368-98F3-81E9B820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5936</Words>
  <Characters>35620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dc:creator>
  <cp:lastModifiedBy>jkulpa_gliniany</cp:lastModifiedBy>
  <cp:revision>5</cp:revision>
  <cp:lastPrinted>2018-02-27T10:47:00Z</cp:lastPrinted>
  <dcterms:created xsi:type="dcterms:W3CDTF">2022-03-29T19:24:00Z</dcterms:created>
  <dcterms:modified xsi:type="dcterms:W3CDTF">2022-04-06T11:24:00Z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