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73F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0F720C8E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25584DB3" w14:textId="77777777" w:rsidR="006438C8" w:rsidRDefault="006438C8" w:rsidP="006438C8">
      <w:pPr>
        <w:spacing w:line="360" w:lineRule="auto"/>
      </w:pPr>
      <w:r>
        <w:t>(imię i nazwisko/nazwa)</w:t>
      </w:r>
    </w:p>
    <w:p w14:paraId="47A982A6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D06041A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AD84590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55F1A9A3" w14:textId="77777777" w:rsidR="003C09E2" w:rsidRDefault="003C09E2" w:rsidP="003C09E2">
      <w:pPr>
        <w:spacing w:line="360" w:lineRule="auto"/>
      </w:pPr>
      <w:r>
        <w:t>(adres zamieszkania, kod)</w:t>
      </w:r>
    </w:p>
    <w:p w14:paraId="3305A3AA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7A64753D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7AF2A61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49DB713D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02940EC0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D6230B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05068A36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66F0DE68" w14:textId="77777777" w:rsidR="00FD0F85" w:rsidRDefault="00FD0F85" w:rsidP="00FD0F85">
      <w:pPr>
        <w:ind w:left="5220"/>
        <w:rPr>
          <w:sz w:val="26"/>
          <w:szCs w:val="26"/>
        </w:rPr>
      </w:pPr>
    </w:p>
    <w:p w14:paraId="419133BB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A7A766E" w14:textId="2469759D"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</w:p>
    <w:p w14:paraId="471E5093" w14:textId="33E79D6C" w:rsidR="004842FB" w:rsidRPr="00D6230B" w:rsidRDefault="00796BEB" w:rsidP="008C413B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 xml:space="preserve">DO </w:t>
      </w:r>
      <w:r w:rsidR="008C413B" w:rsidRPr="008C413B">
        <w:rPr>
          <w:rFonts w:cs="Arial"/>
          <w:b/>
          <w:caps/>
        </w:rPr>
        <w:t>zmiany Studium uwarunkowań i kierunków zagospodarowania przestrzennego miasta Kędzierzyn-Koźle</w:t>
      </w:r>
    </w:p>
    <w:p w14:paraId="7105DF8E" w14:textId="77777777" w:rsidR="00767FDB" w:rsidRPr="008B67D9" w:rsidRDefault="00767FDB" w:rsidP="004B4522">
      <w:pPr>
        <w:jc w:val="both"/>
        <w:rPr>
          <w:b/>
        </w:rPr>
      </w:pPr>
    </w:p>
    <w:p w14:paraId="095E47B8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00F21E83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638931B3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21447D04" w14:textId="77777777" w:rsidR="00FD0F85" w:rsidRDefault="00FD0F85" w:rsidP="00FD0F85">
      <w:pPr>
        <w:spacing w:line="360" w:lineRule="auto"/>
      </w:pPr>
    </w:p>
    <w:p w14:paraId="5B7CD15A" w14:textId="77777777" w:rsidR="006A2467" w:rsidRDefault="006A2467" w:rsidP="006A2467">
      <w:pPr>
        <w:spacing w:line="360" w:lineRule="auto"/>
      </w:pPr>
      <w:r>
        <w:t>Przedmiot wniosku……………………………………………………………….……………</w:t>
      </w:r>
    </w:p>
    <w:p w14:paraId="5E784DCC" w14:textId="77777777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D7EB9" w14:textId="77777777" w:rsidR="006A2467" w:rsidRDefault="006A2467" w:rsidP="006A2467">
      <w:pPr>
        <w:spacing w:line="360" w:lineRule="auto"/>
      </w:pPr>
    </w:p>
    <w:p w14:paraId="60036376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7D0B810D" w14:textId="575A8269" w:rsidR="006A2467" w:rsidRDefault="006A2467" w:rsidP="006A2467">
      <w:pPr>
        <w:rPr>
          <w:b/>
        </w:rPr>
      </w:pPr>
    </w:p>
    <w:p w14:paraId="4649E94F" w14:textId="31DEFF2F" w:rsidR="00553F53" w:rsidRDefault="00553F53" w:rsidP="006A2467">
      <w:pPr>
        <w:rPr>
          <w:b/>
        </w:rPr>
      </w:pPr>
    </w:p>
    <w:p w14:paraId="52F08AE9" w14:textId="77777777" w:rsidR="002B131B" w:rsidRDefault="002B131B" w:rsidP="006A2467">
      <w:pPr>
        <w:rPr>
          <w:b/>
        </w:rPr>
      </w:pPr>
    </w:p>
    <w:p w14:paraId="3D62D219" w14:textId="2762100F" w:rsidR="006A2467" w:rsidRPr="00B75DBB" w:rsidRDefault="006A2467" w:rsidP="008C413B">
      <w:pPr>
        <w:spacing w:after="200" w:line="276" w:lineRule="auto"/>
        <w:jc w:val="center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lastRenderedPageBreak/>
        <w:t>Klauzula informacyjna</w:t>
      </w:r>
    </w:p>
    <w:p w14:paraId="5770CE8F" w14:textId="44BC9D3D" w:rsidR="008C413B" w:rsidRDefault="008C413B" w:rsidP="008C413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</w:t>
      </w:r>
      <w:r w:rsidRPr="008C413B">
        <w:rPr>
          <w:sz w:val="22"/>
          <w:szCs w:val="22"/>
        </w:rPr>
        <w:t>art. 13 ust. 1 i ust. 2</w:t>
      </w:r>
      <w:r>
        <w:rPr>
          <w:sz w:val="22"/>
          <w:szCs w:val="22"/>
        </w:rPr>
        <w:t xml:space="preserve"> rozporządzenia Parlamentu Europejskiego i Rady (UE) </w:t>
      </w:r>
      <w:r w:rsidRPr="008C413B">
        <w:rPr>
          <w:sz w:val="22"/>
          <w:szCs w:val="22"/>
        </w:rPr>
        <w:t>2016/679</w:t>
      </w:r>
      <w:r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r w:rsidRPr="008C413B">
        <w:rPr>
          <w:sz w:val="22"/>
          <w:szCs w:val="22"/>
        </w:rPr>
        <w:t>95/46/WE</w:t>
      </w:r>
      <w:r>
        <w:rPr>
          <w:sz w:val="22"/>
          <w:szCs w:val="22"/>
        </w:rPr>
        <w:t> (RODO) informujemy, iż:</w:t>
      </w:r>
    </w:p>
    <w:p w14:paraId="1DB124C2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>
        <w:rPr>
          <w:rFonts w:ascii="Times New Roman" w:hAnsi="Times New Roman" w:cs="Times New Roman"/>
          <w:sz w:val="22"/>
          <w:szCs w:val="22"/>
        </w:rPr>
        <w:t>, tel. 77/ 405 03 38;</w:t>
      </w:r>
    </w:p>
    <w:p w14:paraId="2FDBF407" w14:textId="2D4E94FA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zawarte w</w:t>
      </w:r>
      <w:r w:rsidR="0068408C">
        <w:rPr>
          <w:rFonts w:ascii="Times New Roman" w:hAnsi="Times New Roman" w:cs="Times New Roman"/>
          <w:sz w:val="22"/>
          <w:szCs w:val="22"/>
        </w:rPr>
        <w:t xml:space="preserve">e wniosku </w:t>
      </w:r>
      <w:r>
        <w:rPr>
          <w:rFonts w:ascii="Times New Roman" w:hAnsi="Times New Roman" w:cs="Times New Roman"/>
          <w:sz w:val="22"/>
          <w:szCs w:val="22"/>
        </w:rPr>
        <w:t xml:space="preserve">będą przetwarzane w celu rozpatrzenia wniosku złożonego do </w:t>
      </w:r>
      <w:r w:rsidR="001C3F6A" w:rsidRPr="001C3F6A">
        <w:rPr>
          <w:rFonts w:ascii="Times New Roman" w:hAnsi="Times New Roman" w:cs="Times New Roman"/>
          <w:sz w:val="22"/>
          <w:szCs w:val="22"/>
        </w:rPr>
        <w:t>zmiany Studium uwarunkowań i kierunków zagospodarowania przestrzennego miasta Kędzierzyn-Koźle</w:t>
      </w:r>
      <w:r w:rsidR="001C3F6A">
        <w:rPr>
          <w:rFonts w:ascii="Times New Roman" w:hAnsi="Times New Roman" w:cs="Times New Roman"/>
          <w:sz w:val="22"/>
          <w:szCs w:val="22"/>
        </w:rPr>
        <w:t>.</w:t>
      </w:r>
      <w:r w:rsidR="001C3F6A" w:rsidRPr="001C3F6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Podstawą prawną przetwarzania danych jest art. 6 ust. 1 lit. c RODO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w celu realizacji obowiązku prawnego ciążącego na administratorze), w związku z art. 11 i art. 11a ustawy z dnia 27</w:t>
      </w:r>
      <w:r w:rsidR="001C3F6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marca 2003 r. o planowaniu i zagospodarowaniu przestrzennym;</w:t>
      </w:r>
    </w:p>
    <w:p w14:paraId="242D8A4F" w14:textId="1298A756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Kędzierzyn-Koźle, adres e-mail: </w:t>
      </w:r>
      <w:r w:rsidRPr="008C413B">
        <w:rPr>
          <w:rFonts w:ascii="Times New Roman" w:hAnsi="Times New Roman" w:cs="Times New Roman"/>
          <w:sz w:val="22"/>
          <w:szCs w:val="22"/>
        </w:rPr>
        <w:t>inspektor@kedzierzynkozle.pl</w:t>
      </w:r>
      <w:r>
        <w:rPr>
          <w:rFonts w:ascii="Times New Roman" w:hAnsi="Times New Roman" w:cs="Times New Roman"/>
          <w:sz w:val="22"/>
          <w:szCs w:val="22"/>
        </w:rPr>
        <w:t>, tel. 77/ 405 03 46.</w:t>
      </w:r>
    </w:p>
    <w:p w14:paraId="021FC368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wieczyście);</w:t>
      </w:r>
    </w:p>
    <w:p w14:paraId="179823EE" w14:textId="7E1A3D06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przetwarzaniem danych osobowych posiada Pani/Pan prawo dostępu do treści swoich danych, prawo ich sprostowania i 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 ochronie danych, tj. prawo informacji o źródle danych przysługuje, jeżeli nie wpływa na ochronę praw i</w:t>
      </w:r>
      <w:r w:rsidR="001C3F6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wolności osoby, od której dane te pozyskano. Wystąpienie z żądaniem, o którym mowa w art. 18 ust. 1 ogólnego rozporządzenia o ochronie danych osobowych nie wpływa na przebieg postępowań planistycznych;</w:t>
      </w:r>
      <w:r>
        <w:rPr>
          <w:rFonts w:ascii="Times New Roman" w:hAnsi="Times New Roman" w:cs="Times New Roman"/>
        </w:rPr>
        <w:t xml:space="preserve"> </w:t>
      </w:r>
    </w:p>
    <w:p w14:paraId="42A72F50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wniesienia skargi do organu nadzorczego właściwego ds. ochrony danych osobowych – Prezesa Urzędu Ochrony Danych Osobowych, ul. Stawki 2, 00-193 Warszawa;</w:t>
      </w:r>
    </w:p>
    <w:p w14:paraId="22CEF657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podanie przez Panią/Pana danych osobowych jest wymogiem ustawowym;</w:t>
      </w:r>
    </w:p>
    <w:p w14:paraId="78CD3F1E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Państwa dane osobowe mogą być przekazane wyłącznie podmiotom, które uprawnione są do ich otrzymania przepisami prawa. Ponadto mogą być one ujawnione podmiotom, z którymi Administrator Danych Osobowych zawarł umowę na świadczenie usług serwisowych dla systemów informatycznych wykorzystywanych przy ich przetwarzaniu;</w:t>
      </w:r>
    </w:p>
    <w:p w14:paraId="74FB6818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 oraz nie będą przekazywane do państwa trzeciego/organizacji międzynarodowej.</w:t>
      </w:r>
    </w:p>
    <w:p w14:paraId="459139B2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756A" w14:textId="77777777" w:rsidR="00C90BDA" w:rsidRDefault="00C90BDA">
      <w:r>
        <w:separator/>
      </w:r>
    </w:p>
  </w:endnote>
  <w:endnote w:type="continuationSeparator" w:id="0">
    <w:p w14:paraId="74EF6077" w14:textId="77777777" w:rsidR="00C90BDA" w:rsidRDefault="00C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04C" w14:textId="77777777" w:rsidR="00C90BDA" w:rsidRDefault="00C90BDA">
      <w:r>
        <w:separator/>
      </w:r>
    </w:p>
  </w:footnote>
  <w:footnote w:type="continuationSeparator" w:id="0">
    <w:p w14:paraId="1261FB50" w14:textId="77777777" w:rsidR="00C90BDA" w:rsidRDefault="00C9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FC13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632AE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38E5524"/>
    <w:multiLevelType w:val="hybridMultilevel"/>
    <w:tmpl w:val="A0DCBAC4"/>
    <w:lvl w:ilvl="0" w:tplc="68F8889C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12789213">
    <w:abstractNumId w:val="0"/>
  </w:num>
  <w:num w:numId="2" w16cid:durableId="2350200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1C3F6A"/>
    <w:rsid w:val="0022634A"/>
    <w:rsid w:val="00270A1A"/>
    <w:rsid w:val="002B131B"/>
    <w:rsid w:val="002B14BF"/>
    <w:rsid w:val="002B3EE4"/>
    <w:rsid w:val="002E56F4"/>
    <w:rsid w:val="00350CB4"/>
    <w:rsid w:val="003C09E2"/>
    <w:rsid w:val="003E1A9F"/>
    <w:rsid w:val="004842FB"/>
    <w:rsid w:val="004B4522"/>
    <w:rsid w:val="004C5B0E"/>
    <w:rsid w:val="00500A97"/>
    <w:rsid w:val="00553F53"/>
    <w:rsid w:val="005A3FEC"/>
    <w:rsid w:val="006438C8"/>
    <w:rsid w:val="0068408C"/>
    <w:rsid w:val="006A2467"/>
    <w:rsid w:val="00767FDB"/>
    <w:rsid w:val="00796BEB"/>
    <w:rsid w:val="008C413B"/>
    <w:rsid w:val="00977EA7"/>
    <w:rsid w:val="009D0C99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C0221F"/>
    <w:rsid w:val="00C3655E"/>
    <w:rsid w:val="00C90BDA"/>
    <w:rsid w:val="00D13AB0"/>
    <w:rsid w:val="00D352EF"/>
    <w:rsid w:val="00D6230B"/>
    <w:rsid w:val="00DE17DC"/>
    <w:rsid w:val="00E91F47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769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Anna Zwęglińska</cp:lastModifiedBy>
  <cp:revision>6</cp:revision>
  <dcterms:created xsi:type="dcterms:W3CDTF">2020-08-24T06:30:00Z</dcterms:created>
  <dcterms:modified xsi:type="dcterms:W3CDTF">2022-07-08T11:37:00Z</dcterms:modified>
</cp:coreProperties>
</file>