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73F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7AF2A61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49DB713D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02940EC0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05068A36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2469759D"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</w:p>
    <w:p w14:paraId="471E5093" w14:textId="5B1605AD" w:rsidR="004842FB" w:rsidRPr="00D6230B" w:rsidRDefault="00796BEB" w:rsidP="00D6230B">
      <w:pPr>
        <w:jc w:val="both"/>
        <w:rPr>
          <w:rFonts w:cs="Arial"/>
          <w:b/>
          <w:caps/>
        </w:rPr>
      </w:pPr>
      <w:r>
        <w:rPr>
          <w:rFonts w:cs="Arial"/>
          <w:b/>
          <w:caps/>
        </w:rPr>
        <w:t xml:space="preserve">DO </w:t>
      </w:r>
      <w:r w:rsidR="00553F53" w:rsidRPr="00553F53">
        <w:rPr>
          <w:rFonts w:cs="Arial"/>
          <w:b/>
          <w:caps/>
        </w:rPr>
        <w:t xml:space="preserve">miejscowego planu zagospodarowania przestrzennego dla części obszaru miasta Kędzierzyn-Koźle </w:t>
      </w:r>
      <w:r w:rsidR="001D29BB" w:rsidRPr="001D29BB">
        <w:rPr>
          <w:rFonts w:cs="Arial"/>
          <w:b/>
          <w:caps/>
        </w:rPr>
        <w:t>położonego na terenie osiedla Kłodnica, w rejonie ulic: Stanisława Wyspiańskiego, Kłodnickiej, Żabienieckiej, Jagiellońskiej, Marcina Helwiga oraz Alei Armii Krajowej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14:paraId="5E784DCC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60036376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7D0B810D" w14:textId="575A8269" w:rsidR="006A2467" w:rsidRDefault="006A2467" w:rsidP="006A2467">
      <w:pPr>
        <w:rPr>
          <w:b/>
        </w:rPr>
      </w:pPr>
    </w:p>
    <w:p w14:paraId="4649E94F" w14:textId="77777777" w:rsidR="00553F53" w:rsidRDefault="00553F53" w:rsidP="006A2467">
      <w:pPr>
        <w:rPr>
          <w:b/>
        </w:rPr>
      </w:pPr>
    </w:p>
    <w:p w14:paraId="3D768267" w14:textId="77777777" w:rsidR="001D29BB" w:rsidRDefault="001D29BB" w:rsidP="001D29B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Klauzula informacyjna</w:t>
      </w:r>
    </w:p>
    <w:p w14:paraId="067585CF" w14:textId="77777777" w:rsidR="001D29BB" w:rsidRPr="001D29BB" w:rsidRDefault="001D29BB" w:rsidP="001D29BB">
      <w:pPr>
        <w:ind w:firstLine="425"/>
        <w:jc w:val="both"/>
        <w:rPr>
          <w:sz w:val="22"/>
          <w:szCs w:val="22"/>
        </w:rPr>
      </w:pPr>
      <w:r w:rsidRPr="001D29BB">
        <w:rPr>
          <w:sz w:val="22"/>
          <w:szCs w:val="22"/>
        </w:rPr>
        <w:t xml:space="preserve">Zgodnie z </w:t>
      </w:r>
      <w:hyperlink r:id="rId7" w:history="1">
        <w:r w:rsidRPr="001D29BB">
          <w:rPr>
            <w:rStyle w:val="Hipercze"/>
            <w:color w:val="auto"/>
            <w:sz w:val="22"/>
            <w:szCs w:val="22"/>
            <w:u w:val="none"/>
          </w:rPr>
          <w:t>art. 13 ust. 1 i ust. 2</w:t>
        </w:r>
      </w:hyperlink>
      <w:r w:rsidRPr="001D29BB">
        <w:rPr>
          <w:sz w:val="22"/>
          <w:szCs w:val="22"/>
        </w:rPr>
        <w:t xml:space="preserve"> rozporządzenia Parlamentu Europejskiego i Rady (UE) </w:t>
      </w:r>
      <w:hyperlink r:id="rId8" w:history="1">
        <w:r w:rsidRPr="001D29BB">
          <w:rPr>
            <w:rStyle w:val="Hipercze"/>
            <w:color w:val="auto"/>
            <w:sz w:val="22"/>
            <w:szCs w:val="22"/>
            <w:u w:val="none"/>
          </w:rPr>
          <w:t>2016/679</w:t>
        </w:r>
      </w:hyperlink>
      <w:r w:rsidRPr="001D29BB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1D29BB">
          <w:rPr>
            <w:rStyle w:val="Hipercze"/>
            <w:color w:val="auto"/>
            <w:sz w:val="22"/>
            <w:szCs w:val="22"/>
            <w:u w:val="none"/>
          </w:rPr>
          <w:t>95/46/WE</w:t>
        </w:r>
      </w:hyperlink>
      <w:r w:rsidRPr="001D29BB">
        <w:rPr>
          <w:sz w:val="22"/>
          <w:szCs w:val="22"/>
        </w:rPr>
        <w:t> (RODO) informujemy, iż:</w:t>
      </w:r>
    </w:p>
    <w:p w14:paraId="659B0840" w14:textId="77777777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>Administratorem Pani/Pana danych osobowych jest Prezydent Miasta Kędzierzyn-Koźle, ul. Grzegorza Piramowicza 32, 47-200 Kędzierzyn-Koźle, adres e-mail: prezydent@kedzierzynkozle.pl, tel. 77/ 405 03 38;</w:t>
      </w:r>
    </w:p>
    <w:p w14:paraId="079865FB" w14:textId="2037C1D6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>Pani/Pana dane zawarte w</w:t>
      </w:r>
      <w:r w:rsidR="00180BEF">
        <w:rPr>
          <w:rFonts w:ascii="Times New Roman" w:hAnsi="Times New Roman" w:cs="Times New Roman"/>
          <w:sz w:val="22"/>
          <w:szCs w:val="22"/>
        </w:rPr>
        <w:t>e wniosku</w:t>
      </w:r>
      <w:r w:rsidRPr="001D29BB">
        <w:rPr>
          <w:rFonts w:ascii="Times New Roman" w:hAnsi="Times New Roman" w:cs="Times New Roman"/>
          <w:sz w:val="22"/>
          <w:szCs w:val="22"/>
        </w:rPr>
        <w:t xml:space="preserve"> będą przetwarzane w celu </w:t>
      </w:r>
      <w:r w:rsidR="00180BEF">
        <w:rPr>
          <w:rFonts w:ascii="Times New Roman" w:hAnsi="Times New Roman" w:cs="Times New Roman"/>
          <w:sz w:val="22"/>
          <w:szCs w:val="22"/>
        </w:rPr>
        <w:t xml:space="preserve">złożenia wniosku do </w:t>
      </w:r>
      <w:r w:rsidRPr="001D29BB">
        <w:rPr>
          <w:rFonts w:ascii="Times New Roman" w:hAnsi="Times New Roman" w:cs="Times New Roman"/>
          <w:sz w:val="22"/>
          <w:szCs w:val="22"/>
        </w:rPr>
        <w:t xml:space="preserve">miejscowego planu zagospodarowania przestrzennego, </w:t>
      </w:r>
      <w:r w:rsidR="00180BEF">
        <w:rPr>
          <w:rFonts w:ascii="Times New Roman" w:hAnsi="Times New Roman" w:cs="Times New Roman"/>
          <w:sz w:val="22"/>
          <w:szCs w:val="22"/>
        </w:rPr>
        <w:t>na etapie przystąpienia do sporządzenia planu</w:t>
      </w:r>
      <w:r w:rsidRPr="001D29BB">
        <w:rPr>
          <w:rFonts w:ascii="Times New Roman" w:hAnsi="Times New Roman" w:cs="Times New Roman"/>
          <w:sz w:val="22"/>
          <w:szCs w:val="22"/>
        </w:rPr>
        <w:t>. Podstawą prawną przetwarzania danych jest art. 6 ust. 1 lit. c RODO</w:t>
      </w:r>
      <w:r w:rsidRPr="001D29BB">
        <w:rPr>
          <w:rFonts w:ascii="Times New Roman" w:hAnsi="Times New Roman" w:cs="Times New Roman"/>
        </w:rPr>
        <w:t xml:space="preserve"> (</w:t>
      </w:r>
      <w:r w:rsidRPr="001D29BB">
        <w:rPr>
          <w:rFonts w:ascii="Times New Roman" w:hAnsi="Times New Roman" w:cs="Times New Roman"/>
          <w:sz w:val="22"/>
          <w:szCs w:val="22"/>
        </w:rPr>
        <w:t>w celu realizacji obowiązku prawnego ciążącego na administratorze), w związku z art. 17 i art. 17a ustawy z dnia 27 marca 2003 r. o</w:t>
      </w:r>
      <w:r w:rsidR="00D9715E">
        <w:rPr>
          <w:rFonts w:ascii="Times New Roman" w:hAnsi="Times New Roman" w:cs="Times New Roman"/>
          <w:sz w:val="22"/>
          <w:szCs w:val="22"/>
        </w:rPr>
        <w:t> </w:t>
      </w:r>
      <w:r w:rsidRPr="001D29BB">
        <w:rPr>
          <w:rFonts w:ascii="Times New Roman" w:hAnsi="Times New Roman" w:cs="Times New Roman"/>
          <w:sz w:val="22"/>
          <w:szCs w:val="22"/>
        </w:rPr>
        <w:t>planowaniu i zagospodarowaniu przestrzennym;</w:t>
      </w:r>
    </w:p>
    <w:p w14:paraId="7C8D02C8" w14:textId="77777777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Kędzierzyn-Koźle, adres e-mail: </w:t>
      </w:r>
      <w:hyperlink r:id="rId10" w:history="1">
        <w:r w:rsidRPr="001D29BB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inspektor@kedzierzynkozle.pl</w:t>
        </w:r>
      </w:hyperlink>
      <w:r w:rsidRPr="001D29BB">
        <w:rPr>
          <w:rFonts w:ascii="Times New Roman" w:hAnsi="Times New Roman" w:cs="Times New Roman"/>
          <w:sz w:val="22"/>
          <w:szCs w:val="22"/>
        </w:rPr>
        <w:t>, tel. 77/ 405 03 46.</w:t>
      </w:r>
    </w:p>
    <w:p w14:paraId="48B0A02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wieczyście);</w:t>
      </w:r>
    </w:p>
    <w:p w14:paraId="3AFBD400" w14:textId="6AAB1E0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danych osobowych posiada Pani/Pan prawo dostępu do treści swoich danych, prawo ich sprostowania i 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 ochronie danych, tj. prawo informacji o źródle danych przysługuje, jeżeli nie wpływa na ochronę praw i</w:t>
      </w:r>
      <w:r w:rsidR="0034352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wolności osoby, od której dane te pozyskano. Wystąpienie z żądaniem, o którym mowa w art. 18 ust. 1 ogólnego rozporządzenia o ochronie danych osobowych nie wpływa na przebieg postępowań planistycznych;</w:t>
      </w:r>
      <w:r>
        <w:rPr>
          <w:rFonts w:ascii="Times New Roman" w:hAnsi="Times New Roman" w:cs="Times New Roman"/>
        </w:rPr>
        <w:t xml:space="preserve"> </w:t>
      </w:r>
    </w:p>
    <w:p w14:paraId="6A00DED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wniesienia skargi do organu nadzorczego właściwego ds. ochrony danych osobowych – Prezesa Urzędu Ochrony Danych Osobowych, ul. Stawki 2, 00-193 Warszawa;</w:t>
      </w:r>
    </w:p>
    <w:p w14:paraId="3E70B119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podanie przez Panią/Pana danych osobowych jest wymogiem ustawowym;</w:t>
      </w:r>
    </w:p>
    <w:p w14:paraId="0446D644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Państwa dane osobowe mogą być przekazane wyłącznie podmiotom, które uprawnione są do ich otrzymania przepisami prawa. Ponadto mogą być one ujawnione podmiotom, z którymi Administrator Danych Osobowych zawarł umowę na świadczenie usług serwisowych dla systemów informatycznych wykorzystywanych przy ich przetwarzaniu;</w:t>
      </w:r>
    </w:p>
    <w:p w14:paraId="2C969B7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 oraz nie będą przekazywane do państwa trzeciego/organizacji międzynarodowej.</w:t>
      </w:r>
    </w:p>
    <w:p w14:paraId="5C1D3814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7FD4B67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7B429D15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38E5524"/>
    <w:multiLevelType w:val="hybridMultilevel"/>
    <w:tmpl w:val="A0DCBAC4"/>
    <w:lvl w:ilvl="0" w:tplc="68F8889C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05021338">
    <w:abstractNumId w:val="0"/>
  </w:num>
  <w:num w:numId="2" w16cid:durableId="12627606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180BEF"/>
    <w:rsid w:val="001D29BB"/>
    <w:rsid w:val="0022634A"/>
    <w:rsid w:val="00270A1A"/>
    <w:rsid w:val="002B14BF"/>
    <w:rsid w:val="002B3EE4"/>
    <w:rsid w:val="002E56F4"/>
    <w:rsid w:val="00343520"/>
    <w:rsid w:val="00350CB4"/>
    <w:rsid w:val="003C09E2"/>
    <w:rsid w:val="003E1A9F"/>
    <w:rsid w:val="004842FB"/>
    <w:rsid w:val="004B4522"/>
    <w:rsid w:val="004C5B0E"/>
    <w:rsid w:val="00500A97"/>
    <w:rsid w:val="00553F53"/>
    <w:rsid w:val="005A3FEC"/>
    <w:rsid w:val="006438C8"/>
    <w:rsid w:val="006A2467"/>
    <w:rsid w:val="00767FDB"/>
    <w:rsid w:val="00796BEB"/>
    <w:rsid w:val="007D61C1"/>
    <w:rsid w:val="00977EA7"/>
    <w:rsid w:val="009D0C99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9715E"/>
    <w:rsid w:val="00DE17DC"/>
    <w:rsid w:val="00E91F47"/>
    <w:rsid w:val="00EE7F5C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jkulpa</cp:lastModifiedBy>
  <cp:revision>5</cp:revision>
  <dcterms:created xsi:type="dcterms:W3CDTF">2022-07-08T09:07:00Z</dcterms:created>
  <dcterms:modified xsi:type="dcterms:W3CDTF">2022-07-08T10:43:00Z</dcterms:modified>
</cp:coreProperties>
</file>