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D5B8C" w14:textId="77777777" w:rsidR="00726F51" w:rsidRPr="00A91A57" w:rsidRDefault="00726F51" w:rsidP="00726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DA799" w14:textId="77777777" w:rsidR="000D752F" w:rsidRDefault="00290F13" w:rsidP="000D7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0D752F">
        <w:rPr>
          <w:rFonts w:ascii="Times New Roman" w:hAnsi="Times New Roman" w:cs="Times New Roman"/>
          <w:b/>
          <w:bCs/>
          <w:sz w:val="24"/>
          <w:szCs w:val="24"/>
        </w:rPr>
        <w:t xml:space="preserve"> 10/2022</w:t>
      </w:r>
    </w:p>
    <w:p w14:paraId="1FBE6E15" w14:textId="176A33B0" w:rsidR="00C217FC" w:rsidRPr="00A91A57" w:rsidRDefault="00C217FC" w:rsidP="000D7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91A5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25.10.2022 r.</w:t>
      </w:r>
    </w:p>
    <w:p w14:paraId="6791D971" w14:textId="77777777" w:rsidR="00C217FC" w:rsidRPr="00A91A57" w:rsidRDefault="00C217FC" w:rsidP="00C21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FBEA2" w14:textId="77777777" w:rsidR="00C217FC" w:rsidRPr="00A91A57" w:rsidRDefault="00C217FC" w:rsidP="00C217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A57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Publicznego Przedszkola nr 5 im. Jana Brzechwy</w:t>
      </w:r>
    </w:p>
    <w:p w14:paraId="48FFFDF5" w14:textId="77777777" w:rsidR="00C217FC" w:rsidRPr="00A91A57" w:rsidRDefault="00C217FC" w:rsidP="00290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868B5" w14:textId="77777777" w:rsidR="00290F13" w:rsidRDefault="00290F13" w:rsidP="00726F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39183" w14:textId="060F13CD" w:rsidR="00726F51" w:rsidRDefault="00726F51" w:rsidP="00726F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A57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wprowadzenia Procedury wnioskowo-skargowej w sprawie zapewnienia dostępności </w:t>
      </w:r>
      <w:r w:rsidR="004F0D7F">
        <w:rPr>
          <w:rFonts w:ascii="Times New Roman" w:hAnsi="Times New Roman" w:cs="Times New Roman"/>
          <w:b/>
          <w:bCs/>
          <w:sz w:val="24"/>
          <w:szCs w:val="24"/>
        </w:rPr>
        <w:t xml:space="preserve">cyfrowej </w:t>
      </w:r>
      <w:r w:rsidR="006C6869">
        <w:rPr>
          <w:rFonts w:ascii="Times New Roman" w:hAnsi="Times New Roman" w:cs="Times New Roman"/>
          <w:b/>
          <w:bCs/>
          <w:sz w:val="24"/>
          <w:szCs w:val="24"/>
        </w:rPr>
        <w:t>stron</w:t>
      </w:r>
      <w:r w:rsidR="00124D6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C6869">
        <w:rPr>
          <w:rFonts w:ascii="Times New Roman" w:hAnsi="Times New Roman" w:cs="Times New Roman"/>
          <w:b/>
          <w:bCs/>
          <w:sz w:val="24"/>
          <w:szCs w:val="24"/>
        </w:rPr>
        <w:t xml:space="preserve"> internetow</w:t>
      </w:r>
      <w:r w:rsidR="00124D6E">
        <w:rPr>
          <w:rFonts w:ascii="Times New Roman" w:hAnsi="Times New Roman" w:cs="Times New Roman"/>
          <w:b/>
          <w:bCs/>
          <w:sz w:val="24"/>
          <w:szCs w:val="24"/>
        </w:rPr>
        <w:t xml:space="preserve">ej, aplikacji mobilnej  lub ich elementu </w:t>
      </w:r>
    </w:p>
    <w:p w14:paraId="7432159E" w14:textId="77777777" w:rsidR="004F0D7F" w:rsidRPr="002C304A" w:rsidRDefault="004F0D7F" w:rsidP="00726F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45618" w14:textId="77777777" w:rsidR="00726F51" w:rsidRPr="00A91A57" w:rsidRDefault="00726F51" w:rsidP="00726F51">
      <w:pPr>
        <w:pStyle w:val="Standard"/>
        <w:tabs>
          <w:tab w:val="left" w:pos="3828"/>
        </w:tabs>
        <w:jc w:val="both"/>
        <w:rPr>
          <w:rFonts w:cs="Times New Roman"/>
          <w:b/>
          <w:lang w:val="pl-PL"/>
        </w:rPr>
      </w:pPr>
      <w:r w:rsidRPr="00A91A57">
        <w:rPr>
          <w:rFonts w:cs="Times New Roman"/>
          <w:b/>
          <w:lang w:val="pl-PL"/>
        </w:rPr>
        <w:t xml:space="preserve">Na podstawie: </w:t>
      </w:r>
    </w:p>
    <w:p w14:paraId="4A17AEC2" w14:textId="77777777" w:rsidR="00726F51" w:rsidRPr="00A91A57" w:rsidRDefault="00726F51" w:rsidP="00726F51">
      <w:pPr>
        <w:pStyle w:val="Standard"/>
        <w:tabs>
          <w:tab w:val="left" w:pos="3828"/>
        </w:tabs>
        <w:jc w:val="both"/>
        <w:rPr>
          <w:rFonts w:cs="Times New Roman"/>
          <w:lang w:val="pl-PL"/>
        </w:rPr>
      </w:pPr>
    </w:p>
    <w:p w14:paraId="099832BB" w14:textId="77777777" w:rsidR="00E46EFA" w:rsidRPr="00941638" w:rsidRDefault="00941638" w:rsidP="00941638">
      <w:pPr>
        <w:pStyle w:val="Standard"/>
        <w:numPr>
          <w:ilvl w:val="0"/>
          <w:numId w:val="9"/>
        </w:numPr>
        <w:tabs>
          <w:tab w:val="left" w:pos="3828"/>
        </w:tabs>
        <w:rPr>
          <w:rFonts w:eastAsiaTheme="minorEastAsia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lang w:eastAsia="pl-PL"/>
        </w:rPr>
        <w:t xml:space="preserve">Art 18 </w:t>
      </w:r>
      <w:proofErr w:type="spellStart"/>
      <w:r>
        <w:rPr>
          <w:rFonts w:eastAsia="Times New Roman" w:cs="Times New Roman"/>
          <w:lang w:eastAsia="pl-PL"/>
        </w:rPr>
        <w:t>u</w:t>
      </w:r>
      <w:r w:rsidRPr="00CE187C">
        <w:rPr>
          <w:rFonts w:eastAsia="Times New Roman" w:cs="Times New Roman"/>
          <w:lang w:eastAsia="pl-PL"/>
        </w:rPr>
        <w:t>stawy</w:t>
      </w:r>
      <w:proofErr w:type="spellEnd"/>
      <w:r w:rsidRPr="00CE187C">
        <w:rPr>
          <w:rFonts w:eastAsia="Times New Roman" w:cs="Times New Roman"/>
          <w:lang w:eastAsia="pl-PL"/>
        </w:rPr>
        <w:t xml:space="preserve"> z </w:t>
      </w:r>
      <w:proofErr w:type="spellStart"/>
      <w:r w:rsidRPr="00CE187C">
        <w:rPr>
          <w:rFonts w:eastAsia="Times New Roman" w:cs="Times New Roman"/>
          <w:lang w:eastAsia="pl-PL"/>
        </w:rPr>
        <w:t>dnia</w:t>
      </w:r>
      <w:proofErr w:type="spellEnd"/>
      <w:r w:rsidRPr="00CE187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04 </w:t>
      </w:r>
      <w:proofErr w:type="spellStart"/>
      <w:r>
        <w:rPr>
          <w:rFonts w:eastAsia="Times New Roman" w:cs="Times New Roman"/>
          <w:lang w:eastAsia="pl-PL"/>
        </w:rPr>
        <w:t>kwietnia</w:t>
      </w:r>
      <w:proofErr w:type="spellEnd"/>
      <w:r w:rsidRPr="00CE187C">
        <w:rPr>
          <w:rFonts w:eastAsia="Times New Roman" w:cs="Times New Roman"/>
          <w:lang w:eastAsia="pl-PL"/>
        </w:rPr>
        <w:t xml:space="preserve"> 2019 r. o </w:t>
      </w:r>
      <w:proofErr w:type="spellStart"/>
      <w:r w:rsidRPr="00CE187C">
        <w:rPr>
          <w:rFonts w:eastAsia="Times New Roman" w:cs="Times New Roman"/>
          <w:lang w:eastAsia="pl-PL"/>
        </w:rPr>
        <w:t>dostępności</w:t>
      </w:r>
      <w:proofErr w:type="spellEnd"/>
      <w:r w:rsidRPr="00CE187C"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cyfrowej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stron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internetowych</w:t>
      </w:r>
      <w:proofErr w:type="spellEnd"/>
      <w:r>
        <w:rPr>
          <w:rFonts w:eastAsia="Times New Roman" w:cs="Times New Roman"/>
          <w:lang w:eastAsia="pl-PL"/>
        </w:rPr>
        <w:t xml:space="preserve">           i </w:t>
      </w:r>
      <w:proofErr w:type="spellStart"/>
      <w:r>
        <w:rPr>
          <w:rFonts w:eastAsia="Times New Roman" w:cs="Times New Roman"/>
          <w:lang w:eastAsia="pl-PL"/>
        </w:rPr>
        <w:t>aplikacji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mobilnych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podmiotów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publicznych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r w:rsidRPr="00CE187C">
        <w:rPr>
          <w:rFonts w:eastAsia="Times New Roman" w:cs="Times New Roman"/>
          <w:lang w:eastAsia="pl-PL"/>
        </w:rPr>
        <w:t xml:space="preserve"> (Dz. U. z 20</w:t>
      </w:r>
      <w:r>
        <w:rPr>
          <w:rFonts w:eastAsia="Times New Roman" w:cs="Times New Roman"/>
          <w:lang w:eastAsia="pl-PL"/>
        </w:rPr>
        <w:t>19</w:t>
      </w:r>
      <w:r w:rsidRPr="00CE187C">
        <w:rPr>
          <w:rFonts w:eastAsia="Times New Roman" w:cs="Times New Roman"/>
          <w:lang w:eastAsia="pl-PL"/>
        </w:rPr>
        <w:t xml:space="preserve"> r. </w:t>
      </w:r>
      <w:proofErr w:type="spellStart"/>
      <w:r>
        <w:rPr>
          <w:rFonts w:eastAsia="Times New Roman" w:cs="Times New Roman"/>
          <w:lang w:eastAsia="pl-PL"/>
        </w:rPr>
        <w:t>poz</w:t>
      </w:r>
      <w:proofErr w:type="spellEnd"/>
      <w:r>
        <w:rPr>
          <w:rFonts w:eastAsia="Times New Roman" w:cs="Times New Roman"/>
          <w:lang w:eastAsia="pl-PL"/>
        </w:rPr>
        <w:t>. 848</w:t>
      </w:r>
      <w:r w:rsidRPr="00CE187C">
        <w:rPr>
          <w:rFonts w:eastAsia="Times New Roman" w:cs="Times New Roman"/>
          <w:lang w:eastAsia="pl-PL"/>
        </w:rPr>
        <w:t>)</w:t>
      </w:r>
    </w:p>
    <w:p w14:paraId="2EDED2C7" w14:textId="77777777" w:rsidR="00941638" w:rsidRDefault="00941638" w:rsidP="00941638">
      <w:pPr>
        <w:pStyle w:val="Standard"/>
        <w:tabs>
          <w:tab w:val="left" w:pos="3828"/>
        </w:tabs>
        <w:ind w:left="720"/>
        <w:rPr>
          <w:rFonts w:eastAsiaTheme="minorEastAsia" w:cs="Times New Roman"/>
          <w:bCs/>
          <w:color w:val="000000"/>
          <w:kern w:val="0"/>
          <w:lang w:val="pl-PL" w:eastAsia="pl-PL" w:bidi="ar-SA"/>
        </w:rPr>
      </w:pPr>
    </w:p>
    <w:p w14:paraId="3548E187" w14:textId="77777777" w:rsidR="00726F51" w:rsidRPr="00A91A57" w:rsidRDefault="00726F51" w:rsidP="00E46EFA">
      <w:pPr>
        <w:pStyle w:val="Standard"/>
        <w:tabs>
          <w:tab w:val="left" w:pos="3828"/>
        </w:tabs>
        <w:rPr>
          <w:rFonts w:cs="Times New Roman"/>
          <w:b/>
          <w:lang w:val="pl-PL"/>
        </w:rPr>
      </w:pPr>
      <w:r w:rsidRPr="00A91A57">
        <w:rPr>
          <w:rFonts w:cs="Times New Roman"/>
          <w:b/>
          <w:lang w:val="pl-PL"/>
        </w:rPr>
        <w:t>zarządzam co następuje:</w:t>
      </w:r>
    </w:p>
    <w:p w14:paraId="4800CB96" w14:textId="77777777" w:rsidR="00726F51" w:rsidRPr="00A91A57" w:rsidRDefault="00726F51" w:rsidP="00726F51">
      <w:pPr>
        <w:pStyle w:val="Standard"/>
        <w:jc w:val="both"/>
        <w:rPr>
          <w:rFonts w:cs="Times New Roman"/>
          <w:lang w:val="pl-PL"/>
        </w:rPr>
      </w:pPr>
    </w:p>
    <w:p w14:paraId="618F27A3" w14:textId="77777777" w:rsidR="00726F51" w:rsidRPr="00A91A57" w:rsidRDefault="00726F51" w:rsidP="00726F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A5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BF07281" w14:textId="72D5A773" w:rsidR="00726F51" w:rsidRDefault="00726F51" w:rsidP="00C217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Wprowadzenie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Procedury wnioskowo – skargowej </w:t>
      </w:r>
      <w:r w:rsidR="003B104E">
        <w:rPr>
          <w:rFonts w:ascii="Times New Roman" w:hAnsi="Times New Roman" w:cs="Times New Roman"/>
          <w:bCs/>
          <w:i/>
          <w:sz w:val="24"/>
          <w:szCs w:val="24"/>
        </w:rPr>
        <w:t xml:space="preserve">w sprawie </w:t>
      </w:r>
      <w:r w:rsidR="00941638">
        <w:rPr>
          <w:rFonts w:ascii="Times New Roman" w:hAnsi="Times New Roman" w:cs="Times New Roman"/>
          <w:bCs/>
          <w:i/>
          <w:sz w:val="24"/>
          <w:szCs w:val="24"/>
        </w:rPr>
        <w:t>dostępności</w:t>
      </w:r>
      <w:r w:rsidR="00124D6E">
        <w:rPr>
          <w:rFonts w:ascii="Times New Roman" w:hAnsi="Times New Roman" w:cs="Times New Roman"/>
          <w:bCs/>
          <w:i/>
          <w:sz w:val="24"/>
          <w:szCs w:val="24"/>
        </w:rPr>
        <w:t xml:space="preserve"> cyfrowej strony internetowej, aplikacji mobilnej lub ich elementu w </w:t>
      </w:r>
      <w:r w:rsidR="00C217FC" w:rsidRPr="00C217FC">
        <w:rPr>
          <w:rFonts w:ascii="Times New Roman" w:hAnsi="Times New Roman" w:cs="Times New Roman"/>
          <w:bCs/>
          <w:sz w:val="24"/>
          <w:szCs w:val="24"/>
        </w:rPr>
        <w:t>Publicznym Przedszkolu nr 5 im. Jana Brzechwy</w:t>
      </w:r>
      <w:r w:rsidR="00C21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stanowiące</w:t>
      </w:r>
      <w:r w:rsidR="003B104E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 załącznik nr 1 do niniejszego Zarządzenia.</w:t>
      </w:r>
    </w:p>
    <w:p w14:paraId="626593FB" w14:textId="77777777" w:rsidR="00726F51" w:rsidRPr="009029FF" w:rsidRDefault="00726F51" w:rsidP="00726F5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EAEB35" w14:textId="77777777" w:rsidR="00726F51" w:rsidRDefault="00726F51" w:rsidP="00726F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84E4717" w14:textId="77777777" w:rsidR="00726F51" w:rsidRPr="00A91A57" w:rsidRDefault="00726F51" w:rsidP="00726F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A1A7E" w14:textId="7915DAE9" w:rsidR="00726F51" w:rsidRPr="00A91A57" w:rsidRDefault="00726F51" w:rsidP="00726F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A57"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="00C217FC">
        <w:rPr>
          <w:rFonts w:ascii="Times New Roman" w:hAnsi="Times New Roman" w:cs="Times New Roman"/>
          <w:sz w:val="24"/>
          <w:szCs w:val="24"/>
        </w:rPr>
        <w:t xml:space="preserve"> 25.10.2022</w:t>
      </w:r>
      <w:r w:rsidRPr="00A91A57">
        <w:rPr>
          <w:rFonts w:ascii="Times New Roman" w:hAnsi="Times New Roman" w:cs="Times New Roman"/>
          <w:sz w:val="24"/>
          <w:szCs w:val="24"/>
        </w:rPr>
        <w:t xml:space="preserve"> r.</w:t>
      </w:r>
      <w:r w:rsidRPr="00A91A5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4A72526" w14:textId="77777777" w:rsidR="00726F51" w:rsidRPr="00A91A57" w:rsidRDefault="00726F51" w:rsidP="00726F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8E053" w14:textId="28E5D693" w:rsidR="00726F51" w:rsidRPr="00A91A57" w:rsidRDefault="005E26F3" w:rsidP="00726F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Dorota Kowalska</w:t>
      </w:r>
    </w:p>
    <w:p w14:paraId="55D2887F" w14:textId="77777777" w:rsidR="00726F51" w:rsidRPr="00A91A57" w:rsidRDefault="00726F51" w:rsidP="00726F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CB60C2" w14:textId="77777777" w:rsidR="00726F51" w:rsidRPr="00A91A57" w:rsidRDefault="00726F51" w:rsidP="00726F51">
      <w:pPr>
        <w:spacing w:after="0" w:line="240" w:lineRule="auto"/>
        <w:ind w:left="495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91A57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……………………………………..</w:t>
      </w:r>
    </w:p>
    <w:p w14:paraId="7D4BA62C" w14:textId="34755350" w:rsidR="00726F51" w:rsidRPr="00A91A57" w:rsidRDefault="00726F51" w:rsidP="00726F5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A91A57">
        <w:rPr>
          <w:rFonts w:ascii="Times New Roman" w:hAnsi="Times New Roman" w:cs="Times New Roman"/>
          <w:bCs/>
          <w:iCs/>
          <w:sz w:val="24"/>
          <w:szCs w:val="24"/>
        </w:rPr>
        <w:t>(podpis dyrektora</w:t>
      </w:r>
      <w:r w:rsidR="000D752F">
        <w:rPr>
          <w:rFonts w:ascii="Times New Roman" w:hAnsi="Times New Roman" w:cs="Times New Roman"/>
          <w:bCs/>
          <w:iCs/>
          <w:sz w:val="24"/>
          <w:szCs w:val="24"/>
        </w:rPr>
        <w:t xml:space="preserve"> Publicznego Przedszkola nr 5 w Kędzierzynie-Koźlu</w:t>
      </w:r>
      <w:r w:rsidRPr="00A91A57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5A32F2EC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9E3B32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51E9D9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84E6E5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9AE0D2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AF950D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F61FD7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30485B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54AF4F" w14:textId="77777777" w:rsidR="00E46EFA" w:rsidRDefault="00E46EFA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F66EDC" w14:textId="354A7B72" w:rsidR="00C217FC" w:rsidRPr="00C217FC" w:rsidRDefault="003B104E" w:rsidP="00C217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7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</w:t>
      </w:r>
      <w:r w:rsidR="00A653ED" w:rsidRPr="00C217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C217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cznik nr 1 do Zarządzenia </w:t>
      </w:r>
      <w:r w:rsidR="00C217FC" w:rsidRPr="00C217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0D7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10/2022</w:t>
      </w:r>
      <w:r w:rsidR="00C217FC" w:rsidRPr="00C217FC">
        <w:rPr>
          <w:rFonts w:ascii="Times New Roman" w:hAnsi="Times New Roman" w:cs="Times New Roman"/>
          <w:sz w:val="24"/>
          <w:szCs w:val="24"/>
        </w:rPr>
        <w:t xml:space="preserve"> Dyrektora Publicznego Przedszkola nr 5 </w:t>
      </w:r>
      <w:r w:rsidR="000D752F">
        <w:rPr>
          <w:rFonts w:ascii="Times New Roman" w:hAnsi="Times New Roman" w:cs="Times New Roman"/>
          <w:sz w:val="24"/>
          <w:szCs w:val="24"/>
        </w:rPr>
        <w:br/>
      </w:r>
      <w:r w:rsidR="00C217FC" w:rsidRPr="00C217FC">
        <w:rPr>
          <w:rFonts w:ascii="Times New Roman" w:hAnsi="Times New Roman" w:cs="Times New Roman"/>
          <w:sz w:val="24"/>
          <w:szCs w:val="24"/>
        </w:rPr>
        <w:t>w Kędzierzynie-Koźlu</w:t>
      </w:r>
    </w:p>
    <w:p w14:paraId="7BD66B66" w14:textId="35F48747" w:rsidR="003B104E" w:rsidRP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BE31213" w14:textId="53E6CC9C" w:rsidR="003B104E" w:rsidRPr="001D0CD9" w:rsidRDefault="003B104E" w:rsidP="003B104E">
      <w:pPr>
        <w:pStyle w:val="NormalnyWeb"/>
        <w:spacing w:after="120" w:afterAutospacing="0"/>
        <w:jc w:val="center"/>
        <w:rPr>
          <w:b/>
        </w:rPr>
      </w:pPr>
      <w:r w:rsidRPr="001D0CD9">
        <w:rPr>
          <w:b/>
        </w:rPr>
        <w:t>Procedura wnioskowo – skargowa</w:t>
      </w:r>
    </w:p>
    <w:p w14:paraId="01396402" w14:textId="68CFEE62" w:rsidR="003B104E" w:rsidRPr="00C217FC" w:rsidRDefault="003B104E" w:rsidP="00941638">
      <w:pPr>
        <w:pStyle w:val="NormalnyWeb"/>
        <w:spacing w:after="120" w:afterAutospacing="0"/>
        <w:rPr>
          <w:b/>
        </w:rPr>
      </w:pPr>
      <w:r w:rsidRPr="00C217FC">
        <w:rPr>
          <w:b/>
        </w:rPr>
        <w:t xml:space="preserve">Zapewnienie dostępności </w:t>
      </w:r>
      <w:r w:rsidR="00124D6E" w:rsidRPr="00C217FC">
        <w:rPr>
          <w:b/>
          <w:bCs/>
        </w:rPr>
        <w:t xml:space="preserve">cyfrowej strony internetowej, aplikacji mobilnej  lub ich elementu </w:t>
      </w:r>
      <w:r w:rsidR="00A653ED" w:rsidRPr="00C217FC">
        <w:rPr>
          <w:b/>
          <w:bCs/>
        </w:rPr>
        <w:t xml:space="preserve">w </w:t>
      </w:r>
      <w:r w:rsidR="00C217FC" w:rsidRPr="00C217FC">
        <w:rPr>
          <w:b/>
          <w:color w:val="000000" w:themeColor="text1"/>
        </w:rPr>
        <w:t>Publicznym Przedszkolu nr 5 im. Jana Brzechwy z siedzibą przy ulicy  1 Maja 5, 47-220 Kędzierzyn-Koźle</w:t>
      </w:r>
    </w:p>
    <w:p w14:paraId="11BE5302" w14:textId="56BAFAC9" w:rsidR="00B07A95" w:rsidRPr="00C217FC" w:rsidRDefault="00B07A95" w:rsidP="00B07A95">
      <w:pPr>
        <w:pStyle w:val="NormalnyWeb"/>
        <w:jc w:val="both"/>
      </w:pPr>
      <w:r w:rsidRPr="00C217FC">
        <w:t>Zgodnie z art. 18 ust. 1 ustawy z dnia 4 kwietnia 2019 r. o dostępności cyfrowej stron internetowych i aplikacji mobilnych podmiotów publicznych (Dz. U. z 2019 r. poz. 848), każdy ma prawo</w:t>
      </w:r>
      <w:r w:rsidR="006F69FC" w:rsidRPr="00C217FC">
        <w:t xml:space="preserve"> </w:t>
      </w:r>
      <w:r w:rsidR="006F69FC" w:rsidRPr="00C217FC">
        <w:rPr>
          <w:color w:val="333333"/>
          <w:shd w:val="clear" w:color="auto" w:fill="FFFFFF"/>
        </w:rPr>
        <w:t xml:space="preserve">wystąpić do podmiotu publicznego z żądaniem zapewnienia dostępności cyfrowej wskazanej strony internetowej, aplikacji mobilnej lub elementu strony internetowej, lub aplikacji mobilnej, w tym elementów, o których mowa w art. 3 ust. 2 ustawy z dnia </w:t>
      </w:r>
      <w:r w:rsidR="006F69FC" w:rsidRPr="00C217FC">
        <w:t xml:space="preserve"> 04 kwietnia 2019 r. o dostępności cyfrowej stron internetowych i aplikacji mobilnych podmiotów publicznych </w:t>
      </w:r>
      <w:r w:rsidR="006F69FC" w:rsidRPr="00C217FC">
        <w:rPr>
          <w:color w:val="333333"/>
          <w:shd w:val="clear" w:color="auto" w:fill="FFFFFF"/>
        </w:rPr>
        <w:t xml:space="preserve">oraz elementów niedostępnych cyfrowo na podstawie art. 8 ust. 1 ustawy z dnia </w:t>
      </w:r>
      <w:r w:rsidR="006F69FC" w:rsidRPr="00C217FC">
        <w:t xml:space="preserve"> 04 kwietnia 2019 r. o dostępności cyfrowej stron internetowych i aplikacji mobilnych</w:t>
      </w:r>
      <w:r w:rsidR="006F69FC" w:rsidRPr="00C217FC">
        <w:rPr>
          <w:color w:val="333333"/>
          <w:shd w:val="clear" w:color="auto" w:fill="FFFFFF"/>
        </w:rPr>
        <w:t xml:space="preserve"> albo o jego udostępnienie za pomocą alternatywnego sposobu dostępu, o którym mowa w art. 7 ustawy z dnia </w:t>
      </w:r>
      <w:r w:rsidR="006F69FC" w:rsidRPr="00C217FC">
        <w:t xml:space="preserve"> 04 kwietnia 2019 r. o dostępności cyfrowej stron internetowych i aplikacji mobilnych.</w:t>
      </w:r>
    </w:p>
    <w:p w14:paraId="4D8322A2" w14:textId="77777777" w:rsidR="00B07A95" w:rsidRPr="00C217FC" w:rsidRDefault="00B07A95" w:rsidP="00B07A95">
      <w:pPr>
        <w:pStyle w:val="NormalnyWeb"/>
        <w:jc w:val="both"/>
      </w:pPr>
      <w:r w:rsidRPr="00C217FC">
        <w:t>Żądanie powinno zawierać:</w:t>
      </w:r>
    </w:p>
    <w:p w14:paraId="3AD47AF4" w14:textId="77777777" w:rsidR="00B07A95" w:rsidRPr="00C217FC" w:rsidRDefault="00B07A95" w:rsidP="00B07A9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>dane kontaktowe osoby występującej z żądaniem,</w:t>
      </w:r>
    </w:p>
    <w:p w14:paraId="047DB990" w14:textId="41FE8B2A" w:rsidR="00B07A95" w:rsidRPr="00C217FC" w:rsidRDefault="00B07A95" w:rsidP="00B07A9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 xml:space="preserve">wskazanie strony internetowej, </w:t>
      </w:r>
      <w:r w:rsidR="006F69FC" w:rsidRPr="00C21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aplikacji mobilnej lub elementu strony internetowej, lub aplikacji mobilnej podmiotu publicznego, </w:t>
      </w:r>
      <w:r w:rsidRPr="00C217FC">
        <w:rPr>
          <w:rFonts w:ascii="Times New Roman" w:hAnsi="Times New Roman" w:cs="Times New Roman"/>
          <w:sz w:val="24"/>
          <w:szCs w:val="24"/>
        </w:rPr>
        <w:t>która ma być dostępna cyfrowo,</w:t>
      </w:r>
    </w:p>
    <w:p w14:paraId="66447166" w14:textId="77777777" w:rsidR="00B07A95" w:rsidRPr="00C217FC" w:rsidRDefault="00B07A95" w:rsidP="00B07A9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>wskazanie sposobu kontaktu z osobą występującą z żądaniem,</w:t>
      </w:r>
    </w:p>
    <w:p w14:paraId="6ABF36B6" w14:textId="1D39F9E9" w:rsidR="00B07A95" w:rsidRPr="00C217FC" w:rsidRDefault="00B07A95" w:rsidP="00B07A9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>wskazanie alternatywnego sposobu dostępu, jeśli dotyczy.</w:t>
      </w:r>
    </w:p>
    <w:p w14:paraId="44A2CA18" w14:textId="40FE73FC" w:rsidR="00B07A95" w:rsidRPr="00C217FC" w:rsidRDefault="00B07A95" w:rsidP="00B07A95">
      <w:pPr>
        <w:pStyle w:val="NormalnyWeb"/>
        <w:jc w:val="both"/>
      </w:pPr>
      <w:r w:rsidRPr="00C217FC">
        <w:t>Podmiot publiczny realizuje żądanie zapewnienia dostępności bez zbędnej zwłoki, jednak nie później niż w terminie 7 dni od dnia wystąpienia z żądaniem.</w:t>
      </w:r>
    </w:p>
    <w:p w14:paraId="342FDCBA" w14:textId="77777777" w:rsidR="00B07A95" w:rsidRPr="00C217FC" w:rsidRDefault="00B07A95" w:rsidP="00B07A95">
      <w:pPr>
        <w:pStyle w:val="NormalnyWeb"/>
        <w:jc w:val="both"/>
      </w:pPr>
      <w:r w:rsidRPr="00C217FC">
        <w:t>Jeśli zapewnienie dostępności cyfrowej nie może nastąpić w wyżej wymienionym terminie, podmiot powiadamia osobę występującą z żądaniem o przyczynach opóźnienia oraz terminie w jakim zapewni dostępność, jednak termin nie może być dłuższy niż 2 miesiące od dnia wystąpienia z żądaniem.</w:t>
      </w:r>
    </w:p>
    <w:p w14:paraId="2B339587" w14:textId="77777777" w:rsidR="00B07A95" w:rsidRPr="00C217FC" w:rsidRDefault="00B07A95" w:rsidP="00B07A95">
      <w:pPr>
        <w:pStyle w:val="NormalnyWeb"/>
        <w:jc w:val="both"/>
      </w:pPr>
      <w:r w:rsidRPr="00C217FC">
        <w:t>Podmiot publiczny odmawia zapewnienia dostępności cyfrowej jeśli wiązałoby się to z ryzykiem naruszeniem integralności lub wiarygodności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4FC1A3B" w14:textId="77777777" w:rsidR="00B07A95" w:rsidRPr="00C217FC" w:rsidRDefault="00B07A95" w:rsidP="00B07A95">
      <w:pPr>
        <w:pStyle w:val="NormalnyWeb"/>
        <w:jc w:val="both"/>
      </w:pPr>
      <w:r w:rsidRPr="00C217FC">
        <w:t>W przypadku odmowy zapewnienia dostępności cyfrowej wskazanej w żądaniu, albo w przypadku odmowy skorzystania z alternatywnego sposobu dostępu - osoba zgłaszająca żądanie ma prawo złożyć do podmiotu publicznego skargę. Do rozpatrywania skargi w sprawach zapewnienia dostępności cyfrowej stosuje się przepisy ustawy z dnia 14 czerwca 1960 r. - Kodeks postępowania administracyjnego (Dz. U. z 2021 r. poz. 735).</w:t>
      </w:r>
    </w:p>
    <w:p w14:paraId="06874080" w14:textId="77777777" w:rsidR="003B104E" w:rsidRPr="00C217FC" w:rsidRDefault="004F0D7F" w:rsidP="00B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FC">
        <w:rPr>
          <w:rFonts w:ascii="Times New Roman" w:hAnsi="Times New Roman" w:cs="Times New Roman"/>
          <w:sz w:val="24"/>
          <w:szCs w:val="24"/>
        </w:rPr>
        <w:t xml:space="preserve">Wniosek </w:t>
      </w:r>
      <w:r w:rsidR="00B07A95" w:rsidRPr="00C217FC">
        <w:rPr>
          <w:rFonts w:ascii="Times New Roman" w:hAnsi="Times New Roman" w:cs="Times New Roman"/>
          <w:sz w:val="24"/>
          <w:szCs w:val="24"/>
        </w:rPr>
        <w:t>z żądaniem zapewnienia dostępności cyfrowej wskazanej strony internetowej, aplikacji mobilnej lub elementu strony internetowej albo o jego udostępnienie za pomocą alternatywnego sposobu dostępu</w:t>
      </w:r>
      <w:r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04E" w:rsidRPr="00C217FC">
        <w:rPr>
          <w:rFonts w:ascii="Times New Roman" w:hAnsi="Times New Roman" w:cs="Times New Roman"/>
          <w:sz w:val="24"/>
          <w:szCs w:val="24"/>
        </w:rPr>
        <w:t>można:</w:t>
      </w:r>
    </w:p>
    <w:p w14:paraId="5E971F82" w14:textId="77777777" w:rsidR="00C217FC" w:rsidRPr="00C217FC" w:rsidRDefault="00C217FC" w:rsidP="00FA3CAB">
      <w:pPr>
        <w:spacing w:after="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457F0" w14:textId="7BD922C4" w:rsidR="00C217FC" w:rsidRPr="00C217FC" w:rsidRDefault="00C217FC" w:rsidP="00C217FC">
      <w:pPr>
        <w:numPr>
          <w:ilvl w:val="0"/>
          <w:numId w:val="4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złożyć osobiście w sekretariacie Przedszkola</w:t>
      </w:r>
      <w:r w:rsid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4E52ED" w14:textId="5417AC84" w:rsidR="00C217FC" w:rsidRPr="00C217FC" w:rsidRDefault="00C217FC" w:rsidP="00C217FC">
      <w:pPr>
        <w:numPr>
          <w:ilvl w:val="0"/>
          <w:numId w:val="4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pocztą na adres: Publiczne Przedszkole nr 5 </w:t>
      </w:r>
      <w:r w:rsidRPr="00C217FC">
        <w:rPr>
          <w:rFonts w:ascii="Times New Roman" w:hAnsi="Times New Roman" w:cs="Times New Roman"/>
          <w:color w:val="000000" w:themeColor="text1"/>
          <w:sz w:val="24"/>
          <w:szCs w:val="24"/>
        </w:rPr>
        <w:t>im. Jana Brzechwy z siedzibą przy ulicy  1 Maja 5, 47-220 Kędzierzyn-Koźle</w:t>
      </w:r>
      <w:r w:rsidR="004777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BD0258B" w14:textId="77777777" w:rsidR="00C217FC" w:rsidRPr="00C217FC" w:rsidRDefault="00C217FC" w:rsidP="00C217FC">
      <w:pPr>
        <w:pStyle w:val="Akapitzlist"/>
        <w:numPr>
          <w:ilvl w:val="0"/>
          <w:numId w:val="4"/>
        </w:numPr>
        <w:tabs>
          <w:tab w:val="clear" w:pos="360"/>
          <w:tab w:val="num" w:pos="720"/>
        </w:tabs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 xml:space="preserve">wysłać w formie elektronicznej na adres e-mail: </w:t>
      </w:r>
      <w:hyperlink r:id="rId5" w:history="1">
        <w:r w:rsidRPr="00C217F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pp5@kedzierzynkozle.pl</w:t>
        </w:r>
      </w:hyperlink>
    </w:p>
    <w:p w14:paraId="33FCD0DE" w14:textId="4B3CF7FF" w:rsidR="00FA3CAB" w:rsidRPr="00C217FC" w:rsidRDefault="00FA3CAB" w:rsidP="00FA3CAB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składany w formie elektronicznej powinien być opatrzony </w:t>
      </w:r>
      <w:r w:rsidRPr="00C217FC">
        <w:rPr>
          <w:rFonts w:ascii="Times New Roman" w:hAnsi="Times New Roman" w:cs="Times New Roman"/>
          <w:sz w:val="24"/>
          <w:szCs w:val="24"/>
        </w:rPr>
        <w:t xml:space="preserve"> kwalifikowanym podpisem elektronicznym lub poświadczony profilem zaufanym.</w:t>
      </w:r>
    </w:p>
    <w:p w14:paraId="385DC9B1" w14:textId="77777777" w:rsidR="00B07A95" w:rsidRDefault="00B07A95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10F593B" w14:textId="176359AD" w:rsidR="00B07A95" w:rsidRDefault="00B07A95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973F552" w14:textId="509742D3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5EB720A" w14:textId="4482DE39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B93FC75" w14:textId="274906D9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7986D80" w14:textId="6DADA9F4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A5DE968" w14:textId="3FD006AF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A9D417D" w14:textId="6DE6310C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2F494FE" w14:textId="6C04A305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8EEF35A" w14:textId="51FA72F9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019ABE7" w14:textId="43E4708B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DBE641B" w14:textId="7C1330F4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749F5FB" w14:textId="3B6E630B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4DA7411" w14:textId="1BA36634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6948AF1" w14:textId="6BA32646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D004CC1" w14:textId="3F8D75BC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0EA7D3F" w14:textId="2ED3AC76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98BE4CA" w14:textId="56D4DC84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F1CAA91" w14:textId="49C844C2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3029647" w14:textId="354BE66E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BD3CC20" w14:textId="474AAA03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6690C62" w14:textId="570CD687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28EEB76" w14:textId="5FEBCF5A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47EA674" w14:textId="39C4AC86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91B583C" w14:textId="3914E18B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11D72FA" w14:textId="11D0C6BA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648240" w14:textId="57E578F6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95E598D" w14:textId="539E2414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4DAF365" w14:textId="0EB86B9F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405650A" w14:textId="6E0205E6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EA93D84" w14:textId="1DA9DFA0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8F4BB78" w14:textId="7FC8A2DD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F1CE1EF" w14:textId="22146C29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4862EAD" w14:textId="2AB944CB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090DE17" w14:textId="70A4D0A0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DE473C5" w14:textId="403A5144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84C6B8E" w14:textId="46C6F5DC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9D2D981" w14:textId="08EF08E0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5343923" w14:textId="4F80E3A8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EAA8C1C" w14:textId="0FCDCD1D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5429B30" w14:textId="47486F7B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0E9A2DE" w14:textId="5E19E8AD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300205F" w14:textId="56E6A916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9F1A341" w14:textId="7610F4E3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38FA779" w14:textId="39187BF0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B577BC1" w14:textId="66338596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198A9AD" w14:textId="38B2380D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81D1B46" w14:textId="7FAC0A04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609477F" w14:textId="2D089959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DEFA660" w14:textId="2DCE8FD0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86FD75B" w14:textId="25A5B220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0AF36F6" w14:textId="3CDC6431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DFC8A0F" w14:textId="0C494EA0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359F643" w14:textId="5D4953A3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11A7240" w14:textId="4E9DD984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8AE75BF" w14:textId="77E7DD3A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51EE6CB" w14:textId="5D88C2CD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2A61022" w14:textId="17C5C424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902601D" w14:textId="77777777" w:rsidR="00480D33" w:rsidRDefault="00480D33" w:rsidP="00CE187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4DEDC50" w14:textId="77777777" w:rsidR="00CE187C" w:rsidRPr="00C217FC" w:rsidRDefault="00CE187C" w:rsidP="00CE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1 do procedury wnioskowo – skargowej </w:t>
      </w:r>
    </w:p>
    <w:p w14:paraId="34B6C587" w14:textId="77777777" w:rsidR="00CE187C" w:rsidRPr="00C217FC" w:rsidRDefault="00CE187C" w:rsidP="00CE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FC">
        <w:rPr>
          <w:rFonts w:ascii="Times New Roman" w:hAnsi="Times New Roman" w:cs="Times New Roman"/>
          <w:b/>
          <w:sz w:val="24"/>
          <w:szCs w:val="24"/>
        </w:rPr>
        <w:t xml:space="preserve">Zapewnienie dostępności architektonicznej lub </w:t>
      </w:r>
      <w:proofErr w:type="spellStart"/>
      <w:r w:rsidRPr="00C217FC">
        <w:rPr>
          <w:rFonts w:ascii="Times New Roman" w:hAnsi="Times New Roman" w:cs="Times New Roman"/>
          <w:b/>
          <w:sz w:val="24"/>
          <w:szCs w:val="24"/>
        </w:rPr>
        <w:t>informacyjno</w:t>
      </w:r>
      <w:proofErr w:type="spellEnd"/>
      <w:r w:rsidRPr="00C217FC">
        <w:rPr>
          <w:rFonts w:ascii="Times New Roman" w:hAnsi="Times New Roman" w:cs="Times New Roman"/>
          <w:b/>
          <w:sz w:val="24"/>
          <w:szCs w:val="24"/>
        </w:rPr>
        <w:t xml:space="preserve"> – komunikacyjnej.</w:t>
      </w:r>
    </w:p>
    <w:p w14:paraId="62C49087" w14:textId="77777777" w:rsidR="00CE187C" w:rsidRPr="00C217FC" w:rsidRDefault="00CE187C" w:rsidP="003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965A2" w14:textId="77777777" w:rsidR="00CE187C" w:rsidRPr="00C217FC" w:rsidRDefault="00CE187C" w:rsidP="003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CC27A" w14:textId="77777777" w:rsidR="00CE187C" w:rsidRPr="00C217FC" w:rsidRDefault="003B104E" w:rsidP="00CE18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............................, dnia.........................</w:t>
      </w:r>
      <w:r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187C"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(Miejscowość)</w:t>
      </w:r>
    </w:p>
    <w:p w14:paraId="0AEDBF3B" w14:textId="77777777" w:rsidR="00CE187C" w:rsidRPr="00C217FC" w:rsidRDefault="003B104E" w:rsidP="003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187C"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5DCDE61E" w14:textId="77777777" w:rsidR="00E46EFA" w:rsidRPr="00C217FC" w:rsidRDefault="00CE187C" w:rsidP="003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3B104E"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wnioskodawcy)</w:t>
      </w:r>
      <w:r w:rsidR="003B104E"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</w:t>
      </w:r>
      <w:r w:rsidR="00E46EFA"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</w:t>
      </w:r>
      <w:r w:rsidR="003B104E"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</w:t>
      </w:r>
      <w:r w:rsidR="00E46EFA"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104E"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3B104E"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6EFA"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3B104E" w:rsidRPr="00C217FC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wnioskodawcy)</w:t>
      </w:r>
    </w:p>
    <w:p w14:paraId="3F01E2C4" w14:textId="77777777" w:rsidR="00E46EFA" w:rsidRDefault="00E46EFA" w:rsidP="00E46EF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655930" w14:textId="77777777" w:rsidR="00E46EFA" w:rsidRDefault="00E46EFA" w:rsidP="00E46EF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1B5410" w14:textId="77777777" w:rsidR="00E46EFA" w:rsidRDefault="00E46EFA" w:rsidP="00E46E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6E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14:paraId="02324561" w14:textId="77777777" w:rsidR="00C217FC" w:rsidRPr="00105FD5" w:rsidRDefault="00C217FC" w:rsidP="00C217F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Publicznego Przedszkola nr 5 im. Jana Brzechwy</w:t>
      </w:r>
    </w:p>
    <w:p w14:paraId="638B2371" w14:textId="77777777" w:rsidR="007B33EA" w:rsidRDefault="003B104E" w:rsidP="00E4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DB83EF" w14:textId="77777777" w:rsidR="00E46EFA" w:rsidRDefault="003B104E" w:rsidP="00E4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6E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ZAPEWNIENIE DOSTĘPNOŚCI</w:t>
      </w:r>
    </w:p>
    <w:p w14:paraId="38052056" w14:textId="77777777" w:rsidR="006F69FC" w:rsidRPr="00477728" w:rsidRDefault="003B104E" w:rsidP="007B33E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1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6C6869"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6C6869"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>04 kwietnia</w:t>
      </w:r>
      <w:r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o dostępności </w:t>
      </w:r>
      <w:r w:rsidR="006C6869"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cyfrowej stron internetowych </w:t>
      </w:r>
      <w:r w:rsidR="007B33EA"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6C6869"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aplikacji mobilnych podmiotów publicznych </w:t>
      </w:r>
      <w:r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</w:t>
      </w:r>
      <w:r w:rsidR="006C6869"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C6869"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848</w:t>
      </w:r>
      <w:r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325CB"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wnoszę </w:t>
      </w:r>
      <w:r w:rsidR="007B33EA"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3325CB"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>o zapewnienie dostępności cyfrowej</w:t>
      </w:r>
      <w:r w:rsidR="007B33EA"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69FC" w:rsidRPr="004777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 strony internetowej, aplikacji mobilnej lub elementu strony internetowej, lub aplikacji mobilnej podmiotu publicznego:</w:t>
      </w:r>
    </w:p>
    <w:p w14:paraId="348DA0FC" w14:textId="1BB508CB" w:rsidR="007B33EA" w:rsidRPr="00477728" w:rsidRDefault="007B33EA" w:rsidP="007B33E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(adres) ………………………………………………………………………………….……….</w:t>
      </w:r>
    </w:p>
    <w:p w14:paraId="3865C601" w14:textId="77777777" w:rsidR="00941638" w:rsidRPr="00477728" w:rsidRDefault="00941638" w:rsidP="007B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9E1C4" w14:textId="77777777" w:rsidR="007B33EA" w:rsidRPr="00477728" w:rsidRDefault="007B33EA" w:rsidP="007B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elementu, który jest niedostępny i zakres niedostępności:</w:t>
      </w:r>
    </w:p>
    <w:p w14:paraId="0006E809" w14:textId="77777777" w:rsidR="007B33EA" w:rsidRPr="00477728" w:rsidRDefault="007B33EA" w:rsidP="007B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004DDB" w14:textId="77777777" w:rsidR="007B33EA" w:rsidRPr="00477728" w:rsidRDefault="007B33EA" w:rsidP="007B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>Alternatywny sposób dostępu (jeżeli dotyczy):</w:t>
      </w:r>
    </w:p>
    <w:p w14:paraId="3AB780F5" w14:textId="77777777" w:rsidR="007B33EA" w:rsidRPr="00477728" w:rsidRDefault="007B33EA" w:rsidP="007B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39A76A" w14:textId="08D991A5" w:rsidR="00941638" w:rsidRPr="00477728" w:rsidRDefault="00941638" w:rsidP="0094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D9B5C" w14:textId="77777777" w:rsidR="003970AE" w:rsidRPr="00477728" w:rsidRDefault="003970AE" w:rsidP="00397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8">
        <w:rPr>
          <w:rFonts w:ascii="Times New Roman" w:hAnsi="Times New Roman" w:cs="Times New Roman"/>
          <w:sz w:val="24"/>
          <w:szCs w:val="24"/>
        </w:rPr>
        <w:t>Preferowana przeze mnie forma kontaktu w sprawie powyższego wniosku to:</w:t>
      </w:r>
    </w:p>
    <w:p w14:paraId="353E00A6" w14:textId="77777777" w:rsidR="003970AE" w:rsidRPr="00477728" w:rsidRDefault="003970AE" w:rsidP="00397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BAD42" w14:textId="77777777" w:rsidR="003970AE" w:rsidRPr="00477728" w:rsidRDefault="003970AE" w:rsidP="00397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8">
        <w:rPr>
          <w:rFonts w:ascii="Times New Roman" w:hAnsi="Times New Roman" w:cs="Times New Roman"/>
          <w:sz w:val="24"/>
          <w:szCs w:val="24"/>
        </w:rPr>
        <w:t>(proszę wskazać sposób kontaktu z wnioskodawcą).</w:t>
      </w:r>
    </w:p>
    <w:p w14:paraId="2322855C" w14:textId="77777777" w:rsidR="003970AE" w:rsidRPr="00B13FB0" w:rsidRDefault="003970AE" w:rsidP="00397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E4E46" w14:textId="77777777" w:rsidR="003970AE" w:rsidRPr="00E46EFA" w:rsidRDefault="003970AE" w:rsidP="0094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86DB8" w14:textId="77777777" w:rsidR="00E46EFA" w:rsidRPr="00477728" w:rsidRDefault="003B104E" w:rsidP="00E46EFA">
      <w:pPr>
        <w:spacing w:before="100" w:beforeAutospacing="1" w:after="100" w:afterAutospacing="1" w:line="240" w:lineRule="auto"/>
        <w:ind w:left="4248"/>
        <w:outlineLvl w:val="3"/>
        <w:rPr>
          <w:rFonts w:ascii="Times New Roman" w:hAnsi="Times New Roman" w:cs="Times New Roman"/>
          <w:sz w:val="24"/>
          <w:szCs w:val="24"/>
        </w:rPr>
      </w:pPr>
      <w:r w:rsidRPr="0047772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477728">
        <w:rPr>
          <w:rFonts w:ascii="Times New Roman" w:hAnsi="Times New Roman" w:cs="Times New Roman"/>
          <w:sz w:val="24"/>
          <w:szCs w:val="24"/>
        </w:rPr>
        <w:br/>
      </w:r>
      <w:r w:rsidR="00E46EFA" w:rsidRPr="004777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77728">
        <w:rPr>
          <w:rFonts w:ascii="Times New Roman" w:hAnsi="Times New Roman" w:cs="Times New Roman"/>
          <w:sz w:val="24"/>
          <w:szCs w:val="24"/>
        </w:rPr>
        <w:t>Data i podpis wnioskodawcy</w:t>
      </w:r>
    </w:p>
    <w:p w14:paraId="4BF5E803" w14:textId="77777777" w:rsidR="00E46EFA" w:rsidRDefault="00E46EFA" w:rsidP="00E46EFA">
      <w:pPr>
        <w:spacing w:before="100" w:beforeAutospacing="1" w:after="100" w:afterAutospacing="1" w:line="240" w:lineRule="auto"/>
        <w:ind w:left="4248"/>
        <w:outlineLvl w:val="3"/>
        <w:rPr>
          <w:rFonts w:ascii="Times New Roman" w:hAnsi="Times New Roman" w:cs="Times New Roman"/>
          <w:sz w:val="24"/>
          <w:szCs w:val="24"/>
        </w:rPr>
      </w:pPr>
    </w:p>
    <w:p w14:paraId="7CE373D3" w14:textId="77777777" w:rsidR="00480D33" w:rsidRDefault="00480D33" w:rsidP="00E46EF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3D28F76" w14:textId="0B2DF382" w:rsidR="003B104E" w:rsidRPr="00D005FD" w:rsidRDefault="003B104E" w:rsidP="00E46E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05FD">
        <w:rPr>
          <w:rFonts w:ascii="Times New Roman" w:hAnsi="Times New Roman" w:cs="Times New Roman"/>
          <w:sz w:val="24"/>
          <w:szCs w:val="24"/>
        </w:rPr>
        <w:lastRenderedPageBreak/>
        <w:t>KLAUZULA INFORMACYJNA</w:t>
      </w:r>
      <w:r w:rsidRPr="00D005FD">
        <w:rPr>
          <w:rFonts w:ascii="Times New Roman" w:hAnsi="Times New Roman" w:cs="Times New Roman"/>
          <w:sz w:val="24"/>
          <w:szCs w:val="24"/>
        </w:rPr>
        <w:br/>
      </w:r>
    </w:p>
    <w:p w14:paraId="13277234" w14:textId="36DBDF95" w:rsidR="001361E8" w:rsidRPr="00C217FC" w:rsidRDefault="001361E8" w:rsidP="00D0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 xml:space="preserve">Zgodnie z art. 13 </w:t>
      </w:r>
      <w:r w:rsidRPr="00C217FC">
        <w:rPr>
          <w:rFonts w:ascii="Times New Roman" w:hAnsi="Times New Roman" w:cs="Times New Roman"/>
          <w:bCs/>
          <w:kern w:val="36"/>
          <w:sz w:val="24"/>
          <w:szCs w:val="24"/>
        </w:rPr>
        <w:t xml:space="preserve">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</w:t>
      </w:r>
      <w:r w:rsidRPr="00C217FC">
        <w:rPr>
          <w:rFonts w:ascii="Times New Roman" w:hAnsi="Times New Roman" w:cs="Times New Roman"/>
          <w:sz w:val="24"/>
          <w:szCs w:val="24"/>
        </w:rPr>
        <w:t>z dnia 27 kwietnia 2016 r. (Dz. Urz. UE. L Nr 119, str. 1), zwanego dalej „Rozporządzeniem” lub „RODO” informuję, iż:</w:t>
      </w:r>
    </w:p>
    <w:p w14:paraId="7687D04A" w14:textId="77777777" w:rsidR="00C217FC" w:rsidRPr="00C217FC" w:rsidRDefault="00C217FC" w:rsidP="00C217FC">
      <w:pPr>
        <w:pStyle w:val="Default"/>
        <w:spacing w:line="276" w:lineRule="auto"/>
        <w:rPr>
          <w:color w:val="000000" w:themeColor="text1"/>
        </w:rPr>
      </w:pPr>
      <w:r w:rsidRPr="00C217FC">
        <w:rPr>
          <w:color w:val="000000" w:themeColor="text1"/>
        </w:rPr>
        <w:t>1.</w:t>
      </w:r>
      <w:r w:rsidRPr="00C217FC">
        <w:rPr>
          <w:rFonts w:eastAsia="Times New Roman"/>
          <w:color w:val="000000" w:themeColor="text1"/>
        </w:rPr>
        <w:t xml:space="preserve"> Administratorem Pani/Pana danych osobowych </w:t>
      </w:r>
      <w:r w:rsidRPr="00C217FC">
        <w:rPr>
          <w:rFonts w:eastAsia="SimSun"/>
          <w:bCs/>
          <w:iCs/>
          <w:color w:val="000000" w:themeColor="text1"/>
          <w:lang w:eastAsia="ar-SA"/>
        </w:rPr>
        <w:t xml:space="preserve"> </w:t>
      </w:r>
      <w:r w:rsidRPr="00C217FC">
        <w:rPr>
          <w:rFonts w:eastAsia="Times New Roman"/>
          <w:color w:val="000000" w:themeColor="text1"/>
        </w:rPr>
        <w:t>jest</w:t>
      </w:r>
      <w:bookmarkStart w:id="1" w:name="_Hlk521765"/>
      <w:r w:rsidRPr="00C217FC">
        <w:rPr>
          <w:rFonts w:eastAsia="Times New Roman"/>
          <w:color w:val="000000" w:themeColor="text1"/>
        </w:rPr>
        <w:t>:</w:t>
      </w:r>
      <w:r w:rsidRPr="00C217FC">
        <w:rPr>
          <w:color w:val="000000" w:themeColor="text1"/>
        </w:rPr>
        <w:t xml:space="preserve"> </w:t>
      </w:r>
      <w:bookmarkEnd w:id="1"/>
      <w:r w:rsidRPr="00C217FC">
        <w:rPr>
          <w:bCs/>
        </w:rPr>
        <w:t>Publiczne Przedszkola nr 5 im. Jana Brzechwy w Kędzierzynie-Koźlu przy ulicy</w:t>
      </w:r>
      <w:r w:rsidRPr="00C217FC">
        <w:rPr>
          <w:b/>
          <w:bCs/>
        </w:rPr>
        <w:t xml:space="preserve"> </w:t>
      </w:r>
      <w:r w:rsidRPr="00C217FC">
        <w:rPr>
          <w:color w:val="000000" w:themeColor="text1"/>
        </w:rPr>
        <w:t>1 Maja 5, 47-220 Kędzierzyn-Koźle,</w:t>
      </w:r>
    </w:p>
    <w:p w14:paraId="534E9D6B" w14:textId="77777777" w:rsidR="00C217FC" w:rsidRPr="00C217FC" w:rsidRDefault="00C217FC" w:rsidP="00C217FC">
      <w:pPr>
        <w:pStyle w:val="Default"/>
        <w:spacing w:line="276" w:lineRule="auto"/>
        <w:rPr>
          <w:rFonts w:eastAsia="SimSun"/>
          <w:b/>
          <w:i/>
          <w:color w:val="000000" w:themeColor="text1"/>
          <w:lang w:eastAsia="ar-SA"/>
        </w:rPr>
      </w:pPr>
      <w:r w:rsidRPr="00C217FC">
        <w:rPr>
          <w:color w:val="000000" w:themeColor="text1"/>
        </w:rPr>
        <w:t xml:space="preserve">telefon kontaktowy: </w:t>
      </w:r>
      <w:sdt>
        <w:sdtPr>
          <w:rPr>
            <w:color w:val="000000" w:themeColor="text1"/>
          </w:rPr>
          <w:id w:val="566078480"/>
          <w:placeholder>
            <w:docPart w:val="89D7EE0FA3114EA0AEA108CA70274CE1"/>
          </w:placeholder>
        </w:sdtPr>
        <w:sdtEndPr/>
        <w:sdtContent>
          <w:r w:rsidRPr="00C217FC">
            <w:rPr>
              <w:color w:val="444444"/>
              <w:shd w:val="clear" w:color="auto" w:fill="FFFFFF"/>
            </w:rPr>
            <w:t>77 48 32 244</w:t>
          </w:r>
        </w:sdtContent>
      </w:sdt>
      <w:r w:rsidRPr="00C217FC">
        <w:rPr>
          <w:color w:val="000000" w:themeColor="text1"/>
        </w:rPr>
        <w:t>, adres email: pp5@kedzierzynkozle.pl</w:t>
      </w:r>
    </w:p>
    <w:p w14:paraId="09F9F980" w14:textId="77777777" w:rsidR="00C217FC" w:rsidRPr="00C217FC" w:rsidRDefault="00C217FC" w:rsidP="00C217FC">
      <w:p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C2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2.Administrator danych informuje, iż został powołany Inspektor ochrony danych, którego funkcję pełni Pani Agnieszka Kwaśnik. Kontakt z Inspektorem jest możliwy za pośrednictwem poczty elektronicznej: </w:t>
      </w:r>
      <w:r w:rsidRPr="00C217FC">
        <w:rPr>
          <w:rFonts w:ascii="Times New Roman" w:hAnsi="Times New Roman" w:cs="Times New Roman"/>
          <w:sz w:val="24"/>
          <w:szCs w:val="24"/>
        </w:rPr>
        <w:t>iod@valven.pl</w:t>
      </w:r>
      <w:r w:rsidRPr="00C2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pisemnie na adres siedziby Administratora danych, wskazany powyżej.</w:t>
      </w:r>
    </w:p>
    <w:p w14:paraId="77549A35" w14:textId="12708658" w:rsidR="001361E8" w:rsidRPr="00C217FC" w:rsidRDefault="003970AE" w:rsidP="00D0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 xml:space="preserve">3. </w:t>
      </w:r>
      <w:r w:rsidR="001361E8" w:rsidRPr="00C217FC">
        <w:rPr>
          <w:rFonts w:ascii="Times New Roman" w:hAnsi="Times New Roman" w:cs="Times New Roman"/>
          <w:sz w:val="24"/>
          <w:szCs w:val="24"/>
        </w:rPr>
        <w:t xml:space="preserve">Administrator będzie przetwarzać Pani/ Pana dane osobowe w celu </w:t>
      </w:r>
      <w:bookmarkStart w:id="2" w:name="_Hlk68989442"/>
      <w:r w:rsidR="001361E8" w:rsidRPr="00C217FC">
        <w:rPr>
          <w:rFonts w:ascii="Times New Roman" w:hAnsi="Times New Roman" w:cs="Times New Roman"/>
          <w:sz w:val="24"/>
          <w:szCs w:val="24"/>
        </w:rPr>
        <w:t xml:space="preserve">rozpatrzenia i realizacji </w:t>
      </w:r>
      <w:r w:rsidR="001361E8" w:rsidRPr="00C21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wniosku o zapewnienie dostępności </w:t>
      </w:r>
      <w:bookmarkEnd w:id="2"/>
      <w:r w:rsidRPr="00C217FC">
        <w:rPr>
          <w:rFonts w:ascii="Times New Roman" w:hAnsi="Times New Roman" w:cs="Times New Roman"/>
          <w:bCs/>
          <w:sz w:val="24"/>
          <w:szCs w:val="24"/>
        </w:rPr>
        <w:t>cyfrowej</w:t>
      </w:r>
      <w:r w:rsidRPr="00C21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strony internetowej, aplikacji mobilnej lub elementu strony internetowej, lub aplikacji mobilnej podmiotu publicznego</w:t>
      </w:r>
      <w:r w:rsidR="00A653ED" w:rsidRPr="00C21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3ACD29A" w14:textId="53E406B3" w:rsidR="001361E8" w:rsidRPr="00C217FC" w:rsidRDefault="003970AE" w:rsidP="00D0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 xml:space="preserve">4. </w:t>
      </w:r>
      <w:r w:rsidR="001361E8" w:rsidRPr="00C217FC">
        <w:rPr>
          <w:rFonts w:ascii="Times New Roman" w:hAnsi="Times New Roman" w:cs="Times New Roman"/>
          <w:sz w:val="24"/>
          <w:szCs w:val="24"/>
        </w:rPr>
        <w:t>Pani/Pana dane osobowe będą przetwarzane na podstawie:</w:t>
      </w:r>
    </w:p>
    <w:p w14:paraId="18180E6D" w14:textId="415682CC" w:rsidR="001361E8" w:rsidRPr="00C217FC" w:rsidRDefault="001361E8" w:rsidP="00D005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217FC">
        <w:rPr>
          <w:rFonts w:ascii="Times New Roman" w:hAnsi="Times New Roman" w:cs="Times New Roman"/>
          <w:sz w:val="24"/>
          <w:szCs w:val="24"/>
        </w:rPr>
        <w:t>art. 6 ust. 1 lit. c RODO (przetwarzanie jest niezbędne do wypełnienia obowiązku prawnego) w związku z przepisami takimi jak</w:t>
      </w:r>
      <w:bookmarkStart w:id="3" w:name="_Hlk68990027"/>
      <w:r w:rsidR="003970AE" w:rsidRPr="00C217FC">
        <w:rPr>
          <w:rFonts w:ascii="Times New Roman" w:hAnsi="Times New Roman" w:cs="Times New Roman"/>
          <w:sz w:val="24"/>
          <w:szCs w:val="24"/>
        </w:rPr>
        <w:t xml:space="preserve">: ustawa z dnia 4 kwietnia 2019 r. o dostępności cyfrowej stron internetowych i aplikacji </w:t>
      </w:r>
      <w:r w:rsidR="00D005FD" w:rsidRPr="00C217FC">
        <w:rPr>
          <w:rFonts w:ascii="Times New Roman" w:hAnsi="Times New Roman" w:cs="Times New Roman"/>
          <w:sz w:val="24"/>
          <w:szCs w:val="24"/>
        </w:rPr>
        <w:t xml:space="preserve">mobilnych podmiotów publicznych </w:t>
      </w:r>
      <w:r w:rsidRPr="00C217FC">
        <w:rPr>
          <w:rFonts w:ascii="Times New Roman" w:hAnsi="Times New Roman" w:cs="Times New Roman"/>
          <w:sz w:val="24"/>
          <w:szCs w:val="24"/>
        </w:rPr>
        <w:t xml:space="preserve"> oraz art. 9 ust. 2 lit. b RODO w zakresie danych dotyczących stanu zdrowia.</w:t>
      </w:r>
    </w:p>
    <w:p w14:paraId="65043D45" w14:textId="77777777" w:rsidR="00477728" w:rsidRDefault="00D005FD" w:rsidP="00D0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 xml:space="preserve">5. Odbiorcami Pani/ Pana danych osobowych będą podmioty uprawnione do uzyskania danych na podstawie przepisów prawa, podmioty z którymi współpracuje Administrator: </w:t>
      </w:r>
      <w:bookmarkStart w:id="4" w:name="_Hlk68990071"/>
    </w:p>
    <w:p w14:paraId="3CC3588B" w14:textId="57A7D793" w:rsidR="00D005FD" w:rsidRPr="00C217FC" w:rsidRDefault="00477728" w:rsidP="00D005FD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dostawca i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</w:t>
      </w:r>
      <w:r w:rsidR="000D752F">
        <w:rPr>
          <w:rFonts w:ascii="Times New Roman" w:hAnsi="Times New Roman" w:cs="Times New Roman"/>
          <w:sz w:val="24"/>
          <w:szCs w:val="24"/>
        </w:rPr>
        <w:t>ingodawca</w:t>
      </w:r>
      <w:proofErr w:type="spellEnd"/>
      <w:r w:rsidR="000D752F">
        <w:rPr>
          <w:rFonts w:ascii="Times New Roman" w:hAnsi="Times New Roman" w:cs="Times New Roman"/>
          <w:sz w:val="24"/>
          <w:szCs w:val="24"/>
        </w:rPr>
        <w:t xml:space="preserve"> poczty elektronicznej.</w:t>
      </w:r>
    </w:p>
    <w:p w14:paraId="2300E153" w14:textId="77777777" w:rsidR="00477728" w:rsidRDefault="00D005FD" w:rsidP="0047772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17F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6. </w:t>
      </w:r>
      <w:r w:rsidRPr="00C217FC">
        <w:rPr>
          <w:rFonts w:ascii="Times New Roman" w:hAnsi="Times New Roman" w:cs="Times New Roman"/>
          <w:sz w:val="24"/>
          <w:szCs w:val="24"/>
        </w:rPr>
        <w:t>Pani/ Pana dane osobowe będą przetwarzane przez okres niezbędny do realizacji celu  dla jakiego zostały zebrane a następnie przez okres, w którym Administrator jest zobowiązany do zachowania danych dla udokumentowania spełnienia wymagań prawnych zgodnie z ustawą z dnia 14 lipca 1983 r. o narodowym zasobie archiwalnym i archiwach</w:t>
      </w:r>
      <w:r w:rsidR="00C217FC" w:rsidRPr="00C217FC">
        <w:rPr>
          <w:rFonts w:ascii="Times New Roman" w:hAnsi="Times New Roman" w:cs="Times New Roman"/>
          <w:sz w:val="24"/>
          <w:szCs w:val="24"/>
        </w:rPr>
        <w:t xml:space="preserve"> przez okres 5 lat liczonych od dnia 1 stycznia następnego roku, w którym nastąpiło rozpatrzenie i realizacja wniosku o zapewnienie dostępności</w:t>
      </w:r>
      <w:r w:rsidR="00C217FC" w:rsidRPr="00C21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cyfrowej. </w:t>
      </w:r>
      <w:bookmarkEnd w:id="4"/>
    </w:p>
    <w:p w14:paraId="32D0E86D" w14:textId="4A791AAB" w:rsidR="00D005FD" w:rsidRPr="00C217FC" w:rsidRDefault="00D005FD" w:rsidP="00477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 xml:space="preserve">7. Podanie przez Panią/ Pana danych osobowych jest wymogiem ustawowym wynikającym z  </w:t>
      </w:r>
    </w:p>
    <w:p w14:paraId="6EFFCE55" w14:textId="4E5574C3" w:rsidR="00D005FD" w:rsidRPr="00C217FC" w:rsidRDefault="00D005FD" w:rsidP="00477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>art. 18 ust. 2 ustawa z dnia 4 kwietnia 2019 r. o dostępności cyfrowej stron internetowych i aplikacji mobilnych podmiotów publicznych. Niepodanie danych uniemożliwi rozpatrzenie oraz realizację Pani/ Pana  wniosku o zapewnienie dostępności.</w:t>
      </w:r>
    </w:p>
    <w:p w14:paraId="669B8704" w14:textId="2CEA37B4" w:rsidR="00D005FD" w:rsidRPr="00C217FC" w:rsidRDefault="00D005FD" w:rsidP="00477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 xml:space="preserve">8.Administrator danych osobowych oświadcza i zapewnia, że stosowane przez </w:t>
      </w:r>
      <w:r w:rsidRPr="00C217FC">
        <w:rPr>
          <w:rFonts w:ascii="Times New Roman" w:hAnsi="Times New Roman" w:cs="Times New Roman"/>
          <w:color w:val="000000"/>
          <w:sz w:val="24"/>
          <w:szCs w:val="24"/>
        </w:rPr>
        <w:t>Niego</w:t>
      </w:r>
      <w:r w:rsidRPr="00C217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17FC">
        <w:rPr>
          <w:rFonts w:ascii="Times New Roman" w:hAnsi="Times New Roman" w:cs="Times New Roman"/>
          <w:sz w:val="24"/>
          <w:szCs w:val="24"/>
        </w:rPr>
        <w:t xml:space="preserve">środki </w:t>
      </w:r>
    </w:p>
    <w:p w14:paraId="77979EA8" w14:textId="77777777" w:rsidR="00D005FD" w:rsidRPr="00C217FC" w:rsidRDefault="00D005FD" w:rsidP="0047772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>techniczne i organizacyjne mające na celu zapewnić bezpieczeństwo procesom przetwarzania</w:t>
      </w:r>
    </w:p>
    <w:p w14:paraId="0EAE9D0D" w14:textId="77777777" w:rsidR="00D005FD" w:rsidRPr="00C217FC" w:rsidRDefault="00D005FD" w:rsidP="0047772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 xml:space="preserve"> danych osobowych odpowiadają wymaganiom określonym w RODO, w szczególności </w:t>
      </w:r>
    </w:p>
    <w:p w14:paraId="5BCBC5AD" w14:textId="77777777" w:rsidR="00D005FD" w:rsidRPr="00C217FC" w:rsidRDefault="00D005FD" w:rsidP="0047772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>postanowieniom art. 32 RODO.</w:t>
      </w:r>
    </w:p>
    <w:p w14:paraId="336B6267" w14:textId="77777777" w:rsidR="00D005FD" w:rsidRPr="00C217FC" w:rsidRDefault="00D005FD" w:rsidP="0047772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>9.</w:t>
      </w:r>
      <w:r w:rsidRPr="00C217FC">
        <w:rPr>
          <w:rFonts w:ascii="Times New Roman" w:hAnsi="Times New Roman" w:cs="Times New Roman"/>
          <w:color w:val="000000"/>
          <w:sz w:val="24"/>
          <w:szCs w:val="24"/>
        </w:rPr>
        <w:t>W związku z przetwarzaniem danych przysługują Pani/ Panu następujące prawa:</w:t>
      </w:r>
    </w:p>
    <w:p w14:paraId="39AADA1E" w14:textId="77777777" w:rsidR="00D005FD" w:rsidRPr="00C217FC" w:rsidRDefault="00D005FD" w:rsidP="00477728">
      <w:pPr>
        <w:pStyle w:val="Akapitzlist"/>
        <w:numPr>
          <w:ilvl w:val="3"/>
          <w:numId w:val="12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>prawo dostępu do danych osobowych w tym prawo do uzyskania kopii tych danych (art. 15 RODO),</w:t>
      </w:r>
    </w:p>
    <w:p w14:paraId="6A7E7C6D" w14:textId="77777777" w:rsidR="00D005FD" w:rsidRPr="00C217FC" w:rsidRDefault="00D005FD" w:rsidP="00477728">
      <w:pPr>
        <w:pStyle w:val="Akapitzlist"/>
        <w:numPr>
          <w:ilvl w:val="3"/>
          <w:numId w:val="12"/>
        </w:numPr>
        <w:shd w:val="clear" w:color="auto" w:fill="FFFFFF"/>
        <w:suppressAutoHyphens/>
        <w:autoSpaceDN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>prawo do żądania sprostowania (poprawiania) danych osobowych – w przypadku, gdy dane są nieprawidłowe lub niekompletne (art. 16 RODO),</w:t>
      </w:r>
    </w:p>
    <w:p w14:paraId="11783F09" w14:textId="77777777" w:rsidR="00D005FD" w:rsidRPr="00C217FC" w:rsidRDefault="00D005FD" w:rsidP="00477728">
      <w:pPr>
        <w:pStyle w:val="Akapitzlist"/>
        <w:numPr>
          <w:ilvl w:val="3"/>
          <w:numId w:val="12"/>
        </w:numPr>
        <w:shd w:val="clear" w:color="auto" w:fill="FFFFFF"/>
        <w:suppressAutoHyphens/>
        <w:autoSpaceDN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>prawo do żądania ograniczenia przetwarzania danych osobowych w przypadkach określonych w ogólnym rozporządzeniu o ochronie danych osobowych (art. 18 RODO).</w:t>
      </w:r>
    </w:p>
    <w:p w14:paraId="5F7DD7AD" w14:textId="77777777" w:rsidR="00D005FD" w:rsidRPr="00C217FC" w:rsidRDefault="00D005FD" w:rsidP="00477728">
      <w:pPr>
        <w:pStyle w:val="Akapitzlist"/>
        <w:shd w:val="clear" w:color="auto" w:fill="FFFFFF"/>
        <w:suppressAutoHyphens/>
        <w:autoSpaceDN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lastRenderedPageBreak/>
        <w:t xml:space="preserve"> 10.  Ma Pani/Pan prawo wniesienia skargi do organu nadzorczego: Prezesa Urzędu Ochrony Danych  Osobowych, ul. Stawki 2, 00-193 Warszawa.</w:t>
      </w:r>
    </w:p>
    <w:p w14:paraId="06E0C291" w14:textId="75447D0A" w:rsidR="00D005FD" w:rsidRPr="00C217FC" w:rsidRDefault="00D005FD" w:rsidP="00477728">
      <w:pPr>
        <w:pStyle w:val="Akapitzlist"/>
        <w:shd w:val="clear" w:color="auto" w:fill="FFFFFF"/>
        <w:suppressAutoHyphens/>
        <w:autoSpaceDN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 xml:space="preserve"> 11. </w:t>
      </w:r>
      <w:r w:rsidRPr="00C217FC">
        <w:rPr>
          <w:rFonts w:ascii="Times New Roman" w:hAnsi="Times New Roman" w:cs="Times New Roman"/>
          <w:color w:val="000000"/>
          <w:sz w:val="24"/>
          <w:szCs w:val="24"/>
        </w:rPr>
        <w:t>Pani/Pana dane nie będą przekazane odbiorcy w państwie trzecim lub organizacji międzynarodowej.</w:t>
      </w:r>
    </w:p>
    <w:p w14:paraId="7794EE84" w14:textId="77777777" w:rsidR="00D005FD" w:rsidRPr="00C217FC" w:rsidRDefault="00D005FD" w:rsidP="00477728">
      <w:pPr>
        <w:suppressAutoHyphens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C217FC">
        <w:rPr>
          <w:rFonts w:ascii="Times New Roman" w:hAnsi="Times New Roman" w:cs="Times New Roman"/>
          <w:sz w:val="24"/>
          <w:szCs w:val="24"/>
        </w:rPr>
        <w:t>12. Pani/Pana dane osobowe nie są przetwarzane przez Administratora danych w sposób zautomatyzowany i nie są poddawane profilowaniu.</w:t>
      </w:r>
    </w:p>
    <w:p w14:paraId="2EE49BAF" w14:textId="7D013811" w:rsidR="00D005FD" w:rsidRPr="00E746C0" w:rsidRDefault="00D005FD" w:rsidP="001361E8">
      <w:pPr>
        <w:shd w:val="clear" w:color="auto" w:fill="FFFFFF"/>
        <w:rPr>
          <w:rFonts w:cs="Calibri"/>
        </w:rPr>
      </w:pPr>
    </w:p>
    <w:bookmarkEnd w:id="3"/>
    <w:p w14:paraId="5B3D7283" w14:textId="77777777" w:rsidR="001361E8" w:rsidRDefault="001361E8" w:rsidP="001361E8">
      <w:pPr>
        <w:shd w:val="clear" w:color="auto" w:fill="FFFFFF"/>
        <w:rPr>
          <w:rFonts w:cs="Calibri"/>
          <w:i/>
          <w:sz w:val="18"/>
          <w:szCs w:val="18"/>
        </w:rPr>
      </w:pPr>
    </w:p>
    <w:p w14:paraId="5F5EEEB8" w14:textId="77777777" w:rsidR="001361E8" w:rsidRDefault="001361E8" w:rsidP="001361E8">
      <w:pPr>
        <w:shd w:val="clear" w:color="auto" w:fill="FFFFFF"/>
        <w:rPr>
          <w:rFonts w:cs="Calibri"/>
          <w:i/>
          <w:sz w:val="18"/>
          <w:szCs w:val="18"/>
        </w:rPr>
      </w:pPr>
    </w:p>
    <w:p w14:paraId="57F8EE98" w14:textId="77777777" w:rsidR="001361E8" w:rsidRPr="00E922CB" w:rsidRDefault="001361E8" w:rsidP="001361E8">
      <w:pPr>
        <w:shd w:val="clear" w:color="auto" w:fill="FFFFFF"/>
        <w:rPr>
          <w:rFonts w:cs="Calibri"/>
          <w:i/>
          <w:sz w:val="18"/>
          <w:szCs w:val="18"/>
        </w:rPr>
      </w:pPr>
    </w:p>
    <w:p w14:paraId="03E630B0" w14:textId="77777777" w:rsidR="001361E8" w:rsidRDefault="001361E8" w:rsidP="001361E8">
      <w:pPr>
        <w:rPr>
          <w:rFonts w:eastAsiaTheme="majorEastAsia" w:cs="Calibri"/>
        </w:rPr>
      </w:pPr>
    </w:p>
    <w:p w14:paraId="30E67FE5" w14:textId="77777777" w:rsidR="001361E8" w:rsidRPr="004A2614" w:rsidRDefault="001361E8" w:rsidP="001361E8">
      <w:pPr>
        <w:rPr>
          <w:rFonts w:eastAsiaTheme="majorEastAsia" w:cs="Calibri"/>
        </w:rPr>
      </w:pPr>
    </w:p>
    <w:p w14:paraId="2FD66993" w14:textId="550D1CEB" w:rsidR="00611F9E" w:rsidRDefault="001361E8">
      <w:r>
        <w:t>c</w:t>
      </w:r>
    </w:p>
    <w:sectPr w:rsidR="00611F9E" w:rsidSect="00657C34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7551FD" w16cid:durableId="270174E7"/>
  <w16cid:commentId w16cid:paraId="0B5C7878" w16cid:durableId="27017B15"/>
  <w16cid:commentId w16cid:paraId="765A63EC" w16cid:durableId="27017B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A18"/>
    <w:multiLevelType w:val="multilevel"/>
    <w:tmpl w:val="831AE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4F76"/>
    <w:multiLevelType w:val="multilevel"/>
    <w:tmpl w:val="3F32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81835"/>
    <w:multiLevelType w:val="hybridMultilevel"/>
    <w:tmpl w:val="31444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2676"/>
    <w:multiLevelType w:val="multilevel"/>
    <w:tmpl w:val="544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1705A"/>
    <w:multiLevelType w:val="hybridMultilevel"/>
    <w:tmpl w:val="3B849B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680166"/>
    <w:multiLevelType w:val="hybridMultilevel"/>
    <w:tmpl w:val="ACF49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9AF"/>
    <w:multiLevelType w:val="multilevel"/>
    <w:tmpl w:val="2876B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CE3DF4"/>
    <w:multiLevelType w:val="hybridMultilevel"/>
    <w:tmpl w:val="2F149DF4"/>
    <w:lvl w:ilvl="0" w:tplc="3BE2D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6555D"/>
    <w:multiLevelType w:val="multilevel"/>
    <w:tmpl w:val="31D0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E44E1"/>
    <w:multiLevelType w:val="multilevel"/>
    <w:tmpl w:val="E6BE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17D0B"/>
    <w:multiLevelType w:val="hybridMultilevel"/>
    <w:tmpl w:val="31444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7689E"/>
    <w:multiLevelType w:val="hybridMultilevel"/>
    <w:tmpl w:val="FDC41388"/>
    <w:lvl w:ilvl="0" w:tplc="D3BEAB1C">
      <w:start w:val="1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7146645A"/>
    <w:multiLevelType w:val="hybridMultilevel"/>
    <w:tmpl w:val="B816D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614F3"/>
    <w:multiLevelType w:val="multilevel"/>
    <w:tmpl w:val="B008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9E"/>
    <w:rsid w:val="000D752F"/>
    <w:rsid w:val="00124D6E"/>
    <w:rsid w:val="001361E8"/>
    <w:rsid w:val="001572B1"/>
    <w:rsid w:val="001D0CD9"/>
    <w:rsid w:val="001D6E05"/>
    <w:rsid w:val="002158E5"/>
    <w:rsid w:val="0027198E"/>
    <w:rsid w:val="00290F13"/>
    <w:rsid w:val="002C61D2"/>
    <w:rsid w:val="002F3B2B"/>
    <w:rsid w:val="003325CB"/>
    <w:rsid w:val="003970AE"/>
    <w:rsid w:val="003B104E"/>
    <w:rsid w:val="004040F1"/>
    <w:rsid w:val="00477728"/>
    <w:rsid w:val="00480D33"/>
    <w:rsid w:val="004F0D7F"/>
    <w:rsid w:val="005D02A1"/>
    <w:rsid w:val="005E26F3"/>
    <w:rsid w:val="00611F9E"/>
    <w:rsid w:val="00657C34"/>
    <w:rsid w:val="006C6869"/>
    <w:rsid w:val="006F69FC"/>
    <w:rsid w:val="00726F51"/>
    <w:rsid w:val="007B33EA"/>
    <w:rsid w:val="007E73D1"/>
    <w:rsid w:val="00941638"/>
    <w:rsid w:val="00A653ED"/>
    <w:rsid w:val="00A941D5"/>
    <w:rsid w:val="00B07A95"/>
    <w:rsid w:val="00BD746E"/>
    <w:rsid w:val="00C217FC"/>
    <w:rsid w:val="00C76B62"/>
    <w:rsid w:val="00CE187C"/>
    <w:rsid w:val="00D005FD"/>
    <w:rsid w:val="00E46EFA"/>
    <w:rsid w:val="00F50DA3"/>
    <w:rsid w:val="00F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76EA"/>
  <w15:docId w15:val="{613292A4-5386-4447-994E-62C928C4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2B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611F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11F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611F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11F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11F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11F9E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1F9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11F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11F9E"/>
    <w:rPr>
      <w:i/>
      <w:iCs/>
    </w:rPr>
  </w:style>
  <w:style w:type="character" w:customStyle="1" w:styleId="markedcontent">
    <w:name w:val="markedcontent"/>
    <w:basedOn w:val="Domylnaczcionkaakapitu"/>
    <w:rsid w:val="00611F9E"/>
  </w:style>
  <w:style w:type="paragraph" w:customStyle="1" w:styleId="Standard">
    <w:name w:val="Standard"/>
    <w:rsid w:val="00726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726F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7B33E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unhideWhenUsed/>
    <w:qFormat/>
    <w:rsid w:val="00290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90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F1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F1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E05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A3CAB"/>
  </w:style>
  <w:style w:type="character" w:styleId="Tekstzastpczy">
    <w:name w:val="Placeholder Text"/>
    <w:basedOn w:val="Domylnaczcionkaakapitu"/>
    <w:uiPriority w:val="99"/>
    <w:semiHidden/>
    <w:rsid w:val="003970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987">
          <w:marLeft w:val="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5@kedzierzynkozle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D7EE0FA3114EA0AEA108CA7027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ACD367-3BE9-4A94-B0FB-92F76B09FC86}"/>
      </w:docPartPr>
      <w:docPartBody>
        <w:p w:rsidR="00F46230" w:rsidRDefault="00392DBA" w:rsidP="00392DBA">
          <w:pPr>
            <w:pStyle w:val="89D7EE0FA3114EA0AEA108CA70274CE1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63"/>
    <w:rsid w:val="00081563"/>
    <w:rsid w:val="000E2D42"/>
    <w:rsid w:val="00392DBA"/>
    <w:rsid w:val="007D5373"/>
    <w:rsid w:val="00BE2881"/>
    <w:rsid w:val="00C86AA3"/>
    <w:rsid w:val="00DA03E5"/>
    <w:rsid w:val="00F46230"/>
    <w:rsid w:val="00F5368C"/>
    <w:rsid w:val="00F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2DBA"/>
    <w:rPr>
      <w:color w:val="808080"/>
    </w:rPr>
  </w:style>
  <w:style w:type="paragraph" w:customStyle="1" w:styleId="0D3304AE7EC7417A8CE21D909BFE4883">
    <w:name w:val="0D3304AE7EC7417A8CE21D909BFE4883"/>
    <w:rsid w:val="00081563"/>
  </w:style>
  <w:style w:type="paragraph" w:customStyle="1" w:styleId="2EDE153D79014B038634BE33400F3A8A">
    <w:name w:val="2EDE153D79014B038634BE33400F3A8A"/>
    <w:rsid w:val="00081563"/>
  </w:style>
  <w:style w:type="paragraph" w:customStyle="1" w:styleId="CB9FA84035C94AA782B32AB448FED603">
    <w:name w:val="CB9FA84035C94AA782B32AB448FED603"/>
    <w:rsid w:val="00081563"/>
  </w:style>
  <w:style w:type="paragraph" w:customStyle="1" w:styleId="B92ED76EBAD54505997D45FA3A2B353F">
    <w:name w:val="B92ED76EBAD54505997D45FA3A2B353F"/>
    <w:rsid w:val="00081563"/>
  </w:style>
  <w:style w:type="paragraph" w:customStyle="1" w:styleId="38BBAC14268646BD9626B53DE5678076">
    <w:name w:val="38BBAC14268646BD9626B53DE5678076"/>
    <w:rsid w:val="00081563"/>
  </w:style>
  <w:style w:type="paragraph" w:customStyle="1" w:styleId="3358179ED0EC4876AE7B3F753F450938">
    <w:name w:val="3358179ED0EC4876AE7B3F753F450938"/>
    <w:rsid w:val="00081563"/>
  </w:style>
  <w:style w:type="paragraph" w:customStyle="1" w:styleId="89D7EE0FA3114EA0AEA108CA70274CE1">
    <w:name w:val="89D7EE0FA3114EA0AEA108CA70274CE1"/>
    <w:rsid w:val="00392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Uzytkownik</cp:lastModifiedBy>
  <cp:revision>3</cp:revision>
  <cp:lastPrinted>2022-10-25T14:20:00Z</cp:lastPrinted>
  <dcterms:created xsi:type="dcterms:W3CDTF">2022-10-25T14:09:00Z</dcterms:created>
  <dcterms:modified xsi:type="dcterms:W3CDTF">2022-10-25T14:20:00Z</dcterms:modified>
</cp:coreProperties>
</file>