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C306" w14:textId="351C8F4E" w:rsidR="00BF6CD2" w:rsidRPr="00076525" w:rsidRDefault="00BF6CD2" w:rsidP="00BF6CD2">
      <w:pPr>
        <w:pStyle w:val="Nagwek1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 xml:space="preserve">    Klauzula informacyjna dla rodziców i uczniów niepełnoletnich</w:t>
      </w:r>
    </w:p>
    <w:p w14:paraId="37109A9E" w14:textId="77777777" w:rsidR="00BF6CD2" w:rsidRPr="00076525" w:rsidRDefault="00BF6CD2" w:rsidP="00BF6CD2">
      <w:pPr>
        <w:spacing w:line="276" w:lineRule="auto"/>
        <w:rPr>
          <w:rFonts w:cs="Times New Roman"/>
          <w:color w:val="auto"/>
        </w:rPr>
      </w:pPr>
    </w:p>
    <w:p w14:paraId="13086649" w14:textId="4F48B33C" w:rsidR="00BF6CD2" w:rsidRDefault="00BF6CD2" w:rsidP="00BF6CD2">
      <w:pPr>
        <w:spacing w:line="276" w:lineRule="auto"/>
        <w:jc w:val="both"/>
        <w:rPr>
          <w:rFonts w:cs="Times New Roman"/>
          <w:color w:val="auto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76525">
        <w:rPr>
          <w:rFonts w:cs="Times New Roman"/>
          <w:color w:val="auto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informuję, że:</w:t>
      </w:r>
    </w:p>
    <w:p w14:paraId="2B678BCD" w14:textId="77777777" w:rsidR="00076525" w:rsidRPr="00251926" w:rsidRDefault="00076525" w:rsidP="00076525">
      <w:pPr>
        <w:pStyle w:val="Default"/>
        <w:numPr>
          <w:ilvl w:val="0"/>
          <w:numId w:val="8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bookmarkStart w:id="9" w:name="_Hlk77350428"/>
      <w:r w:rsidRPr="00251926">
        <w:rPr>
          <w:rFonts w:ascii="Times New Roman" w:hAnsi="Times New Roman" w:cs="Times New Roman"/>
        </w:rPr>
        <w:t>Administratorem Pani/Pana danych osobowych jest Publiczna Szkoła Podstawowa nr 1 im. Powstańców Śląskich z siedzibą w Kędzierzynie-Koźlu przy ulicy Kościelnej 19 47-220, telefon kontaktowy: 774834185, e-mail: psp1@kedzierzynkozle.pl</w:t>
      </w:r>
    </w:p>
    <w:p w14:paraId="32EA206F" w14:textId="5BEB3C7F" w:rsidR="00BF6CD2" w:rsidRPr="00076525" w:rsidRDefault="00076525" w:rsidP="00076525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Cs/>
          <w:iCs/>
          <w:color w:val="auto"/>
          <w:lang w:eastAsia="ar-SA"/>
        </w:rPr>
      </w:pPr>
      <w:bookmarkStart w:id="10" w:name="_Hlk14182349"/>
      <w:bookmarkEnd w:id="9"/>
      <w:r>
        <w:rPr>
          <w:rFonts w:ascii="Times New Roman" w:hAnsi="Times New Roman" w:cs="Times New Roman"/>
          <w:color w:val="auto"/>
        </w:rPr>
        <w:t>2.</w:t>
      </w:r>
      <w:r w:rsidR="00BF6CD2" w:rsidRPr="00076525">
        <w:rPr>
          <w:rFonts w:ascii="Times New Roman" w:hAnsi="Times New Roman" w:cs="Times New Roman"/>
          <w:color w:val="auto"/>
        </w:rPr>
        <w:t>Administrator danych osobowych informuje, iż został powołany Inspektor ochrony danych, którego funkcję pełni Pan</w:t>
      </w:r>
      <w:r w:rsidR="00737D0F" w:rsidRPr="00076525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 Agnieszka Kwaśnik. K</w:t>
      </w:r>
      <w:r w:rsidR="00BF6CD2" w:rsidRPr="00076525">
        <w:rPr>
          <w:rFonts w:ascii="Times New Roman" w:hAnsi="Times New Roman" w:cs="Times New Roman"/>
          <w:color w:val="auto"/>
        </w:rPr>
        <w:t>ontakt z Inspektorem jest możliwy za pośrednictwem poczty elektronicznej: iod@valven.pl lub pisemnie na adres siedziby Administratora danych, wskazany powyżej.</w:t>
      </w:r>
      <w:bookmarkEnd w:id="10"/>
    </w:p>
    <w:p w14:paraId="5AEAFE7E" w14:textId="4F4D1D69" w:rsidR="00BF6CD2" w:rsidRPr="00076525" w:rsidRDefault="00076525" w:rsidP="00076525">
      <w:pPr>
        <w:pStyle w:val="Default"/>
        <w:spacing w:line="276" w:lineRule="auto"/>
        <w:rPr>
          <w:rFonts w:ascii="Times New Roman" w:eastAsia="SimSun" w:hAnsi="Times New Roman" w:cs="Times New Roman"/>
          <w:bCs/>
          <w:iCs/>
          <w:color w:val="auto"/>
          <w:lang w:eastAsia="ar-SA"/>
        </w:rPr>
      </w:pPr>
      <w:r>
        <w:rPr>
          <w:rFonts w:ascii="Times New Roman" w:hAnsi="Times New Roman" w:cs="Times New Roman"/>
          <w:color w:val="auto"/>
        </w:rPr>
        <w:t>3.</w:t>
      </w:r>
      <w:r w:rsidR="00BF6CD2" w:rsidRPr="00076525">
        <w:rPr>
          <w:rFonts w:ascii="Times New Roman" w:hAnsi="Times New Roman" w:cs="Times New Roman"/>
          <w:color w:val="auto"/>
        </w:rPr>
        <w:t>Dane osobowe Pani/Pana/Pani dziecka/Pana dziecka przetwarzane będą na podstawie:</w:t>
      </w:r>
    </w:p>
    <w:p w14:paraId="2EADB90C" w14:textId="56719C38" w:rsidR="001E75B5" w:rsidRPr="00076525" w:rsidRDefault="00BF6CD2" w:rsidP="00524B0C">
      <w:pPr>
        <w:pStyle w:val="Default"/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bCs/>
          <w:iCs/>
          <w:color w:val="auto"/>
          <w:lang w:eastAsia="ar-SA"/>
        </w:rPr>
      </w:pPr>
      <w:r w:rsidRPr="00076525">
        <w:rPr>
          <w:rFonts w:ascii="Times New Roman" w:hAnsi="Times New Roman" w:cs="Times New Roman"/>
          <w:color w:val="auto"/>
        </w:rPr>
        <w:t>art. 6 ust. 1 lit. c RODO - gdy przetwarzanie jest niezbędne do wypełnienia obowiązku prawnego ciążącego na placówce, w tym w związku z zawieszeniem zajęć określony</w:t>
      </w:r>
      <w:r w:rsidR="001C2DE5" w:rsidRPr="00076525">
        <w:rPr>
          <w:rFonts w:ascii="Times New Roman" w:hAnsi="Times New Roman" w:cs="Times New Roman"/>
          <w:color w:val="auto"/>
        </w:rPr>
        <w:t>ch w</w:t>
      </w:r>
      <w:r w:rsidR="00A21363" w:rsidRPr="00076525">
        <w:rPr>
          <w:rFonts w:ascii="Times New Roman" w:hAnsi="Times New Roman" w:cs="Times New Roman"/>
          <w:color w:val="auto"/>
        </w:rPr>
        <w:t xml:space="preserve">  </w:t>
      </w:r>
      <w:r w:rsidR="001C2DE5" w:rsidRPr="00076525">
        <w:rPr>
          <w:rFonts w:ascii="Times New Roman" w:hAnsi="Times New Roman" w:cs="Times New Roman"/>
          <w:color w:val="auto"/>
        </w:rPr>
        <w:t xml:space="preserve"> art. 125a  ustawy z dnia 14 grudnia 2016 r. – Prawo oświatowe; Rozporządzeniem Ministra Edukacji i Nauki z dnia 2 września 2022 r. w sprawie organizowania i prowadzenia zajęć z wykorzystaniem metod i technik kształcenia na odległość</w:t>
      </w:r>
      <w:r w:rsidR="00524B0C" w:rsidRPr="00076525">
        <w:rPr>
          <w:rFonts w:ascii="Times New Roman" w:hAnsi="Times New Roman" w:cs="Times New Roman"/>
          <w:color w:val="auto"/>
        </w:rPr>
        <w:t xml:space="preserve">. </w:t>
      </w:r>
      <w:r w:rsidR="00524B0C" w:rsidRPr="00076525">
        <w:rPr>
          <w:rFonts w:ascii="Times New Roman" w:hAnsi="Times New Roman" w:cs="Times New Roman"/>
          <w:color w:val="auto"/>
          <w:shd w:val="clear" w:color="auto" w:fill="FFFFFF"/>
        </w:rPr>
        <w:t xml:space="preserve">W jednostce systemu oświaty, w której funkcjonowanie zostało zawieszone zajęcia są realizowane z wykorzystaniem metod i technik kształcenia na odległość zgodnie z  </w:t>
      </w:r>
      <w:r w:rsidR="001E75B5" w:rsidRPr="00076525">
        <w:rPr>
          <w:rFonts w:ascii="Times New Roman" w:hAnsi="Times New Roman" w:cs="Times New Roman"/>
          <w:color w:val="auto"/>
          <w:shd w:val="clear" w:color="auto" w:fill="FFFFFF"/>
        </w:rPr>
        <w:t xml:space="preserve"> art.</w:t>
      </w:r>
      <w:r w:rsidR="001E75B5" w:rsidRPr="00076525">
        <w:rPr>
          <w:rFonts w:ascii="Times New Roman" w:hAnsi="Times New Roman" w:cs="Times New Roman"/>
          <w:color w:val="auto"/>
        </w:rPr>
        <w:t>125a</w:t>
      </w:r>
      <w:r w:rsidR="006976A3" w:rsidRPr="00076525">
        <w:rPr>
          <w:rFonts w:ascii="Times New Roman" w:hAnsi="Times New Roman" w:cs="Times New Roman"/>
          <w:color w:val="auto"/>
        </w:rPr>
        <w:t xml:space="preserve"> ust. 2 </w:t>
      </w:r>
      <w:r w:rsidR="001E75B5" w:rsidRPr="00076525">
        <w:rPr>
          <w:rFonts w:ascii="Times New Roman" w:hAnsi="Times New Roman" w:cs="Times New Roman"/>
          <w:color w:val="auto"/>
        </w:rPr>
        <w:t xml:space="preserve"> ustawy z dnia 14 grudnia 2016 r. – Prawo oświatowe, Rozporządzeniem Ministra Edukacji i Nauki z dnia 2 września 2022 r. w sprawie organizowania i prowadzenia zajęć z wykorzystaniem metod i technik kształcenia na odległość.</w:t>
      </w:r>
    </w:p>
    <w:p w14:paraId="0CA2DF27" w14:textId="3538F87A" w:rsidR="00BF6CD2" w:rsidRPr="00076525" w:rsidRDefault="00BF6CD2" w:rsidP="001E75B5">
      <w:pPr>
        <w:pStyle w:val="Default"/>
        <w:numPr>
          <w:ilvl w:val="0"/>
          <w:numId w:val="5"/>
        </w:numPr>
        <w:spacing w:line="276" w:lineRule="auto"/>
        <w:jc w:val="left"/>
        <w:rPr>
          <w:rFonts w:ascii="Times New Roman" w:eastAsia="SimSun" w:hAnsi="Times New Roman" w:cs="Times New Roman"/>
          <w:bCs/>
          <w:iCs/>
          <w:color w:val="auto"/>
          <w:lang w:eastAsia="ar-SA"/>
        </w:rPr>
      </w:pPr>
      <w:r w:rsidRPr="00076525">
        <w:rPr>
          <w:rFonts w:ascii="Times New Roman" w:hAnsi="Times New Roman" w:cs="Times New Roman"/>
          <w:color w:val="auto"/>
        </w:rPr>
        <w:t xml:space="preserve">art. 6 ust. 1 lit. e RODO - gdy przetwarzanie jest niezbędne do wykonania zadania realizowanego </w:t>
      </w:r>
      <w:r w:rsidR="001C2DE5" w:rsidRPr="00076525">
        <w:rPr>
          <w:rFonts w:ascii="Times New Roman" w:hAnsi="Times New Roman" w:cs="Times New Roman"/>
          <w:color w:val="auto"/>
        </w:rPr>
        <w:t xml:space="preserve"> </w:t>
      </w:r>
      <w:r w:rsidRPr="00076525">
        <w:rPr>
          <w:rFonts w:ascii="Times New Roman" w:hAnsi="Times New Roman" w:cs="Times New Roman"/>
          <w:color w:val="auto"/>
        </w:rPr>
        <w:t>w interesie publicznym</w:t>
      </w:r>
      <w:r w:rsidR="00A21363" w:rsidRPr="00076525">
        <w:rPr>
          <w:rFonts w:ascii="Times New Roman" w:hAnsi="Times New Roman" w:cs="Times New Roman"/>
          <w:color w:val="auto"/>
        </w:rPr>
        <w:t xml:space="preserve"> </w:t>
      </w:r>
      <w:r w:rsidRPr="00076525">
        <w:rPr>
          <w:rFonts w:ascii="Times New Roman" w:hAnsi="Times New Roman" w:cs="Times New Roman"/>
          <w:color w:val="auto"/>
        </w:rPr>
        <w:t>na podstawie ustawy z dnia 14 grudnia 2016 r. Prawo</w:t>
      </w:r>
      <w:r w:rsidR="001C2DE5" w:rsidRPr="00076525">
        <w:rPr>
          <w:rFonts w:ascii="Times New Roman" w:hAnsi="Times New Roman" w:cs="Times New Roman"/>
          <w:color w:val="auto"/>
        </w:rPr>
        <w:t xml:space="preserve"> </w:t>
      </w:r>
      <w:r w:rsidRPr="00076525">
        <w:rPr>
          <w:rFonts w:ascii="Times New Roman" w:hAnsi="Times New Roman" w:cs="Times New Roman"/>
          <w:color w:val="auto"/>
        </w:rPr>
        <w:t>oświatowe w związku z możliwością wymagania przez szkołę podania danych ucznia, które są niezbędne do założenia przez niego konta w odpowiednim systemie zdalnego nauczania oraz w celu realizacji nauki w formie zdalnej,</w:t>
      </w:r>
    </w:p>
    <w:p w14:paraId="5F578820" w14:textId="492CFF5A" w:rsidR="00BF6CD2" w:rsidRPr="00076525" w:rsidRDefault="00BF6CD2" w:rsidP="0018244D">
      <w:pPr>
        <w:pStyle w:val="Akapitzlist"/>
        <w:numPr>
          <w:ilvl w:val="0"/>
          <w:numId w:val="5"/>
        </w:numPr>
        <w:suppressAutoHyphens w:val="0"/>
        <w:spacing w:line="276" w:lineRule="auto"/>
        <w:ind w:left="785"/>
        <w:contextualSpacing/>
        <w:jc w:val="both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 xml:space="preserve">art. 6 ust. 1 lit. e RODO - gdy przetwarzanie jest niezbędne do wykonania zadania realizowanego </w:t>
      </w:r>
      <w:r w:rsidR="00A21363" w:rsidRPr="00076525">
        <w:rPr>
          <w:rFonts w:ascii="Times New Roman" w:hAnsi="Times New Roman" w:cs="Times New Roman"/>
          <w:color w:val="auto"/>
        </w:rPr>
        <w:t xml:space="preserve"> </w:t>
      </w:r>
      <w:r w:rsidRPr="00076525">
        <w:rPr>
          <w:rFonts w:ascii="Times New Roman" w:hAnsi="Times New Roman" w:cs="Times New Roman"/>
          <w:color w:val="auto"/>
        </w:rPr>
        <w:t>w interesie publicznym na podstawie</w:t>
      </w:r>
      <w:r w:rsidR="00A21363" w:rsidRPr="00076525">
        <w:rPr>
          <w:rFonts w:ascii="Times New Roman" w:hAnsi="Times New Roman" w:cs="Times New Roman"/>
          <w:color w:val="auto"/>
        </w:rPr>
        <w:t xml:space="preserve"> </w:t>
      </w:r>
      <w:r w:rsidR="00B40DE4" w:rsidRPr="00076525">
        <w:rPr>
          <w:rFonts w:ascii="Times New Roman" w:hAnsi="Times New Roman" w:cs="Times New Roman"/>
          <w:color w:val="auto"/>
        </w:rPr>
        <w:t>Rozporządzenia Ministra Edukacji i Nauki z dnia 2 września 2022 r. w sprawie organizowania i prowadzenia zajęć z wykorzystaniem metod i technik kształcenia na odległość, ustawy z dnia 14 grudnia 2016 r. – Prawo oświatowe</w:t>
      </w:r>
      <w:r w:rsidR="006976A3" w:rsidRPr="00076525">
        <w:rPr>
          <w:rFonts w:ascii="Times New Roman" w:hAnsi="Times New Roman" w:cs="Times New Roman"/>
          <w:color w:val="auto"/>
        </w:rPr>
        <w:t xml:space="preserve"> w związku z </w:t>
      </w:r>
      <w:r w:rsidRPr="00076525">
        <w:rPr>
          <w:rFonts w:ascii="Times New Roman" w:hAnsi="Times New Roman" w:cs="Times New Roman"/>
          <w:color w:val="auto"/>
          <w:shd w:val="clear" w:color="auto" w:fill="FFFFFF"/>
        </w:rPr>
        <w:t>ustalonym we współpracy z nauczycielami</w:t>
      </w:r>
      <w:r w:rsidR="00733556" w:rsidRPr="0007652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076525">
        <w:rPr>
          <w:rFonts w:ascii="Times New Roman" w:hAnsi="Times New Roman" w:cs="Times New Roman"/>
          <w:color w:val="auto"/>
          <w:shd w:val="clear" w:color="auto" w:fill="FFFFFF"/>
        </w:rPr>
        <w:t xml:space="preserve"> sposobem potwierdzania uczestnictwa uczniów na zajęciach poprzez skierowanie przez nauczyciela prośby o włączenie kamerki lub prośby o </w:t>
      </w:r>
      <w:r w:rsidRPr="00076525">
        <w:rPr>
          <w:rFonts w:ascii="Times New Roman" w:hAnsi="Times New Roman" w:cs="Times New Roman"/>
          <w:color w:val="auto"/>
        </w:rPr>
        <w:t>o udzielenie odpowiedzi (przez mikrofon lub na czacie) na zadane pytanie dotyczące toku lekcji.</w:t>
      </w:r>
    </w:p>
    <w:p w14:paraId="64934895" w14:textId="775B20B3" w:rsid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BF6CD2" w:rsidRPr="00076525">
        <w:rPr>
          <w:rFonts w:ascii="Times New Roman" w:hAnsi="Times New Roman" w:cs="Times New Roman"/>
          <w:color w:val="auto"/>
        </w:rPr>
        <w:t xml:space="preserve">Odbiorcami danych osobowych Pani/Pana/Pani dziecka/Pana dziecka będą podmioty, z którymi współpracuje Administrator tj.: </w:t>
      </w:r>
    </w:p>
    <w:p w14:paraId="5A6EBB2C" w14:textId="77777777" w:rsidR="00076525" w:rsidRPr="00251926" w:rsidRDefault="00076525" w:rsidP="00076525">
      <w:pPr>
        <w:spacing w:line="276" w:lineRule="auto"/>
      </w:pPr>
      <w:r w:rsidRPr="008C5478">
        <w:rPr>
          <w:shd w:val="clear" w:color="auto" w:fill="FFFFFF"/>
        </w:rPr>
        <w:t>-OSE-Ogólnopolska Sieć Edukacyjna</w:t>
      </w:r>
      <w:r w:rsidRPr="008C5478">
        <w:t xml:space="preserve"> -realizowana przez NASK Państwowy Instytut Badawczy ul. Kolska 12 01-045 Warszawa-dostawca Internetu, podmiot zapewniający asystę i wsparcie techniczne dla systemów informatycznych</w:t>
      </w:r>
    </w:p>
    <w:p w14:paraId="72CBC84F" w14:textId="77777777" w:rsidR="00076525" w:rsidRPr="00251926" w:rsidRDefault="00076525" w:rsidP="00076525">
      <w:pPr>
        <w:spacing w:after="200" w:line="276" w:lineRule="auto"/>
      </w:pPr>
      <w:r w:rsidRPr="00251926">
        <w:lastRenderedPageBreak/>
        <w:t>- Urząd Miasta Kędzierzyn-Koźle ul. Piramowicza 32 47-200 Kędzierzyn-Koźle- dostawca usług biuletynu informacji publicznej, hostingowa poczty elektronicznej, dostawcy systemów informatycznych</w:t>
      </w:r>
    </w:p>
    <w:p w14:paraId="0ED07F0E" w14:textId="77777777" w:rsidR="00076525" w:rsidRDefault="00076525" w:rsidP="00076525">
      <w:pPr>
        <w:spacing w:after="200" w:line="276" w:lineRule="auto"/>
      </w:pPr>
      <w:r w:rsidRPr="00251926">
        <w:t>- Microsoft.Com Al. Jerozolimskie 195A 02-222 Warszawa-dostawcy systemów informatycznych, hostingodawca, edziennik, e-sekretariat</w:t>
      </w:r>
    </w:p>
    <w:p w14:paraId="3C0E0CDD" w14:textId="6730E44C" w:rsidR="00BF6CD2" w:rsidRPr="00076525" w:rsidRDefault="00BF6CD2" w:rsidP="00076525">
      <w:pPr>
        <w:pStyle w:val="Default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>a także inne podmioty uprawnione na mocy odrębnych przepisów prawa.</w:t>
      </w:r>
    </w:p>
    <w:p w14:paraId="021060F1" w14:textId="3CA1FF4D" w:rsidR="00BF6CD2" w:rsidRP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BF6CD2" w:rsidRPr="00076525">
        <w:rPr>
          <w:rFonts w:ascii="Times New Roman" w:hAnsi="Times New Roman" w:cs="Times New Roman"/>
          <w:color w:val="auto"/>
        </w:rPr>
        <w:t xml:space="preserve">Dane osobowe Pani/Pana/Pani dziecka/Pana dziecka będą przetwarzane przez okres niezbędny do realizacji celu/-ów dla jakiego/ jakich zostały zebrane, a następnie przez okres, w którym Administrator jest zobowiązany do zachowania danych dla udokumentowania spełnienia wymagań prawnych zgodnie </w:t>
      </w:r>
      <w:r w:rsidR="00BF6CD2" w:rsidRPr="00076525">
        <w:rPr>
          <w:rFonts w:ascii="Times New Roman" w:hAnsi="Times New Roman" w:cs="Times New Roman"/>
          <w:color w:val="auto"/>
        </w:rPr>
        <w:br/>
        <w:t xml:space="preserve">z ustawą z dnia 14 lipca 1983 r. o narodowym zasobie archiwalnym i archiwach. </w:t>
      </w:r>
    </w:p>
    <w:p w14:paraId="4963AB2F" w14:textId="047C4A47" w:rsidR="00BF6CD2" w:rsidRP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BF6CD2" w:rsidRPr="00076525">
        <w:rPr>
          <w:rFonts w:ascii="Times New Roman" w:hAnsi="Times New Roman" w:cs="Times New Roman"/>
          <w:color w:val="auto"/>
        </w:rPr>
        <w:t>Administrator danych osobowych oświadcza i zapewnia, że stosowane przez niego środki techniczne i organizacyjne mające na celu zapewnić bezpieczeństwo procesom przetwarzania danych osobowych odpowiadają wymaganiom określonym w RODO, w szczególności postanowieniom art. 32 RODO.</w:t>
      </w:r>
    </w:p>
    <w:p w14:paraId="0FAAF54F" w14:textId="6660ACFF" w:rsidR="00BF6CD2" w:rsidRP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 w:rsidR="00BF6CD2" w:rsidRPr="00076525">
        <w:rPr>
          <w:rFonts w:ascii="Times New Roman" w:hAnsi="Times New Roman" w:cs="Times New Roman"/>
          <w:color w:val="auto"/>
        </w:rPr>
        <w:t>W związku z przetwarzaniem danych przysługują Państwu następujące prawa:</w:t>
      </w:r>
    </w:p>
    <w:p w14:paraId="2C9189E7" w14:textId="77777777" w:rsidR="00BF6CD2" w:rsidRPr="00076525" w:rsidRDefault="00BF6CD2" w:rsidP="00BF6CD2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>prawo dostępu do danych osobowych w tym prawo do uzyskania kopii tych danych (art. 15 RODO),</w:t>
      </w:r>
    </w:p>
    <w:p w14:paraId="66643137" w14:textId="77777777" w:rsidR="00BF6CD2" w:rsidRPr="00076525" w:rsidRDefault="00BF6CD2" w:rsidP="00BF6CD2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>prawo do żądania sprostowania (poprawiania) danych osobowych – w przypadku, gdy dane są nieprawidłowe lub niekompletne (art. 16 RODO),</w:t>
      </w:r>
    </w:p>
    <w:p w14:paraId="2CC10411" w14:textId="77777777" w:rsidR="00BF6CD2" w:rsidRPr="00076525" w:rsidRDefault="00BF6CD2" w:rsidP="00BF6CD2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 xml:space="preserve">prawo do żądania ograniczenia przetwarzania danych osobowych w przypadkach określonych </w:t>
      </w:r>
      <w:r w:rsidRPr="00076525">
        <w:rPr>
          <w:rFonts w:ascii="Times New Roman" w:hAnsi="Times New Roman" w:cs="Times New Roman"/>
          <w:color w:val="auto"/>
        </w:rPr>
        <w:br/>
        <w:t>w ogólnym rozporządzeniu o ochronie danych osobowych (art. 18 RODO),</w:t>
      </w:r>
    </w:p>
    <w:p w14:paraId="03C5C809" w14:textId="77777777" w:rsidR="00BF6CD2" w:rsidRPr="00076525" w:rsidRDefault="00BF6CD2" w:rsidP="00BF6CD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 xml:space="preserve">prawo do żądania usunięcia danych osobowych </w:t>
      </w:r>
      <w:r w:rsidRPr="00076525">
        <w:rPr>
          <w:rFonts w:ascii="Times New Roman" w:hAnsi="Times New Roman" w:cs="Times New Roman"/>
          <w:color w:val="auto"/>
          <w:lang w:eastAsia="en-US"/>
        </w:rPr>
        <w:t>w sytuacji, gdy przetwarzanie danych nie następuje w celu wywiązania się z obowiązku wynikającego z przepisu prawa (art. 17 RODO),</w:t>
      </w:r>
    </w:p>
    <w:p w14:paraId="5597BC2A" w14:textId="77777777" w:rsidR="00BF6CD2" w:rsidRPr="00076525" w:rsidRDefault="00BF6CD2" w:rsidP="00BF6CD2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076525">
        <w:rPr>
          <w:rFonts w:ascii="Times New Roman" w:hAnsi="Times New Roman" w:cs="Times New Roman"/>
          <w:color w:val="auto"/>
        </w:rPr>
        <w:t>prawo do sprzeciwu wobec przetwarzania danych Państwa dotyczących, gdy przetwarzanie danych odbywa się na podstawie art. 6 ust.1 lit. e RODO (art. 21 RODO).</w:t>
      </w:r>
    </w:p>
    <w:p w14:paraId="391A6842" w14:textId="4241D953" w:rsidR="00BF6CD2" w:rsidRP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 w:rsidR="00BF6CD2" w:rsidRPr="00076525">
        <w:rPr>
          <w:rFonts w:ascii="Times New Roman" w:hAnsi="Times New Roman" w:cs="Times New Roman"/>
          <w:color w:val="auto"/>
        </w:rPr>
        <w:t>Ma Pani/Pan prawo wniesienia skargi do organu nadzorczego: Prezesa Urzędu Ochrony Danych Osobowych, ul. Stawki 2, 00-193 Warszawa.</w:t>
      </w:r>
    </w:p>
    <w:p w14:paraId="5BE86D91" w14:textId="74A9ADD6" w:rsidR="00BF6CD2" w:rsidRPr="00076525" w:rsidRDefault="00076525" w:rsidP="00733556">
      <w:pPr>
        <w:pStyle w:val="Default"/>
        <w:spacing w:line="27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91.</w:t>
      </w:r>
      <w:r w:rsidR="00733556" w:rsidRPr="00076525">
        <w:rPr>
          <w:rFonts w:ascii="Times New Roman" w:hAnsi="Times New Roman" w:cs="Times New Roman"/>
          <w:color w:val="auto"/>
        </w:rPr>
        <w:tab/>
      </w:r>
      <w:r w:rsidR="00BF6CD2" w:rsidRPr="00076525">
        <w:rPr>
          <w:rFonts w:ascii="Times New Roman" w:hAnsi="Times New Roman" w:cs="Times New Roman"/>
          <w:color w:val="auto"/>
        </w:rPr>
        <w:t>Podanie przez Panią/Pana danych osobowych Pani/Pana/Pani dziecka/Pana dziecka jest obowiązkowe w sytuacji, gdy przesłanką przetwarzania danych osobowych jest przepis prawa, a ich niepodanie może skutkować brakiem możliwości realizacji celu w jakim zbierane są dane osobowe. Podanie przez Panią/ Pana danych jest wymagane do realizacji celów, gdy podstawą przetwarzania jest wykonanie zadania realizowanego w interesie publicznym lub w ramach sprawowania władzy publicznej powierzonej Administratorowi (art. 6 ust. 1 lit. e RODO), brak ich podania uniemożliwi założenie konta uczniowi w odpowiednim systemie zdalnego nauczania oraz realizację nauki w formie zdalnej, natomiast nie włączenie kamerki, brak udzielenia odpowiedzi (przez mikrofon lub na czasie)</w:t>
      </w:r>
      <w:r w:rsidR="00733556" w:rsidRPr="00076525">
        <w:rPr>
          <w:rFonts w:ascii="Times New Roman" w:hAnsi="Times New Roman" w:cs="Times New Roman"/>
          <w:color w:val="auto"/>
        </w:rPr>
        <w:t xml:space="preserve"> </w:t>
      </w:r>
      <w:r w:rsidR="00BF6CD2" w:rsidRPr="00076525">
        <w:rPr>
          <w:rFonts w:ascii="Times New Roman" w:eastAsia="Times New Roman" w:hAnsi="Times New Roman" w:cs="Times New Roman"/>
          <w:color w:val="auto"/>
        </w:rPr>
        <w:t>na zadane pytanie dotyczące toku lekcji uniemożliwi dokonanie potwierdzenia uczestnictwa ucznia na zajęciach.</w:t>
      </w:r>
    </w:p>
    <w:p w14:paraId="148EE06D" w14:textId="2596AAA7" w:rsidR="00BF6CD2" w:rsidRPr="00076525" w:rsidRDefault="00076525" w:rsidP="000765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10.</w:t>
      </w:r>
      <w:r w:rsidR="00BF6CD2" w:rsidRPr="00076525">
        <w:rPr>
          <w:rFonts w:ascii="Times New Roman" w:hAnsi="Times New Roman" w:cs="Times New Roman"/>
          <w:color w:val="auto"/>
        </w:rPr>
        <w:t>Państwa dane osobowe będą przekazywane do państwa trzeciego w związku z wykorzystaniem do prowadzenia zajęć online platform</w:t>
      </w:r>
      <w:r>
        <w:rPr>
          <w:rFonts w:ascii="Times New Roman" w:hAnsi="Times New Roman" w:cs="Times New Roman"/>
          <w:color w:val="auto"/>
        </w:rPr>
        <w:t xml:space="preserve">y Microsoft 365 </w:t>
      </w:r>
      <w:r w:rsidR="00BF6CD2" w:rsidRPr="00076525">
        <w:rPr>
          <w:rFonts w:ascii="Times New Roman" w:hAnsi="Times New Roman" w:cs="Times New Roman"/>
          <w:color w:val="auto"/>
        </w:rPr>
        <w:t xml:space="preserve"> Firma Microsoft Corporation</w:t>
      </w:r>
      <w:r>
        <w:rPr>
          <w:rFonts w:ascii="Times New Roman" w:hAnsi="Times New Roman" w:cs="Times New Roman"/>
          <w:color w:val="auto"/>
        </w:rPr>
        <w:t xml:space="preserve"> k</w:t>
      </w:r>
      <w:r w:rsidR="00BF6CD2" w:rsidRPr="00076525">
        <w:rPr>
          <w:rFonts w:ascii="Times New Roman" w:hAnsi="Times New Roman" w:cs="Times New Roman"/>
          <w:color w:val="auto"/>
        </w:rPr>
        <w:t>orzysta z odpowiednich mechanizmów zgodności takich jak standardowe klauzule umowne w celu zapewnienia odpowiedniego poziomu ochrony danych osobowych wymaganego przez RODO.</w:t>
      </w:r>
    </w:p>
    <w:p w14:paraId="3BD34C37" w14:textId="13BD0FD6" w:rsidR="00A5763A" w:rsidRDefault="00733556" w:rsidP="00076525">
      <w:pPr>
        <w:pStyle w:val="Default"/>
        <w:spacing w:line="276" w:lineRule="auto"/>
      </w:pPr>
      <w:r w:rsidRPr="00076525">
        <w:rPr>
          <w:rFonts w:ascii="Times New Roman" w:hAnsi="Times New Roman" w:cs="Times New Roman"/>
          <w:color w:val="auto"/>
        </w:rPr>
        <w:t>11.</w:t>
      </w:r>
      <w:r w:rsidRPr="00076525">
        <w:rPr>
          <w:rFonts w:ascii="Times New Roman" w:hAnsi="Times New Roman" w:cs="Times New Roman"/>
          <w:color w:val="auto"/>
        </w:rPr>
        <w:tab/>
      </w:r>
      <w:r w:rsidR="00BF6CD2" w:rsidRPr="00076525">
        <w:rPr>
          <w:rFonts w:ascii="Times New Roman" w:hAnsi="Times New Roman" w:cs="Times New Roman"/>
          <w:color w:val="auto"/>
        </w:rPr>
        <w:t xml:space="preserve">Dane osobowe Pani/Pana/Pani dziecka/Pana dziecka nie są przetwarzane przez Administratora danych w sposób zautomatyzowany i nie są poddawane profilowaniu. </w:t>
      </w:r>
    </w:p>
    <w:p w14:paraId="3EFBC364" w14:textId="77777777" w:rsidR="00076525" w:rsidRDefault="00076525"/>
    <w:sectPr w:rsidR="0007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CCC"/>
    <w:multiLevelType w:val="hybridMultilevel"/>
    <w:tmpl w:val="84D41E48"/>
    <w:lvl w:ilvl="0" w:tplc="0762B6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E58"/>
    <w:multiLevelType w:val="hybridMultilevel"/>
    <w:tmpl w:val="A28C4708"/>
    <w:lvl w:ilvl="0" w:tplc="97B466BC">
      <w:start w:val="10"/>
      <w:numFmt w:val="decimal"/>
      <w:lvlText w:val="%1."/>
      <w:lvlJc w:val="left"/>
      <w:pPr>
        <w:ind w:left="394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 w15:restartNumberingAfterBreak="0">
    <w:nsid w:val="12445F5C"/>
    <w:multiLevelType w:val="hybridMultilevel"/>
    <w:tmpl w:val="4A82C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3DBD"/>
    <w:multiLevelType w:val="hybridMultilevel"/>
    <w:tmpl w:val="CBC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77EF"/>
    <w:multiLevelType w:val="hybridMultilevel"/>
    <w:tmpl w:val="42B23B3C"/>
    <w:lvl w:ilvl="0" w:tplc="17B019AC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B6C89"/>
    <w:multiLevelType w:val="hybridMultilevel"/>
    <w:tmpl w:val="E9C6EA3A"/>
    <w:lvl w:ilvl="0" w:tplc="5E0200DE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34D6AD1"/>
    <w:multiLevelType w:val="hybridMultilevel"/>
    <w:tmpl w:val="007C0854"/>
    <w:lvl w:ilvl="0" w:tplc="CE149082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947607">
    <w:abstractNumId w:val="3"/>
  </w:num>
  <w:num w:numId="2" w16cid:durableId="359284664">
    <w:abstractNumId w:val="0"/>
  </w:num>
  <w:num w:numId="3" w16cid:durableId="2115635541">
    <w:abstractNumId w:val="2"/>
  </w:num>
  <w:num w:numId="4" w16cid:durableId="392192575">
    <w:abstractNumId w:val="5"/>
  </w:num>
  <w:num w:numId="5" w16cid:durableId="1570189792">
    <w:abstractNumId w:val="6"/>
  </w:num>
  <w:num w:numId="6" w16cid:durableId="1502575307">
    <w:abstractNumId w:val="4"/>
  </w:num>
  <w:num w:numId="7" w16cid:durableId="2120298461">
    <w:abstractNumId w:val="1"/>
  </w:num>
  <w:num w:numId="8" w16cid:durableId="147790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BA"/>
    <w:rsid w:val="00076525"/>
    <w:rsid w:val="001C2DE5"/>
    <w:rsid w:val="001E75B5"/>
    <w:rsid w:val="001F3DBA"/>
    <w:rsid w:val="00524B0C"/>
    <w:rsid w:val="006976A3"/>
    <w:rsid w:val="00733556"/>
    <w:rsid w:val="00737D0F"/>
    <w:rsid w:val="00A21363"/>
    <w:rsid w:val="00A5763A"/>
    <w:rsid w:val="00B40DE4"/>
    <w:rsid w:val="00BF6CD2"/>
    <w:rsid w:val="00DB6E47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190E"/>
  <w15:chartTrackingRefBased/>
  <w15:docId w15:val="{FBB1DEFB-8B24-459F-A785-FCFA16E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D2"/>
    <w:pPr>
      <w:suppressAutoHyphens/>
      <w:spacing w:after="0" w:line="240" w:lineRule="auto"/>
    </w:pPr>
    <w:rPr>
      <w:rFonts w:ascii="Times New Roman" w:hAnsi="Times New Roman" w:cs="Liberation Serif"/>
      <w:noProof/>
      <w:color w:val="000000"/>
      <w:kern w:val="2"/>
      <w:sz w:val="24"/>
      <w:szCs w:val="24"/>
      <w:lang w:eastAsia="ar-SA"/>
    </w:rPr>
  </w:style>
  <w:style w:type="paragraph" w:styleId="Nagwek1">
    <w:name w:val="heading 1"/>
    <w:basedOn w:val="Normalny"/>
    <w:link w:val="Nagwek1Znak1"/>
    <w:uiPriority w:val="9"/>
    <w:qFormat/>
    <w:rsid w:val="00BF6CD2"/>
    <w:pPr>
      <w:keepNext/>
      <w:spacing w:before="240" w:after="60"/>
      <w:outlineLvl w:val="0"/>
    </w:pPr>
    <w:rPr>
      <w:rFonts w:ascii="Calibri" w:eastAsia="Times New Roman" w:hAnsi="Calibr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D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BF6CD2"/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BF6CD2"/>
    <w:rPr>
      <w:rFonts w:ascii="Calibri" w:eastAsia="Times New Roman" w:hAnsi="Calibri" w:cs="Liberation Serif"/>
      <w:b/>
      <w:noProof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iPriority w:val="99"/>
    <w:qFormat/>
    <w:rsid w:val="00BF6CD2"/>
    <w:rPr>
      <w:rFonts w:ascii="Calibri" w:eastAsia="Times New Roman" w:hAnsi="Calibri"/>
    </w:rPr>
  </w:style>
  <w:style w:type="character" w:customStyle="1" w:styleId="TekstkomentarzaZnak">
    <w:name w:val="Tekst komentarza Znak"/>
    <w:basedOn w:val="Domylnaczcionkaakapitu"/>
    <w:uiPriority w:val="99"/>
    <w:semiHidden/>
    <w:rsid w:val="00BF6CD2"/>
    <w:rPr>
      <w:rFonts w:ascii="Times New Roman" w:hAnsi="Times New Roman" w:cs="Liberation Serif"/>
      <w:noProof/>
      <w:color w:val="000000"/>
      <w:kern w:val="2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F6CD2"/>
    <w:rPr>
      <w:rFonts w:ascii="Calibri" w:eastAsia="Times New Roman" w:hAnsi="Calibri" w:cs="Liberation Serif"/>
      <w:noProof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qFormat/>
    <w:rsid w:val="00BF6CD2"/>
    <w:rPr>
      <w:rFonts w:eastAsia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BF6CD2"/>
    <w:pPr>
      <w:ind w:left="708"/>
    </w:pPr>
    <w:rPr>
      <w:rFonts w:ascii="Calibri" w:eastAsia="Times New Roman" w:hAnsi="Calibri"/>
    </w:rPr>
  </w:style>
  <w:style w:type="character" w:styleId="Hipercze">
    <w:name w:val="Hyperlink"/>
    <w:basedOn w:val="Domylnaczcionkaakapitu"/>
    <w:uiPriority w:val="99"/>
    <w:unhideWhenUsed/>
    <w:rsid w:val="00BF6CD2"/>
    <w:rPr>
      <w:color w:val="0563C1"/>
      <w:u w:val="single"/>
    </w:rPr>
  </w:style>
  <w:style w:type="paragraph" w:customStyle="1" w:styleId="Default">
    <w:name w:val="Default"/>
    <w:rsid w:val="00BF6CD2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F6CD2"/>
    <w:rPr>
      <w:rFonts w:ascii="Calibri" w:eastAsia="Times New Roman" w:hAnsi="Calibri" w:cs="Liberation Serif"/>
      <w:noProof/>
      <w:color w:val="000000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D2"/>
    <w:rPr>
      <w:rFonts w:ascii="Segoe UI" w:hAnsi="Segoe UI" w:cs="Segoe UI"/>
      <w:noProof/>
      <w:color w:val="000000"/>
      <w:kern w:val="2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D0F"/>
    <w:rPr>
      <w:rFonts w:ascii="Times New Roman" w:eastAsiaTheme="minorHAnsi" w:hAnsi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37D0F"/>
    <w:rPr>
      <w:rFonts w:ascii="Times New Roman" w:eastAsia="Times New Roman" w:hAnsi="Times New Roman" w:cs="Liberation Serif"/>
      <w:b/>
      <w:bCs/>
      <w:noProof/>
      <w:color w:val="000000"/>
      <w:kern w:val="2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DE5"/>
    <w:rPr>
      <w:rFonts w:asciiTheme="majorHAnsi" w:eastAsiaTheme="majorEastAsia" w:hAnsiTheme="majorHAnsi" w:cstheme="majorBidi"/>
      <w:noProof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Kwaśnik</dc:creator>
  <cp:keywords/>
  <dc:description/>
  <cp:lastModifiedBy>Bernadeta Pękała</cp:lastModifiedBy>
  <cp:revision>3</cp:revision>
  <dcterms:created xsi:type="dcterms:W3CDTF">2022-10-23T17:13:00Z</dcterms:created>
  <dcterms:modified xsi:type="dcterms:W3CDTF">2022-10-23T17:22:00Z</dcterms:modified>
</cp:coreProperties>
</file>