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8D5D2" w14:textId="77777777" w:rsidR="00EB5C1B" w:rsidRPr="008E2C26" w:rsidRDefault="00954259" w:rsidP="00AE5765">
      <w:pPr>
        <w:tabs>
          <w:tab w:val="left" w:pos="1276"/>
        </w:tabs>
        <w:ind w:left="426"/>
        <w:jc w:val="center"/>
        <w:outlineLvl w:val="0"/>
        <w:rPr>
          <w:rFonts w:ascii="Arial" w:hAnsi="Arial" w:cs="Arial"/>
          <w:b/>
          <w:sz w:val="20"/>
          <w:szCs w:val="20"/>
        </w:rPr>
      </w:pPr>
      <w:bookmarkStart w:id="0" w:name="_Hlk24973773"/>
      <w:r w:rsidRPr="008E2C26">
        <w:rPr>
          <w:rFonts w:ascii="Arial" w:hAnsi="Arial" w:cs="Arial"/>
          <w:b/>
          <w:sz w:val="20"/>
          <w:szCs w:val="20"/>
        </w:rPr>
        <w:t xml:space="preserve"> </w:t>
      </w:r>
      <w:r w:rsidR="00EB5C1B" w:rsidRPr="008E2C26">
        <w:rPr>
          <w:rFonts w:ascii="Arial" w:hAnsi="Arial" w:cs="Arial"/>
          <w:b/>
          <w:sz w:val="20"/>
          <w:szCs w:val="20"/>
        </w:rPr>
        <w:t>OPIS PRZEDMIOTU ZAMÓWIENIA</w:t>
      </w:r>
    </w:p>
    <w:p w14:paraId="6ADFC196" w14:textId="77777777" w:rsidR="0063134E" w:rsidRPr="008E2C26" w:rsidRDefault="0063134E" w:rsidP="006C0C1F">
      <w:pPr>
        <w:tabs>
          <w:tab w:val="left" w:pos="1276"/>
        </w:tabs>
        <w:outlineLvl w:val="0"/>
        <w:rPr>
          <w:rFonts w:ascii="Arial" w:hAnsi="Arial" w:cs="Arial"/>
          <w:i/>
          <w:sz w:val="20"/>
          <w:szCs w:val="20"/>
        </w:rPr>
      </w:pPr>
    </w:p>
    <w:p w14:paraId="251291B4" w14:textId="77777777" w:rsidR="00E06719" w:rsidRPr="008E2C26" w:rsidRDefault="00EB5C1B" w:rsidP="007E02C7">
      <w:pPr>
        <w:numPr>
          <w:ilvl w:val="5"/>
          <w:numId w:val="1"/>
        </w:numPr>
        <w:tabs>
          <w:tab w:val="left" w:pos="709"/>
        </w:tabs>
        <w:ind w:left="1276" w:hanging="851"/>
        <w:jc w:val="both"/>
        <w:outlineLvl w:val="0"/>
        <w:rPr>
          <w:rFonts w:ascii="Arial" w:hAnsi="Arial" w:cs="Arial"/>
          <w:b/>
          <w:sz w:val="20"/>
          <w:szCs w:val="20"/>
        </w:rPr>
      </w:pPr>
      <w:r w:rsidRPr="008E2C26">
        <w:rPr>
          <w:rFonts w:ascii="Arial" w:hAnsi="Arial" w:cs="Arial"/>
          <w:b/>
          <w:sz w:val="20"/>
          <w:szCs w:val="20"/>
        </w:rPr>
        <w:t>Cel i uwarunkowania inwestycji, do której odnosi się zamówienie publiczne</w:t>
      </w:r>
    </w:p>
    <w:p w14:paraId="546C63C2" w14:textId="77777777" w:rsidR="00FD5538" w:rsidRPr="008E2C26" w:rsidRDefault="00FD5538" w:rsidP="005F2887">
      <w:pPr>
        <w:numPr>
          <w:ilvl w:val="0"/>
          <w:numId w:val="10"/>
        </w:numPr>
        <w:tabs>
          <w:tab w:val="left" w:pos="1276"/>
        </w:tabs>
        <w:spacing w:before="60" w:after="60"/>
        <w:jc w:val="both"/>
        <w:outlineLvl w:val="0"/>
        <w:rPr>
          <w:rFonts w:ascii="Arial" w:hAnsi="Arial" w:cs="Arial"/>
          <w:sz w:val="20"/>
          <w:szCs w:val="20"/>
        </w:rPr>
      </w:pPr>
      <w:r w:rsidRPr="008E2C26">
        <w:rPr>
          <w:rFonts w:ascii="Arial" w:hAnsi="Arial" w:cs="Arial"/>
          <w:sz w:val="20"/>
          <w:szCs w:val="20"/>
        </w:rPr>
        <w:t xml:space="preserve">Celem niniejszego zamówienia jest wyłonienie Wykonawcy na świadczenie usług projektowych dla potrzeb </w:t>
      </w:r>
      <w:r w:rsidR="00CD2D39" w:rsidRPr="008E2C26">
        <w:rPr>
          <w:rFonts w:ascii="Arial" w:hAnsi="Arial" w:cs="Arial"/>
          <w:sz w:val="20"/>
          <w:szCs w:val="20"/>
        </w:rPr>
        <w:t xml:space="preserve">budowy / </w:t>
      </w:r>
      <w:r w:rsidRPr="008E2C26">
        <w:rPr>
          <w:rFonts w:ascii="Arial" w:hAnsi="Arial" w:cs="Arial"/>
          <w:sz w:val="20"/>
          <w:szCs w:val="20"/>
        </w:rPr>
        <w:t xml:space="preserve">przebudowy drogi gminnej wewnętrznej - ul. Nowowiejskiej </w:t>
      </w:r>
      <w:r w:rsidR="00CD2D39" w:rsidRPr="008E2C26">
        <w:rPr>
          <w:rFonts w:ascii="Arial" w:hAnsi="Arial" w:cs="Arial"/>
          <w:sz w:val="20"/>
          <w:szCs w:val="20"/>
        </w:rPr>
        <w:t xml:space="preserve">                              </w:t>
      </w:r>
      <w:r w:rsidRPr="008E2C26">
        <w:rPr>
          <w:rFonts w:ascii="Arial" w:hAnsi="Arial" w:cs="Arial"/>
          <w:sz w:val="20"/>
          <w:szCs w:val="20"/>
        </w:rPr>
        <w:t>w Kędzierzynie-Koźlu, wraz z instalacją oświetlenia ulicznego,</w:t>
      </w:r>
      <w:r w:rsidR="000820C4" w:rsidRPr="008E2C26">
        <w:rPr>
          <w:rFonts w:ascii="Arial" w:hAnsi="Arial" w:cs="Arial"/>
          <w:sz w:val="20"/>
          <w:szCs w:val="20"/>
        </w:rPr>
        <w:t xml:space="preserve"> </w:t>
      </w:r>
      <w:r w:rsidR="001B4727" w:rsidRPr="008E2C26">
        <w:rPr>
          <w:rFonts w:ascii="Arial" w:hAnsi="Arial" w:cs="Arial"/>
          <w:sz w:val="20"/>
          <w:szCs w:val="20"/>
        </w:rPr>
        <w:t>budową</w:t>
      </w:r>
      <w:r w:rsidR="000820C4" w:rsidRPr="008E2C26">
        <w:rPr>
          <w:rFonts w:ascii="Arial" w:hAnsi="Arial" w:cs="Arial"/>
          <w:sz w:val="20"/>
          <w:szCs w:val="20"/>
        </w:rPr>
        <w:t xml:space="preserve"> sieci wodociągowej</w:t>
      </w:r>
      <w:r w:rsidR="00814EE8" w:rsidRPr="008E2C26">
        <w:rPr>
          <w:rFonts w:ascii="Arial" w:hAnsi="Arial" w:cs="Arial"/>
          <w:sz w:val="20"/>
          <w:szCs w:val="20"/>
        </w:rPr>
        <w:t xml:space="preserve">, </w:t>
      </w:r>
      <w:r w:rsidRPr="008E2C26">
        <w:rPr>
          <w:rFonts w:ascii="Arial" w:hAnsi="Arial" w:cs="Arial"/>
          <w:sz w:val="20"/>
          <w:szCs w:val="20"/>
        </w:rPr>
        <w:t>odwodnieniem pasa drogowego oraz przebudową i zabezpieczeniem sieci infrastruktury</w:t>
      </w:r>
      <w:r w:rsidR="00814EE8" w:rsidRPr="008E2C26">
        <w:rPr>
          <w:rFonts w:ascii="Arial" w:hAnsi="Arial" w:cs="Arial"/>
          <w:sz w:val="20"/>
          <w:szCs w:val="20"/>
        </w:rPr>
        <w:t xml:space="preserve"> </w:t>
      </w:r>
      <w:r w:rsidR="000C3676" w:rsidRPr="008E2C26">
        <w:rPr>
          <w:rFonts w:ascii="Arial" w:hAnsi="Arial" w:cs="Arial"/>
          <w:sz w:val="20"/>
          <w:szCs w:val="20"/>
        </w:rPr>
        <w:t xml:space="preserve">                      </w:t>
      </w:r>
      <w:r w:rsidRPr="008E2C26">
        <w:rPr>
          <w:rFonts w:ascii="Arial" w:hAnsi="Arial" w:cs="Arial"/>
          <w:sz w:val="20"/>
          <w:szCs w:val="20"/>
        </w:rPr>
        <w:t xml:space="preserve">w związku z tą budową. Zamówienie w szczególności obejmuje: </w:t>
      </w:r>
    </w:p>
    <w:p w14:paraId="77C1ACB1" w14:textId="77777777" w:rsidR="007C2351" w:rsidRPr="002C3AF0" w:rsidRDefault="007C2351" w:rsidP="007C2351">
      <w:pPr>
        <w:numPr>
          <w:ilvl w:val="0"/>
          <w:numId w:val="49"/>
        </w:numPr>
        <w:spacing w:before="60" w:after="60"/>
        <w:ind w:left="709" w:hanging="283"/>
        <w:jc w:val="both"/>
        <w:outlineLvl w:val="0"/>
        <w:rPr>
          <w:rFonts w:ascii="Tahoma" w:hAnsi="Tahoma" w:cs="Tahoma"/>
          <w:sz w:val="18"/>
          <w:szCs w:val="18"/>
        </w:rPr>
      </w:pPr>
      <w:r w:rsidRPr="002C3AF0">
        <w:rPr>
          <w:rFonts w:ascii="Tahoma" w:hAnsi="Tahoma" w:cs="Tahoma"/>
          <w:sz w:val="18"/>
          <w:szCs w:val="18"/>
        </w:rPr>
        <w:t>wykonanie opracowań przedprojektowych:</w:t>
      </w:r>
    </w:p>
    <w:p w14:paraId="5C0B0965" w14:textId="77777777" w:rsidR="007C2351" w:rsidRDefault="007C2351" w:rsidP="007C2351">
      <w:pPr>
        <w:pStyle w:val="Akapitzlist"/>
        <w:numPr>
          <w:ilvl w:val="0"/>
          <w:numId w:val="50"/>
        </w:numPr>
        <w:spacing w:before="60" w:after="60"/>
        <w:jc w:val="both"/>
        <w:outlineLvl w:val="0"/>
        <w:rPr>
          <w:rFonts w:ascii="Tahoma" w:hAnsi="Tahoma" w:cs="Tahoma"/>
          <w:sz w:val="18"/>
          <w:szCs w:val="18"/>
        </w:rPr>
      </w:pPr>
      <w:r w:rsidRPr="009732B5">
        <w:rPr>
          <w:rFonts w:ascii="Tahoma" w:hAnsi="Tahoma" w:cs="Tahoma"/>
          <w:sz w:val="18"/>
          <w:szCs w:val="18"/>
        </w:rPr>
        <w:t xml:space="preserve">opracowań </w:t>
      </w:r>
      <w:r>
        <w:rPr>
          <w:rFonts w:ascii="Tahoma" w:hAnsi="Tahoma" w:cs="Tahoma"/>
          <w:sz w:val="18"/>
          <w:szCs w:val="18"/>
        </w:rPr>
        <w:t>geodezyjnych,</w:t>
      </w:r>
    </w:p>
    <w:p w14:paraId="2E7454B7" w14:textId="77777777" w:rsidR="007C2351" w:rsidRPr="009D01B4" w:rsidRDefault="007C2351" w:rsidP="007C2351">
      <w:pPr>
        <w:pStyle w:val="Akapitzlist"/>
        <w:numPr>
          <w:ilvl w:val="0"/>
          <w:numId w:val="50"/>
        </w:numPr>
        <w:spacing w:before="60" w:after="60"/>
        <w:jc w:val="both"/>
        <w:outlineLvl w:val="0"/>
        <w:rPr>
          <w:rFonts w:ascii="Tahoma" w:hAnsi="Tahoma" w:cs="Tahoma"/>
          <w:sz w:val="18"/>
          <w:szCs w:val="18"/>
        </w:rPr>
      </w:pPr>
      <w:r>
        <w:rPr>
          <w:rFonts w:ascii="Tahoma" w:hAnsi="Tahoma" w:cs="Tahoma"/>
          <w:sz w:val="18"/>
          <w:szCs w:val="18"/>
        </w:rPr>
        <w:t>dokumentacji geotechnicznej;</w:t>
      </w:r>
    </w:p>
    <w:p w14:paraId="3FE2AEF9" w14:textId="77777777" w:rsidR="007C2351" w:rsidRPr="00A878BD" w:rsidRDefault="007C2351" w:rsidP="007C2351">
      <w:pPr>
        <w:numPr>
          <w:ilvl w:val="0"/>
          <w:numId w:val="49"/>
        </w:numPr>
        <w:spacing w:before="60" w:after="60"/>
        <w:ind w:left="709" w:hanging="283"/>
        <w:jc w:val="both"/>
        <w:outlineLvl w:val="0"/>
        <w:rPr>
          <w:rFonts w:ascii="Tahoma" w:hAnsi="Tahoma" w:cs="Tahoma"/>
          <w:sz w:val="18"/>
          <w:szCs w:val="18"/>
        </w:rPr>
      </w:pPr>
      <w:r w:rsidRPr="00C81985">
        <w:rPr>
          <w:rFonts w:ascii="Tahoma" w:hAnsi="Tahoma" w:cs="Tahoma"/>
          <w:sz w:val="18"/>
          <w:szCs w:val="18"/>
        </w:rPr>
        <w:t xml:space="preserve">opracowanie </w:t>
      </w:r>
      <w:r w:rsidRPr="00A878BD">
        <w:rPr>
          <w:rFonts w:ascii="Tahoma" w:hAnsi="Tahoma" w:cs="Tahoma"/>
          <w:sz w:val="18"/>
          <w:szCs w:val="18"/>
        </w:rPr>
        <w:t>dwuwariantowej koncepcji programowej drogi i jej pozytywne uzgodnienie z Zamawiającym, zarządcami dróg i właściwą Radą Osiedla (uzgodnienie z RO po stronie Zamawiającego);</w:t>
      </w:r>
    </w:p>
    <w:p w14:paraId="765F4CA9" w14:textId="77777777" w:rsidR="007C2351" w:rsidRDefault="007C2351" w:rsidP="007C2351">
      <w:pPr>
        <w:numPr>
          <w:ilvl w:val="0"/>
          <w:numId w:val="49"/>
        </w:numPr>
        <w:spacing w:before="60" w:after="60"/>
        <w:ind w:left="709" w:hanging="283"/>
        <w:jc w:val="both"/>
        <w:outlineLvl w:val="0"/>
        <w:rPr>
          <w:rFonts w:ascii="Tahoma" w:hAnsi="Tahoma" w:cs="Tahoma"/>
          <w:sz w:val="18"/>
          <w:szCs w:val="18"/>
        </w:rPr>
      </w:pPr>
      <w:r w:rsidRPr="00A878BD">
        <w:rPr>
          <w:rFonts w:ascii="Tahoma" w:hAnsi="Tahoma" w:cs="Tahoma"/>
          <w:sz w:val="18"/>
          <w:szCs w:val="18"/>
        </w:rPr>
        <w:t>przygotowanie materiałów do uzyskania decyzji o środowiskowych uwarunkowaniach zgody</w:t>
      </w:r>
      <w:r w:rsidRPr="00C81985">
        <w:rPr>
          <w:rFonts w:ascii="Tahoma" w:hAnsi="Tahoma" w:cs="Tahoma"/>
          <w:sz w:val="18"/>
          <w:szCs w:val="18"/>
        </w:rPr>
        <w:t xml:space="preserve"> na realizację </w:t>
      </w:r>
      <w:r w:rsidRPr="00A878BD">
        <w:rPr>
          <w:rFonts w:ascii="Tahoma" w:hAnsi="Tahoma" w:cs="Tahoma"/>
          <w:sz w:val="18"/>
          <w:szCs w:val="18"/>
        </w:rPr>
        <w:t>przedsięwzięcia, zwana dalej „decyzją środowiskową” i uzyskanie w imieniu i na rzecz Zamawiającego przedmiotowej decyzji (w razie konieczności);</w:t>
      </w:r>
    </w:p>
    <w:p w14:paraId="410CF72A" w14:textId="0A89E6A8" w:rsidR="007C2351" w:rsidRPr="00A878BD" w:rsidRDefault="007C2351" w:rsidP="007C2351">
      <w:pPr>
        <w:numPr>
          <w:ilvl w:val="0"/>
          <w:numId w:val="49"/>
        </w:numPr>
        <w:spacing w:before="60" w:after="60"/>
        <w:ind w:left="709" w:hanging="283"/>
        <w:jc w:val="both"/>
        <w:outlineLvl w:val="0"/>
        <w:rPr>
          <w:rFonts w:ascii="Tahoma" w:hAnsi="Tahoma" w:cs="Tahoma"/>
          <w:sz w:val="18"/>
          <w:szCs w:val="18"/>
        </w:rPr>
      </w:pPr>
      <w:r>
        <w:rPr>
          <w:rFonts w:ascii="Tahoma" w:hAnsi="Tahoma" w:cs="Tahoma"/>
          <w:sz w:val="18"/>
          <w:szCs w:val="18"/>
        </w:rPr>
        <w:t xml:space="preserve">przygotowanie materiałów do uzyskania pozwolenia </w:t>
      </w:r>
      <w:proofErr w:type="spellStart"/>
      <w:r>
        <w:rPr>
          <w:rFonts w:ascii="Tahoma" w:hAnsi="Tahoma" w:cs="Tahoma"/>
          <w:sz w:val="18"/>
          <w:szCs w:val="18"/>
        </w:rPr>
        <w:t>wodno</w:t>
      </w:r>
      <w:proofErr w:type="spellEnd"/>
      <w:r>
        <w:rPr>
          <w:rFonts w:ascii="Tahoma" w:hAnsi="Tahoma" w:cs="Tahoma"/>
          <w:sz w:val="18"/>
          <w:szCs w:val="18"/>
        </w:rPr>
        <w:t xml:space="preserve"> – prawnego</w:t>
      </w:r>
      <w:r w:rsidR="005B0116">
        <w:rPr>
          <w:rFonts w:ascii="Tahoma" w:hAnsi="Tahoma" w:cs="Tahoma"/>
          <w:sz w:val="18"/>
          <w:szCs w:val="18"/>
        </w:rPr>
        <w:t xml:space="preserve"> (w razie konieczności)</w:t>
      </w:r>
    </w:p>
    <w:p w14:paraId="2972E532" w14:textId="1DA2BF77" w:rsidR="007C2351" w:rsidRPr="00020C0C" w:rsidRDefault="007C2351" w:rsidP="007C2351">
      <w:pPr>
        <w:numPr>
          <w:ilvl w:val="0"/>
          <w:numId w:val="49"/>
        </w:numPr>
        <w:spacing w:before="60" w:after="60"/>
        <w:ind w:left="709" w:hanging="283"/>
        <w:jc w:val="both"/>
        <w:outlineLvl w:val="0"/>
        <w:rPr>
          <w:rFonts w:ascii="Tahoma" w:hAnsi="Tahoma" w:cs="Tahoma"/>
          <w:color w:val="FF0000"/>
          <w:sz w:val="18"/>
          <w:szCs w:val="18"/>
        </w:rPr>
      </w:pPr>
      <w:bookmarkStart w:id="1" w:name="_Hlk98395287"/>
      <w:r w:rsidRPr="001605AF">
        <w:rPr>
          <w:rFonts w:ascii="Tahoma" w:hAnsi="Tahoma" w:cs="Tahoma"/>
          <w:sz w:val="18"/>
          <w:szCs w:val="18"/>
        </w:rPr>
        <w:t xml:space="preserve">przygotowanie niezbędnych materiałów </w:t>
      </w:r>
      <w:bookmarkStart w:id="2" w:name="_Hlk100052760"/>
      <w:r w:rsidRPr="001605AF">
        <w:rPr>
          <w:rFonts w:ascii="Tahoma" w:hAnsi="Tahoma" w:cs="Tahoma"/>
          <w:sz w:val="18"/>
          <w:szCs w:val="18"/>
        </w:rPr>
        <w:t xml:space="preserve">do </w:t>
      </w:r>
      <w:r w:rsidRPr="008B627F">
        <w:rPr>
          <w:rFonts w:ascii="Tahoma" w:hAnsi="Tahoma" w:cs="Tahoma"/>
          <w:sz w:val="18"/>
          <w:szCs w:val="18"/>
        </w:rPr>
        <w:t xml:space="preserve">wydania </w:t>
      </w:r>
      <w:r w:rsidRPr="00A878BD">
        <w:rPr>
          <w:rFonts w:ascii="Tahoma" w:hAnsi="Tahoma" w:cs="Tahoma"/>
          <w:sz w:val="18"/>
          <w:szCs w:val="18"/>
        </w:rPr>
        <w:t xml:space="preserve">decyzji o </w:t>
      </w:r>
      <w:bookmarkEnd w:id="1"/>
      <w:r w:rsidRPr="00A878BD">
        <w:rPr>
          <w:rFonts w:ascii="Tahoma" w:hAnsi="Tahoma" w:cs="Tahoma"/>
          <w:sz w:val="18"/>
          <w:szCs w:val="18"/>
        </w:rPr>
        <w:t xml:space="preserve">zezwoleniu na realizację inwestycji drogowej </w:t>
      </w:r>
      <w:bookmarkEnd w:id="2"/>
      <w:r w:rsidRPr="00A878BD">
        <w:rPr>
          <w:rFonts w:ascii="Tahoma" w:hAnsi="Tahoma" w:cs="Tahoma"/>
          <w:sz w:val="18"/>
          <w:szCs w:val="18"/>
        </w:rPr>
        <w:t xml:space="preserve">(zwaną dalej ZRID) w trybie </w:t>
      </w:r>
      <w:r w:rsidRPr="00A878BD">
        <w:rPr>
          <w:rFonts w:ascii="Tahoma" w:hAnsi="Tahoma" w:cs="Tahoma"/>
          <w:i/>
          <w:sz w:val="18"/>
          <w:szCs w:val="18"/>
        </w:rPr>
        <w:t>ustawy z dnia 10 kwietnia 2003r. o szczególnych zasadach przygotowania i realizacji inwestycji w zakresie dróg</w:t>
      </w:r>
      <w:r w:rsidRPr="001A4259">
        <w:rPr>
          <w:rFonts w:ascii="Tahoma" w:hAnsi="Tahoma" w:cs="Tahoma"/>
          <w:i/>
          <w:color w:val="FF0000"/>
          <w:sz w:val="18"/>
          <w:szCs w:val="18"/>
        </w:rPr>
        <w:t xml:space="preserve"> </w:t>
      </w:r>
      <w:r w:rsidRPr="001605AF">
        <w:rPr>
          <w:rFonts w:ascii="Tahoma" w:hAnsi="Tahoma" w:cs="Tahoma"/>
          <w:sz w:val="18"/>
          <w:szCs w:val="18"/>
        </w:rPr>
        <w:t>w tym opracowanie:</w:t>
      </w:r>
    </w:p>
    <w:p w14:paraId="2732CC48" w14:textId="77777777" w:rsidR="0061271C" w:rsidRPr="003D244D" w:rsidRDefault="0061271C" w:rsidP="0061271C">
      <w:pPr>
        <w:pStyle w:val="Akapitzlist"/>
        <w:numPr>
          <w:ilvl w:val="0"/>
          <w:numId w:val="52"/>
        </w:numPr>
        <w:tabs>
          <w:tab w:val="left" w:pos="1134"/>
        </w:tabs>
        <w:spacing w:before="60" w:after="60"/>
        <w:ind w:left="1211"/>
        <w:jc w:val="both"/>
        <w:outlineLvl w:val="0"/>
        <w:rPr>
          <w:rFonts w:ascii="Tahoma" w:hAnsi="Tahoma" w:cs="Tahoma"/>
          <w:sz w:val="18"/>
          <w:szCs w:val="18"/>
        </w:rPr>
      </w:pPr>
      <w:bookmarkStart w:id="3" w:name="_Hlk98395419"/>
      <w:r w:rsidRPr="001605AF">
        <w:rPr>
          <w:rFonts w:ascii="Tahoma" w:hAnsi="Tahoma" w:cs="Tahoma"/>
          <w:sz w:val="18"/>
          <w:szCs w:val="18"/>
        </w:rPr>
        <w:t xml:space="preserve">wielobranżowego projektu budowlanego </w:t>
      </w:r>
      <w:r w:rsidRPr="003D244D">
        <w:rPr>
          <w:rFonts w:ascii="Tahoma" w:hAnsi="Tahoma" w:cs="Tahoma"/>
          <w:sz w:val="18"/>
          <w:szCs w:val="18"/>
        </w:rPr>
        <w:t>złożon</w:t>
      </w:r>
      <w:r>
        <w:rPr>
          <w:rFonts w:ascii="Tahoma" w:hAnsi="Tahoma" w:cs="Tahoma"/>
          <w:sz w:val="18"/>
          <w:szCs w:val="18"/>
        </w:rPr>
        <w:t>y</w:t>
      </w:r>
      <w:r w:rsidRPr="003D244D">
        <w:rPr>
          <w:rFonts w:ascii="Tahoma" w:hAnsi="Tahoma" w:cs="Tahoma"/>
          <w:sz w:val="18"/>
          <w:szCs w:val="18"/>
        </w:rPr>
        <w:t xml:space="preserve"> z:</w:t>
      </w:r>
    </w:p>
    <w:p w14:paraId="62D39C1A" w14:textId="77777777" w:rsidR="0061271C" w:rsidRPr="0055134C" w:rsidRDefault="0061271C" w:rsidP="0061271C">
      <w:pPr>
        <w:pStyle w:val="Akapitzlist"/>
        <w:suppressAutoHyphens/>
        <w:autoSpaceDN w:val="0"/>
        <w:ind w:left="1780"/>
        <w:textAlignment w:val="baseline"/>
        <w:rPr>
          <w:rFonts w:ascii="Tahoma" w:hAnsi="Tahoma" w:cs="Tahoma"/>
          <w:sz w:val="18"/>
          <w:szCs w:val="18"/>
        </w:rPr>
      </w:pPr>
      <w:r w:rsidRPr="0055134C">
        <w:rPr>
          <w:rFonts w:ascii="Tahoma" w:hAnsi="Tahoma" w:cs="Tahoma"/>
          <w:sz w:val="18"/>
          <w:szCs w:val="18"/>
        </w:rPr>
        <w:t>a.1. projektu zagospodarowania działki lub terenu,</w:t>
      </w:r>
    </w:p>
    <w:p w14:paraId="6B188941" w14:textId="77777777" w:rsidR="0061271C" w:rsidRPr="0055134C" w:rsidRDefault="0061271C" w:rsidP="0061271C">
      <w:pPr>
        <w:pStyle w:val="Akapitzlist"/>
        <w:suppressAutoHyphens/>
        <w:autoSpaceDN w:val="0"/>
        <w:ind w:left="1780"/>
        <w:textAlignment w:val="baseline"/>
        <w:rPr>
          <w:rFonts w:ascii="Tahoma" w:hAnsi="Tahoma" w:cs="Tahoma"/>
          <w:sz w:val="18"/>
          <w:szCs w:val="18"/>
        </w:rPr>
      </w:pPr>
      <w:r w:rsidRPr="0055134C">
        <w:rPr>
          <w:rFonts w:ascii="Tahoma" w:hAnsi="Tahoma" w:cs="Tahoma"/>
          <w:sz w:val="18"/>
          <w:szCs w:val="18"/>
        </w:rPr>
        <w:t>a.2. projektu architektoniczno-budowlanego,</w:t>
      </w:r>
    </w:p>
    <w:p w14:paraId="27566D76" w14:textId="77777777" w:rsidR="0061271C" w:rsidRPr="0055134C" w:rsidRDefault="0061271C" w:rsidP="0061271C">
      <w:pPr>
        <w:pStyle w:val="Akapitzlist"/>
        <w:suppressAutoHyphens/>
        <w:autoSpaceDN w:val="0"/>
        <w:ind w:left="1780"/>
        <w:textAlignment w:val="baseline"/>
        <w:rPr>
          <w:rFonts w:ascii="Tahoma" w:hAnsi="Tahoma" w:cs="Tahoma"/>
          <w:sz w:val="18"/>
          <w:szCs w:val="18"/>
        </w:rPr>
      </w:pPr>
      <w:r w:rsidRPr="0055134C">
        <w:rPr>
          <w:rFonts w:ascii="Tahoma" w:hAnsi="Tahoma" w:cs="Tahoma"/>
          <w:sz w:val="18"/>
          <w:szCs w:val="18"/>
        </w:rPr>
        <w:t>a.3. projektu technicznego,</w:t>
      </w:r>
    </w:p>
    <w:p w14:paraId="39B2229B" w14:textId="77777777" w:rsidR="0061271C" w:rsidRPr="0055134C" w:rsidRDefault="0061271C" w:rsidP="0061271C">
      <w:pPr>
        <w:pStyle w:val="Akapitzlist"/>
        <w:suppressAutoHyphens/>
        <w:autoSpaceDN w:val="0"/>
        <w:ind w:left="1780"/>
        <w:textAlignment w:val="baseline"/>
        <w:rPr>
          <w:rFonts w:ascii="Tahoma" w:hAnsi="Tahoma" w:cs="Tahoma"/>
          <w:sz w:val="18"/>
          <w:szCs w:val="18"/>
        </w:rPr>
      </w:pPr>
      <w:r w:rsidRPr="0055134C">
        <w:rPr>
          <w:rFonts w:ascii="Tahoma" w:hAnsi="Tahoma" w:cs="Tahoma"/>
          <w:sz w:val="18"/>
          <w:szCs w:val="18"/>
        </w:rPr>
        <w:t>a.4. zbioru wszystkich wymaganych przepisami prawa warunków, uzgodnień, opinii czy decyzji,</w:t>
      </w:r>
      <w:r w:rsidRPr="00A05A0E">
        <w:rPr>
          <w:rFonts w:ascii="Tahoma" w:hAnsi="Tahoma" w:cs="Tahoma"/>
          <w:sz w:val="18"/>
          <w:szCs w:val="18"/>
        </w:rPr>
        <w:t xml:space="preserve"> </w:t>
      </w:r>
      <w:r>
        <w:rPr>
          <w:rFonts w:ascii="Tahoma" w:hAnsi="Tahoma" w:cs="Tahoma"/>
          <w:sz w:val="18"/>
          <w:szCs w:val="18"/>
        </w:rPr>
        <w:t>zwanym dalej „dokumentami formalno-prawnymi”,</w:t>
      </w:r>
    </w:p>
    <w:p w14:paraId="01E66CE1" w14:textId="77777777" w:rsidR="0061271C" w:rsidRPr="00485560" w:rsidRDefault="0061271C" w:rsidP="0061271C">
      <w:pPr>
        <w:pStyle w:val="Akapitzlist"/>
        <w:suppressAutoHyphens/>
        <w:autoSpaceDN w:val="0"/>
        <w:ind w:left="1780"/>
        <w:textAlignment w:val="baseline"/>
        <w:rPr>
          <w:rFonts w:ascii="Tahoma" w:hAnsi="Tahoma" w:cs="Tahoma"/>
          <w:sz w:val="18"/>
          <w:szCs w:val="18"/>
        </w:rPr>
      </w:pPr>
      <w:r w:rsidRPr="0055134C">
        <w:rPr>
          <w:rFonts w:ascii="Tahoma" w:hAnsi="Tahoma" w:cs="Tahoma"/>
          <w:sz w:val="18"/>
          <w:szCs w:val="18"/>
        </w:rPr>
        <w:t>a.5. informacji dotyczącej bezpieczeństwa i ochrony zdrowia,</w:t>
      </w:r>
    </w:p>
    <w:p w14:paraId="7FEB9BAC" w14:textId="77777777" w:rsidR="0061271C" w:rsidRDefault="0061271C" w:rsidP="0061271C">
      <w:pPr>
        <w:pStyle w:val="Akapitzlist"/>
        <w:numPr>
          <w:ilvl w:val="0"/>
          <w:numId w:val="52"/>
        </w:numPr>
        <w:tabs>
          <w:tab w:val="left" w:pos="1418"/>
        </w:tabs>
        <w:spacing w:before="60" w:after="60"/>
        <w:ind w:left="1211"/>
        <w:jc w:val="both"/>
        <w:outlineLvl w:val="0"/>
        <w:rPr>
          <w:rFonts w:ascii="Tahoma" w:hAnsi="Tahoma" w:cs="Tahoma"/>
          <w:sz w:val="18"/>
          <w:szCs w:val="18"/>
        </w:rPr>
      </w:pPr>
      <w:r w:rsidRPr="008B627F">
        <w:rPr>
          <w:rFonts w:ascii="Tahoma" w:hAnsi="Tahoma" w:cs="Tahoma"/>
          <w:sz w:val="18"/>
          <w:szCs w:val="18"/>
        </w:rPr>
        <w:t>projektu stałej organizacji ruchu</w:t>
      </w:r>
      <w:r>
        <w:rPr>
          <w:rFonts w:ascii="Tahoma" w:hAnsi="Tahoma" w:cs="Tahoma"/>
          <w:sz w:val="18"/>
          <w:szCs w:val="18"/>
        </w:rPr>
        <w:t xml:space="preserve"> wraz z zatwierdzeniem</w:t>
      </w:r>
    </w:p>
    <w:bookmarkEnd w:id="3"/>
    <w:p w14:paraId="0CC00E93" w14:textId="77777777" w:rsidR="0061271C" w:rsidRPr="008B627F" w:rsidRDefault="0061271C" w:rsidP="0061271C">
      <w:pPr>
        <w:pStyle w:val="Akapitzlist"/>
        <w:numPr>
          <w:ilvl w:val="0"/>
          <w:numId w:val="52"/>
        </w:numPr>
        <w:tabs>
          <w:tab w:val="left" w:pos="1418"/>
        </w:tabs>
        <w:spacing w:before="60" w:after="60"/>
        <w:ind w:left="1211"/>
        <w:jc w:val="both"/>
        <w:outlineLvl w:val="0"/>
        <w:rPr>
          <w:rFonts w:ascii="Tahoma" w:hAnsi="Tahoma" w:cs="Tahoma"/>
          <w:sz w:val="18"/>
          <w:szCs w:val="18"/>
        </w:rPr>
      </w:pPr>
      <w:r w:rsidRPr="008B627F">
        <w:rPr>
          <w:rFonts w:ascii="Tahoma" w:hAnsi="Tahoma" w:cs="Tahoma"/>
          <w:sz w:val="18"/>
          <w:szCs w:val="18"/>
        </w:rPr>
        <w:t>pozostałych materiałów wymaganych do wniosku o wydanie ZRID</w:t>
      </w:r>
    </w:p>
    <w:p w14:paraId="3EFBD5F9" w14:textId="77777777" w:rsidR="0061271C" w:rsidRPr="009732B5" w:rsidRDefault="0061271C" w:rsidP="0061271C">
      <w:pPr>
        <w:pStyle w:val="Akapitzlist"/>
        <w:numPr>
          <w:ilvl w:val="0"/>
          <w:numId w:val="52"/>
        </w:numPr>
        <w:tabs>
          <w:tab w:val="left" w:pos="1418"/>
        </w:tabs>
        <w:spacing w:before="60" w:after="60"/>
        <w:ind w:left="1211"/>
        <w:jc w:val="both"/>
        <w:outlineLvl w:val="0"/>
        <w:rPr>
          <w:rFonts w:ascii="Tahoma" w:hAnsi="Tahoma" w:cs="Tahoma"/>
          <w:sz w:val="18"/>
          <w:szCs w:val="18"/>
        </w:rPr>
      </w:pPr>
      <w:r w:rsidRPr="009732B5">
        <w:rPr>
          <w:rFonts w:ascii="Tahoma" w:hAnsi="Tahoma" w:cs="Tahoma"/>
          <w:sz w:val="18"/>
          <w:szCs w:val="18"/>
        </w:rPr>
        <w:t>kompletnej dokumentacji geodezyjno-prawnej związanej z naby</w:t>
      </w:r>
      <w:r>
        <w:rPr>
          <w:rFonts w:ascii="Tahoma" w:hAnsi="Tahoma" w:cs="Tahoma"/>
          <w:sz w:val="18"/>
          <w:szCs w:val="18"/>
        </w:rPr>
        <w:t>ciem nieruchomości położonych w </w:t>
      </w:r>
      <w:r w:rsidRPr="009732B5">
        <w:rPr>
          <w:rFonts w:ascii="Tahoma" w:hAnsi="Tahoma" w:cs="Tahoma"/>
          <w:sz w:val="18"/>
          <w:szCs w:val="18"/>
        </w:rPr>
        <w:t>liniach rozgraniczających nowego pasa i czasowym korzystan</w:t>
      </w:r>
      <w:r>
        <w:rPr>
          <w:rFonts w:ascii="Tahoma" w:hAnsi="Tahoma" w:cs="Tahoma"/>
          <w:sz w:val="18"/>
          <w:szCs w:val="18"/>
        </w:rPr>
        <w:t>iem z nieruchomości w związku z </w:t>
      </w:r>
      <w:r w:rsidRPr="009732B5">
        <w:rPr>
          <w:rFonts w:ascii="Tahoma" w:hAnsi="Tahoma" w:cs="Tahoma"/>
          <w:sz w:val="18"/>
          <w:szCs w:val="18"/>
        </w:rPr>
        <w:t>pr</w:t>
      </w:r>
      <w:r>
        <w:rPr>
          <w:rFonts w:ascii="Tahoma" w:hAnsi="Tahoma" w:cs="Tahoma"/>
          <w:sz w:val="18"/>
          <w:szCs w:val="18"/>
        </w:rPr>
        <w:t>owadzeniem robót na ich terenie,</w:t>
      </w:r>
    </w:p>
    <w:p w14:paraId="5E4C909D" w14:textId="77777777" w:rsidR="0061271C" w:rsidRDefault="0061271C" w:rsidP="0061271C">
      <w:pPr>
        <w:pStyle w:val="Akapitzlist"/>
        <w:numPr>
          <w:ilvl w:val="0"/>
          <w:numId w:val="52"/>
        </w:numPr>
        <w:tabs>
          <w:tab w:val="left" w:pos="1418"/>
        </w:tabs>
        <w:spacing w:before="60" w:after="60"/>
        <w:ind w:left="1211"/>
        <w:jc w:val="both"/>
        <w:outlineLvl w:val="0"/>
        <w:rPr>
          <w:rFonts w:ascii="Tahoma" w:hAnsi="Tahoma" w:cs="Tahoma"/>
          <w:sz w:val="18"/>
          <w:szCs w:val="18"/>
        </w:rPr>
      </w:pPr>
      <w:r>
        <w:rPr>
          <w:rFonts w:ascii="Tahoma" w:hAnsi="Tahoma" w:cs="Tahoma"/>
          <w:sz w:val="18"/>
          <w:szCs w:val="18"/>
        </w:rPr>
        <w:t>dokumentacji do odszkodowań</w:t>
      </w:r>
    </w:p>
    <w:p w14:paraId="0797FDFE" w14:textId="0BDD4225" w:rsidR="00020C0C" w:rsidRPr="005A7C66" w:rsidRDefault="0061271C" w:rsidP="005A7C66">
      <w:pPr>
        <w:tabs>
          <w:tab w:val="left" w:pos="1418"/>
        </w:tabs>
        <w:spacing w:before="60" w:after="60"/>
        <w:ind w:left="708"/>
        <w:jc w:val="both"/>
        <w:outlineLvl w:val="0"/>
        <w:rPr>
          <w:rFonts w:ascii="Tahoma" w:hAnsi="Tahoma" w:cs="Tahoma"/>
          <w:sz w:val="18"/>
          <w:szCs w:val="18"/>
        </w:rPr>
      </w:pPr>
      <w:r>
        <w:rPr>
          <w:rFonts w:ascii="Tahoma" w:hAnsi="Tahoma" w:cs="Tahoma"/>
          <w:sz w:val="18"/>
          <w:szCs w:val="18"/>
        </w:rPr>
        <w:t>oraz uzyskanie w imieniu i na rzecz Zamawiającego przedmiotowej decyzji;</w:t>
      </w:r>
    </w:p>
    <w:p w14:paraId="29709043" w14:textId="77777777" w:rsidR="0061271C" w:rsidRPr="0061271C" w:rsidRDefault="0061271C" w:rsidP="007C2351">
      <w:pPr>
        <w:numPr>
          <w:ilvl w:val="0"/>
          <w:numId w:val="49"/>
        </w:numPr>
        <w:spacing w:before="60" w:after="60"/>
        <w:ind w:left="709" w:hanging="283"/>
        <w:jc w:val="both"/>
        <w:outlineLvl w:val="0"/>
        <w:rPr>
          <w:rFonts w:ascii="Tahoma" w:hAnsi="Tahoma" w:cs="Tahoma"/>
          <w:color w:val="FF0000"/>
          <w:sz w:val="18"/>
          <w:szCs w:val="18"/>
        </w:rPr>
      </w:pPr>
      <w:bookmarkStart w:id="4" w:name="_Hlk98398322"/>
      <w:r w:rsidRPr="001605AF">
        <w:rPr>
          <w:rFonts w:ascii="Tahoma" w:hAnsi="Tahoma" w:cs="Tahoma"/>
          <w:sz w:val="18"/>
          <w:szCs w:val="18"/>
        </w:rPr>
        <w:t xml:space="preserve">przygotowanie niezbędnych materiałów do </w:t>
      </w:r>
      <w:r w:rsidRPr="008B627F">
        <w:rPr>
          <w:rFonts w:ascii="Tahoma" w:hAnsi="Tahoma" w:cs="Tahoma"/>
          <w:sz w:val="18"/>
          <w:szCs w:val="18"/>
        </w:rPr>
        <w:t xml:space="preserve">wydania </w:t>
      </w:r>
      <w:r w:rsidRPr="00A878BD">
        <w:rPr>
          <w:rFonts w:ascii="Tahoma" w:hAnsi="Tahoma" w:cs="Tahoma"/>
          <w:sz w:val="18"/>
          <w:szCs w:val="18"/>
        </w:rPr>
        <w:t>decyzji o</w:t>
      </w:r>
      <w:r>
        <w:rPr>
          <w:rFonts w:ascii="Tahoma" w:hAnsi="Tahoma" w:cs="Tahoma"/>
          <w:sz w:val="18"/>
          <w:szCs w:val="18"/>
        </w:rPr>
        <w:t xml:space="preserve"> pozwolenie na budowę i uzyskanie tej decyzji w imieniu i na rzecz Zamawiającego</w:t>
      </w:r>
      <w:bookmarkEnd w:id="4"/>
      <w:r>
        <w:rPr>
          <w:rFonts w:ascii="Tahoma" w:hAnsi="Tahoma" w:cs="Tahoma"/>
          <w:sz w:val="18"/>
          <w:szCs w:val="18"/>
        </w:rPr>
        <w:t>, w tym:</w:t>
      </w:r>
    </w:p>
    <w:p w14:paraId="5931417E" w14:textId="77777777" w:rsidR="0061271C" w:rsidRPr="0061271C" w:rsidRDefault="0061271C" w:rsidP="0061271C">
      <w:pPr>
        <w:spacing w:before="60" w:after="60"/>
        <w:ind w:left="709"/>
        <w:jc w:val="both"/>
        <w:outlineLvl w:val="0"/>
        <w:rPr>
          <w:rFonts w:ascii="Tahoma" w:hAnsi="Tahoma" w:cs="Tahoma"/>
          <w:sz w:val="18"/>
          <w:szCs w:val="18"/>
        </w:rPr>
      </w:pPr>
      <w:r>
        <w:rPr>
          <w:rFonts w:ascii="Tahoma" w:hAnsi="Tahoma" w:cs="Tahoma"/>
          <w:sz w:val="18"/>
          <w:szCs w:val="18"/>
        </w:rPr>
        <w:t xml:space="preserve"> </w:t>
      </w:r>
      <w:r w:rsidRPr="0061271C">
        <w:rPr>
          <w:rFonts w:ascii="Tahoma" w:hAnsi="Tahoma" w:cs="Tahoma"/>
          <w:sz w:val="18"/>
          <w:szCs w:val="18"/>
        </w:rPr>
        <w:t>a)</w:t>
      </w:r>
      <w:r w:rsidRPr="0061271C">
        <w:rPr>
          <w:rFonts w:ascii="Tahoma" w:hAnsi="Tahoma" w:cs="Tahoma"/>
          <w:sz w:val="18"/>
          <w:szCs w:val="18"/>
        </w:rPr>
        <w:tab/>
        <w:t>wielobranżowego projektu budowlanego złożony z:</w:t>
      </w:r>
    </w:p>
    <w:p w14:paraId="51AA705D" w14:textId="77777777" w:rsidR="0061271C" w:rsidRPr="0061271C" w:rsidRDefault="0061271C" w:rsidP="00BE1769">
      <w:pPr>
        <w:spacing w:before="60" w:after="60"/>
        <w:ind w:left="709" w:firstLine="707"/>
        <w:jc w:val="both"/>
        <w:outlineLvl w:val="0"/>
        <w:rPr>
          <w:rFonts w:ascii="Tahoma" w:hAnsi="Tahoma" w:cs="Tahoma"/>
          <w:sz w:val="18"/>
          <w:szCs w:val="18"/>
        </w:rPr>
      </w:pPr>
      <w:r w:rsidRPr="0061271C">
        <w:rPr>
          <w:rFonts w:ascii="Tahoma" w:hAnsi="Tahoma" w:cs="Tahoma"/>
          <w:sz w:val="18"/>
          <w:szCs w:val="18"/>
        </w:rPr>
        <w:t>a.1. projektu zagospodarowania działki lub terenu,</w:t>
      </w:r>
    </w:p>
    <w:p w14:paraId="12A587B7" w14:textId="77777777" w:rsidR="0061271C" w:rsidRPr="0061271C" w:rsidRDefault="0061271C" w:rsidP="00BE1769">
      <w:pPr>
        <w:spacing w:before="60" w:after="60"/>
        <w:ind w:left="709" w:firstLine="707"/>
        <w:jc w:val="both"/>
        <w:outlineLvl w:val="0"/>
        <w:rPr>
          <w:rFonts w:ascii="Tahoma" w:hAnsi="Tahoma" w:cs="Tahoma"/>
          <w:sz w:val="18"/>
          <w:szCs w:val="18"/>
        </w:rPr>
      </w:pPr>
      <w:r w:rsidRPr="0061271C">
        <w:rPr>
          <w:rFonts w:ascii="Tahoma" w:hAnsi="Tahoma" w:cs="Tahoma"/>
          <w:sz w:val="18"/>
          <w:szCs w:val="18"/>
        </w:rPr>
        <w:t>a.2. projektu architektoniczno-budowlanego,</w:t>
      </w:r>
    </w:p>
    <w:p w14:paraId="7354287B" w14:textId="77777777" w:rsidR="0061271C" w:rsidRPr="0061271C" w:rsidRDefault="0061271C" w:rsidP="00BE1769">
      <w:pPr>
        <w:spacing w:before="60" w:after="60"/>
        <w:ind w:left="709" w:firstLine="707"/>
        <w:jc w:val="both"/>
        <w:outlineLvl w:val="0"/>
        <w:rPr>
          <w:rFonts w:ascii="Tahoma" w:hAnsi="Tahoma" w:cs="Tahoma"/>
          <w:sz w:val="18"/>
          <w:szCs w:val="18"/>
        </w:rPr>
      </w:pPr>
      <w:r w:rsidRPr="0061271C">
        <w:rPr>
          <w:rFonts w:ascii="Tahoma" w:hAnsi="Tahoma" w:cs="Tahoma"/>
          <w:sz w:val="18"/>
          <w:szCs w:val="18"/>
        </w:rPr>
        <w:t>a.3. projektu technicznego,</w:t>
      </w:r>
    </w:p>
    <w:p w14:paraId="7EA1EEF1" w14:textId="77777777" w:rsidR="0061271C" w:rsidRPr="0061271C" w:rsidRDefault="0061271C" w:rsidP="00BE1769">
      <w:pPr>
        <w:spacing w:before="60" w:after="60"/>
        <w:ind w:left="1416"/>
        <w:jc w:val="both"/>
        <w:outlineLvl w:val="0"/>
        <w:rPr>
          <w:rFonts w:ascii="Tahoma" w:hAnsi="Tahoma" w:cs="Tahoma"/>
          <w:sz w:val="18"/>
          <w:szCs w:val="18"/>
        </w:rPr>
      </w:pPr>
      <w:r w:rsidRPr="0061271C">
        <w:rPr>
          <w:rFonts w:ascii="Tahoma" w:hAnsi="Tahoma" w:cs="Tahoma"/>
          <w:sz w:val="18"/>
          <w:szCs w:val="18"/>
        </w:rPr>
        <w:t>a.4. zbioru wszystkich wymaganych przepisami prawa warunków, uzgodnień, opinii czy decyzji, zwanym dalej „dokumentami formalno-prawnymi”,</w:t>
      </w:r>
    </w:p>
    <w:p w14:paraId="255881EC" w14:textId="77777777" w:rsidR="0061271C" w:rsidRPr="0061271C" w:rsidRDefault="0061271C" w:rsidP="00BE1769">
      <w:pPr>
        <w:spacing w:before="60" w:after="60"/>
        <w:ind w:left="709" w:firstLine="707"/>
        <w:jc w:val="both"/>
        <w:outlineLvl w:val="0"/>
        <w:rPr>
          <w:rFonts w:ascii="Tahoma" w:hAnsi="Tahoma" w:cs="Tahoma"/>
          <w:sz w:val="18"/>
          <w:szCs w:val="18"/>
        </w:rPr>
      </w:pPr>
      <w:r w:rsidRPr="0061271C">
        <w:rPr>
          <w:rFonts w:ascii="Tahoma" w:hAnsi="Tahoma" w:cs="Tahoma"/>
          <w:sz w:val="18"/>
          <w:szCs w:val="18"/>
        </w:rPr>
        <w:t>a.5. informacji dotyczącej bezpieczeństwa i ochrony zdrowia,</w:t>
      </w:r>
    </w:p>
    <w:p w14:paraId="42E64374" w14:textId="2B4EDF67" w:rsidR="00020C0C" w:rsidRPr="005A7C66" w:rsidRDefault="0061271C" w:rsidP="005A7C66">
      <w:pPr>
        <w:spacing w:before="60" w:after="60"/>
        <w:ind w:left="709"/>
        <w:jc w:val="both"/>
        <w:outlineLvl w:val="0"/>
        <w:rPr>
          <w:rFonts w:ascii="Tahoma" w:hAnsi="Tahoma" w:cs="Tahoma"/>
          <w:color w:val="FF0000"/>
          <w:sz w:val="18"/>
          <w:szCs w:val="18"/>
        </w:rPr>
      </w:pPr>
      <w:r w:rsidRPr="0061271C">
        <w:rPr>
          <w:rFonts w:ascii="Tahoma" w:hAnsi="Tahoma" w:cs="Tahoma"/>
          <w:sz w:val="18"/>
          <w:szCs w:val="18"/>
        </w:rPr>
        <w:t>b)</w:t>
      </w:r>
      <w:r w:rsidRPr="0061271C">
        <w:rPr>
          <w:rFonts w:ascii="Tahoma" w:hAnsi="Tahoma" w:cs="Tahoma"/>
          <w:sz w:val="18"/>
          <w:szCs w:val="18"/>
        </w:rPr>
        <w:tab/>
        <w:t>projektu stałej organizacji ruchu wraz z zatwierdzeniem</w:t>
      </w:r>
    </w:p>
    <w:p w14:paraId="4A432EC4" w14:textId="77777777" w:rsidR="007C2351" w:rsidRPr="00995C94" w:rsidRDefault="007C2351" w:rsidP="007C2351">
      <w:pPr>
        <w:pStyle w:val="Akapitzlist"/>
        <w:numPr>
          <w:ilvl w:val="0"/>
          <w:numId w:val="49"/>
        </w:numPr>
        <w:spacing w:before="60" w:after="60"/>
        <w:ind w:left="709" w:hanging="283"/>
        <w:contextualSpacing/>
        <w:jc w:val="both"/>
        <w:rPr>
          <w:rFonts w:ascii="Tahoma" w:hAnsi="Tahoma" w:cs="Tahoma"/>
          <w:sz w:val="18"/>
          <w:szCs w:val="18"/>
        </w:rPr>
      </w:pPr>
      <w:r w:rsidRPr="00995C94">
        <w:rPr>
          <w:rFonts w:ascii="Tahoma" w:hAnsi="Tahoma" w:cs="Tahoma"/>
          <w:sz w:val="18"/>
          <w:szCs w:val="18"/>
        </w:rPr>
        <w:t>przygotowanie dokumentacji do zgłoszenia robót niewymagających pozwolenia na budowę lub dla obiektów do rozbiórki poza liniami rozgraniczającymi drogę (w razie konieczności),</w:t>
      </w:r>
    </w:p>
    <w:p w14:paraId="518CD545" w14:textId="0F4A2A8B" w:rsidR="00BE1769" w:rsidRPr="005A7C66" w:rsidRDefault="007C2351" w:rsidP="005A7C66">
      <w:pPr>
        <w:pStyle w:val="Akapitzlist"/>
        <w:numPr>
          <w:ilvl w:val="0"/>
          <w:numId w:val="49"/>
        </w:numPr>
        <w:spacing w:before="60" w:after="60"/>
        <w:ind w:left="709" w:hanging="283"/>
        <w:jc w:val="both"/>
        <w:outlineLvl w:val="0"/>
        <w:rPr>
          <w:rFonts w:ascii="Tahoma" w:hAnsi="Tahoma" w:cs="Tahoma"/>
          <w:color w:val="FF0000"/>
          <w:sz w:val="18"/>
          <w:szCs w:val="18"/>
        </w:rPr>
      </w:pPr>
      <w:r w:rsidRPr="00AA24BA">
        <w:rPr>
          <w:rFonts w:ascii="Tahoma" w:hAnsi="Tahoma" w:cs="Tahoma"/>
          <w:sz w:val="18"/>
          <w:szCs w:val="18"/>
        </w:rPr>
        <w:t>dostarczenie Zamawiającemu kompletnej dokumentacji do przeprowadzenia procedury przetargowej na wykonanie robót, w tym:</w:t>
      </w:r>
    </w:p>
    <w:p w14:paraId="22DE895E" w14:textId="77777777" w:rsidR="00BE1769" w:rsidRDefault="00BE1769" w:rsidP="00BE1769">
      <w:pPr>
        <w:pStyle w:val="Akapitzlist"/>
        <w:numPr>
          <w:ilvl w:val="0"/>
          <w:numId w:val="51"/>
        </w:numPr>
        <w:tabs>
          <w:tab w:val="left" w:pos="1134"/>
        </w:tabs>
        <w:spacing w:before="60" w:after="60"/>
        <w:ind w:left="1780"/>
        <w:rPr>
          <w:rFonts w:ascii="Tahoma" w:hAnsi="Tahoma" w:cs="Tahoma"/>
          <w:sz w:val="18"/>
          <w:szCs w:val="18"/>
        </w:rPr>
      </w:pPr>
      <w:r>
        <w:rPr>
          <w:rFonts w:ascii="Tahoma" w:hAnsi="Tahoma" w:cs="Tahoma"/>
          <w:sz w:val="18"/>
          <w:szCs w:val="18"/>
        </w:rPr>
        <w:t xml:space="preserve">projektów wykonawczych </w:t>
      </w:r>
      <w:r w:rsidRPr="0055134C">
        <w:rPr>
          <w:rFonts w:ascii="Tahoma" w:hAnsi="Tahoma" w:cs="Tahoma"/>
          <w:sz w:val="18"/>
          <w:szCs w:val="18"/>
        </w:rPr>
        <w:t>poszczególnych branż</w:t>
      </w:r>
      <w:r>
        <w:rPr>
          <w:rFonts w:ascii="Tahoma" w:hAnsi="Tahoma" w:cs="Tahoma"/>
          <w:sz w:val="18"/>
          <w:szCs w:val="18"/>
        </w:rPr>
        <w:t>,</w:t>
      </w:r>
    </w:p>
    <w:p w14:paraId="4E4891B2" w14:textId="77777777" w:rsidR="00BE1769" w:rsidRDefault="00BE1769" w:rsidP="00BE1769">
      <w:pPr>
        <w:pStyle w:val="Akapitzlist"/>
        <w:numPr>
          <w:ilvl w:val="0"/>
          <w:numId w:val="51"/>
        </w:numPr>
        <w:tabs>
          <w:tab w:val="left" w:pos="1134"/>
        </w:tabs>
        <w:spacing w:before="60" w:after="60"/>
        <w:ind w:left="1780"/>
        <w:rPr>
          <w:rFonts w:ascii="Tahoma" w:hAnsi="Tahoma" w:cs="Tahoma"/>
          <w:sz w:val="18"/>
          <w:szCs w:val="18"/>
        </w:rPr>
      </w:pPr>
      <w:r w:rsidRPr="00CC3D4D">
        <w:rPr>
          <w:rFonts w:ascii="Tahoma" w:hAnsi="Tahoma" w:cs="Tahoma"/>
          <w:sz w:val="18"/>
          <w:szCs w:val="18"/>
        </w:rPr>
        <w:t>specyfikacje techniczne wykonania i odbioru robót budowlanych dla ww. branż,</w:t>
      </w:r>
    </w:p>
    <w:p w14:paraId="510A3C7E" w14:textId="77777777" w:rsidR="00BE1769" w:rsidRDefault="00BE1769" w:rsidP="00BE1769">
      <w:pPr>
        <w:pStyle w:val="Akapitzlist"/>
        <w:numPr>
          <w:ilvl w:val="0"/>
          <w:numId w:val="51"/>
        </w:numPr>
        <w:tabs>
          <w:tab w:val="left" w:pos="1134"/>
        </w:tabs>
        <w:spacing w:before="60" w:after="60"/>
        <w:ind w:left="1780"/>
        <w:rPr>
          <w:rFonts w:ascii="Tahoma" w:hAnsi="Tahoma" w:cs="Tahoma"/>
          <w:sz w:val="18"/>
          <w:szCs w:val="18"/>
        </w:rPr>
      </w:pPr>
      <w:r w:rsidRPr="00CC3D4D">
        <w:rPr>
          <w:rFonts w:ascii="Tahoma" w:hAnsi="Tahoma" w:cs="Tahoma"/>
          <w:sz w:val="18"/>
          <w:szCs w:val="18"/>
        </w:rPr>
        <w:t>przedmiary robót dla ww. branż,</w:t>
      </w:r>
    </w:p>
    <w:p w14:paraId="10BF9E05" w14:textId="77777777" w:rsidR="00BE1769" w:rsidRDefault="00BE1769" w:rsidP="00BE1769">
      <w:pPr>
        <w:pStyle w:val="Akapitzlist"/>
        <w:numPr>
          <w:ilvl w:val="0"/>
          <w:numId w:val="51"/>
        </w:numPr>
        <w:tabs>
          <w:tab w:val="left" w:pos="1134"/>
        </w:tabs>
        <w:spacing w:before="60" w:after="60"/>
        <w:ind w:left="1780"/>
        <w:rPr>
          <w:rFonts w:ascii="Tahoma" w:hAnsi="Tahoma" w:cs="Tahoma"/>
          <w:sz w:val="18"/>
          <w:szCs w:val="18"/>
        </w:rPr>
      </w:pPr>
      <w:r w:rsidRPr="00CC3D4D">
        <w:rPr>
          <w:rFonts w:ascii="Tahoma" w:hAnsi="Tahoma" w:cs="Tahoma"/>
          <w:sz w:val="18"/>
          <w:szCs w:val="18"/>
        </w:rPr>
        <w:t>kosztorys inwestorski</w:t>
      </w:r>
      <w:r>
        <w:rPr>
          <w:rFonts w:ascii="Tahoma" w:hAnsi="Tahoma" w:cs="Tahoma"/>
          <w:sz w:val="18"/>
          <w:szCs w:val="18"/>
        </w:rPr>
        <w:t xml:space="preserve"> poszczególnych branż </w:t>
      </w:r>
      <w:r w:rsidRPr="00CC3D4D">
        <w:rPr>
          <w:rFonts w:ascii="Tahoma" w:hAnsi="Tahoma" w:cs="Tahoma"/>
          <w:sz w:val="18"/>
          <w:szCs w:val="18"/>
        </w:rPr>
        <w:t xml:space="preserve"> wraz z zestawieniem kosztów</w:t>
      </w:r>
      <w:r>
        <w:rPr>
          <w:rFonts w:ascii="Tahoma" w:hAnsi="Tahoma" w:cs="Tahoma"/>
          <w:sz w:val="18"/>
          <w:szCs w:val="18"/>
        </w:rPr>
        <w:t xml:space="preserve"> całej</w:t>
      </w:r>
      <w:r w:rsidRPr="00CC3D4D">
        <w:rPr>
          <w:rFonts w:ascii="Tahoma" w:hAnsi="Tahoma" w:cs="Tahoma"/>
          <w:sz w:val="18"/>
          <w:szCs w:val="18"/>
        </w:rPr>
        <w:t xml:space="preserve"> inwestycji;</w:t>
      </w:r>
    </w:p>
    <w:p w14:paraId="4325F919" w14:textId="77777777" w:rsidR="00BE1769" w:rsidRPr="00BE1769" w:rsidRDefault="00BE1769" w:rsidP="00BE1769">
      <w:pPr>
        <w:pStyle w:val="Akapitzlist"/>
        <w:spacing w:before="60" w:after="60"/>
        <w:ind w:left="709"/>
        <w:jc w:val="both"/>
        <w:outlineLvl w:val="0"/>
        <w:rPr>
          <w:rFonts w:ascii="Tahoma" w:hAnsi="Tahoma" w:cs="Tahoma"/>
          <w:color w:val="FF0000"/>
          <w:sz w:val="18"/>
          <w:szCs w:val="18"/>
        </w:rPr>
      </w:pPr>
    </w:p>
    <w:p w14:paraId="44843B4D" w14:textId="5503EA89" w:rsidR="005A7C66" w:rsidRPr="0026540E" w:rsidRDefault="009B166F" w:rsidP="0026540E">
      <w:pPr>
        <w:pStyle w:val="Akapitzlist"/>
        <w:numPr>
          <w:ilvl w:val="0"/>
          <w:numId w:val="49"/>
        </w:numPr>
        <w:spacing w:before="60" w:after="60"/>
        <w:ind w:left="709" w:hanging="283"/>
        <w:jc w:val="both"/>
        <w:outlineLvl w:val="0"/>
        <w:rPr>
          <w:rFonts w:ascii="Tahoma" w:hAnsi="Tahoma" w:cs="Tahoma"/>
          <w:sz w:val="18"/>
          <w:szCs w:val="18"/>
        </w:rPr>
      </w:pPr>
      <w:bookmarkStart w:id="5" w:name="_Hlk98398832"/>
      <w:r w:rsidRPr="008302FD">
        <w:rPr>
          <w:rFonts w:ascii="Tahoma" w:hAnsi="Tahoma" w:cs="Tahoma"/>
          <w:sz w:val="18"/>
          <w:szCs w:val="18"/>
        </w:rPr>
        <w:t xml:space="preserve">uzyskanie decyzji (zgody) na wylesienie od </w:t>
      </w:r>
      <w:r w:rsidR="008302FD" w:rsidRPr="008302FD">
        <w:rPr>
          <w:rFonts w:ascii="Tahoma" w:hAnsi="Tahoma" w:cs="Tahoma"/>
          <w:sz w:val="18"/>
          <w:szCs w:val="18"/>
        </w:rPr>
        <w:t>Państwow</w:t>
      </w:r>
      <w:r w:rsidR="008302FD">
        <w:rPr>
          <w:rFonts w:ascii="Tahoma" w:hAnsi="Tahoma" w:cs="Tahoma"/>
          <w:sz w:val="18"/>
          <w:szCs w:val="18"/>
        </w:rPr>
        <w:t>ego</w:t>
      </w:r>
      <w:r w:rsidR="008302FD" w:rsidRPr="008302FD">
        <w:rPr>
          <w:rFonts w:ascii="Tahoma" w:hAnsi="Tahoma" w:cs="Tahoma"/>
          <w:sz w:val="18"/>
          <w:szCs w:val="18"/>
        </w:rPr>
        <w:t xml:space="preserve"> Gospodarstw</w:t>
      </w:r>
      <w:r w:rsidR="008302FD">
        <w:rPr>
          <w:rFonts w:ascii="Tahoma" w:hAnsi="Tahoma" w:cs="Tahoma"/>
          <w:sz w:val="18"/>
          <w:szCs w:val="18"/>
        </w:rPr>
        <w:t>a</w:t>
      </w:r>
      <w:r w:rsidR="008302FD" w:rsidRPr="008302FD">
        <w:rPr>
          <w:rFonts w:ascii="Tahoma" w:hAnsi="Tahoma" w:cs="Tahoma"/>
          <w:sz w:val="18"/>
          <w:szCs w:val="18"/>
        </w:rPr>
        <w:t xml:space="preserve"> Leśne</w:t>
      </w:r>
      <w:r w:rsidR="008302FD">
        <w:rPr>
          <w:rFonts w:ascii="Tahoma" w:hAnsi="Tahoma" w:cs="Tahoma"/>
          <w:sz w:val="18"/>
          <w:szCs w:val="18"/>
        </w:rPr>
        <w:t>go</w:t>
      </w:r>
      <w:r w:rsidR="008302FD" w:rsidRPr="008302FD">
        <w:rPr>
          <w:rFonts w:ascii="Tahoma" w:hAnsi="Tahoma" w:cs="Tahoma"/>
          <w:sz w:val="18"/>
          <w:szCs w:val="18"/>
        </w:rPr>
        <w:t xml:space="preserve"> Lasy Państwowe</w:t>
      </w:r>
      <w:r w:rsidR="0026540E">
        <w:rPr>
          <w:rFonts w:ascii="Tahoma" w:hAnsi="Tahoma" w:cs="Tahoma"/>
          <w:sz w:val="18"/>
          <w:szCs w:val="18"/>
        </w:rPr>
        <w:t>;</w:t>
      </w:r>
    </w:p>
    <w:bookmarkEnd w:id="5"/>
    <w:p w14:paraId="33120523" w14:textId="2BEE76BC" w:rsidR="007C2351" w:rsidRDefault="0026540E" w:rsidP="007C2351">
      <w:pPr>
        <w:pStyle w:val="Akapitzlist"/>
        <w:numPr>
          <w:ilvl w:val="0"/>
          <w:numId w:val="49"/>
        </w:numPr>
        <w:tabs>
          <w:tab w:val="left" w:pos="709"/>
        </w:tabs>
        <w:spacing w:before="60" w:after="60"/>
        <w:ind w:left="709" w:hanging="283"/>
        <w:jc w:val="both"/>
        <w:outlineLvl w:val="0"/>
        <w:rPr>
          <w:rFonts w:ascii="Tahoma" w:hAnsi="Tahoma" w:cs="Tahoma"/>
          <w:sz w:val="18"/>
          <w:szCs w:val="18"/>
        </w:rPr>
      </w:pPr>
      <w:r>
        <w:rPr>
          <w:rFonts w:ascii="Tahoma" w:hAnsi="Tahoma" w:cs="Tahoma"/>
          <w:sz w:val="18"/>
          <w:szCs w:val="18"/>
        </w:rPr>
        <w:t xml:space="preserve"> </w:t>
      </w:r>
      <w:r w:rsidR="007C2351" w:rsidRPr="00AA24BA">
        <w:rPr>
          <w:rFonts w:ascii="Tahoma" w:hAnsi="Tahoma" w:cs="Tahoma"/>
          <w:sz w:val="18"/>
          <w:szCs w:val="18"/>
        </w:rPr>
        <w:t xml:space="preserve">stabilizacja granic pasa </w:t>
      </w:r>
      <w:r w:rsidR="007C2351" w:rsidRPr="00B71D21">
        <w:rPr>
          <w:rFonts w:ascii="Tahoma" w:hAnsi="Tahoma" w:cs="Tahoma"/>
          <w:sz w:val="18"/>
          <w:szCs w:val="18"/>
        </w:rPr>
        <w:t>drogowego</w:t>
      </w:r>
      <w:r w:rsidR="007C2351">
        <w:rPr>
          <w:rFonts w:ascii="Tahoma" w:hAnsi="Tahoma" w:cs="Tahoma"/>
          <w:color w:val="FF0000"/>
          <w:sz w:val="18"/>
          <w:szCs w:val="18"/>
        </w:rPr>
        <w:t xml:space="preserve"> </w:t>
      </w:r>
      <w:r w:rsidR="007C2351">
        <w:rPr>
          <w:rFonts w:ascii="Tahoma" w:hAnsi="Tahoma" w:cs="Tahoma"/>
          <w:sz w:val="18"/>
          <w:szCs w:val="18"/>
        </w:rPr>
        <w:t>oraz przekazanie szkicu geodezyjnego po jej przeprowadzeniu</w:t>
      </w:r>
      <w:r w:rsidR="00271C50">
        <w:rPr>
          <w:rFonts w:ascii="Tahoma" w:hAnsi="Tahoma" w:cs="Tahoma"/>
          <w:sz w:val="18"/>
          <w:szCs w:val="18"/>
        </w:rPr>
        <w:t xml:space="preserve"> dla ZRID</w:t>
      </w:r>
      <w:r w:rsidR="007C2351" w:rsidRPr="00AA24BA">
        <w:rPr>
          <w:rFonts w:ascii="Tahoma" w:hAnsi="Tahoma" w:cs="Tahoma"/>
          <w:sz w:val="18"/>
          <w:szCs w:val="18"/>
        </w:rPr>
        <w:t>;</w:t>
      </w:r>
    </w:p>
    <w:p w14:paraId="72C04C9C" w14:textId="77777777" w:rsidR="0026540E" w:rsidRPr="00AA24BA" w:rsidRDefault="0026540E" w:rsidP="0026540E">
      <w:pPr>
        <w:pStyle w:val="Akapitzlist"/>
        <w:tabs>
          <w:tab w:val="left" w:pos="709"/>
        </w:tabs>
        <w:spacing w:before="60" w:after="60"/>
        <w:ind w:left="709"/>
        <w:jc w:val="both"/>
        <w:outlineLvl w:val="0"/>
        <w:rPr>
          <w:rFonts w:ascii="Tahoma" w:hAnsi="Tahoma" w:cs="Tahoma"/>
          <w:sz w:val="18"/>
          <w:szCs w:val="18"/>
        </w:rPr>
      </w:pPr>
    </w:p>
    <w:p w14:paraId="4568924C" w14:textId="420B6082" w:rsidR="00FD5538" w:rsidRPr="008E2C26" w:rsidRDefault="00FD5538" w:rsidP="005F2887">
      <w:pPr>
        <w:numPr>
          <w:ilvl w:val="0"/>
          <w:numId w:val="10"/>
        </w:numPr>
        <w:tabs>
          <w:tab w:val="left" w:pos="1276"/>
        </w:tabs>
        <w:spacing w:before="60" w:after="60"/>
        <w:jc w:val="both"/>
        <w:outlineLvl w:val="0"/>
        <w:rPr>
          <w:rFonts w:ascii="Arial" w:hAnsi="Arial" w:cs="Arial"/>
          <w:sz w:val="20"/>
          <w:szCs w:val="20"/>
        </w:rPr>
      </w:pPr>
      <w:r w:rsidRPr="008E2C26">
        <w:rPr>
          <w:rFonts w:ascii="Arial" w:hAnsi="Arial" w:cs="Arial"/>
          <w:sz w:val="20"/>
          <w:szCs w:val="20"/>
        </w:rPr>
        <w:lastRenderedPageBreak/>
        <w:t xml:space="preserve">Projektowana droga ul. Nowowiejska, zlokalizowana będzie na działce gminnej 188, 156/2, </w:t>
      </w:r>
      <w:r w:rsidR="0053204C" w:rsidRPr="008E2C26">
        <w:rPr>
          <w:rFonts w:ascii="Arial" w:hAnsi="Arial" w:cs="Arial"/>
          <w:sz w:val="20"/>
          <w:szCs w:val="20"/>
        </w:rPr>
        <w:t>160</w:t>
      </w:r>
      <w:r w:rsidRPr="008E2C26">
        <w:rPr>
          <w:rFonts w:ascii="Arial" w:hAnsi="Arial" w:cs="Arial"/>
          <w:sz w:val="20"/>
          <w:szCs w:val="20"/>
        </w:rPr>
        <w:t xml:space="preserve"> obręb Lenartowice. Inwestycja ze względu na swój charakter: droga dojazdowa do posesji, może też częściowo objąć działki sąsiednie o nr: 151/1,151/2, 156/7, 156/6, 156/5, 156/4, 156/3, 166/1, 167/1, 168, 171/5, 171/7, 171/8, 177</w:t>
      </w:r>
      <w:r w:rsidR="004154BA" w:rsidRPr="008E2C26">
        <w:rPr>
          <w:rFonts w:ascii="Arial" w:hAnsi="Arial" w:cs="Arial"/>
          <w:sz w:val="20"/>
          <w:szCs w:val="20"/>
        </w:rPr>
        <w:t>/1, 182/4.</w:t>
      </w:r>
      <w:r w:rsidRPr="007C2351">
        <w:rPr>
          <w:rFonts w:ascii="Arial" w:hAnsi="Arial" w:cs="Arial"/>
          <w:color w:val="FF0000"/>
          <w:sz w:val="20"/>
          <w:szCs w:val="20"/>
        </w:rPr>
        <w:t xml:space="preserve">. </w:t>
      </w:r>
      <w:r w:rsidRPr="008E2C26">
        <w:rPr>
          <w:rFonts w:ascii="Arial" w:hAnsi="Arial" w:cs="Arial"/>
          <w:sz w:val="20"/>
          <w:szCs w:val="20"/>
        </w:rPr>
        <w:t>Nie wyklucza się też ujęcia</w:t>
      </w:r>
      <w:r w:rsidR="007E6A39">
        <w:rPr>
          <w:rFonts w:ascii="Arial" w:hAnsi="Arial" w:cs="Arial"/>
          <w:sz w:val="20"/>
          <w:szCs w:val="20"/>
        </w:rPr>
        <w:t xml:space="preserve"> </w:t>
      </w:r>
      <w:r w:rsidRPr="008E2C26">
        <w:rPr>
          <w:rFonts w:ascii="Arial" w:hAnsi="Arial" w:cs="Arial"/>
          <w:sz w:val="20"/>
          <w:szCs w:val="20"/>
        </w:rPr>
        <w:t xml:space="preserve">w tym obszarze innych działek, jeśli wyniknie to w toku przygotowywania opracowań będących przedmiotem zamówienia. </w:t>
      </w:r>
    </w:p>
    <w:p w14:paraId="57C1511D" w14:textId="18963BAD" w:rsidR="00FD5538" w:rsidRPr="008E2C26" w:rsidRDefault="00FD5538" w:rsidP="005F2887">
      <w:pPr>
        <w:numPr>
          <w:ilvl w:val="0"/>
          <w:numId w:val="10"/>
        </w:numPr>
        <w:tabs>
          <w:tab w:val="left" w:pos="1276"/>
        </w:tabs>
        <w:spacing w:before="60" w:after="60"/>
        <w:jc w:val="both"/>
        <w:outlineLvl w:val="0"/>
        <w:rPr>
          <w:rFonts w:ascii="Arial" w:hAnsi="Arial" w:cs="Arial"/>
          <w:b/>
          <w:sz w:val="20"/>
          <w:szCs w:val="20"/>
        </w:rPr>
      </w:pPr>
      <w:r w:rsidRPr="008E2C26">
        <w:rPr>
          <w:rFonts w:ascii="Arial" w:hAnsi="Arial" w:cs="Arial"/>
          <w:sz w:val="20"/>
          <w:szCs w:val="20"/>
        </w:rPr>
        <w:t>Dla części terenów planowanej inwestycji, obejmujących działki 170/2, 171/4, 171/5, 171/6, 171/7, 171/8, 191/1, 156/2, 153, 188, 191/2, 173, 192, 190/1, 189/1, 168, 160, 187/1, 186/1, 185/1, 184/1, 183/1, 182/1, 176,174, 161, 167/2, 166/2, 169, 167/1, 166/1, 165, 164, 163, 162, 175, 177/1, 182/3, 194, 193, 150, 149, 151/1, 151/2, 156/7, 156/6, 156/5, 156/4, 156/3, 201, 148, 182/5 (obręb Lenartowice) Gmina Kędzierzyn-Koźle, posiada uchwalony miejscowy plan zagospodarowania miasta Kędzierzyn-Koźle, zatwierdzony uchwałą Rady Miasta nr IX/98/2003</w:t>
      </w:r>
      <w:r w:rsidR="00D9473A">
        <w:rPr>
          <w:rFonts w:ascii="Arial" w:hAnsi="Arial" w:cs="Arial"/>
          <w:sz w:val="20"/>
          <w:szCs w:val="20"/>
        </w:rPr>
        <w:t xml:space="preserve"> </w:t>
      </w:r>
      <w:r w:rsidRPr="008E2C26">
        <w:rPr>
          <w:rFonts w:ascii="Arial" w:hAnsi="Arial" w:cs="Arial"/>
          <w:sz w:val="20"/>
          <w:szCs w:val="20"/>
        </w:rPr>
        <w:t xml:space="preserve">z dnia 22.05.2003 r. (Dziennik Urzędowy Województwa Opolskiego Nr 50, poz. 1038 z późniejszymi zmianami). Zgodnie z tym planem, wymienione w tym punkcie działki, położone są na terenie o przeznaczeniu funkcjonalnym: </w:t>
      </w:r>
    </w:p>
    <w:p w14:paraId="2E51A7C4" w14:textId="77777777" w:rsidR="00FD5538" w:rsidRPr="008E2C26" w:rsidRDefault="00FD5538" w:rsidP="00FD5538">
      <w:pPr>
        <w:tabs>
          <w:tab w:val="left" w:pos="1276"/>
        </w:tabs>
        <w:spacing w:before="60" w:after="60"/>
        <w:ind w:left="360"/>
        <w:jc w:val="both"/>
        <w:outlineLvl w:val="0"/>
        <w:rPr>
          <w:rFonts w:ascii="Arial" w:hAnsi="Arial" w:cs="Arial"/>
          <w:b/>
          <w:sz w:val="20"/>
          <w:szCs w:val="20"/>
        </w:rPr>
      </w:pPr>
      <w:r w:rsidRPr="008E2C26">
        <w:rPr>
          <w:rFonts w:ascii="Arial" w:hAnsi="Arial" w:cs="Arial"/>
          <w:sz w:val="20"/>
          <w:szCs w:val="20"/>
        </w:rPr>
        <w:t>Działki 170/2, 171,4,191/1, 156/2, 153, 188, 191/2, 173, 192, 190/1, 189/1, 168, 160, 187/1, 186/1, 185/1, 184/1, 183/1, 182/1, 176,174, 161, 167/2, 166/2, 169, 167/1, 166/1, 165, 164, 163, 162, 175, 177/1, 182/3, 194, 193, 150, 149, 151/1, 151/2, 156/7, 156/6, 156/5, 156/4, 156/3, 201, 148, 182/5 (obręb Lenartowice):</w:t>
      </w:r>
    </w:p>
    <w:p w14:paraId="0D9DE911" w14:textId="77777777" w:rsidR="00FD5538" w:rsidRPr="008E2C26" w:rsidRDefault="00FD5538" w:rsidP="00FD5538">
      <w:pPr>
        <w:tabs>
          <w:tab w:val="left" w:pos="1276"/>
        </w:tabs>
        <w:spacing w:before="60" w:after="60"/>
        <w:ind w:left="340"/>
        <w:jc w:val="both"/>
        <w:outlineLvl w:val="0"/>
        <w:rPr>
          <w:rFonts w:ascii="Arial" w:hAnsi="Arial" w:cs="Arial"/>
          <w:sz w:val="20"/>
          <w:szCs w:val="20"/>
        </w:rPr>
      </w:pPr>
      <w:r w:rsidRPr="008E2C26">
        <w:rPr>
          <w:rFonts w:ascii="Arial" w:hAnsi="Arial" w:cs="Arial"/>
          <w:sz w:val="20"/>
          <w:szCs w:val="20"/>
        </w:rPr>
        <w:t xml:space="preserve"> - tereny usługowo-wytwórcze (oznaczone symbolem przeznaczenia UW, </w:t>
      </w:r>
    </w:p>
    <w:p w14:paraId="7E02E300" w14:textId="77777777" w:rsidR="00FD5538" w:rsidRPr="008E2C26" w:rsidRDefault="00FD5538" w:rsidP="00FD5538">
      <w:pPr>
        <w:tabs>
          <w:tab w:val="left" w:pos="1276"/>
        </w:tabs>
        <w:spacing w:before="60" w:after="60"/>
        <w:ind w:left="340"/>
        <w:jc w:val="both"/>
        <w:outlineLvl w:val="0"/>
        <w:rPr>
          <w:rFonts w:ascii="Arial" w:hAnsi="Arial" w:cs="Arial"/>
          <w:b/>
          <w:sz w:val="20"/>
          <w:szCs w:val="20"/>
        </w:rPr>
      </w:pPr>
      <w:r w:rsidRPr="008E2C26">
        <w:rPr>
          <w:rFonts w:ascii="Arial" w:hAnsi="Arial" w:cs="Arial"/>
          <w:sz w:val="20"/>
          <w:szCs w:val="20"/>
        </w:rPr>
        <w:t>- w ramach jednostki planistycznej: „I” – Lenartowice,</w:t>
      </w:r>
    </w:p>
    <w:p w14:paraId="4FCB6F2F" w14:textId="77777777" w:rsidR="00FD5538" w:rsidRPr="008E2C26" w:rsidRDefault="00FD5538" w:rsidP="00FD5538">
      <w:pPr>
        <w:tabs>
          <w:tab w:val="left" w:pos="1276"/>
        </w:tabs>
        <w:spacing w:before="60" w:after="60"/>
        <w:ind w:left="397"/>
        <w:jc w:val="both"/>
        <w:outlineLvl w:val="0"/>
        <w:rPr>
          <w:rFonts w:ascii="Arial" w:hAnsi="Arial" w:cs="Arial"/>
          <w:sz w:val="20"/>
          <w:szCs w:val="20"/>
        </w:rPr>
      </w:pPr>
      <w:r w:rsidRPr="008E2C26">
        <w:rPr>
          <w:rFonts w:ascii="Arial" w:hAnsi="Arial" w:cs="Arial"/>
          <w:sz w:val="20"/>
          <w:szCs w:val="20"/>
        </w:rPr>
        <w:t>Działki 171/5, 171/6, 171/7, 171/8 (obręb Lenartowice):</w:t>
      </w:r>
    </w:p>
    <w:p w14:paraId="4A754566" w14:textId="77777777" w:rsidR="00FD5538" w:rsidRPr="008E2C26" w:rsidRDefault="00FD5538" w:rsidP="00FD5538">
      <w:pPr>
        <w:tabs>
          <w:tab w:val="left" w:pos="1276"/>
        </w:tabs>
        <w:spacing w:before="60" w:after="60"/>
        <w:ind w:left="397"/>
        <w:jc w:val="both"/>
        <w:outlineLvl w:val="0"/>
        <w:rPr>
          <w:rFonts w:ascii="Arial" w:hAnsi="Arial" w:cs="Arial"/>
          <w:sz w:val="20"/>
          <w:szCs w:val="20"/>
        </w:rPr>
      </w:pPr>
      <w:r w:rsidRPr="008E2C26">
        <w:rPr>
          <w:rFonts w:ascii="Arial" w:hAnsi="Arial" w:cs="Arial"/>
          <w:sz w:val="20"/>
          <w:szCs w:val="20"/>
        </w:rPr>
        <w:t>- części działek: tereny usługowo-wytwórcze (oznaczone symbolem przeznaczenia UW)</w:t>
      </w:r>
    </w:p>
    <w:p w14:paraId="0FF44667" w14:textId="77777777" w:rsidR="00FD5538" w:rsidRPr="008E2C26" w:rsidRDefault="00FD5538" w:rsidP="00FD5538">
      <w:pPr>
        <w:tabs>
          <w:tab w:val="left" w:pos="1276"/>
        </w:tabs>
        <w:spacing w:before="60" w:after="60"/>
        <w:ind w:left="397"/>
        <w:jc w:val="both"/>
        <w:outlineLvl w:val="0"/>
        <w:rPr>
          <w:rFonts w:ascii="Arial" w:hAnsi="Arial" w:cs="Arial"/>
          <w:sz w:val="20"/>
          <w:szCs w:val="20"/>
        </w:rPr>
      </w:pPr>
      <w:r w:rsidRPr="008E2C26">
        <w:rPr>
          <w:rFonts w:ascii="Arial" w:hAnsi="Arial" w:cs="Arial"/>
          <w:sz w:val="20"/>
          <w:szCs w:val="20"/>
        </w:rPr>
        <w:t>- części działek: tereny lasów (oznaczone symbolem przeznaczenia ZL)</w:t>
      </w:r>
    </w:p>
    <w:p w14:paraId="293DA9EC" w14:textId="77777777" w:rsidR="00FD5538" w:rsidRPr="008E2C26" w:rsidRDefault="00FD5538" w:rsidP="00FD5538">
      <w:pPr>
        <w:tabs>
          <w:tab w:val="left" w:pos="1276"/>
        </w:tabs>
        <w:spacing w:before="60" w:after="60"/>
        <w:ind w:left="397"/>
        <w:jc w:val="both"/>
        <w:outlineLvl w:val="0"/>
        <w:rPr>
          <w:rFonts w:ascii="Arial" w:hAnsi="Arial" w:cs="Arial"/>
          <w:sz w:val="20"/>
          <w:szCs w:val="20"/>
        </w:rPr>
      </w:pPr>
      <w:r w:rsidRPr="008E2C26">
        <w:rPr>
          <w:rFonts w:ascii="Arial" w:hAnsi="Arial" w:cs="Arial"/>
          <w:sz w:val="20"/>
          <w:szCs w:val="20"/>
        </w:rPr>
        <w:t>- części działek o przeznaczeniu ZL znajdują się w granicy strefy ochrony obszarów o cennych walorach przyrodniczych i krajobrazowych</w:t>
      </w:r>
    </w:p>
    <w:p w14:paraId="3DAC87AB" w14:textId="77777777" w:rsidR="00C27467" w:rsidRPr="008E2C26" w:rsidRDefault="00C27467" w:rsidP="00FD5538">
      <w:pPr>
        <w:tabs>
          <w:tab w:val="left" w:pos="1276"/>
        </w:tabs>
        <w:spacing w:before="60" w:after="60"/>
        <w:ind w:left="397"/>
        <w:jc w:val="both"/>
        <w:outlineLvl w:val="0"/>
        <w:rPr>
          <w:rFonts w:ascii="Arial" w:hAnsi="Arial" w:cs="Arial"/>
          <w:sz w:val="20"/>
          <w:szCs w:val="20"/>
        </w:rPr>
      </w:pPr>
      <w:r w:rsidRPr="008E2C26">
        <w:rPr>
          <w:rFonts w:ascii="Arial" w:hAnsi="Arial" w:cs="Arial"/>
          <w:sz w:val="20"/>
          <w:szCs w:val="20"/>
        </w:rPr>
        <w:t>- w ramach jednostki planistycznej: „I” – Lenartowice.</w:t>
      </w:r>
    </w:p>
    <w:p w14:paraId="1EDD8929" w14:textId="77777777" w:rsidR="002865A8" w:rsidRPr="008E2C26" w:rsidRDefault="002865A8" w:rsidP="00FD5538">
      <w:pPr>
        <w:tabs>
          <w:tab w:val="left" w:pos="1276"/>
        </w:tabs>
        <w:spacing w:before="60" w:after="60"/>
        <w:ind w:left="397"/>
        <w:jc w:val="both"/>
        <w:outlineLvl w:val="0"/>
        <w:rPr>
          <w:rFonts w:ascii="Arial" w:hAnsi="Arial" w:cs="Arial"/>
          <w:sz w:val="20"/>
          <w:szCs w:val="20"/>
        </w:rPr>
      </w:pPr>
      <w:r w:rsidRPr="008E2C26">
        <w:rPr>
          <w:rFonts w:ascii="Arial" w:hAnsi="Arial" w:cs="Arial"/>
          <w:sz w:val="20"/>
          <w:szCs w:val="20"/>
        </w:rPr>
        <w:t>Działki nr 357, 349 obręb Lenartowice położone na terenie o przeznaczeniu funkcjonalnym:</w:t>
      </w:r>
    </w:p>
    <w:p w14:paraId="33E39BCC" w14:textId="77777777" w:rsidR="002865A8" w:rsidRPr="008E2C26" w:rsidRDefault="002865A8" w:rsidP="00FD5538">
      <w:pPr>
        <w:tabs>
          <w:tab w:val="left" w:pos="1276"/>
        </w:tabs>
        <w:spacing w:before="60" w:after="60"/>
        <w:ind w:left="397"/>
        <w:jc w:val="both"/>
        <w:outlineLvl w:val="0"/>
        <w:rPr>
          <w:rFonts w:ascii="Arial" w:hAnsi="Arial" w:cs="Arial"/>
          <w:sz w:val="20"/>
          <w:szCs w:val="20"/>
        </w:rPr>
      </w:pPr>
      <w:r w:rsidRPr="008E2C26">
        <w:rPr>
          <w:rFonts w:ascii="Arial" w:hAnsi="Arial" w:cs="Arial"/>
          <w:sz w:val="20"/>
          <w:szCs w:val="20"/>
        </w:rPr>
        <w:t>- drogi publiczne klasy drogi zbiorczej o minimalnej szerokości w liniach rozgraniczających dla odcinków nowo realizowanych 20 m – oznaczone symbolem przeznaczenia KZ-2</w:t>
      </w:r>
    </w:p>
    <w:p w14:paraId="3DDCB9E6" w14:textId="77777777" w:rsidR="002865A8" w:rsidRPr="008E2C26" w:rsidRDefault="002865A8" w:rsidP="00FD5538">
      <w:pPr>
        <w:tabs>
          <w:tab w:val="left" w:pos="1276"/>
        </w:tabs>
        <w:spacing w:before="60" w:after="60"/>
        <w:ind w:left="397"/>
        <w:jc w:val="both"/>
        <w:outlineLvl w:val="0"/>
        <w:rPr>
          <w:rFonts w:ascii="Arial" w:hAnsi="Arial" w:cs="Arial"/>
          <w:sz w:val="20"/>
          <w:szCs w:val="20"/>
        </w:rPr>
      </w:pPr>
      <w:r w:rsidRPr="008E2C26">
        <w:rPr>
          <w:rFonts w:ascii="Arial" w:hAnsi="Arial" w:cs="Arial"/>
          <w:sz w:val="20"/>
          <w:szCs w:val="20"/>
        </w:rPr>
        <w:t>- w ramach jednostki planistycznej: „I” – Lenartowice;</w:t>
      </w:r>
    </w:p>
    <w:p w14:paraId="57D48FC2" w14:textId="77777777" w:rsidR="002865A8" w:rsidRPr="008E2C26" w:rsidRDefault="002865A8" w:rsidP="00FD5538">
      <w:pPr>
        <w:tabs>
          <w:tab w:val="left" w:pos="1276"/>
        </w:tabs>
        <w:spacing w:before="60" w:after="60"/>
        <w:ind w:left="397"/>
        <w:jc w:val="both"/>
        <w:outlineLvl w:val="0"/>
        <w:rPr>
          <w:rFonts w:ascii="Arial" w:hAnsi="Arial" w:cs="Arial"/>
          <w:sz w:val="20"/>
          <w:szCs w:val="20"/>
        </w:rPr>
      </w:pPr>
      <w:r w:rsidRPr="008E2C26">
        <w:rPr>
          <w:rFonts w:ascii="Arial" w:hAnsi="Arial" w:cs="Arial"/>
          <w:sz w:val="20"/>
          <w:szCs w:val="20"/>
        </w:rPr>
        <w:t>Działka nr 349 jest własnością gminy Kędzierzyn-Koźle, jednakże jest to droga powiatowa;</w:t>
      </w:r>
    </w:p>
    <w:p w14:paraId="109BF233" w14:textId="77777777" w:rsidR="002865A8" w:rsidRPr="00A92DB2" w:rsidRDefault="002865A8" w:rsidP="00FD5538">
      <w:pPr>
        <w:tabs>
          <w:tab w:val="left" w:pos="1276"/>
        </w:tabs>
        <w:spacing w:before="60" w:after="60"/>
        <w:ind w:left="397"/>
        <w:jc w:val="both"/>
        <w:outlineLvl w:val="0"/>
        <w:rPr>
          <w:rFonts w:ascii="Arial" w:hAnsi="Arial" w:cs="Arial"/>
          <w:sz w:val="20"/>
          <w:szCs w:val="20"/>
        </w:rPr>
      </w:pPr>
      <w:r w:rsidRPr="00A92DB2">
        <w:rPr>
          <w:rFonts w:ascii="Arial" w:hAnsi="Arial" w:cs="Arial"/>
          <w:sz w:val="20"/>
          <w:szCs w:val="20"/>
        </w:rPr>
        <w:t xml:space="preserve">Działka nr 357 jest </w:t>
      </w:r>
      <w:r w:rsidR="00C0300E" w:rsidRPr="00A92DB2">
        <w:rPr>
          <w:rFonts w:ascii="Arial" w:hAnsi="Arial" w:cs="Arial"/>
          <w:sz w:val="20"/>
          <w:szCs w:val="20"/>
        </w:rPr>
        <w:t>własnością Skarbu Państwa – Państwowe Gospodarstwo Leśne, w toku sprawa sądowa o ustanowienie służebności dla działek prywatnych.</w:t>
      </w:r>
    </w:p>
    <w:p w14:paraId="49A75782" w14:textId="77777777" w:rsidR="00B73524" w:rsidRPr="008E2C26" w:rsidRDefault="00FD5538" w:rsidP="00FD5538">
      <w:pPr>
        <w:tabs>
          <w:tab w:val="left" w:pos="1276"/>
        </w:tabs>
        <w:spacing w:before="60" w:after="60"/>
        <w:jc w:val="both"/>
        <w:outlineLvl w:val="0"/>
        <w:rPr>
          <w:rFonts w:ascii="Arial" w:hAnsi="Arial" w:cs="Arial"/>
          <w:sz w:val="20"/>
          <w:szCs w:val="20"/>
        </w:rPr>
      </w:pPr>
      <w:r w:rsidRPr="008E2C26">
        <w:rPr>
          <w:rFonts w:ascii="Arial" w:hAnsi="Arial" w:cs="Arial"/>
          <w:sz w:val="20"/>
          <w:szCs w:val="20"/>
        </w:rPr>
        <w:t xml:space="preserve">4. </w:t>
      </w:r>
      <w:r w:rsidR="00B73524" w:rsidRPr="008E2C26">
        <w:rPr>
          <w:rFonts w:ascii="Arial" w:hAnsi="Arial" w:cs="Arial"/>
          <w:sz w:val="20"/>
          <w:szCs w:val="20"/>
        </w:rPr>
        <w:t xml:space="preserve">Opis szczegółowych uwarunkowań, zawartych w wymienionym wyżej miejscowym planie zagospodarowania przestrzennego, znajduje się w załączonym do niniejszego Opisu, wypisie </w:t>
      </w:r>
      <w:r w:rsidR="00024A87" w:rsidRPr="008E2C26">
        <w:rPr>
          <w:rFonts w:ascii="Arial" w:hAnsi="Arial" w:cs="Arial"/>
          <w:sz w:val="20"/>
          <w:szCs w:val="20"/>
        </w:rPr>
        <w:t xml:space="preserve">                      </w:t>
      </w:r>
      <w:r w:rsidR="00B73524" w:rsidRPr="008E2C26">
        <w:rPr>
          <w:rFonts w:ascii="Arial" w:hAnsi="Arial" w:cs="Arial"/>
          <w:sz w:val="20"/>
          <w:szCs w:val="20"/>
        </w:rPr>
        <w:t xml:space="preserve">i wyrysie z miejscowego planu zagospodarowania. </w:t>
      </w:r>
    </w:p>
    <w:p w14:paraId="33D4ECEB" w14:textId="77777777" w:rsidR="009C644F" w:rsidRPr="008E2C26" w:rsidRDefault="009C644F" w:rsidP="00BE1636">
      <w:pPr>
        <w:tabs>
          <w:tab w:val="left" w:pos="426"/>
        </w:tabs>
        <w:jc w:val="both"/>
        <w:outlineLvl w:val="0"/>
        <w:rPr>
          <w:rFonts w:ascii="Arial" w:hAnsi="Arial" w:cs="Arial"/>
          <w:b/>
          <w:sz w:val="20"/>
          <w:szCs w:val="20"/>
        </w:rPr>
      </w:pPr>
    </w:p>
    <w:p w14:paraId="0A91D348" w14:textId="77777777" w:rsidR="00EB5C1B" w:rsidRPr="008E2C26" w:rsidRDefault="00EB5C1B" w:rsidP="005F2887">
      <w:pPr>
        <w:pStyle w:val="Akapitzlist"/>
        <w:numPr>
          <w:ilvl w:val="0"/>
          <w:numId w:val="5"/>
        </w:numPr>
        <w:tabs>
          <w:tab w:val="left" w:pos="426"/>
        </w:tabs>
        <w:jc w:val="both"/>
        <w:outlineLvl w:val="0"/>
        <w:rPr>
          <w:rFonts w:ascii="Arial" w:hAnsi="Arial" w:cs="Arial"/>
          <w:b/>
          <w:sz w:val="20"/>
          <w:szCs w:val="20"/>
        </w:rPr>
      </w:pPr>
      <w:r w:rsidRPr="008E2C26">
        <w:rPr>
          <w:rFonts w:ascii="Arial" w:hAnsi="Arial" w:cs="Arial"/>
          <w:b/>
          <w:sz w:val="20"/>
          <w:szCs w:val="20"/>
        </w:rPr>
        <w:t xml:space="preserve">Charakterystyka przedmiotu zamówienia </w:t>
      </w:r>
    </w:p>
    <w:p w14:paraId="176337D1" w14:textId="49EBF198" w:rsidR="003A2CE5" w:rsidRPr="008E2C26" w:rsidRDefault="00024A87" w:rsidP="003A2CE5">
      <w:pPr>
        <w:pStyle w:val="Akapitzlist"/>
        <w:numPr>
          <w:ilvl w:val="0"/>
          <w:numId w:val="8"/>
        </w:numPr>
        <w:tabs>
          <w:tab w:val="left" w:pos="1276"/>
        </w:tabs>
        <w:spacing w:before="60" w:after="60"/>
        <w:ind w:left="426" w:hanging="426"/>
        <w:jc w:val="both"/>
        <w:outlineLvl w:val="0"/>
        <w:rPr>
          <w:rFonts w:ascii="Arial" w:hAnsi="Arial" w:cs="Arial"/>
          <w:sz w:val="20"/>
          <w:szCs w:val="20"/>
        </w:rPr>
      </w:pPr>
      <w:r w:rsidRPr="008E2C26">
        <w:rPr>
          <w:rFonts w:ascii="Arial" w:hAnsi="Arial" w:cs="Arial"/>
          <w:sz w:val="20"/>
          <w:szCs w:val="20"/>
        </w:rPr>
        <w:t>Przedmiotem zamówienia jest opracowanie kompleksowej dokumentacji projektowej </w:t>
      </w:r>
      <w:r w:rsidR="00E44554" w:rsidRPr="008E2C26">
        <w:rPr>
          <w:rFonts w:ascii="Arial" w:hAnsi="Arial" w:cs="Arial"/>
          <w:sz w:val="20"/>
          <w:szCs w:val="20"/>
        </w:rPr>
        <w:t>budowy/przebudowy ul. Nowowiejskiej a także przygotowanie pozostałych materiałów niezbędnych do wydania zezwolenia na realizację tej inwestycji drogowej (dalej zwane ZRID) oraz uzyskanie tej decyzji</w:t>
      </w:r>
      <w:r w:rsidR="000251E2">
        <w:rPr>
          <w:rFonts w:ascii="Arial" w:hAnsi="Arial" w:cs="Arial"/>
          <w:sz w:val="20"/>
          <w:szCs w:val="20"/>
        </w:rPr>
        <w:t>, uzyskanie decyzji pozwolenia na budowę dla drogi wewnętrznej oraz skuteczne zgłoszenie robót nie wymagających pozwolenia na budowę (w razie konieczności)</w:t>
      </w:r>
      <w:r w:rsidR="009C0CFF">
        <w:rPr>
          <w:rFonts w:ascii="Arial" w:hAnsi="Arial" w:cs="Arial"/>
          <w:sz w:val="20"/>
          <w:szCs w:val="20"/>
        </w:rPr>
        <w:t xml:space="preserve">, </w:t>
      </w:r>
    </w:p>
    <w:p w14:paraId="54610B6A" w14:textId="77777777" w:rsidR="003A63DD" w:rsidRPr="008E2C26" w:rsidRDefault="003A63DD" w:rsidP="003A63DD">
      <w:pPr>
        <w:spacing w:before="60" w:after="60"/>
        <w:ind w:firstLine="426"/>
        <w:jc w:val="both"/>
        <w:outlineLvl w:val="0"/>
        <w:rPr>
          <w:rFonts w:ascii="Arial" w:hAnsi="Arial" w:cs="Arial"/>
          <w:sz w:val="20"/>
          <w:szCs w:val="20"/>
        </w:rPr>
      </w:pPr>
      <w:r w:rsidRPr="008E2C26">
        <w:rPr>
          <w:rFonts w:ascii="Arial" w:hAnsi="Arial" w:cs="Arial"/>
          <w:sz w:val="20"/>
          <w:szCs w:val="20"/>
        </w:rPr>
        <w:t>Przedmiot zamówienia obejmuje w szczególności następujący zakres:</w:t>
      </w:r>
    </w:p>
    <w:p w14:paraId="29FFCE15" w14:textId="6D2C56ED" w:rsidR="00024A87" w:rsidRDefault="003A2CE5" w:rsidP="005F2887">
      <w:pPr>
        <w:numPr>
          <w:ilvl w:val="0"/>
          <w:numId w:val="7"/>
        </w:numPr>
        <w:tabs>
          <w:tab w:val="clear" w:pos="360"/>
          <w:tab w:val="num" w:pos="851"/>
          <w:tab w:val="left" w:pos="1276"/>
        </w:tabs>
        <w:spacing w:before="60" w:after="60"/>
        <w:ind w:left="851" w:hanging="425"/>
        <w:jc w:val="both"/>
        <w:outlineLvl w:val="0"/>
        <w:rPr>
          <w:rFonts w:ascii="Arial" w:hAnsi="Arial" w:cs="Arial"/>
          <w:sz w:val="20"/>
          <w:szCs w:val="20"/>
        </w:rPr>
      </w:pPr>
      <w:r w:rsidRPr="008E2C26">
        <w:rPr>
          <w:rFonts w:ascii="Arial" w:hAnsi="Arial" w:cs="Arial"/>
          <w:sz w:val="20"/>
          <w:szCs w:val="20"/>
        </w:rPr>
        <w:t>Budowa/</w:t>
      </w:r>
      <w:r w:rsidR="00024A87" w:rsidRPr="008E2C26">
        <w:rPr>
          <w:rFonts w:ascii="Arial" w:hAnsi="Arial" w:cs="Arial"/>
          <w:sz w:val="20"/>
          <w:szCs w:val="20"/>
        </w:rPr>
        <w:t>przebudowa drogi gminnej, wewnętrznej klasy D o kategorii ruchu KR1, ul. Nowowiejskiej – o przebiegu jak w załączniku mapowym do niniejszego opis</w:t>
      </w:r>
      <w:r w:rsidR="00290D16" w:rsidRPr="008E2C26">
        <w:rPr>
          <w:rFonts w:ascii="Arial" w:hAnsi="Arial" w:cs="Arial"/>
          <w:sz w:val="20"/>
          <w:szCs w:val="20"/>
        </w:rPr>
        <w:t xml:space="preserve">u, o łącznej długości ok. </w:t>
      </w:r>
      <w:r w:rsidR="00F635D9" w:rsidRPr="008E2C26">
        <w:rPr>
          <w:rFonts w:ascii="Arial" w:hAnsi="Arial" w:cs="Arial"/>
          <w:sz w:val="20"/>
          <w:szCs w:val="20"/>
        </w:rPr>
        <w:t>10</w:t>
      </w:r>
      <w:r w:rsidR="00290D16" w:rsidRPr="008E2C26">
        <w:rPr>
          <w:rFonts w:ascii="Arial" w:hAnsi="Arial" w:cs="Arial"/>
          <w:sz w:val="20"/>
          <w:szCs w:val="20"/>
        </w:rPr>
        <w:t xml:space="preserve">00m - zgodnie z warunkami </w:t>
      </w:r>
      <w:r w:rsidR="00C93560" w:rsidRPr="008E2C26">
        <w:rPr>
          <w:rFonts w:ascii="Arial" w:hAnsi="Arial" w:cs="Arial"/>
          <w:sz w:val="20"/>
          <w:szCs w:val="20"/>
        </w:rPr>
        <w:t>Wydziału Zarządzania Drogami UM</w:t>
      </w:r>
      <w:r w:rsidR="001D02E7">
        <w:rPr>
          <w:rFonts w:ascii="Arial" w:hAnsi="Arial" w:cs="Arial"/>
          <w:sz w:val="20"/>
          <w:szCs w:val="20"/>
        </w:rPr>
        <w:t xml:space="preserve"> </w:t>
      </w:r>
      <w:r w:rsidR="00C93560" w:rsidRPr="008E2C26">
        <w:rPr>
          <w:rFonts w:ascii="Arial" w:hAnsi="Arial" w:cs="Arial"/>
          <w:sz w:val="20"/>
          <w:szCs w:val="20"/>
        </w:rPr>
        <w:t>K-</w:t>
      </w:r>
      <w:r w:rsidRPr="008E2C26">
        <w:rPr>
          <w:rFonts w:ascii="Arial" w:hAnsi="Arial" w:cs="Arial"/>
          <w:sz w:val="20"/>
          <w:szCs w:val="20"/>
        </w:rPr>
        <w:t xml:space="preserve"> </w:t>
      </w:r>
      <w:r w:rsidR="00C93560" w:rsidRPr="008E2C26">
        <w:rPr>
          <w:rFonts w:ascii="Arial" w:hAnsi="Arial" w:cs="Arial"/>
          <w:sz w:val="20"/>
          <w:szCs w:val="20"/>
        </w:rPr>
        <w:t>Koźle</w:t>
      </w:r>
      <w:r w:rsidRPr="008E2C26">
        <w:rPr>
          <w:rFonts w:ascii="Arial" w:hAnsi="Arial" w:cs="Arial"/>
          <w:sz w:val="20"/>
          <w:szCs w:val="20"/>
        </w:rPr>
        <w:t xml:space="preserve"> w zakresie</w:t>
      </w:r>
      <w:r w:rsidR="006A449B">
        <w:rPr>
          <w:rFonts w:ascii="Arial" w:hAnsi="Arial" w:cs="Arial"/>
          <w:sz w:val="20"/>
          <w:szCs w:val="20"/>
        </w:rPr>
        <w:t>:</w:t>
      </w:r>
    </w:p>
    <w:p w14:paraId="79A5D784" w14:textId="77777777" w:rsidR="006A449B" w:rsidRPr="006A449B" w:rsidRDefault="006A449B" w:rsidP="006A449B">
      <w:pPr>
        <w:pStyle w:val="Akapitzlist"/>
        <w:tabs>
          <w:tab w:val="left" w:pos="1276"/>
        </w:tabs>
        <w:spacing w:before="60" w:after="60"/>
        <w:ind w:left="360"/>
        <w:jc w:val="both"/>
        <w:outlineLvl w:val="0"/>
        <w:rPr>
          <w:rFonts w:ascii="Arial" w:hAnsi="Arial" w:cs="Arial"/>
          <w:sz w:val="20"/>
          <w:szCs w:val="20"/>
        </w:rPr>
      </w:pPr>
      <w:r w:rsidRPr="006A449B">
        <w:rPr>
          <w:rFonts w:ascii="Arial" w:hAnsi="Arial" w:cs="Arial"/>
          <w:sz w:val="20"/>
          <w:szCs w:val="20"/>
        </w:rPr>
        <w:t>a) budowa drogi na działkach nr 168, 156/2 i części działki nr 188 ul. Nowowiejska obręb Lenartowice  w trybie ZRID;</w:t>
      </w:r>
    </w:p>
    <w:p w14:paraId="6A49E04E" w14:textId="77777777" w:rsidR="006A449B" w:rsidRPr="006A449B" w:rsidRDefault="006A449B" w:rsidP="006A449B">
      <w:pPr>
        <w:pStyle w:val="Akapitzlist"/>
        <w:tabs>
          <w:tab w:val="left" w:pos="1276"/>
        </w:tabs>
        <w:spacing w:before="60" w:after="60"/>
        <w:ind w:left="360"/>
        <w:jc w:val="both"/>
        <w:outlineLvl w:val="0"/>
        <w:rPr>
          <w:rFonts w:ascii="Arial" w:hAnsi="Arial" w:cs="Arial"/>
          <w:sz w:val="20"/>
          <w:szCs w:val="20"/>
        </w:rPr>
      </w:pPr>
      <w:r w:rsidRPr="006A449B">
        <w:rPr>
          <w:rFonts w:ascii="Arial" w:hAnsi="Arial" w:cs="Arial"/>
          <w:sz w:val="20"/>
          <w:szCs w:val="20"/>
        </w:rPr>
        <w:t xml:space="preserve">b) przebudowa/remont części drogi dz. nr 188 </w:t>
      </w:r>
    </w:p>
    <w:p w14:paraId="312EF568" w14:textId="77777777" w:rsidR="006A449B" w:rsidRPr="006A449B" w:rsidRDefault="006A449B" w:rsidP="006A449B">
      <w:pPr>
        <w:numPr>
          <w:ilvl w:val="0"/>
          <w:numId w:val="7"/>
        </w:numPr>
        <w:tabs>
          <w:tab w:val="clear" w:pos="360"/>
          <w:tab w:val="num" w:pos="851"/>
          <w:tab w:val="left" w:pos="1276"/>
        </w:tabs>
        <w:spacing w:before="60" w:after="60"/>
        <w:ind w:left="851" w:hanging="425"/>
        <w:jc w:val="both"/>
        <w:outlineLvl w:val="0"/>
        <w:rPr>
          <w:rFonts w:ascii="Arial" w:hAnsi="Arial" w:cs="Arial"/>
          <w:sz w:val="20"/>
          <w:szCs w:val="20"/>
        </w:rPr>
      </w:pPr>
      <w:r w:rsidRPr="006A449B">
        <w:rPr>
          <w:rFonts w:ascii="Arial" w:hAnsi="Arial" w:cs="Arial"/>
          <w:sz w:val="20"/>
          <w:szCs w:val="20"/>
        </w:rPr>
        <w:t>Rozbudowa drogi powiatowej nr 2058 – ul. Nowowiejska, w celu prawidłowego połączenia drogi publicznej z drogą wewnętrzną  gminną. Połączenie drogi powiatowej, nr działki  349, 357 z dz. nr 160, 156/2 i 188 obręb Lenartowice;</w:t>
      </w:r>
    </w:p>
    <w:p w14:paraId="372F639C" w14:textId="77777777" w:rsidR="00002B4F" w:rsidRPr="008E2C26" w:rsidRDefault="00002B4F" w:rsidP="00002B4F">
      <w:pPr>
        <w:numPr>
          <w:ilvl w:val="0"/>
          <w:numId w:val="7"/>
        </w:numPr>
        <w:tabs>
          <w:tab w:val="clear" w:pos="360"/>
          <w:tab w:val="num" w:pos="851"/>
          <w:tab w:val="left" w:pos="1276"/>
        </w:tabs>
        <w:spacing w:before="60" w:after="60"/>
        <w:ind w:left="851" w:hanging="425"/>
        <w:jc w:val="both"/>
        <w:outlineLvl w:val="0"/>
        <w:rPr>
          <w:rFonts w:ascii="Arial" w:hAnsi="Arial" w:cs="Arial"/>
          <w:sz w:val="20"/>
          <w:szCs w:val="20"/>
        </w:rPr>
      </w:pPr>
      <w:r w:rsidRPr="008E2C26">
        <w:rPr>
          <w:rFonts w:ascii="Arial" w:hAnsi="Arial" w:cs="Arial"/>
          <w:sz w:val="20"/>
          <w:szCs w:val="20"/>
        </w:rPr>
        <w:t xml:space="preserve">Budowę/przebudowę zjazdów do każdej przyległej do drogi nieruchomości gruntowej; lokalizacja zjazdu musi być uzgodniona z właścicielem nieruchomości na piśmie. </w:t>
      </w:r>
    </w:p>
    <w:p w14:paraId="7189E17B" w14:textId="77777777" w:rsidR="00002B4F" w:rsidRPr="008E2C26" w:rsidRDefault="00002B4F" w:rsidP="00002B4F">
      <w:pPr>
        <w:numPr>
          <w:ilvl w:val="0"/>
          <w:numId w:val="7"/>
        </w:numPr>
        <w:tabs>
          <w:tab w:val="clear" w:pos="360"/>
          <w:tab w:val="num" w:pos="851"/>
          <w:tab w:val="left" w:pos="1276"/>
        </w:tabs>
        <w:spacing w:before="60" w:after="60"/>
        <w:ind w:left="851" w:hanging="425"/>
        <w:jc w:val="both"/>
        <w:outlineLvl w:val="0"/>
        <w:rPr>
          <w:rFonts w:ascii="Arial" w:hAnsi="Arial" w:cs="Arial"/>
          <w:sz w:val="20"/>
          <w:szCs w:val="20"/>
        </w:rPr>
      </w:pPr>
      <w:r w:rsidRPr="008E2C26">
        <w:rPr>
          <w:rFonts w:ascii="Arial" w:hAnsi="Arial" w:cs="Arial"/>
          <w:sz w:val="20"/>
          <w:szCs w:val="20"/>
        </w:rPr>
        <w:t>Zaprojektowanie środków uspokojenia ruchu z ograniczeniem prędkości do 30 km/godz.</w:t>
      </w:r>
    </w:p>
    <w:p w14:paraId="519C18DB" w14:textId="77777777" w:rsidR="00C23D13" w:rsidRPr="008E2C26" w:rsidRDefault="00C23D13" w:rsidP="005F2887">
      <w:pPr>
        <w:numPr>
          <w:ilvl w:val="0"/>
          <w:numId w:val="7"/>
        </w:numPr>
        <w:tabs>
          <w:tab w:val="clear" w:pos="360"/>
          <w:tab w:val="num" w:pos="851"/>
          <w:tab w:val="left" w:pos="1276"/>
        </w:tabs>
        <w:spacing w:before="60" w:after="60"/>
        <w:ind w:left="851" w:hanging="425"/>
        <w:jc w:val="both"/>
        <w:outlineLvl w:val="0"/>
        <w:rPr>
          <w:rFonts w:ascii="Arial" w:hAnsi="Arial" w:cs="Arial"/>
          <w:sz w:val="20"/>
          <w:szCs w:val="20"/>
        </w:rPr>
      </w:pPr>
      <w:r w:rsidRPr="008E2C26">
        <w:rPr>
          <w:rFonts w:ascii="Arial" w:hAnsi="Arial" w:cs="Arial"/>
          <w:sz w:val="20"/>
          <w:szCs w:val="20"/>
        </w:rPr>
        <w:lastRenderedPageBreak/>
        <w:t>Z</w:t>
      </w:r>
      <w:r w:rsidR="000F78FD" w:rsidRPr="008E2C26">
        <w:rPr>
          <w:rFonts w:ascii="Arial" w:hAnsi="Arial" w:cs="Arial"/>
          <w:sz w:val="20"/>
          <w:szCs w:val="20"/>
        </w:rPr>
        <w:t>aprojektowanie właściwego</w:t>
      </w:r>
      <w:r w:rsidRPr="008E2C26">
        <w:rPr>
          <w:rFonts w:ascii="Arial" w:hAnsi="Arial" w:cs="Arial"/>
          <w:sz w:val="20"/>
          <w:szCs w:val="20"/>
        </w:rPr>
        <w:t xml:space="preserve"> odwodnienia pasa drogowego</w:t>
      </w:r>
      <w:r w:rsidR="000F78FD" w:rsidRPr="008E2C26">
        <w:rPr>
          <w:rFonts w:ascii="Arial" w:hAnsi="Arial" w:cs="Arial"/>
          <w:sz w:val="20"/>
          <w:szCs w:val="20"/>
        </w:rPr>
        <w:t xml:space="preserve"> oraz odprowadzenia wód opadowych i roztopowych z nieruchomości przyległych do pasa drogowego</w:t>
      </w:r>
      <w:r w:rsidRPr="008E2C26">
        <w:rPr>
          <w:rFonts w:ascii="Arial" w:hAnsi="Arial" w:cs="Arial"/>
          <w:sz w:val="20"/>
          <w:szCs w:val="20"/>
        </w:rPr>
        <w:t xml:space="preserve">; </w:t>
      </w:r>
    </w:p>
    <w:p w14:paraId="6C726199" w14:textId="77777777" w:rsidR="00626674" w:rsidRPr="008E2C26" w:rsidRDefault="000F78FD" w:rsidP="005F2887">
      <w:pPr>
        <w:numPr>
          <w:ilvl w:val="0"/>
          <w:numId w:val="7"/>
        </w:numPr>
        <w:tabs>
          <w:tab w:val="clear" w:pos="360"/>
          <w:tab w:val="num" w:pos="851"/>
          <w:tab w:val="left" w:pos="1276"/>
        </w:tabs>
        <w:spacing w:before="60" w:after="60"/>
        <w:ind w:left="851" w:hanging="425"/>
        <w:jc w:val="both"/>
        <w:outlineLvl w:val="0"/>
        <w:rPr>
          <w:rFonts w:ascii="Arial" w:hAnsi="Arial" w:cs="Arial"/>
          <w:sz w:val="20"/>
          <w:szCs w:val="20"/>
        </w:rPr>
      </w:pPr>
      <w:r w:rsidRPr="008E2C26">
        <w:rPr>
          <w:rFonts w:ascii="Arial" w:hAnsi="Arial" w:cs="Arial"/>
          <w:sz w:val="20"/>
          <w:szCs w:val="20"/>
        </w:rPr>
        <w:t>Budowę</w:t>
      </w:r>
      <w:r w:rsidR="00626674" w:rsidRPr="008E2C26">
        <w:rPr>
          <w:rFonts w:ascii="Arial" w:hAnsi="Arial" w:cs="Arial"/>
          <w:sz w:val="20"/>
          <w:szCs w:val="20"/>
        </w:rPr>
        <w:t xml:space="preserve"> sieci wodociągowej</w:t>
      </w:r>
      <w:r w:rsidRPr="008E2C26">
        <w:rPr>
          <w:rFonts w:ascii="Arial" w:hAnsi="Arial" w:cs="Arial"/>
          <w:sz w:val="20"/>
          <w:szCs w:val="20"/>
        </w:rPr>
        <w:t xml:space="preserve"> </w:t>
      </w:r>
      <w:r w:rsidR="00C93560" w:rsidRPr="008E2C26">
        <w:rPr>
          <w:rFonts w:ascii="Arial" w:hAnsi="Arial" w:cs="Arial"/>
          <w:sz w:val="20"/>
          <w:szCs w:val="20"/>
        </w:rPr>
        <w:t xml:space="preserve">(na części dz. nr. 188) </w:t>
      </w:r>
      <w:r w:rsidRPr="008E2C26">
        <w:rPr>
          <w:rFonts w:ascii="Arial" w:hAnsi="Arial" w:cs="Arial"/>
          <w:sz w:val="20"/>
          <w:szCs w:val="20"/>
        </w:rPr>
        <w:t>o średnicy ø 110 mm z rur PEHD SDR17 zgodnie</w:t>
      </w:r>
      <w:r w:rsidR="00002B4F" w:rsidRPr="008E2C26">
        <w:rPr>
          <w:rFonts w:ascii="Arial" w:hAnsi="Arial" w:cs="Arial"/>
          <w:sz w:val="20"/>
          <w:szCs w:val="20"/>
        </w:rPr>
        <w:t xml:space="preserve"> </w:t>
      </w:r>
      <w:r w:rsidRPr="008E2C26">
        <w:rPr>
          <w:rFonts w:ascii="Arial" w:hAnsi="Arial" w:cs="Arial"/>
          <w:sz w:val="20"/>
          <w:szCs w:val="20"/>
        </w:rPr>
        <w:t xml:space="preserve">z wytycznymi </w:t>
      </w:r>
      <w:proofErr w:type="spellStart"/>
      <w:r w:rsidRPr="008E2C26">
        <w:rPr>
          <w:rFonts w:ascii="Arial" w:hAnsi="Arial" w:cs="Arial"/>
          <w:sz w:val="20"/>
          <w:szCs w:val="20"/>
        </w:rPr>
        <w:t>MWiK</w:t>
      </w:r>
      <w:proofErr w:type="spellEnd"/>
      <w:r w:rsidR="00C23D13" w:rsidRPr="008E2C26">
        <w:rPr>
          <w:rFonts w:ascii="Arial" w:hAnsi="Arial" w:cs="Arial"/>
          <w:sz w:val="20"/>
          <w:szCs w:val="20"/>
        </w:rPr>
        <w:t>;</w:t>
      </w:r>
    </w:p>
    <w:p w14:paraId="7B1714D4" w14:textId="77777777" w:rsidR="00290D16" w:rsidRPr="008E2C26" w:rsidRDefault="00290D16" w:rsidP="00290D16">
      <w:pPr>
        <w:numPr>
          <w:ilvl w:val="0"/>
          <w:numId w:val="7"/>
        </w:numPr>
        <w:tabs>
          <w:tab w:val="clear" w:pos="360"/>
          <w:tab w:val="num" w:pos="851"/>
          <w:tab w:val="left" w:pos="1276"/>
        </w:tabs>
        <w:spacing w:before="60" w:after="60"/>
        <w:ind w:left="851" w:hanging="425"/>
        <w:jc w:val="both"/>
        <w:outlineLvl w:val="0"/>
        <w:rPr>
          <w:rFonts w:ascii="Arial" w:hAnsi="Arial" w:cs="Arial"/>
          <w:sz w:val="20"/>
          <w:szCs w:val="20"/>
        </w:rPr>
      </w:pPr>
      <w:r w:rsidRPr="008E2C26">
        <w:rPr>
          <w:rFonts w:ascii="Arial" w:hAnsi="Arial" w:cs="Arial"/>
          <w:sz w:val="20"/>
          <w:szCs w:val="20"/>
        </w:rPr>
        <w:t>Zaprojektowanie kanału tec</w:t>
      </w:r>
      <w:r w:rsidR="00C93560" w:rsidRPr="008E2C26">
        <w:rPr>
          <w:rFonts w:ascii="Arial" w:hAnsi="Arial" w:cs="Arial"/>
          <w:sz w:val="20"/>
          <w:szCs w:val="20"/>
        </w:rPr>
        <w:t xml:space="preserve">hnologicznego wraz ze studniami. </w:t>
      </w:r>
      <w:r w:rsidRPr="008E2C26">
        <w:rPr>
          <w:rFonts w:ascii="Arial" w:hAnsi="Arial" w:cs="Arial"/>
          <w:sz w:val="20"/>
          <w:szCs w:val="20"/>
        </w:rPr>
        <w:t>Kanał technologiczny należy zaprojektować jako kanał technologiczny uliczny o profilu podstawowym, zgodnie z rozporządzeniem Ministra Administracji i Cyfryzacji z dnia 21.04.2015 r. w sprawie warunków technicznych, jakim powinny odpowiadać kanały technologiczne;</w:t>
      </w:r>
    </w:p>
    <w:p w14:paraId="3F86F8BC" w14:textId="55721CE5" w:rsidR="00432A49" w:rsidRPr="008E2C26" w:rsidRDefault="00002B4F" w:rsidP="00B170E6">
      <w:pPr>
        <w:numPr>
          <w:ilvl w:val="0"/>
          <w:numId w:val="7"/>
        </w:numPr>
        <w:tabs>
          <w:tab w:val="clear" w:pos="360"/>
          <w:tab w:val="num" w:pos="851"/>
          <w:tab w:val="left" w:pos="1276"/>
        </w:tabs>
        <w:spacing w:before="60" w:after="60"/>
        <w:ind w:left="851" w:hanging="425"/>
        <w:jc w:val="both"/>
        <w:outlineLvl w:val="0"/>
        <w:rPr>
          <w:rFonts w:ascii="Arial" w:hAnsi="Arial" w:cs="Arial"/>
          <w:sz w:val="20"/>
          <w:szCs w:val="20"/>
        </w:rPr>
      </w:pPr>
      <w:r w:rsidRPr="008E2C26">
        <w:rPr>
          <w:rFonts w:ascii="Arial" w:hAnsi="Arial" w:cs="Arial"/>
          <w:sz w:val="20"/>
          <w:szCs w:val="20"/>
        </w:rPr>
        <w:t>Zaproj</w:t>
      </w:r>
      <w:r w:rsidR="00432A49" w:rsidRPr="008E2C26">
        <w:rPr>
          <w:rFonts w:ascii="Arial" w:hAnsi="Arial" w:cs="Arial"/>
          <w:sz w:val="20"/>
          <w:szCs w:val="20"/>
        </w:rPr>
        <w:t xml:space="preserve">ektowanie oświetlenia ulicznego </w:t>
      </w:r>
      <w:r w:rsidR="00F635D9" w:rsidRPr="008E2C26">
        <w:rPr>
          <w:rFonts w:ascii="Arial" w:hAnsi="Arial" w:cs="Arial"/>
          <w:sz w:val="20"/>
          <w:szCs w:val="20"/>
        </w:rPr>
        <w:t>nowo projektowanych dróg</w:t>
      </w:r>
      <w:r w:rsidR="008229E8" w:rsidRPr="008E2C26">
        <w:rPr>
          <w:rFonts w:ascii="Arial" w:hAnsi="Arial" w:cs="Arial"/>
          <w:sz w:val="20"/>
          <w:szCs w:val="20"/>
        </w:rPr>
        <w:t xml:space="preserve"> oraz utrzymanie oświetlenia istniejącego </w:t>
      </w:r>
      <w:r w:rsidR="00432A49" w:rsidRPr="008E2C26">
        <w:rPr>
          <w:rFonts w:ascii="Arial" w:hAnsi="Arial" w:cs="Arial"/>
          <w:sz w:val="20"/>
          <w:szCs w:val="20"/>
        </w:rPr>
        <w:t>zgodnie z wytycznymi Energetyka Miejskiego UM</w:t>
      </w:r>
      <w:r w:rsidR="003867FF">
        <w:rPr>
          <w:rFonts w:ascii="Arial" w:hAnsi="Arial" w:cs="Arial"/>
          <w:sz w:val="20"/>
          <w:szCs w:val="20"/>
        </w:rPr>
        <w:t xml:space="preserve"> </w:t>
      </w:r>
      <w:r w:rsidR="00432A49" w:rsidRPr="008E2C26">
        <w:rPr>
          <w:rFonts w:ascii="Arial" w:hAnsi="Arial" w:cs="Arial"/>
          <w:sz w:val="20"/>
          <w:szCs w:val="20"/>
        </w:rPr>
        <w:t>K</w:t>
      </w:r>
      <w:r w:rsidR="00F635D9" w:rsidRPr="008E2C26">
        <w:rPr>
          <w:rFonts w:ascii="Arial" w:hAnsi="Arial" w:cs="Arial"/>
          <w:sz w:val="20"/>
          <w:szCs w:val="20"/>
        </w:rPr>
        <w:t xml:space="preserve"> - </w:t>
      </w:r>
      <w:r w:rsidR="00432A49" w:rsidRPr="008E2C26">
        <w:rPr>
          <w:rFonts w:ascii="Arial" w:hAnsi="Arial" w:cs="Arial"/>
          <w:sz w:val="20"/>
          <w:szCs w:val="20"/>
        </w:rPr>
        <w:t>K</w:t>
      </w:r>
      <w:r w:rsidR="00F635D9" w:rsidRPr="008E2C26">
        <w:rPr>
          <w:rFonts w:ascii="Arial" w:hAnsi="Arial" w:cs="Arial"/>
          <w:sz w:val="20"/>
          <w:szCs w:val="20"/>
        </w:rPr>
        <w:t>oźle</w:t>
      </w:r>
      <w:r w:rsidR="00432A49" w:rsidRPr="008E2C26">
        <w:rPr>
          <w:rFonts w:ascii="Arial" w:hAnsi="Arial" w:cs="Arial"/>
          <w:sz w:val="20"/>
          <w:szCs w:val="20"/>
        </w:rPr>
        <w:t>,</w:t>
      </w:r>
    </w:p>
    <w:p w14:paraId="3801178B" w14:textId="33D8BD14" w:rsidR="00024A87" w:rsidRPr="009711C4" w:rsidRDefault="00432A49" w:rsidP="009711C4">
      <w:pPr>
        <w:numPr>
          <w:ilvl w:val="0"/>
          <w:numId w:val="7"/>
        </w:numPr>
        <w:tabs>
          <w:tab w:val="clear" w:pos="360"/>
          <w:tab w:val="num" w:pos="851"/>
          <w:tab w:val="left" w:pos="1276"/>
        </w:tabs>
        <w:spacing w:before="60" w:after="60"/>
        <w:ind w:left="851" w:hanging="425"/>
        <w:jc w:val="both"/>
        <w:outlineLvl w:val="0"/>
        <w:rPr>
          <w:rFonts w:ascii="Arial" w:hAnsi="Arial" w:cs="Arial"/>
          <w:sz w:val="20"/>
          <w:szCs w:val="20"/>
        </w:rPr>
      </w:pPr>
      <w:r w:rsidRPr="008E2C26">
        <w:rPr>
          <w:rFonts w:ascii="Arial" w:hAnsi="Arial" w:cs="Arial"/>
          <w:sz w:val="20"/>
          <w:szCs w:val="20"/>
        </w:rPr>
        <w:t xml:space="preserve"> </w:t>
      </w:r>
      <w:r w:rsidR="00B170E6" w:rsidRPr="008E2C26">
        <w:rPr>
          <w:rFonts w:ascii="Arial" w:hAnsi="Arial" w:cs="Arial"/>
          <w:sz w:val="20"/>
          <w:szCs w:val="20"/>
        </w:rPr>
        <w:t>Przebudowa/zabezpieczenie istniejącej infrastruktury niezwiązanej z drogą,</w:t>
      </w:r>
      <w:r w:rsidR="009711C4">
        <w:rPr>
          <w:rFonts w:ascii="Arial" w:hAnsi="Arial" w:cs="Arial"/>
          <w:sz w:val="20"/>
          <w:szCs w:val="20"/>
        </w:rPr>
        <w:t xml:space="preserve"> </w:t>
      </w:r>
      <w:r w:rsidR="00B170E6" w:rsidRPr="008E2C26">
        <w:rPr>
          <w:rFonts w:ascii="Arial" w:hAnsi="Arial" w:cs="Arial"/>
          <w:sz w:val="20"/>
          <w:szCs w:val="20"/>
        </w:rPr>
        <w:t>a</w:t>
      </w:r>
      <w:r w:rsidR="009711C4">
        <w:rPr>
          <w:rFonts w:ascii="Arial" w:hAnsi="Arial" w:cs="Arial"/>
          <w:sz w:val="20"/>
          <w:szCs w:val="20"/>
        </w:rPr>
        <w:t xml:space="preserve"> </w:t>
      </w:r>
      <w:r w:rsidR="00B170E6" w:rsidRPr="008E2C26">
        <w:rPr>
          <w:rFonts w:ascii="Arial" w:hAnsi="Arial" w:cs="Arial"/>
          <w:sz w:val="20"/>
          <w:szCs w:val="20"/>
        </w:rPr>
        <w:t>wynikające</w:t>
      </w:r>
      <w:r w:rsidR="00B170E6" w:rsidRPr="009711C4">
        <w:rPr>
          <w:rFonts w:ascii="Arial" w:hAnsi="Arial" w:cs="Arial"/>
          <w:sz w:val="20"/>
          <w:szCs w:val="20"/>
        </w:rPr>
        <w:t xml:space="preserve"> z decyzji właściwych organów oraz z uzgodnień z instytucjami oraz właścicielami</w:t>
      </w:r>
      <w:r w:rsidR="009711C4">
        <w:rPr>
          <w:rFonts w:ascii="Arial" w:hAnsi="Arial" w:cs="Arial"/>
          <w:sz w:val="20"/>
          <w:szCs w:val="20"/>
        </w:rPr>
        <w:t xml:space="preserve"> </w:t>
      </w:r>
      <w:r w:rsidR="00B170E6" w:rsidRPr="009711C4">
        <w:rPr>
          <w:rFonts w:ascii="Arial" w:hAnsi="Arial" w:cs="Arial"/>
          <w:sz w:val="20"/>
          <w:szCs w:val="20"/>
        </w:rPr>
        <w:t>infrastruktury;</w:t>
      </w:r>
    </w:p>
    <w:p w14:paraId="1CF101C5" w14:textId="77777777" w:rsidR="00024A87" w:rsidRPr="008E2C26" w:rsidRDefault="00024A87" w:rsidP="005F2887">
      <w:pPr>
        <w:numPr>
          <w:ilvl w:val="0"/>
          <w:numId w:val="7"/>
        </w:numPr>
        <w:tabs>
          <w:tab w:val="clear" w:pos="360"/>
          <w:tab w:val="num" w:pos="851"/>
          <w:tab w:val="left" w:pos="1276"/>
        </w:tabs>
        <w:spacing w:before="60" w:after="60"/>
        <w:ind w:left="851" w:hanging="425"/>
        <w:jc w:val="both"/>
        <w:outlineLvl w:val="0"/>
        <w:rPr>
          <w:rFonts w:ascii="Arial" w:hAnsi="Arial" w:cs="Arial"/>
          <w:sz w:val="20"/>
          <w:szCs w:val="20"/>
        </w:rPr>
      </w:pPr>
      <w:r w:rsidRPr="008E2C26">
        <w:rPr>
          <w:rFonts w:ascii="Arial" w:hAnsi="Arial" w:cs="Arial"/>
          <w:sz w:val="20"/>
          <w:szCs w:val="20"/>
        </w:rPr>
        <w:t xml:space="preserve">Wykonanie projektu </w:t>
      </w:r>
      <w:r w:rsidR="009A385E" w:rsidRPr="008E2C26">
        <w:rPr>
          <w:rFonts w:ascii="Arial" w:hAnsi="Arial" w:cs="Arial"/>
          <w:sz w:val="20"/>
          <w:szCs w:val="20"/>
        </w:rPr>
        <w:t xml:space="preserve">stałej </w:t>
      </w:r>
      <w:r w:rsidRPr="008E2C26">
        <w:rPr>
          <w:rFonts w:ascii="Arial" w:hAnsi="Arial" w:cs="Arial"/>
          <w:sz w:val="20"/>
          <w:szCs w:val="20"/>
        </w:rPr>
        <w:t>organizacji ruchu - oznakowa</w:t>
      </w:r>
      <w:r w:rsidR="007F1746" w:rsidRPr="008E2C26">
        <w:rPr>
          <w:rFonts w:ascii="Arial" w:hAnsi="Arial" w:cs="Arial"/>
          <w:sz w:val="20"/>
          <w:szCs w:val="20"/>
        </w:rPr>
        <w:t>nia poziomego i pionowego drogi i zatwierdzenie jej przez właściwy organ</w:t>
      </w:r>
    </w:p>
    <w:p w14:paraId="64DDA6F9" w14:textId="77777777" w:rsidR="00024A87" w:rsidRPr="008E2C26" w:rsidRDefault="00024A87" w:rsidP="005F2887">
      <w:pPr>
        <w:numPr>
          <w:ilvl w:val="0"/>
          <w:numId w:val="7"/>
        </w:numPr>
        <w:tabs>
          <w:tab w:val="clear" w:pos="360"/>
          <w:tab w:val="num" w:pos="851"/>
          <w:tab w:val="left" w:pos="1276"/>
        </w:tabs>
        <w:spacing w:before="60" w:after="60"/>
        <w:ind w:left="851" w:hanging="425"/>
        <w:jc w:val="both"/>
        <w:outlineLvl w:val="0"/>
        <w:rPr>
          <w:rFonts w:ascii="Arial" w:hAnsi="Arial" w:cs="Arial"/>
          <w:sz w:val="20"/>
          <w:szCs w:val="20"/>
        </w:rPr>
      </w:pPr>
      <w:r w:rsidRPr="008E2C26">
        <w:rPr>
          <w:rFonts w:ascii="Arial" w:hAnsi="Arial" w:cs="Arial"/>
          <w:sz w:val="20"/>
          <w:szCs w:val="20"/>
        </w:rPr>
        <w:t>Wycinkę drzew kolidujących z inwestycją (w razie konieczności)</w:t>
      </w:r>
    </w:p>
    <w:p w14:paraId="265B9871" w14:textId="77777777" w:rsidR="00092E29" w:rsidRPr="008E2C26" w:rsidRDefault="00092E29" w:rsidP="00092E29">
      <w:pPr>
        <w:tabs>
          <w:tab w:val="left" w:pos="1276"/>
        </w:tabs>
        <w:spacing w:before="60" w:after="60"/>
        <w:ind w:left="851"/>
        <w:jc w:val="both"/>
        <w:outlineLvl w:val="0"/>
        <w:rPr>
          <w:rFonts w:ascii="Arial" w:hAnsi="Arial" w:cs="Arial"/>
          <w:sz w:val="20"/>
          <w:szCs w:val="20"/>
        </w:rPr>
      </w:pPr>
    </w:p>
    <w:p w14:paraId="22F3F5CD" w14:textId="77777777" w:rsidR="00FE7BF4" w:rsidRPr="008E2C26" w:rsidRDefault="00FE7BF4" w:rsidP="005F2887">
      <w:pPr>
        <w:pStyle w:val="Akapitzlist"/>
        <w:numPr>
          <w:ilvl w:val="0"/>
          <w:numId w:val="9"/>
        </w:numPr>
        <w:jc w:val="both"/>
        <w:outlineLvl w:val="0"/>
        <w:rPr>
          <w:rFonts w:ascii="Arial" w:hAnsi="Arial" w:cs="Arial"/>
          <w:sz w:val="20"/>
          <w:szCs w:val="20"/>
        </w:rPr>
      </w:pPr>
      <w:r w:rsidRPr="008E2C26">
        <w:rPr>
          <w:rFonts w:ascii="Arial" w:hAnsi="Arial" w:cs="Arial"/>
          <w:sz w:val="20"/>
          <w:szCs w:val="20"/>
        </w:rPr>
        <w:t>Inne istotne informacje:</w:t>
      </w:r>
    </w:p>
    <w:p w14:paraId="04298FA5" w14:textId="3FA2787A" w:rsidR="00024A87" w:rsidRPr="008E2C26" w:rsidRDefault="00024A87" w:rsidP="005F2887">
      <w:pPr>
        <w:pStyle w:val="Akapitzlist"/>
        <w:numPr>
          <w:ilvl w:val="0"/>
          <w:numId w:val="6"/>
        </w:numPr>
        <w:spacing w:before="60" w:after="60"/>
        <w:ind w:left="851" w:hanging="371"/>
        <w:jc w:val="both"/>
        <w:outlineLvl w:val="0"/>
        <w:rPr>
          <w:rFonts w:ascii="Arial" w:hAnsi="Arial" w:cs="Arial"/>
          <w:sz w:val="20"/>
          <w:szCs w:val="20"/>
        </w:rPr>
      </w:pPr>
      <w:r w:rsidRPr="008E2C26">
        <w:rPr>
          <w:rFonts w:ascii="Arial" w:hAnsi="Arial" w:cs="Arial"/>
          <w:sz w:val="20"/>
          <w:szCs w:val="20"/>
        </w:rPr>
        <w:t>Przebudowany teren musi spełniać wymagania techniczne określone w Rozporządzeniu Ministra Transportu i Gospodarki Morskiej z dnia 2 marca 1999 roku,  w sprawie warunków technicznych, jakim powinny odpowiadać drogi publiczne i ich usytuowanie /Dz.U.99.43.430/ oraz w Rozporządzeniu Ministra Spraw Wewnętrznych i Administracji</w:t>
      </w:r>
      <w:r w:rsidR="004216A7">
        <w:rPr>
          <w:rFonts w:ascii="Arial" w:hAnsi="Arial" w:cs="Arial"/>
          <w:sz w:val="20"/>
          <w:szCs w:val="20"/>
        </w:rPr>
        <w:t xml:space="preserve"> </w:t>
      </w:r>
      <w:r w:rsidRPr="008E2C26">
        <w:rPr>
          <w:rFonts w:ascii="Arial" w:hAnsi="Arial" w:cs="Arial"/>
          <w:sz w:val="20"/>
          <w:szCs w:val="20"/>
        </w:rPr>
        <w:t>z dnia 24 lipca 2009 r.</w:t>
      </w:r>
      <w:r w:rsidR="004216A7">
        <w:rPr>
          <w:rFonts w:ascii="Arial" w:hAnsi="Arial" w:cs="Arial"/>
          <w:sz w:val="20"/>
          <w:szCs w:val="20"/>
        </w:rPr>
        <w:t xml:space="preserve"> </w:t>
      </w:r>
      <w:r w:rsidRPr="008E2C26">
        <w:rPr>
          <w:rFonts w:ascii="Arial" w:hAnsi="Arial" w:cs="Arial"/>
          <w:sz w:val="20"/>
          <w:szCs w:val="20"/>
        </w:rPr>
        <w:t>w sprawie przeciwpożarowego zaopatrzenia w wodę oraz dróg pożarowych /Dz.U.2009.1030/;</w:t>
      </w:r>
    </w:p>
    <w:p w14:paraId="49785C12" w14:textId="77777777" w:rsidR="00024A87" w:rsidRPr="008E2C26" w:rsidRDefault="00024A87" w:rsidP="005F2887">
      <w:pPr>
        <w:pStyle w:val="Akapitzlist"/>
        <w:numPr>
          <w:ilvl w:val="0"/>
          <w:numId w:val="6"/>
        </w:numPr>
        <w:spacing w:before="60" w:after="60"/>
        <w:ind w:left="851" w:hanging="371"/>
        <w:jc w:val="both"/>
        <w:outlineLvl w:val="0"/>
        <w:rPr>
          <w:rFonts w:ascii="Arial" w:hAnsi="Arial" w:cs="Arial"/>
          <w:sz w:val="20"/>
          <w:szCs w:val="20"/>
        </w:rPr>
      </w:pPr>
      <w:r w:rsidRPr="008E2C26">
        <w:rPr>
          <w:rFonts w:ascii="Arial" w:hAnsi="Arial" w:cs="Arial"/>
          <w:sz w:val="20"/>
          <w:szCs w:val="20"/>
        </w:rPr>
        <w:t xml:space="preserve">W zakresie działek przyległych należy uzgodnić z właścicielem w formie pisemnej lokalizację zjazdów; </w:t>
      </w:r>
    </w:p>
    <w:p w14:paraId="2971020C" w14:textId="77777777" w:rsidR="00024A87" w:rsidRPr="008E2C26" w:rsidRDefault="00024A87" w:rsidP="005F2887">
      <w:pPr>
        <w:pStyle w:val="Akapitzlist"/>
        <w:numPr>
          <w:ilvl w:val="0"/>
          <w:numId w:val="6"/>
        </w:numPr>
        <w:spacing w:before="60" w:after="60"/>
        <w:ind w:left="851" w:hanging="371"/>
        <w:jc w:val="both"/>
        <w:outlineLvl w:val="0"/>
        <w:rPr>
          <w:rFonts w:ascii="Arial" w:hAnsi="Arial" w:cs="Arial"/>
          <w:sz w:val="20"/>
          <w:szCs w:val="20"/>
        </w:rPr>
      </w:pPr>
      <w:r w:rsidRPr="008E2C26">
        <w:rPr>
          <w:rFonts w:ascii="Arial" w:hAnsi="Arial" w:cs="Arial"/>
          <w:sz w:val="20"/>
          <w:szCs w:val="20"/>
        </w:rPr>
        <w:t>Zapewnić swobodny dojazd z projektowanej drogi do wszystkich posesji i nieruchomości;</w:t>
      </w:r>
    </w:p>
    <w:p w14:paraId="6F684239" w14:textId="77777777" w:rsidR="00024A87" w:rsidRPr="008E2C26" w:rsidRDefault="00024A87" w:rsidP="005F2887">
      <w:pPr>
        <w:pStyle w:val="Akapitzlist"/>
        <w:numPr>
          <w:ilvl w:val="0"/>
          <w:numId w:val="6"/>
        </w:numPr>
        <w:spacing w:before="60" w:after="60"/>
        <w:ind w:left="851" w:hanging="371"/>
        <w:jc w:val="both"/>
        <w:outlineLvl w:val="0"/>
        <w:rPr>
          <w:rFonts w:ascii="Arial" w:hAnsi="Arial" w:cs="Arial"/>
          <w:sz w:val="20"/>
          <w:szCs w:val="20"/>
        </w:rPr>
      </w:pPr>
      <w:r w:rsidRPr="008E2C26">
        <w:rPr>
          <w:rFonts w:ascii="Arial" w:hAnsi="Arial" w:cs="Arial"/>
          <w:sz w:val="20"/>
          <w:szCs w:val="20"/>
        </w:rPr>
        <w:t xml:space="preserve">Należy stosować takie rozwiązania projektowe, aby w maksymalny sposób zachować istniejące drzewa i wartościowe krzewy oraz opracować projekt ewentualnych nowych </w:t>
      </w:r>
      <w:proofErr w:type="spellStart"/>
      <w:r w:rsidRPr="008E2C26">
        <w:rPr>
          <w:rFonts w:ascii="Arial" w:hAnsi="Arial" w:cs="Arial"/>
          <w:sz w:val="20"/>
          <w:szCs w:val="20"/>
        </w:rPr>
        <w:t>nasadzeń</w:t>
      </w:r>
      <w:proofErr w:type="spellEnd"/>
      <w:r w:rsidRPr="008E2C26">
        <w:rPr>
          <w:rFonts w:ascii="Arial" w:hAnsi="Arial" w:cs="Arial"/>
          <w:sz w:val="20"/>
          <w:szCs w:val="20"/>
        </w:rPr>
        <w:t>;</w:t>
      </w:r>
    </w:p>
    <w:p w14:paraId="0DC189EF" w14:textId="187D323D" w:rsidR="00092E29" w:rsidRPr="008E2C26" w:rsidRDefault="00024A87" w:rsidP="00673DA0">
      <w:pPr>
        <w:pStyle w:val="Akapitzlist"/>
        <w:numPr>
          <w:ilvl w:val="0"/>
          <w:numId w:val="6"/>
        </w:numPr>
        <w:tabs>
          <w:tab w:val="clear" w:pos="840"/>
        </w:tabs>
        <w:spacing w:before="60" w:after="60"/>
        <w:ind w:left="851" w:hanging="371"/>
        <w:jc w:val="both"/>
        <w:outlineLvl w:val="0"/>
        <w:rPr>
          <w:rFonts w:ascii="Arial" w:hAnsi="Arial" w:cs="Arial"/>
          <w:sz w:val="20"/>
          <w:szCs w:val="20"/>
        </w:rPr>
      </w:pPr>
      <w:r w:rsidRPr="008E2C26">
        <w:rPr>
          <w:rFonts w:ascii="Arial" w:hAnsi="Arial" w:cs="Arial"/>
          <w:sz w:val="20"/>
          <w:szCs w:val="20"/>
        </w:rPr>
        <w:t>Należy uwzględnić możliwość inteligentnego sterowania oświetleniem drogi i przejść dla pieszych w celu zapewnienia bezpieczeństwa i oszczędności energii</w:t>
      </w:r>
      <w:r w:rsidR="00C2680F" w:rsidRPr="008E2C26">
        <w:rPr>
          <w:rFonts w:ascii="Arial" w:hAnsi="Arial" w:cs="Arial"/>
          <w:sz w:val="20"/>
          <w:szCs w:val="20"/>
        </w:rPr>
        <w:t>;</w:t>
      </w:r>
    </w:p>
    <w:p w14:paraId="54D547CD" w14:textId="77777777" w:rsidR="00024A87" w:rsidRPr="008E2C26" w:rsidRDefault="00092E29" w:rsidP="005F2887">
      <w:pPr>
        <w:pStyle w:val="Akapitzlist"/>
        <w:numPr>
          <w:ilvl w:val="0"/>
          <w:numId w:val="6"/>
        </w:numPr>
        <w:tabs>
          <w:tab w:val="clear" w:pos="840"/>
        </w:tabs>
        <w:spacing w:before="60" w:after="60"/>
        <w:ind w:left="851" w:hanging="371"/>
        <w:jc w:val="both"/>
        <w:outlineLvl w:val="0"/>
        <w:rPr>
          <w:rFonts w:ascii="Arial" w:hAnsi="Arial" w:cs="Arial"/>
          <w:sz w:val="20"/>
          <w:szCs w:val="20"/>
        </w:rPr>
      </w:pPr>
      <w:r w:rsidRPr="008E2C26">
        <w:rPr>
          <w:rFonts w:ascii="Arial" w:hAnsi="Arial" w:cs="Arial"/>
          <w:sz w:val="20"/>
          <w:szCs w:val="20"/>
        </w:rPr>
        <w:t>Z</w:t>
      </w:r>
      <w:r w:rsidR="00024A87" w:rsidRPr="008E2C26">
        <w:rPr>
          <w:rFonts w:ascii="Arial" w:hAnsi="Arial" w:cs="Arial"/>
          <w:sz w:val="20"/>
          <w:szCs w:val="20"/>
        </w:rPr>
        <w:t>alecenie technologiczne:</w:t>
      </w:r>
    </w:p>
    <w:p w14:paraId="1530633C" w14:textId="77777777" w:rsidR="00024A87" w:rsidRPr="008E2C26" w:rsidRDefault="00CD55B4" w:rsidP="005F2887">
      <w:pPr>
        <w:pStyle w:val="Akapitzlist"/>
        <w:numPr>
          <w:ilvl w:val="0"/>
          <w:numId w:val="11"/>
        </w:numPr>
        <w:spacing w:before="60" w:after="60"/>
        <w:ind w:left="993" w:hanging="284"/>
        <w:jc w:val="both"/>
        <w:rPr>
          <w:rFonts w:ascii="Arial" w:hAnsi="Arial" w:cs="Arial"/>
          <w:sz w:val="20"/>
          <w:szCs w:val="20"/>
        </w:rPr>
      </w:pPr>
      <w:r w:rsidRPr="008E2C26">
        <w:rPr>
          <w:rFonts w:ascii="Arial" w:hAnsi="Arial" w:cs="Arial"/>
          <w:sz w:val="20"/>
          <w:szCs w:val="20"/>
        </w:rPr>
        <w:t>n</w:t>
      </w:r>
      <w:r w:rsidR="00024A87" w:rsidRPr="008E2C26">
        <w:rPr>
          <w:rFonts w:ascii="Arial" w:hAnsi="Arial" w:cs="Arial"/>
          <w:sz w:val="20"/>
          <w:szCs w:val="20"/>
        </w:rPr>
        <w:t>awierzchnia drogi jak dla kategorii ruchu KR1;</w:t>
      </w:r>
    </w:p>
    <w:p w14:paraId="3FFE2329" w14:textId="73F03B9C" w:rsidR="00632F73" w:rsidRPr="008E2C26" w:rsidRDefault="00CD55B4" w:rsidP="00A468CB">
      <w:pPr>
        <w:pStyle w:val="Akapitzlist"/>
        <w:numPr>
          <w:ilvl w:val="0"/>
          <w:numId w:val="11"/>
        </w:numPr>
        <w:spacing w:before="60" w:after="60"/>
        <w:ind w:left="993" w:hanging="284"/>
        <w:jc w:val="both"/>
        <w:rPr>
          <w:rFonts w:ascii="Arial" w:hAnsi="Arial" w:cs="Arial"/>
          <w:sz w:val="20"/>
          <w:szCs w:val="20"/>
        </w:rPr>
      </w:pPr>
      <w:r w:rsidRPr="008E2C26">
        <w:rPr>
          <w:rFonts w:ascii="Arial" w:hAnsi="Arial" w:cs="Arial"/>
          <w:sz w:val="20"/>
          <w:szCs w:val="20"/>
        </w:rPr>
        <w:t>n</w:t>
      </w:r>
      <w:r w:rsidR="009E5110" w:rsidRPr="008E2C26">
        <w:rPr>
          <w:rFonts w:ascii="Arial" w:hAnsi="Arial" w:cs="Arial"/>
          <w:sz w:val="20"/>
          <w:szCs w:val="20"/>
        </w:rPr>
        <w:t xml:space="preserve">ależy dostosować projekt przebudowy drogi do istniejącej sytuacji drogowej w obszarze skrzyżowania z drogą powiatową – ul. Nowowiejską </w:t>
      </w:r>
    </w:p>
    <w:p w14:paraId="1397BDAE" w14:textId="77777777" w:rsidR="000321FC" w:rsidRPr="008E2C26" w:rsidRDefault="0073462B" w:rsidP="005F2887">
      <w:pPr>
        <w:pStyle w:val="Zwykytekst"/>
        <w:numPr>
          <w:ilvl w:val="0"/>
          <w:numId w:val="6"/>
        </w:numPr>
        <w:tabs>
          <w:tab w:val="clear" w:pos="840"/>
          <w:tab w:val="left" w:pos="851"/>
        </w:tabs>
        <w:spacing w:before="60" w:after="60"/>
        <w:ind w:left="851" w:hanging="425"/>
        <w:jc w:val="both"/>
        <w:rPr>
          <w:rFonts w:ascii="Arial" w:hAnsi="Arial" w:cs="Arial"/>
          <w:sz w:val="20"/>
          <w:szCs w:val="20"/>
        </w:rPr>
      </w:pPr>
      <w:r w:rsidRPr="008E2C26">
        <w:rPr>
          <w:rFonts w:ascii="Arial" w:hAnsi="Arial" w:cs="Arial"/>
          <w:sz w:val="20"/>
          <w:szCs w:val="20"/>
        </w:rPr>
        <w:t>W projektach dotyczących stałej organizacji ruchu należy uwzględnić:</w:t>
      </w:r>
    </w:p>
    <w:p w14:paraId="3F547143" w14:textId="77777777" w:rsidR="000321FC" w:rsidRPr="008E2C26" w:rsidRDefault="00CD55B4" w:rsidP="009F79A6">
      <w:pPr>
        <w:pStyle w:val="Zwykytekst"/>
        <w:numPr>
          <w:ilvl w:val="0"/>
          <w:numId w:val="53"/>
        </w:numPr>
        <w:spacing w:before="60" w:after="60"/>
        <w:jc w:val="both"/>
        <w:rPr>
          <w:rFonts w:ascii="Arial" w:hAnsi="Arial" w:cs="Arial"/>
          <w:sz w:val="20"/>
          <w:szCs w:val="20"/>
        </w:rPr>
      </w:pPr>
      <w:r w:rsidRPr="008E2C26">
        <w:rPr>
          <w:rFonts w:ascii="Arial" w:hAnsi="Arial" w:cs="Arial"/>
          <w:sz w:val="20"/>
          <w:szCs w:val="20"/>
        </w:rPr>
        <w:t>w</w:t>
      </w:r>
      <w:r w:rsidR="0073462B" w:rsidRPr="008E2C26">
        <w:rPr>
          <w:rFonts w:ascii="Arial" w:hAnsi="Arial" w:cs="Arial"/>
          <w:sz w:val="20"/>
          <w:szCs w:val="20"/>
        </w:rPr>
        <w:t>ymianę</w:t>
      </w:r>
      <w:r w:rsidR="000321FC" w:rsidRPr="008E2C26">
        <w:rPr>
          <w:rFonts w:ascii="Arial" w:hAnsi="Arial" w:cs="Arial"/>
          <w:sz w:val="20"/>
          <w:szCs w:val="20"/>
        </w:rPr>
        <w:t xml:space="preserve"> istniejących znaków objętych opracowaniem na nowe – do projektu wpisać, że usuwane znaki wskazane przez przedstawiciela Wydziału Zarządzania Drogami podczas przekazania placu budowy, n</w:t>
      </w:r>
      <w:r w:rsidRPr="008E2C26">
        <w:rPr>
          <w:rFonts w:ascii="Arial" w:hAnsi="Arial" w:cs="Arial"/>
          <w:sz w:val="20"/>
          <w:szCs w:val="20"/>
        </w:rPr>
        <w:t>ależy przekazać temu Wydziałowi;</w:t>
      </w:r>
    </w:p>
    <w:p w14:paraId="2589E1E5" w14:textId="77777777" w:rsidR="000321FC" w:rsidRPr="008E2C26" w:rsidRDefault="00CD55B4" w:rsidP="009F79A6">
      <w:pPr>
        <w:pStyle w:val="Zwykytekst"/>
        <w:numPr>
          <w:ilvl w:val="0"/>
          <w:numId w:val="53"/>
        </w:numPr>
        <w:spacing w:before="60" w:after="60"/>
        <w:jc w:val="both"/>
        <w:rPr>
          <w:rFonts w:ascii="Arial" w:hAnsi="Arial" w:cs="Arial"/>
          <w:sz w:val="20"/>
          <w:szCs w:val="20"/>
        </w:rPr>
      </w:pPr>
      <w:r w:rsidRPr="008E2C26">
        <w:rPr>
          <w:rFonts w:ascii="Arial" w:hAnsi="Arial" w:cs="Arial"/>
          <w:sz w:val="20"/>
          <w:szCs w:val="20"/>
        </w:rPr>
        <w:t>w</w:t>
      </w:r>
      <w:r w:rsidR="00F2446A" w:rsidRPr="008E2C26">
        <w:rPr>
          <w:rFonts w:ascii="Arial" w:hAnsi="Arial" w:cs="Arial"/>
          <w:sz w:val="20"/>
          <w:szCs w:val="20"/>
        </w:rPr>
        <w:t xml:space="preserve"> przypadku braku min. 0,5 m odległości tarczy znaku od krawędzi jezdni, należy mocować je do słupków giętych, a słupki wbudować jak najbliżej budynków, ogrodzeń itp.</w:t>
      </w:r>
      <w:r w:rsidRPr="008E2C26">
        <w:rPr>
          <w:rFonts w:ascii="Arial" w:hAnsi="Arial" w:cs="Arial"/>
          <w:sz w:val="20"/>
          <w:szCs w:val="20"/>
        </w:rPr>
        <w:t>;</w:t>
      </w:r>
    </w:p>
    <w:p w14:paraId="35ABDDC4" w14:textId="77777777" w:rsidR="00F2446A" w:rsidRPr="008E2C26" w:rsidRDefault="00F2446A" w:rsidP="009F79A6">
      <w:pPr>
        <w:pStyle w:val="Akapitzlist"/>
        <w:numPr>
          <w:ilvl w:val="0"/>
          <w:numId w:val="53"/>
        </w:numPr>
        <w:jc w:val="both"/>
        <w:outlineLvl w:val="0"/>
        <w:rPr>
          <w:rFonts w:ascii="Arial" w:hAnsi="Arial" w:cs="Arial"/>
          <w:sz w:val="20"/>
          <w:szCs w:val="20"/>
        </w:rPr>
      </w:pPr>
      <w:r w:rsidRPr="008E2C26">
        <w:rPr>
          <w:rFonts w:ascii="Arial" w:hAnsi="Arial" w:cs="Arial"/>
          <w:sz w:val="20"/>
          <w:szCs w:val="20"/>
        </w:rPr>
        <w:t>wszystkie znaki winny być umocowane i zabezpieczone w sposób uniemożl</w:t>
      </w:r>
      <w:r w:rsidR="00CD55B4" w:rsidRPr="008E2C26">
        <w:rPr>
          <w:rFonts w:ascii="Arial" w:hAnsi="Arial" w:cs="Arial"/>
          <w:sz w:val="20"/>
          <w:szCs w:val="20"/>
        </w:rPr>
        <w:t>iwiający obrócenie tarczy znaku;</w:t>
      </w:r>
    </w:p>
    <w:p w14:paraId="1D677E4C" w14:textId="77777777" w:rsidR="00F2446A" w:rsidRPr="008E2C26" w:rsidRDefault="00F2446A" w:rsidP="009F79A6">
      <w:pPr>
        <w:pStyle w:val="Akapitzlist"/>
        <w:numPr>
          <w:ilvl w:val="0"/>
          <w:numId w:val="53"/>
        </w:numPr>
        <w:jc w:val="both"/>
        <w:outlineLvl w:val="0"/>
        <w:rPr>
          <w:rFonts w:ascii="Arial" w:hAnsi="Arial" w:cs="Arial"/>
          <w:sz w:val="20"/>
          <w:szCs w:val="20"/>
        </w:rPr>
      </w:pPr>
      <w:r w:rsidRPr="008E2C26">
        <w:rPr>
          <w:rFonts w:ascii="Arial" w:hAnsi="Arial" w:cs="Arial"/>
          <w:bCs/>
          <w:iCs/>
          <w:spacing w:val="-6"/>
          <w:sz w:val="20"/>
          <w:szCs w:val="20"/>
        </w:rPr>
        <w:t xml:space="preserve">do znaków drogowych zastosować słupki metalowe, </w:t>
      </w:r>
      <w:r w:rsidRPr="008E2C26">
        <w:rPr>
          <w:rFonts w:ascii="Arial" w:hAnsi="Arial" w:cs="Arial"/>
          <w:bCs/>
          <w:iCs/>
          <w:spacing w:val="-7"/>
          <w:sz w:val="20"/>
          <w:szCs w:val="20"/>
        </w:rPr>
        <w:t>ocynkowane o średnicy Ø 60,3 mm o grubości ścianki 3,2 mm</w:t>
      </w:r>
      <w:r w:rsidR="00CD55B4" w:rsidRPr="008E2C26">
        <w:rPr>
          <w:rFonts w:ascii="Arial" w:hAnsi="Arial" w:cs="Arial"/>
          <w:bCs/>
          <w:iCs/>
          <w:spacing w:val="-7"/>
          <w:sz w:val="20"/>
          <w:szCs w:val="20"/>
        </w:rPr>
        <w:t>;</w:t>
      </w:r>
    </w:p>
    <w:p w14:paraId="2664F823" w14:textId="77777777" w:rsidR="00F2446A" w:rsidRPr="008E2C26" w:rsidRDefault="00F2446A" w:rsidP="009F79A6">
      <w:pPr>
        <w:pStyle w:val="Akapitzlist"/>
        <w:numPr>
          <w:ilvl w:val="0"/>
          <w:numId w:val="53"/>
        </w:numPr>
        <w:jc w:val="both"/>
        <w:outlineLvl w:val="0"/>
        <w:rPr>
          <w:rFonts w:ascii="Arial" w:hAnsi="Arial" w:cs="Arial"/>
          <w:sz w:val="20"/>
          <w:szCs w:val="20"/>
        </w:rPr>
      </w:pPr>
      <w:r w:rsidRPr="008E2C26">
        <w:rPr>
          <w:rFonts w:ascii="Arial" w:hAnsi="Arial" w:cs="Arial"/>
          <w:bCs/>
          <w:iCs/>
          <w:spacing w:val="-7"/>
          <w:sz w:val="20"/>
          <w:szCs w:val="20"/>
        </w:rPr>
        <w:t>na rysunkach wskazać dokładną lokalizację ww. słupków oraz zwymiarować odległości znaków pionowych od charakterystycznych punktów</w:t>
      </w:r>
      <w:r w:rsidR="00CD55B4" w:rsidRPr="008E2C26">
        <w:rPr>
          <w:rFonts w:ascii="Arial" w:hAnsi="Arial" w:cs="Arial"/>
          <w:bCs/>
          <w:iCs/>
          <w:spacing w:val="-7"/>
          <w:sz w:val="20"/>
          <w:szCs w:val="20"/>
        </w:rPr>
        <w:t>;</w:t>
      </w:r>
    </w:p>
    <w:p w14:paraId="0A9017FB" w14:textId="77777777" w:rsidR="009E5110" w:rsidRPr="008E2C26" w:rsidRDefault="00F2446A" w:rsidP="009F79A6">
      <w:pPr>
        <w:pStyle w:val="Akapitzlist"/>
        <w:numPr>
          <w:ilvl w:val="0"/>
          <w:numId w:val="53"/>
        </w:numPr>
        <w:jc w:val="both"/>
        <w:outlineLvl w:val="0"/>
        <w:rPr>
          <w:rFonts w:ascii="Arial" w:hAnsi="Arial" w:cs="Arial"/>
          <w:color w:val="FF0000"/>
          <w:sz w:val="20"/>
          <w:szCs w:val="20"/>
        </w:rPr>
      </w:pPr>
      <w:r w:rsidRPr="008E2C26">
        <w:rPr>
          <w:rFonts w:ascii="Arial" w:hAnsi="Arial" w:cs="Arial"/>
          <w:sz w:val="20"/>
          <w:szCs w:val="20"/>
        </w:rPr>
        <w:t xml:space="preserve">do projektu wpisać uwagę, że w dniu wprowadzania nowej organizacji ruchu winna ona być zgodna z aktualnym rozporządzeniem </w:t>
      </w:r>
      <w:r w:rsidRPr="008E2C26">
        <w:rPr>
          <w:rFonts w:ascii="Arial" w:hAnsi="Arial" w:cs="Arial"/>
          <w:bCs/>
          <w:i/>
          <w:sz w:val="20"/>
          <w:szCs w:val="20"/>
        </w:rPr>
        <w:t>w sprawie szczegółowych warunków technicznych dla znaków i sygnałów drogowych oraz urządzeń bezpieczeństwa ruchu drogowego i warunków ich umieszczania na drogach;</w:t>
      </w:r>
    </w:p>
    <w:p w14:paraId="54F4B3AD" w14:textId="77777777" w:rsidR="00FE4BED" w:rsidRPr="008E2C26" w:rsidRDefault="002C2E72" w:rsidP="009F79A6">
      <w:pPr>
        <w:pStyle w:val="Akapitzlist"/>
        <w:numPr>
          <w:ilvl w:val="0"/>
          <w:numId w:val="53"/>
        </w:numPr>
        <w:spacing w:before="60" w:after="60"/>
        <w:jc w:val="both"/>
        <w:rPr>
          <w:rFonts w:ascii="Arial" w:hAnsi="Arial" w:cs="Arial"/>
          <w:sz w:val="20"/>
          <w:szCs w:val="20"/>
        </w:rPr>
      </w:pPr>
      <w:r w:rsidRPr="008E2C26">
        <w:rPr>
          <w:rFonts w:ascii="Arial" w:hAnsi="Arial" w:cs="Arial"/>
          <w:i/>
          <w:sz w:val="20"/>
          <w:szCs w:val="20"/>
        </w:rPr>
        <w:t xml:space="preserve">Uwzględnić Wytyczne Organizacji Bezpiecznego Ruchu Pieszych: wytyczne prawidłowego oświetlenia dla pieszych (opracowanie dostępne na stronie </w:t>
      </w:r>
      <w:hyperlink r:id="rId8" w:history="1">
        <w:r w:rsidRPr="008E2C26">
          <w:rPr>
            <w:rStyle w:val="Hipercze"/>
            <w:rFonts w:ascii="Arial" w:hAnsi="Arial" w:cs="Arial"/>
            <w:i/>
            <w:color w:val="auto"/>
            <w:sz w:val="20"/>
            <w:szCs w:val="20"/>
          </w:rPr>
          <w:t>www.mib.bip.gov.pl</w:t>
        </w:r>
      </w:hyperlink>
      <w:r w:rsidRPr="008E2C26">
        <w:rPr>
          <w:rFonts w:ascii="Arial" w:hAnsi="Arial" w:cs="Arial"/>
          <w:i/>
          <w:sz w:val="20"/>
          <w:szCs w:val="20"/>
        </w:rPr>
        <w:t xml:space="preserve"> w zakładce „Wzorce i standardy”) z dnia 20.07.2018r</w:t>
      </w:r>
      <w:r w:rsidR="00CD55B4" w:rsidRPr="008E2C26">
        <w:rPr>
          <w:rFonts w:ascii="Arial" w:hAnsi="Arial" w:cs="Arial"/>
          <w:i/>
          <w:sz w:val="20"/>
          <w:szCs w:val="20"/>
        </w:rPr>
        <w:t>;</w:t>
      </w:r>
      <w:r w:rsidRPr="008E2C26">
        <w:rPr>
          <w:rFonts w:ascii="Arial" w:hAnsi="Arial" w:cs="Arial"/>
          <w:i/>
          <w:sz w:val="20"/>
          <w:szCs w:val="20"/>
        </w:rPr>
        <w:t>.</w:t>
      </w:r>
    </w:p>
    <w:p w14:paraId="4A9DD63A" w14:textId="77777777" w:rsidR="0073462B" w:rsidRPr="008E2C26" w:rsidRDefault="0073462B" w:rsidP="009F79A6">
      <w:pPr>
        <w:pStyle w:val="Akapitzlist"/>
        <w:numPr>
          <w:ilvl w:val="0"/>
          <w:numId w:val="53"/>
        </w:numPr>
        <w:spacing w:before="60" w:after="60"/>
        <w:jc w:val="both"/>
        <w:rPr>
          <w:rFonts w:ascii="Arial" w:hAnsi="Arial" w:cs="Arial"/>
          <w:sz w:val="20"/>
          <w:szCs w:val="20"/>
        </w:rPr>
      </w:pPr>
      <w:r w:rsidRPr="008E2C26">
        <w:rPr>
          <w:rFonts w:ascii="Arial" w:hAnsi="Arial" w:cs="Arial"/>
          <w:sz w:val="20"/>
          <w:szCs w:val="20"/>
        </w:rPr>
        <w:t>Jeżeli w projekcie wystąpi oznakowanie poziome to należy wykonać je jako grubowarstwowe.</w:t>
      </w:r>
    </w:p>
    <w:p w14:paraId="24305BDE" w14:textId="77777777" w:rsidR="00F2446A" w:rsidRPr="008E2C26" w:rsidRDefault="00F2446A" w:rsidP="005F2887">
      <w:pPr>
        <w:pStyle w:val="Zwykytekst"/>
        <w:numPr>
          <w:ilvl w:val="0"/>
          <w:numId w:val="6"/>
        </w:numPr>
        <w:tabs>
          <w:tab w:val="clear" w:pos="840"/>
          <w:tab w:val="left" w:pos="851"/>
        </w:tabs>
        <w:spacing w:before="60" w:after="60"/>
        <w:ind w:left="851" w:hanging="425"/>
        <w:jc w:val="both"/>
        <w:rPr>
          <w:rFonts w:ascii="Arial" w:hAnsi="Arial" w:cs="Arial"/>
          <w:sz w:val="20"/>
          <w:szCs w:val="20"/>
        </w:rPr>
      </w:pPr>
      <w:r w:rsidRPr="008E2C26">
        <w:rPr>
          <w:rFonts w:ascii="Arial" w:hAnsi="Arial" w:cs="Arial"/>
          <w:sz w:val="20"/>
          <w:szCs w:val="20"/>
        </w:rPr>
        <w:lastRenderedPageBreak/>
        <w:t>Wytyczne w zakresie warunków prowadzenia robót budowlanych</w:t>
      </w:r>
      <w:r w:rsidR="00CD55B4" w:rsidRPr="008E2C26">
        <w:rPr>
          <w:rFonts w:ascii="Arial" w:hAnsi="Arial" w:cs="Arial"/>
          <w:sz w:val="20"/>
          <w:szCs w:val="20"/>
        </w:rPr>
        <w:t>:</w:t>
      </w:r>
      <w:r w:rsidRPr="008E2C26">
        <w:rPr>
          <w:rFonts w:ascii="Arial" w:hAnsi="Arial" w:cs="Arial"/>
          <w:sz w:val="20"/>
          <w:szCs w:val="20"/>
        </w:rPr>
        <w:t xml:space="preserve"> </w:t>
      </w:r>
    </w:p>
    <w:p w14:paraId="6E412398" w14:textId="0F938C05" w:rsidR="00F2446A" w:rsidRPr="008E2C26" w:rsidRDefault="00F2446A" w:rsidP="009F79A6">
      <w:pPr>
        <w:pStyle w:val="Akapitzlist"/>
        <w:numPr>
          <w:ilvl w:val="0"/>
          <w:numId w:val="54"/>
        </w:numPr>
        <w:spacing w:before="60" w:after="60"/>
        <w:ind w:left="1066" w:hanging="357"/>
        <w:jc w:val="both"/>
        <w:outlineLvl w:val="0"/>
        <w:rPr>
          <w:rFonts w:ascii="Arial" w:hAnsi="Arial" w:cs="Arial"/>
          <w:sz w:val="20"/>
          <w:szCs w:val="20"/>
        </w:rPr>
      </w:pPr>
      <w:r w:rsidRPr="008E2C26">
        <w:rPr>
          <w:rFonts w:ascii="Arial" w:hAnsi="Arial" w:cs="Arial"/>
          <w:sz w:val="20"/>
          <w:szCs w:val="20"/>
        </w:rPr>
        <w:t xml:space="preserve">przed wejściem na plac budowy, zawiadomić mieszkańców o terminie oraz </w:t>
      </w:r>
      <w:r w:rsidR="00CD55B4" w:rsidRPr="008E2C26">
        <w:rPr>
          <w:rFonts w:ascii="Arial" w:hAnsi="Arial" w:cs="Arial"/>
          <w:sz w:val="20"/>
          <w:szCs w:val="20"/>
        </w:rPr>
        <w:t xml:space="preserve">  </w:t>
      </w:r>
      <w:r w:rsidRPr="008E2C26">
        <w:rPr>
          <w:rFonts w:ascii="Arial" w:hAnsi="Arial" w:cs="Arial"/>
          <w:sz w:val="20"/>
          <w:szCs w:val="20"/>
        </w:rPr>
        <w:t>o utrudnieniach wynikający podczas realizacji inwestycji,</w:t>
      </w:r>
    </w:p>
    <w:p w14:paraId="53FF7727" w14:textId="77777777" w:rsidR="00F2446A" w:rsidRPr="008E2C26" w:rsidRDefault="00F2446A" w:rsidP="009F79A6">
      <w:pPr>
        <w:pStyle w:val="Akapitzlist"/>
        <w:numPr>
          <w:ilvl w:val="0"/>
          <w:numId w:val="54"/>
        </w:numPr>
        <w:spacing w:before="60" w:after="60"/>
        <w:ind w:left="1066" w:hanging="357"/>
        <w:jc w:val="both"/>
        <w:outlineLvl w:val="0"/>
        <w:rPr>
          <w:rFonts w:ascii="Arial" w:hAnsi="Arial" w:cs="Arial"/>
          <w:sz w:val="20"/>
          <w:szCs w:val="20"/>
        </w:rPr>
      </w:pPr>
      <w:r w:rsidRPr="008E2C26">
        <w:rPr>
          <w:rFonts w:ascii="Arial" w:hAnsi="Arial" w:cs="Arial"/>
          <w:sz w:val="20"/>
          <w:szCs w:val="20"/>
        </w:rPr>
        <w:t>ograniczyć do minimum czas całkowitego zamykania drogi,</w:t>
      </w:r>
    </w:p>
    <w:p w14:paraId="0A8AF39B" w14:textId="77777777" w:rsidR="00F2446A" w:rsidRPr="008E2C26" w:rsidRDefault="00F2446A" w:rsidP="009F79A6">
      <w:pPr>
        <w:pStyle w:val="Akapitzlist"/>
        <w:numPr>
          <w:ilvl w:val="0"/>
          <w:numId w:val="54"/>
        </w:numPr>
        <w:spacing w:before="60" w:after="60"/>
        <w:ind w:left="1066" w:hanging="357"/>
        <w:jc w:val="both"/>
        <w:outlineLvl w:val="0"/>
        <w:rPr>
          <w:rFonts w:ascii="Arial" w:hAnsi="Arial" w:cs="Arial"/>
          <w:sz w:val="20"/>
          <w:szCs w:val="20"/>
        </w:rPr>
      </w:pPr>
      <w:r w:rsidRPr="008E2C26">
        <w:rPr>
          <w:rFonts w:ascii="Arial" w:hAnsi="Arial" w:cs="Arial"/>
          <w:sz w:val="20"/>
          <w:szCs w:val="20"/>
        </w:rPr>
        <w:t xml:space="preserve">zapewnić ciągły i bezpieczny dostęp mieszkańcom do ich posesji przez cały okres realizacji zadania, </w:t>
      </w:r>
    </w:p>
    <w:p w14:paraId="0FB02C05" w14:textId="77777777" w:rsidR="00F2446A" w:rsidRPr="008E2C26" w:rsidRDefault="00FE4BED" w:rsidP="009F79A6">
      <w:pPr>
        <w:numPr>
          <w:ilvl w:val="0"/>
          <w:numId w:val="54"/>
        </w:numPr>
        <w:ind w:hanging="357"/>
        <w:contextualSpacing/>
        <w:jc w:val="both"/>
        <w:rPr>
          <w:rFonts w:ascii="Arial" w:hAnsi="Arial" w:cs="Arial"/>
          <w:sz w:val="20"/>
          <w:szCs w:val="20"/>
        </w:rPr>
      </w:pPr>
      <w:r w:rsidRPr="008E2C26">
        <w:rPr>
          <w:rFonts w:ascii="Arial" w:hAnsi="Arial" w:cs="Arial"/>
          <w:sz w:val="20"/>
          <w:szCs w:val="20"/>
        </w:rPr>
        <w:t xml:space="preserve">zapewnić </w:t>
      </w:r>
      <w:r w:rsidR="00F2446A" w:rsidRPr="008E2C26">
        <w:rPr>
          <w:rFonts w:ascii="Arial" w:hAnsi="Arial" w:cs="Arial"/>
          <w:sz w:val="20"/>
          <w:szCs w:val="20"/>
        </w:rPr>
        <w:t>dojazd nie tylko pojazdom budowy, ale również służbom ratunkowym i komunalnym;</w:t>
      </w:r>
    </w:p>
    <w:p w14:paraId="749583D2" w14:textId="77777777" w:rsidR="00F2446A" w:rsidRPr="008E2C26" w:rsidRDefault="00F2446A" w:rsidP="00F2446A">
      <w:pPr>
        <w:pStyle w:val="Zwykytekst"/>
        <w:spacing w:before="60" w:after="60"/>
        <w:ind w:left="851"/>
        <w:jc w:val="both"/>
        <w:rPr>
          <w:rFonts w:ascii="Arial" w:hAnsi="Arial" w:cs="Arial"/>
          <w:sz w:val="20"/>
          <w:szCs w:val="20"/>
        </w:rPr>
      </w:pPr>
    </w:p>
    <w:p w14:paraId="26EEFE7C" w14:textId="77777777" w:rsidR="00024A87" w:rsidRPr="008E2C26" w:rsidRDefault="00024A87" w:rsidP="005F2887">
      <w:pPr>
        <w:pStyle w:val="Zwykytekst"/>
        <w:numPr>
          <w:ilvl w:val="0"/>
          <w:numId w:val="6"/>
        </w:numPr>
        <w:tabs>
          <w:tab w:val="clear" w:pos="840"/>
          <w:tab w:val="left" w:pos="851"/>
        </w:tabs>
        <w:spacing w:before="60" w:after="60"/>
        <w:ind w:left="851" w:hanging="425"/>
        <w:jc w:val="both"/>
        <w:rPr>
          <w:rFonts w:ascii="Arial" w:hAnsi="Arial" w:cs="Arial"/>
          <w:sz w:val="20"/>
          <w:szCs w:val="20"/>
        </w:rPr>
      </w:pPr>
      <w:r w:rsidRPr="008E2C26">
        <w:rPr>
          <w:rFonts w:ascii="Arial" w:hAnsi="Arial" w:cs="Arial"/>
          <w:sz w:val="20"/>
          <w:szCs w:val="20"/>
        </w:rPr>
        <w:t>Wytyczne w zakresie oświetlenia:</w:t>
      </w:r>
    </w:p>
    <w:p w14:paraId="39A5A3CE" w14:textId="77777777" w:rsidR="00024A87" w:rsidRPr="008E2C26" w:rsidRDefault="00024A87" w:rsidP="005F2887">
      <w:pPr>
        <w:pStyle w:val="Zwykytekst"/>
        <w:numPr>
          <w:ilvl w:val="0"/>
          <w:numId w:val="12"/>
        </w:numPr>
        <w:tabs>
          <w:tab w:val="clear" w:pos="840"/>
          <w:tab w:val="left" w:pos="1134"/>
        </w:tabs>
        <w:spacing w:before="60" w:after="60"/>
        <w:ind w:left="1134" w:hanging="425"/>
        <w:jc w:val="both"/>
        <w:rPr>
          <w:rFonts w:ascii="Arial" w:hAnsi="Arial" w:cs="Arial"/>
          <w:sz w:val="20"/>
          <w:szCs w:val="20"/>
        </w:rPr>
      </w:pPr>
      <w:r w:rsidRPr="008E2C26">
        <w:rPr>
          <w:rFonts w:ascii="Arial" w:hAnsi="Arial" w:cs="Arial"/>
          <w:sz w:val="20"/>
          <w:szCs w:val="20"/>
        </w:rPr>
        <w:t>Działka nr 188 oświetlana jest latarniami należącymi do Gminy, natomiast działki nr 156/2, 168 obecnie nie są oświetlone.</w:t>
      </w:r>
    </w:p>
    <w:p w14:paraId="2289D7A0" w14:textId="77777777" w:rsidR="00024A87" w:rsidRPr="008E2C26" w:rsidRDefault="00024A87" w:rsidP="005F2887">
      <w:pPr>
        <w:pStyle w:val="Zwykytekst"/>
        <w:numPr>
          <w:ilvl w:val="0"/>
          <w:numId w:val="12"/>
        </w:numPr>
        <w:tabs>
          <w:tab w:val="clear" w:pos="840"/>
          <w:tab w:val="left" w:pos="1134"/>
        </w:tabs>
        <w:spacing w:before="60" w:after="60"/>
        <w:ind w:left="1134" w:hanging="425"/>
        <w:jc w:val="both"/>
        <w:rPr>
          <w:rFonts w:ascii="Arial" w:hAnsi="Arial" w:cs="Arial"/>
          <w:sz w:val="20"/>
          <w:szCs w:val="20"/>
        </w:rPr>
      </w:pPr>
      <w:r w:rsidRPr="008E2C26">
        <w:rPr>
          <w:rFonts w:ascii="Arial" w:hAnsi="Arial" w:cs="Arial"/>
          <w:sz w:val="20"/>
          <w:szCs w:val="20"/>
        </w:rPr>
        <w:t>Projektowane latarnie będzie można zasilać z gminnej szafki SOU-5386. Punktami zasilania mogą być latarnie nr 2/03 i 2/08</w:t>
      </w:r>
    </w:p>
    <w:p w14:paraId="1D21DB09" w14:textId="77777777" w:rsidR="00024A87" w:rsidRPr="008E2C26" w:rsidRDefault="00024A87" w:rsidP="005F2887">
      <w:pPr>
        <w:pStyle w:val="Zwykytekst"/>
        <w:numPr>
          <w:ilvl w:val="0"/>
          <w:numId w:val="12"/>
        </w:numPr>
        <w:tabs>
          <w:tab w:val="clear" w:pos="840"/>
          <w:tab w:val="left" w:pos="1134"/>
        </w:tabs>
        <w:spacing w:before="60" w:after="60"/>
        <w:ind w:left="1134" w:hanging="425"/>
        <w:jc w:val="both"/>
        <w:rPr>
          <w:rFonts w:ascii="Arial" w:hAnsi="Arial" w:cs="Arial"/>
          <w:sz w:val="20"/>
          <w:szCs w:val="20"/>
        </w:rPr>
      </w:pPr>
      <w:r w:rsidRPr="008E2C26">
        <w:rPr>
          <w:rFonts w:ascii="Arial" w:hAnsi="Arial" w:cs="Arial"/>
          <w:sz w:val="20"/>
          <w:szCs w:val="20"/>
        </w:rPr>
        <w:t>Zwiększenie obciążenia szafki SOU-5107 o kolejne latarnie nie będzie wymagało zwiększenia mocy przyłączeniowej.</w:t>
      </w:r>
    </w:p>
    <w:p w14:paraId="36DCADCE" w14:textId="77777777" w:rsidR="00024A87" w:rsidRPr="008E2C26" w:rsidRDefault="00024A87" w:rsidP="005F2887">
      <w:pPr>
        <w:pStyle w:val="Zwykytekst"/>
        <w:numPr>
          <w:ilvl w:val="0"/>
          <w:numId w:val="12"/>
        </w:numPr>
        <w:tabs>
          <w:tab w:val="clear" w:pos="840"/>
          <w:tab w:val="left" w:pos="1134"/>
        </w:tabs>
        <w:spacing w:before="60" w:after="60"/>
        <w:ind w:left="1134" w:hanging="425"/>
        <w:jc w:val="both"/>
        <w:rPr>
          <w:rFonts w:ascii="Arial" w:hAnsi="Arial" w:cs="Arial"/>
          <w:sz w:val="20"/>
          <w:szCs w:val="20"/>
        </w:rPr>
      </w:pPr>
      <w:r w:rsidRPr="008E2C26">
        <w:rPr>
          <w:rFonts w:ascii="Arial" w:hAnsi="Arial" w:cs="Arial"/>
          <w:sz w:val="20"/>
          <w:szCs w:val="20"/>
        </w:rPr>
        <w:t>Projektowana instalacja oświetleniowa powinna uwzględniać rozwiązania oszczędnościowe, obniżające zużycie energii elektrycznej.</w:t>
      </w:r>
    </w:p>
    <w:p w14:paraId="4B0480E4" w14:textId="77777777" w:rsidR="00024A87" w:rsidRPr="008E2C26" w:rsidRDefault="00024A87" w:rsidP="005F2887">
      <w:pPr>
        <w:pStyle w:val="Zwykytekst"/>
        <w:numPr>
          <w:ilvl w:val="0"/>
          <w:numId w:val="12"/>
        </w:numPr>
        <w:tabs>
          <w:tab w:val="clear" w:pos="840"/>
          <w:tab w:val="left" w:pos="1134"/>
        </w:tabs>
        <w:spacing w:before="60" w:after="60"/>
        <w:ind w:left="1134" w:hanging="425"/>
        <w:jc w:val="both"/>
        <w:rPr>
          <w:rFonts w:ascii="Arial" w:hAnsi="Arial" w:cs="Arial"/>
          <w:sz w:val="20"/>
          <w:szCs w:val="20"/>
        </w:rPr>
      </w:pPr>
      <w:r w:rsidRPr="008E2C26">
        <w:rPr>
          <w:rFonts w:ascii="Arial" w:hAnsi="Arial" w:cs="Arial"/>
          <w:sz w:val="20"/>
          <w:szCs w:val="20"/>
        </w:rPr>
        <w:t xml:space="preserve">Dla sieci oświetlenia ulicznego zaleca się dobór słupów aluminiowych anodowanych, zabezpieczonych elastomerem do wysokości od 25 cm do 35 cm oraz oprawy oświetleniowe ze źródłami światła typu LED, </w:t>
      </w:r>
    </w:p>
    <w:p w14:paraId="06D1887E" w14:textId="77777777" w:rsidR="00024A87" w:rsidRPr="008E2C26" w:rsidRDefault="00024A87" w:rsidP="005F2887">
      <w:pPr>
        <w:pStyle w:val="Zwykytekst"/>
        <w:numPr>
          <w:ilvl w:val="0"/>
          <w:numId w:val="12"/>
        </w:numPr>
        <w:tabs>
          <w:tab w:val="clear" w:pos="840"/>
          <w:tab w:val="left" w:pos="1134"/>
        </w:tabs>
        <w:spacing w:before="60" w:after="60"/>
        <w:ind w:left="1134" w:hanging="425"/>
        <w:jc w:val="both"/>
        <w:rPr>
          <w:rFonts w:ascii="Arial" w:hAnsi="Arial" w:cs="Arial"/>
          <w:sz w:val="20"/>
          <w:szCs w:val="20"/>
        </w:rPr>
      </w:pPr>
      <w:r w:rsidRPr="008E2C26">
        <w:rPr>
          <w:rFonts w:ascii="Arial" w:hAnsi="Arial" w:cs="Arial"/>
          <w:sz w:val="20"/>
          <w:szCs w:val="20"/>
        </w:rPr>
        <w:t>Projektowane oświetlenie należy wyposażyć w sterownik systemu firmy APANET Green System lub PHILIPS oraz z zasilaczem umożliwiającym sterowanie strumieniem świetlnym za pośrednictwem sygnału DALI lub 0-10 V;</w:t>
      </w:r>
    </w:p>
    <w:p w14:paraId="2F6DFF33" w14:textId="77777777" w:rsidR="00024A87" w:rsidRPr="008E2C26" w:rsidRDefault="00024A87" w:rsidP="005F2887">
      <w:pPr>
        <w:pStyle w:val="Zwykytekst"/>
        <w:numPr>
          <w:ilvl w:val="0"/>
          <w:numId w:val="12"/>
        </w:numPr>
        <w:tabs>
          <w:tab w:val="clear" w:pos="840"/>
          <w:tab w:val="left" w:pos="1134"/>
        </w:tabs>
        <w:spacing w:before="60" w:after="60"/>
        <w:ind w:left="1134" w:hanging="425"/>
        <w:jc w:val="both"/>
        <w:rPr>
          <w:rFonts w:ascii="Arial" w:hAnsi="Arial" w:cs="Arial"/>
          <w:sz w:val="20"/>
          <w:szCs w:val="20"/>
        </w:rPr>
      </w:pPr>
      <w:r w:rsidRPr="008E2C26">
        <w:rPr>
          <w:rFonts w:ascii="Arial" w:hAnsi="Arial" w:cs="Arial"/>
          <w:sz w:val="20"/>
          <w:szCs w:val="20"/>
        </w:rPr>
        <w:t>Moc opraw należy dobrać w zależności od wysokości i lokalizacji słupów.</w:t>
      </w:r>
    </w:p>
    <w:p w14:paraId="29E40E90" w14:textId="77777777" w:rsidR="00024A87" w:rsidRPr="008E2C26" w:rsidRDefault="00024A87" w:rsidP="005F2887">
      <w:pPr>
        <w:pStyle w:val="Zwykytekst"/>
        <w:numPr>
          <w:ilvl w:val="0"/>
          <w:numId w:val="12"/>
        </w:numPr>
        <w:tabs>
          <w:tab w:val="clear" w:pos="840"/>
          <w:tab w:val="left" w:pos="1134"/>
        </w:tabs>
        <w:spacing w:before="60" w:after="60"/>
        <w:ind w:left="1134" w:hanging="425"/>
        <w:jc w:val="both"/>
        <w:rPr>
          <w:rFonts w:ascii="Arial" w:hAnsi="Arial" w:cs="Arial"/>
          <w:sz w:val="20"/>
          <w:szCs w:val="20"/>
        </w:rPr>
      </w:pPr>
      <w:r w:rsidRPr="008E2C26">
        <w:rPr>
          <w:rFonts w:ascii="Arial" w:hAnsi="Arial" w:cs="Arial"/>
          <w:sz w:val="20"/>
          <w:szCs w:val="20"/>
        </w:rPr>
        <w:t>Słupy należy oznakować naklejkami odpornymi na czynniki atmosferyczne, na których będą nadrukowane cyfry koloru białego wys. 7 cm na niebieskim tle.</w:t>
      </w:r>
    </w:p>
    <w:p w14:paraId="2D0F6548" w14:textId="77777777" w:rsidR="00626674" w:rsidRPr="008E2C26" w:rsidRDefault="00024A87" w:rsidP="005F2887">
      <w:pPr>
        <w:pStyle w:val="Zwykytekst"/>
        <w:numPr>
          <w:ilvl w:val="0"/>
          <w:numId w:val="12"/>
        </w:numPr>
        <w:tabs>
          <w:tab w:val="clear" w:pos="840"/>
          <w:tab w:val="left" w:pos="1134"/>
        </w:tabs>
        <w:spacing w:before="60" w:after="60"/>
        <w:ind w:left="1134" w:hanging="425"/>
        <w:jc w:val="both"/>
        <w:rPr>
          <w:rFonts w:ascii="Arial" w:hAnsi="Arial" w:cs="Arial"/>
          <w:sz w:val="20"/>
          <w:szCs w:val="20"/>
        </w:rPr>
      </w:pPr>
      <w:r w:rsidRPr="008E2C26">
        <w:rPr>
          <w:rFonts w:ascii="Arial" w:hAnsi="Arial" w:cs="Arial"/>
          <w:sz w:val="20"/>
          <w:szCs w:val="20"/>
        </w:rPr>
        <w:t>Proponowane rozwiązania techniczne na etapie koncepcyjnym projektu jak również jego wersję ostateczną należy uzgodnić z tut. Energetykiem Miejskim.</w:t>
      </w:r>
    </w:p>
    <w:p w14:paraId="42AD531F" w14:textId="77777777" w:rsidR="00C23D13" w:rsidRPr="008E2C26" w:rsidRDefault="00507700" w:rsidP="00626674">
      <w:pPr>
        <w:pStyle w:val="Zwykytekst"/>
        <w:tabs>
          <w:tab w:val="left" w:pos="1134"/>
        </w:tabs>
        <w:spacing w:before="60" w:after="60"/>
        <w:jc w:val="both"/>
        <w:rPr>
          <w:rFonts w:ascii="Arial" w:hAnsi="Arial" w:cs="Arial"/>
          <w:sz w:val="20"/>
          <w:szCs w:val="20"/>
        </w:rPr>
      </w:pPr>
      <w:r w:rsidRPr="008E2C26">
        <w:rPr>
          <w:rFonts w:ascii="Arial" w:hAnsi="Arial" w:cs="Arial"/>
          <w:sz w:val="20"/>
          <w:szCs w:val="20"/>
        </w:rPr>
        <w:t xml:space="preserve">        </w:t>
      </w:r>
    </w:p>
    <w:p w14:paraId="0E5AAF8C" w14:textId="77777777" w:rsidR="00C23D13" w:rsidRPr="008E2C26" w:rsidRDefault="0002245F" w:rsidP="00C23D13">
      <w:pPr>
        <w:jc w:val="both"/>
        <w:rPr>
          <w:rFonts w:ascii="Arial" w:hAnsi="Arial" w:cs="Arial"/>
          <w:sz w:val="20"/>
          <w:szCs w:val="20"/>
        </w:rPr>
      </w:pPr>
      <w:r w:rsidRPr="008E2C26">
        <w:rPr>
          <w:rFonts w:ascii="Arial" w:hAnsi="Arial" w:cs="Arial"/>
          <w:sz w:val="20"/>
          <w:szCs w:val="20"/>
        </w:rPr>
        <w:t xml:space="preserve">       10</w:t>
      </w:r>
      <w:r w:rsidR="00C23D13" w:rsidRPr="008E2C26">
        <w:rPr>
          <w:rFonts w:ascii="Arial" w:hAnsi="Arial" w:cs="Arial"/>
          <w:sz w:val="20"/>
          <w:szCs w:val="20"/>
        </w:rPr>
        <w:t xml:space="preserve">)      Wytyczne w zakresie sieci </w:t>
      </w:r>
      <w:proofErr w:type="spellStart"/>
      <w:r w:rsidR="00C23D13" w:rsidRPr="008E2C26">
        <w:rPr>
          <w:rFonts w:ascii="Arial" w:hAnsi="Arial" w:cs="Arial"/>
          <w:sz w:val="20"/>
          <w:szCs w:val="20"/>
        </w:rPr>
        <w:t>wod</w:t>
      </w:r>
      <w:r w:rsidR="00B170E6" w:rsidRPr="008E2C26">
        <w:rPr>
          <w:rFonts w:ascii="Arial" w:hAnsi="Arial" w:cs="Arial"/>
          <w:sz w:val="20"/>
          <w:szCs w:val="20"/>
        </w:rPr>
        <w:t>-kan</w:t>
      </w:r>
      <w:proofErr w:type="spellEnd"/>
      <w:r w:rsidR="00EE0021" w:rsidRPr="008E2C26">
        <w:rPr>
          <w:rFonts w:ascii="Arial" w:hAnsi="Arial" w:cs="Arial"/>
          <w:sz w:val="20"/>
          <w:szCs w:val="20"/>
        </w:rPr>
        <w:t>:</w:t>
      </w:r>
    </w:p>
    <w:p w14:paraId="480D34D2" w14:textId="77777777" w:rsidR="00C23D13" w:rsidRPr="008E2C26" w:rsidRDefault="00C23D13" w:rsidP="00C23D13">
      <w:pPr>
        <w:ind w:left="708"/>
        <w:jc w:val="both"/>
        <w:rPr>
          <w:rFonts w:ascii="Arial" w:hAnsi="Arial" w:cs="Arial"/>
          <w:sz w:val="20"/>
          <w:szCs w:val="20"/>
        </w:rPr>
      </w:pPr>
      <w:r w:rsidRPr="008E2C26">
        <w:rPr>
          <w:rFonts w:ascii="Arial" w:hAnsi="Arial" w:cs="Arial"/>
          <w:sz w:val="20"/>
          <w:szCs w:val="20"/>
        </w:rPr>
        <w:t xml:space="preserve"> a)   W obrębie planowanej inwestycji istnieje czynna sieć:</w:t>
      </w:r>
    </w:p>
    <w:p w14:paraId="3DB04783" w14:textId="77777777" w:rsidR="00C23D13" w:rsidRPr="008E2C26" w:rsidRDefault="00C23D13" w:rsidP="00A87B83">
      <w:pPr>
        <w:pStyle w:val="Akapitzlist"/>
        <w:numPr>
          <w:ilvl w:val="0"/>
          <w:numId w:val="18"/>
        </w:numPr>
        <w:jc w:val="both"/>
        <w:rPr>
          <w:rFonts w:ascii="Arial" w:hAnsi="Arial" w:cs="Arial"/>
          <w:sz w:val="20"/>
          <w:szCs w:val="20"/>
        </w:rPr>
      </w:pPr>
      <w:r w:rsidRPr="008E2C26">
        <w:rPr>
          <w:rFonts w:ascii="Arial" w:hAnsi="Arial" w:cs="Arial"/>
          <w:sz w:val="20"/>
          <w:szCs w:val="20"/>
        </w:rPr>
        <w:t>wodociągowa ø 90/100 mm</w:t>
      </w:r>
      <w:r w:rsidR="00EE0021" w:rsidRPr="008E2C26">
        <w:rPr>
          <w:rFonts w:ascii="Arial" w:hAnsi="Arial" w:cs="Arial"/>
          <w:sz w:val="20"/>
          <w:szCs w:val="20"/>
        </w:rPr>
        <w:t>;</w:t>
      </w:r>
      <w:r w:rsidRPr="008E2C26">
        <w:rPr>
          <w:rFonts w:ascii="Arial" w:hAnsi="Arial" w:cs="Arial"/>
          <w:sz w:val="20"/>
          <w:szCs w:val="20"/>
        </w:rPr>
        <w:t xml:space="preserve"> </w:t>
      </w:r>
    </w:p>
    <w:p w14:paraId="2EB443A8" w14:textId="77777777" w:rsidR="00C23D13" w:rsidRPr="008E2C26" w:rsidRDefault="00C23D13" w:rsidP="00A87B83">
      <w:pPr>
        <w:pStyle w:val="Akapitzlist"/>
        <w:numPr>
          <w:ilvl w:val="0"/>
          <w:numId w:val="18"/>
        </w:numPr>
        <w:jc w:val="both"/>
        <w:rPr>
          <w:rFonts w:ascii="Arial" w:hAnsi="Arial" w:cs="Arial"/>
          <w:sz w:val="20"/>
          <w:szCs w:val="20"/>
        </w:rPr>
      </w:pPr>
      <w:r w:rsidRPr="008E2C26">
        <w:rPr>
          <w:rFonts w:ascii="Arial" w:hAnsi="Arial" w:cs="Arial"/>
          <w:sz w:val="20"/>
          <w:szCs w:val="20"/>
        </w:rPr>
        <w:t>kanalizacji sanitarnej ø 160 mm</w:t>
      </w:r>
      <w:r w:rsidR="00EE0021" w:rsidRPr="008E2C26">
        <w:rPr>
          <w:rFonts w:ascii="Arial" w:hAnsi="Arial" w:cs="Arial"/>
          <w:sz w:val="20"/>
          <w:szCs w:val="20"/>
        </w:rPr>
        <w:t>;</w:t>
      </w:r>
      <w:r w:rsidRPr="008E2C26">
        <w:rPr>
          <w:rFonts w:ascii="Arial" w:hAnsi="Arial" w:cs="Arial"/>
          <w:sz w:val="20"/>
          <w:szCs w:val="20"/>
        </w:rPr>
        <w:t xml:space="preserve"> </w:t>
      </w:r>
    </w:p>
    <w:p w14:paraId="5494606B" w14:textId="77777777" w:rsidR="00C23D13" w:rsidRPr="008E2C26" w:rsidRDefault="00C23D13" w:rsidP="00A87B83">
      <w:pPr>
        <w:pStyle w:val="Akapitzlist"/>
        <w:numPr>
          <w:ilvl w:val="0"/>
          <w:numId w:val="18"/>
        </w:numPr>
        <w:jc w:val="both"/>
        <w:rPr>
          <w:rFonts w:ascii="Arial" w:hAnsi="Arial" w:cs="Arial"/>
          <w:sz w:val="20"/>
          <w:szCs w:val="20"/>
        </w:rPr>
      </w:pPr>
      <w:r w:rsidRPr="008E2C26">
        <w:rPr>
          <w:rFonts w:ascii="Arial" w:hAnsi="Arial" w:cs="Arial"/>
          <w:sz w:val="20"/>
          <w:szCs w:val="20"/>
        </w:rPr>
        <w:t>rurociąg tłoczny RT ø 63 mm;</w:t>
      </w:r>
    </w:p>
    <w:p w14:paraId="5B43C149" w14:textId="77777777" w:rsidR="00EE0021" w:rsidRPr="008E2C26" w:rsidRDefault="00C23D13" w:rsidP="00BA52CB">
      <w:pPr>
        <w:ind w:left="708"/>
        <w:jc w:val="both"/>
        <w:rPr>
          <w:rFonts w:ascii="Arial" w:hAnsi="Arial" w:cs="Arial"/>
          <w:sz w:val="20"/>
          <w:szCs w:val="20"/>
        </w:rPr>
      </w:pPr>
      <w:r w:rsidRPr="008E2C26">
        <w:rPr>
          <w:rFonts w:ascii="Arial" w:hAnsi="Arial" w:cs="Arial"/>
          <w:sz w:val="20"/>
          <w:szCs w:val="20"/>
        </w:rPr>
        <w:t xml:space="preserve">b)   z uwagi na zły stan techniczny </w:t>
      </w:r>
      <w:r w:rsidR="00BA52CB" w:rsidRPr="008E2C26">
        <w:rPr>
          <w:rFonts w:ascii="Arial" w:hAnsi="Arial" w:cs="Arial"/>
          <w:sz w:val="20"/>
          <w:szCs w:val="20"/>
        </w:rPr>
        <w:t xml:space="preserve">istniejącej </w:t>
      </w:r>
      <w:r w:rsidRPr="008E2C26">
        <w:rPr>
          <w:rFonts w:ascii="Arial" w:hAnsi="Arial" w:cs="Arial"/>
          <w:sz w:val="20"/>
          <w:szCs w:val="20"/>
        </w:rPr>
        <w:t xml:space="preserve">sieci wodociągowej na części drogi wewnętrznej działka nr  188 należy </w:t>
      </w:r>
      <w:r w:rsidR="00BA52CB" w:rsidRPr="008E2C26">
        <w:rPr>
          <w:rFonts w:ascii="Arial" w:hAnsi="Arial" w:cs="Arial"/>
          <w:sz w:val="20"/>
          <w:szCs w:val="20"/>
        </w:rPr>
        <w:t xml:space="preserve">w jej miejsce </w:t>
      </w:r>
      <w:r w:rsidRPr="008E2C26">
        <w:rPr>
          <w:rFonts w:ascii="Arial" w:hAnsi="Arial" w:cs="Arial"/>
          <w:sz w:val="20"/>
          <w:szCs w:val="20"/>
        </w:rPr>
        <w:t>wybudować nową sieć wodociągową o średnicy ø 110 mm z rur PEHD SDR17</w:t>
      </w:r>
      <w:r w:rsidR="00BC1844" w:rsidRPr="008E2C26">
        <w:rPr>
          <w:rFonts w:ascii="Arial" w:hAnsi="Arial" w:cs="Arial"/>
          <w:sz w:val="20"/>
          <w:szCs w:val="20"/>
        </w:rPr>
        <w:t xml:space="preserve"> (zgodnie z wytycznymi </w:t>
      </w:r>
      <w:proofErr w:type="spellStart"/>
      <w:r w:rsidR="00BC1844" w:rsidRPr="008E2C26">
        <w:rPr>
          <w:rFonts w:ascii="Arial" w:hAnsi="Arial" w:cs="Arial"/>
          <w:sz w:val="20"/>
          <w:szCs w:val="20"/>
        </w:rPr>
        <w:t>MWiK</w:t>
      </w:r>
      <w:proofErr w:type="spellEnd"/>
      <w:r w:rsidR="00BC1844" w:rsidRPr="008E2C26">
        <w:rPr>
          <w:rFonts w:ascii="Arial" w:hAnsi="Arial" w:cs="Arial"/>
          <w:sz w:val="20"/>
          <w:szCs w:val="20"/>
        </w:rPr>
        <w:t>)</w:t>
      </w:r>
    </w:p>
    <w:p w14:paraId="515AF43F" w14:textId="77777777" w:rsidR="00EE0021" w:rsidRPr="008E2C26" w:rsidRDefault="00EE0021" w:rsidP="00EE0021">
      <w:pPr>
        <w:ind w:left="708"/>
        <w:jc w:val="both"/>
        <w:rPr>
          <w:rFonts w:ascii="Arial" w:hAnsi="Arial" w:cs="Arial"/>
          <w:sz w:val="20"/>
          <w:szCs w:val="20"/>
        </w:rPr>
      </w:pPr>
      <w:r w:rsidRPr="008E2C26">
        <w:rPr>
          <w:rFonts w:ascii="Arial" w:hAnsi="Arial" w:cs="Arial"/>
          <w:sz w:val="20"/>
          <w:szCs w:val="20"/>
        </w:rPr>
        <w:t>c)   należy przeprowadzić modernizację węzłów wodociągowych na skrzyżowaniach;</w:t>
      </w:r>
    </w:p>
    <w:p w14:paraId="2958EFDA" w14:textId="77777777" w:rsidR="00C23D13" w:rsidRPr="008E2C26" w:rsidRDefault="00C23D13" w:rsidP="00EE0021">
      <w:pPr>
        <w:jc w:val="both"/>
        <w:rPr>
          <w:rFonts w:ascii="Arial" w:hAnsi="Arial" w:cs="Arial"/>
          <w:sz w:val="20"/>
          <w:szCs w:val="20"/>
        </w:rPr>
      </w:pPr>
    </w:p>
    <w:p w14:paraId="53F6454D" w14:textId="77777777" w:rsidR="00FE7BF4" w:rsidRPr="008E2C26" w:rsidRDefault="00EB5C1B" w:rsidP="00A87B83">
      <w:pPr>
        <w:pStyle w:val="Akapitzlist"/>
        <w:numPr>
          <w:ilvl w:val="0"/>
          <w:numId w:val="28"/>
        </w:numPr>
        <w:jc w:val="both"/>
        <w:outlineLvl w:val="0"/>
        <w:rPr>
          <w:rFonts w:ascii="Arial" w:hAnsi="Arial" w:cs="Arial"/>
          <w:sz w:val="20"/>
          <w:szCs w:val="20"/>
        </w:rPr>
      </w:pPr>
      <w:r w:rsidRPr="008E2C26">
        <w:rPr>
          <w:rFonts w:ascii="Arial" w:hAnsi="Arial" w:cs="Arial"/>
          <w:sz w:val="20"/>
          <w:szCs w:val="20"/>
        </w:rPr>
        <w:t>Założenia ogólne do projektowania:</w:t>
      </w:r>
      <w:r w:rsidR="00FE7BF4" w:rsidRPr="008E2C26">
        <w:rPr>
          <w:rFonts w:ascii="Arial" w:hAnsi="Arial" w:cs="Arial"/>
          <w:sz w:val="20"/>
          <w:szCs w:val="20"/>
        </w:rPr>
        <w:t xml:space="preserve">  </w:t>
      </w:r>
    </w:p>
    <w:p w14:paraId="29CD8346" w14:textId="77777777" w:rsidR="009B67BC" w:rsidRPr="008E2C26" w:rsidRDefault="009B67BC" w:rsidP="00A87B83">
      <w:pPr>
        <w:pStyle w:val="Akapitzlist"/>
        <w:numPr>
          <w:ilvl w:val="0"/>
          <w:numId w:val="29"/>
        </w:numPr>
        <w:jc w:val="both"/>
        <w:outlineLvl w:val="0"/>
        <w:rPr>
          <w:rFonts w:ascii="Arial" w:hAnsi="Arial" w:cs="Arial"/>
          <w:sz w:val="20"/>
          <w:szCs w:val="20"/>
        </w:rPr>
      </w:pPr>
      <w:r w:rsidRPr="008E2C26">
        <w:rPr>
          <w:rFonts w:ascii="Arial" w:hAnsi="Arial" w:cs="Arial"/>
          <w:sz w:val="20"/>
          <w:szCs w:val="20"/>
        </w:rPr>
        <w:t>Dokumentacja musi być opracowana w sposób kompleksowy i zgodny z obowiązującymi przepisami, normami i zasadami wiedzy technicznej oraz wymaganiami niniejszego OPISU, przy czym w przypadku zmiany w trakcie wykonywania zamówienia przepisów prawa, norm, normatywów, wzorów, instrukcji lub wytycznych mających zastosowanie do opracowań i czynności składających się na przedmiot zamówienia Wykonawca zobowiązany jest do dostosowania tych opracowań i czynności do wprowadzanych zmian.</w:t>
      </w:r>
    </w:p>
    <w:p w14:paraId="4C31E846" w14:textId="25A60AFD" w:rsidR="00BA0DBB" w:rsidRPr="008E2C26" w:rsidRDefault="00BA0DBB" w:rsidP="00BA0DBB">
      <w:pPr>
        <w:ind w:left="708"/>
        <w:jc w:val="both"/>
        <w:rPr>
          <w:rFonts w:ascii="Arial" w:hAnsi="Arial" w:cs="Arial"/>
          <w:sz w:val="20"/>
          <w:szCs w:val="20"/>
        </w:rPr>
      </w:pPr>
      <w:r w:rsidRPr="008E2C26">
        <w:rPr>
          <w:rFonts w:ascii="Arial" w:hAnsi="Arial" w:cs="Arial"/>
          <w:sz w:val="20"/>
          <w:szCs w:val="20"/>
          <w:u w:val="single"/>
        </w:rPr>
        <w:t>Dokumentacja objęta przedmiotem zamówienia powinna być zgodna z obowiązującymi przepisami i zasadami wiedzy technicznej na dzień złożenia wniosku o wydanie decyzji ZRID.</w:t>
      </w:r>
    </w:p>
    <w:p w14:paraId="31A8A916" w14:textId="77777777" w:rsidR="009B67BC" w:rsidRPr="008E2C26" w:rsidRDefault="009B67BC" w:rsidP="00A87B83">
      <w:pPr>
        <w:pStyle w:val="Akapitzlist"/>
        <w:numPr>
          <w:ilvl w:val="0"/>
          <w:numId w:val="29"/>
        </w:numPr>
        <w:jc w:val="both"/>
        <w:outlineLvl w:val="0"/>
        <w:rPr>
          <w:rFonts w:ascii="Arial" w:hAnsi="Arial" w:cs="Arial"/>
          <w:sz w:val="20"/>
          <w:szCs w:val="20"/>
        </w:rPr>
      </w:pPr>
      <w:r w:rsidRPr="008E2C26">
        <w:rPr>
          <w:rFonts w:ascii="Arial" w:hAnsi="Arial" w:cs="Arial"/>
          <w:sz w:val="20"/>
          <w:szCs w:val="20"/>
        </w:rPr>
        <w:t xml:space="preserve">Dokumentacja powinna być wykonana w stanie kompletnym z punktu widzenia celu, któremu ma służyć: poza uzyskaniem </w:t>
      </w:r>
      <w:r w:rsidR="00CF43CB" w:rsidRPr="008E2C26">
        <w:rPr>
          <w:rFonts w:ascii="Arial" w:hAnsi="Arial" w:cs="Arial"/>
          <w:sz w:val="20"/>
          <w:szCs w:val="20"/>
        </w:rPr>
        <w:t xml:space="preserve">decyzji ZRID </w:t>
      </w:r>
      <w:r w:rsidRPr="008E2C26">
        <w:rPr>
          <w:rFonts w:ascii="Arial" w:hAnsi="Arial" w:cs="Arial"/>
          <w:sz w:val="20"/>
          <w:szCs w:val="20"/>
        </w:rPr>
        <w:t xml:space="preserve">oraz udzielenia pozwolenia na budowę lub skutecznym zgłoszeniem robót nie wymagających pozwolenia, będzie stanowić opis przedmiotu zamówienia na roboty budowlane w oparciu o ustawę Prawo zamówień publicznych oraz podstawę do realizacji (na jej podstawie) pełnego zakresu robót budowlanych niezbędnego dla użytkowania obiektu zgodnie z przeznaczeniem. Wykonawca dokumentacji jest odpowiedzialny za jej zgodność z przedmiarem robót w aspekcie zestawienia wszystkich rodzajów robót, ilości robót i ich opisu. </w:t>
      </w:r>
      <w:r w:rsidRPr="008E2C26">
        <w:rPr>
          <w:rFonts w:ascii="Arial" w:hAnsi="Arial" w:cs="Arial"/>
          <w:sz w:val="20"/>
          <w:szCs w:val="20"/>
          <w:u w:val="single"/>
        </w:rPr>
        <w:t xml:space="preserve">Przedmiar musi być sporządzony ze szczególną </w:t>
      </w:r>
      <w:r w:rsidRPr="008E2C26">
        <w:rPr>
          <w:rFonts w:ascii="Arial" w:hAnsi="Arial" w:cs="Arial"/>
          <w:sz w:val="20"/>
          <w:szCs w:val="20"/>
          <w:u w:val="single"/>
        </w:rPr>
        <w:lastRenderedPageBreak/>
        <w:t>starannością</w:t>
      </w:r>
      <w:r w:rsidRPr="008E2C26">
        <w:rPr>
          <w:rFonts w:ascii="Arial" w:hAnsi="Arial" w:cs="Arial"/>
          <w:sz w:val="20"/>
          <w:szCs w:val="20"/>
        </w:rPr>
        <w:t>, tak aby skutki ewentualnych nieprawidłowości nie naruszyły interesu gospodarczego Zamawiającego i przyszłego Wykonawcy robót.</w:t>
      </w:r>
    </w:p>
    <w:p w14:paraId="2E6B7ACC" w14:textId="77777777" w:rsidR="009B67BC" w:rsidRPr="008E2C26" w:rsidRDefault="009B67BC" w:rsidP="00A87B83">
      <w:pPr>
        <w:pStyle w:val="Akapitzlist"/>
        <w:numPr>
          <w:ilvl w:val="0"/>
          <w:numId w:val="29"/>
        </w:numPr>
        <w:jc w:val="both"/>
        <w:outlineLvl w:val="0"/>
        <w:rPr>
          <w:rFonts w:ascii="Arial" w:hAnsi="Arial" w:cs="Arial"/>
          <w:sz w:val="20"/>
          <w:szCs w:val="20"/>
        </w:rPr>
      </w:pPr>
      <w:r w:rsidRPr="008E2C26">
        <w:rPr>
          <w:rFonts w:ascii="Arial" w:hAnsi="Arial" w:cs="Arial"/>
          <w:sz w:val="20"/>
          <w:szCs w:val="20"/>
        </w:rPr>
        <w:t>Dokumentacja powinna być wewnętrznie spójna i skoordynowana we wszystkich branżach, powinna zawierać optymalne rozwiązania funkcjonalne, użytkowe, konstrukcyjne, materiałowe, które zapewnią wydatkowanie środków publicznych z zachowaniem zasad celowości i oszczędności przy jednoczesnym uzyskaniu najlepszych efektów.</w:t>
      </w:r>
    </w:p>
    <w:p w14:paraId="6C52BAB9" w14:textId="77777777" w:rsidR="009B67BC" w:rsidRPr="008E2C26" w:rsidRDefault="009B67BC" w:rsidP="00A87B83">
      <w:pPr>
        <w:pStyle w:val="Akapitzlist"/>
        <w:numPr>
          <w:ilvl w:val="0"/>
          <w:numId w:val="29"/>
        </w:numPr>
        <w:jc w:val="both"/>
        <w:outlineLvl w:val="0"/>
        <w:rPr>
          <w:rFonts w:ascii="Arial" w:hAnsi="Arial" w:cs="Arial"/>
          <w:sz w:val="20"/>
          <w:szCs w:val="20"/>
        </w:rPr>
      </w:pPr>
      <w:r w:rsidRPr="008E2C26">
        <w:rPr>
          <w:rFonts w:ascii="Arial" w:hAnsi="Arial" w:cs="Arial"/>
          <w:sz w:val="20"/>
          <w:szCs w:val="20"/>
        </w:rPr>
        <w:t>Dokumentacja powinna być wykonana oraz sprawdzona przez osoby posiadające uprawnienia budowlane do projektowania w odpowiedniej specjalności, zapewniające uwzględnienie zawartych w przepisach zasady bezpieczeństwa i ochrony zdrowia w procesie budowy, biorąc pod uwagę specyfikę projektowanego obiektu budowlanego.</w:t>
      </w:r>
    </w:p>
    <w:p w14:paraId="3CD24A83" w14:textId="77777777" w:rsidR="009B67BC" w:rsidRPr="008E2C26" w:rsidRDefault="009B67BC" w:rsidP="00A87B83">
      <w:pPr>
        <w:pStyle w:val="Akapitzlist"/>
        <w:numPr>
          <w:ilvl w:val="0"/>
          <w:numId w:val="29"/>
        </w:numPr>
        <w:jc w:val="both"/>
        <w:outlineLvl w:val="0"/>
        <w:rPr>
          <w:rFonts w:ascii="Arial" w:hAnsi="Arial" w:cs="Arial"/>
          <w:sz w:val="20"/>
          <w:szCs w:val="20"/>
        </w:rPr>
      </w:pPr>
      <w:r w:rsidRPr="008E2C26">
        <w:rPr>
          <w:rFonts w:ascii="Arial" w:hAnsi="Arial" w:cs="Arial"/>
          <w:sz w:val="20"/>
          <w:szCs w:val="20"/>
        </w:rPr>
        <w:t>Zamawiający informuje, że preferuje nowoczesność w odniesieniu do rozwiązań technologicznych i materiałowych, spełniających wymagania funkcjonalno-użytkowe i programowe określone przez Zamawiającego.</w:t>
      </w:r>
    </w:p>
    <w:p w14:paraId="6A814E71" w14:textId="73C97416" w:rsidR="009B67BC" w:rsidRPr="00D716EB" w:rsidRDefault="009B67BC" w:rsidP="00A87B83">
      <w:pPr>
        <w:pStyle w:val="Akapitzlist"/>
        <w:numPr>
          <w:ilvl w:val="0"/>
          <w:numId w:val="29"/>
        </w:numPr>
        <w:jc w:val="both"/>
        <w:outlineLvl w:val="0"/>
        <w:rPr>
          <w:rFonts w:ascii="Arial" w:hAnsi="Arial" w:cs="Arial"/>
          <w:bCs/>
          <w:sz w:val="20"/>
          <w:szCs w:val="20"/>
        </w:rPr>
      </w:pPr>
      <w:r w:rsidRPr="008E2C26">
        <w:rPr>
          <w:rFonts w:ascii="Arial" w:hAnsi="Arial" w:cs="Arial"/>
          <w:sz w:val="20"/>
          <w:szCs w:val="20"/>
        </w:rPr>
        <w:t xml:space="preserve">Dokumentacja projektowa winna spełniać wymagania </w:t>
      </w:r>
      <w:r w:rsidRPr="008E2C26">
        <w:rPr>
          <w:rFonts w:ascii="Arial" w:hAnsi="Arial" w:cs="Arial"/>
          <w:i/>
          <w:sz w:val="20"/>
          <w:szCs w:val="20"/>
        </w:rPr>
        <w:t xml:space="preserve">ustawy </w:t>
      </w:r>
      <w:proofErr w:type="spellStart"/>
      <w:r w:rsidRPr="008E2C26">
        <w:rPr>
          <w:rFonts w:ascii="Arial" w:hAnsi="Arial" w:cs="Arial"/>
          <w:i/>
          <w:sz w:val="20"/>
          <w:szCs w:val="20"/>
        </w:rPr>
        <w:t>Pzp</w:t>
      </w:r>
      <w:proofErr w:type="spellEnd"/>
      <w:r w:rsidRPr="008E2C26">
        <w:rPr>
          <w:rFonts w:ascii="Arial" w:hAnsi="Arial" w:cs="Arial"/>
          <w:i/>
          <w:sz w:val="20"/>
          <w:szCs w:val="20"/>
        </w:rPr>
        <w:t xml:space="preserve"> </w:t>
      </w:r>
      <w:r w:rsidRPr="00D716EB">
        <w:rPr>
          <w:rFonts w:ascii="Arial" w:hAnsi="Arial" w:cs="Arial"/>
          <w:bCs/>
          <w:i/>
          <w:sz w:val="20"/>
          <w:szCs w:val="20"/>
        </w:rPr>
        <w:t>ze szczególnym uwzględnieniem przepisów art. 99 do art. 103 tej ustawy</w:t>
      </w:r>
      <w:r w:rsidRPr="00D716EB">
        <w:rPr>
          <w:rFonts w:ascii="Arial" w:hAnsi="Arial" w:cs="Arial"/>
          <w:bCs/>
          <w:sz w:val="20"/>
          <w:szCs w:val="20"/>
        </w:rPr>
        <w:t>.</w:t>
      </w:r>
    </w:p>
    <w:p w14:paraId="127752E7" w14:textId="457AD0FD" w:rsidR="006734DC" w:rsidRPr="008E2C26" w:rsidRDefault="006734DC" w:rsidP="006734DC">
      <w:pPr>
        <w:pStyle w:val="Akapitzlist"/>
        <w:numPr>
          <w:ilvl w:val="0"/>
          <w:numId w:val="29"/>
        </w:numPr>
        <w:spacing w:before="60" w:after="60"/>
        <w:jc w:val="both"/>
        <w:rPr>
          <w:rFonts w:ascii="Arial" w:hAnsi="Arial" w:cs="Arial"/>
          <w:sz w:val="20"/>
          <w:szCs w:val="20"/>
        </w:rPr>
      </w:pPr>
      <w:r w:rsidRPr="008E2C26">
        <w:rPr>
          <w:rStyle w:val="Uwydatnienie"/>
          <w:rFonts w:ascii="Arial" w:hAnsi="Arial" w:cs="Arial"/>
          <w:i w:val="0"/>
          <w:iCs w:val="0"/>
          <w:sz w:val="20"/>
          <w:szCs w:val="20"/>
        </w:rPr>
        <w:t>Wykonawca zobowiązuje się, że wykonując umowę będzie przestrzegał przepisów ustawy z dnia 19 lipca 2019 r. – o zapewnieniu dostępności osobom ze szczególnymi potrzebami (Dz.U.2020 poz.1062), w szczególności art. 6 pkt 1) w zakresie minimalnych wymagań służących zapewnieniu dostępności architektonicznej.</w:t>
      </w:r>
    </w:p>
    <w:p w14:paraId="7DAB307F" w14:textId="77777777" w:rsidR="00252685" w:rsidRPr="008E2C26" w:rsidRDefault="009B67BC" w:rsidP="00A87B83">
      <w:pPr>
        <w:pStyle w:val="Akapitzlist"/>
        <w:numPr>
          <w:ilvl w:val="0"/>
          <w:numId w:val="29"/>
        </w:numPr>
        <w:jc w:val="both"/>
        <w:outlineLvl w:val="0"/>
        <w:rPr>
          <w:rFonts w:ascii="Arial" w:hAnsi="Arial" w:cs="Arial"/>
          <w:sz w:val="20"/>
          <w:szCs w:val="20"/>
        </w:rPr>
      </w:pPr>
      <w:r w:rsidRPr="008E2C26">
        <w:rPr>
          <w:rFonts w:ascii="Arial" w:hAnsi="Arial" w:cs="Arial"/>
          <w:sz w:val="20"/>
          <w:szCs w:val="20"/>
        </w:rPr>
        <w:t xml:space="preserve">Wykonawca opracowując przedmiot zamówienia i opisując go za pomocą norm, aprobat, specyfikacji technicznych i systemów odniesienia jak wyżej opisanych, obowiązany jest wskazać, że dopuszcza rozwiązania równoważne opisywanym podając parametry, na podstawie których równoważność będzie oceniana. </w:t>
      </w:r>
      <w:r w:rsidRPr="008E2C26">
        <w:rPr>
          <w:rFonts w:ascii="Arial" w:hAnsi="Arial" w:cs="Arial"/>
          <w:sz w:val="20"/>
          <w:szCs w:val="20"/>
          <w:u w:val="single"/>
        </w:rPr>
        <w:t>Zamawiający wymaga opracowania tabeli równoważności dla wyrobów, dla których w dokumentacji nie będą określone ich parametry techniczno-jakościowe, a jedynie będzie użyty znak towarowy, nazwa producenta itp. ze słowami „lub równorzędny”</w:t>
      </w:r>
      <w:r w:rsidRPr="008E2C26">
        <w:rPr>
          <w:rFonts w:ascii="Arial" w:hAnsi="Arial" w:cs="Arial"/>
          <w:sz w:val="20"/>
          <w:szCs w:val="20"/>
        </w:rPr>
        <w:t>. Tabela równoważności musi wskazywać parametry, które muszą spełniać Wykonawcy robót budowlanych składający oferty równoważne. Brak tabeli równoważności stanowić będzie wadę dokumentacji projektowej. Wzór tabeli udostępnia Zamawiający.</w:t>
      </w:r>
    </w:p>
    <w:p w14:paraId="2B70641C" w14:textId="77777777" w:rsidR="002C2E72" w:rsidRPr="008E2C26" w:rsidRDefault="002C2E72" w:rsidP="002C2E72">
      <w:pPr>
        <w:pStyle w:val="Akapitzlist"/>
        <w:ind w:left="720"/>
        <w:jc w:val="both"/>
        <w:outlineLvl w:val="0"/>
        <w:rPr>
          <w:rFonts w:ascii="Arial" w:hAnsi="Arial" w:cs="Arial"/>
          <w:sz w:val="20"/>
          <w:szCs w:val="20"/>
        </w:rPr>
      </w:pPr>
    </w:p>
    <w:p w14:paraId="11BD5646" w14:textId="53CA0FEB" w:rsidR="00252685" w:rsidRPr="008E2C26" w:rsidRDefault="00F77A71" w:rsidP="00A87B83">
      <w:pPr>
        <w:pStyle w:val="Akapitzlist"/>
        <w:numPr>
          <w:ilvl w:val="0"/>
          <w:numId w:val="29"/>
        </w:numPr>
        <w:jc w:val="both"/>
        <w:outlineLvl w:val="0"/>
        <w:rPr>
          <w:rFonts w:ascii="Arial" w:hAnsi="Arial" w:cs="Arial"/>
          <w:sz w:val="20"/>
          <w:szCs w:val="20"/>
        </w:rPr>
      </w:pPr>
      <w:r w:rsidRPr="008E2C26">
        <w:rPr>
          <w:rFonts w:ascii="Arial" w:hAnsi="Arial" w:cs="Arial"/>
          <w:sz w:val="20"/>
          <w:szCs w:val="20"/>
          <w:u w:val="single"/>
        </w:rPr>
        <w:t xml:space="preserve">W </w:t>
      </w:r>
      <w:r w:rsidR="004239AA" w:rsidRPr="008E2C26">
        <w:rPr>
          <w:rFonts w:ascii="Arial" w:hAnsi="Arial" w:cs="Arial"/>
          <w:sz w:val="20"/>
          <w:szCs w:val="20"/>
          <w:u w:val="single"/>
        </w:rPr>
        <w:t>projektach</w:t>
      </w:r>
      <w:r w:rsidRPr="008E2C26">
        <w:rPr>
          <w:rFonts w:ascii="Arial" w:hAnsi="Arial" w:cs="Arial"/>
          <w:sz w:val="20"/>
          <w:szCs w:val="20"/>
          <w:u w:val="single"/>
        </w:rPr>
        <w:t xml:space="preserve"> </w:t>
      </w:r>
      <w:r w:rsidR="004239AA" w:rsidRPr="008E2C26">
        <w:rPr>
          <w:rFonts w:ascii="Arial" w:hAnsi="Arial" w:cs="Arial"/>
          <w:sz w:val="20"/>
          <w:szCs w:val="20"/>
          <w:u w:val="single"/>
        </w:rPr>
        <w:t>dotyczących</w:t>
      </w:r>
      <w:r w:rsidR="00252685" w:rsidRPr="008E2C26">
        <w:rPr>
          <w:rFonts w:ascii="Arial" w:hAnsi="Arial" w:cs="Arial"/>
          <w:sz w:val="20"/>
          <w:szCs w:val="20"/>
          <w:u w:val="single"/>
        </w:rPr>
        <w:t xml:space="preserve"> sieci wodociągowej:</w:t>
      </w:r>
    </w:p>
    <w:p w14:paraId="46A73355" w14:textId="77777777" w:rsidR="005D265B" w:rsidRPr="008E2C26" w:rsidRDefault="005D265B" w:rsidP="005D265B">
      <w:pPr>
        <w:pStyle w:val="Akapitzlist"/>
        <w:rPr>
          <w:rFonts w:ascii="Arial" w:hAnsi="Arial" w:cs="Arial"/>
          <w:sz w:val="20"/>
          <w:szCs w:val="20"/>
        </w:rPr>
      </w:pPr>
    </w:p>
    <w:p w14:paraId="24A3B2EB" w14:textId="77777777" w:rsidR="005D265B" w:rsidRPr="008E2C26" w:rsidRDefault="005D265B" w:rsidP="005D265B">
      <w:pPr>
        <w:spacing w:before="60" w:after="60"/>
        <w:ind w:firstLine="708"/>
        <w:jc w:val="both"/>
        <w:rPr>
          <w:rFonts w:ascii="Arial" w:hAnsi="Arial" w:cs="Arial"/>
          <w:sz w:val="20"/>
          <w:szCs w:val="20"/>
          <w:u w:val="single"/>
        </w:rPr>
      </w:pPr>
      <w:r w:rsidRPr="008E2C26">
        <w:rPr>
          <w:rFonts w:ascii="Arial" w:hAnsi="Arial" w:cs="Arial"/>
          <w:sz w:val="20"/>
          <w:szCs w:val="20"/>
          <w:u w:val="single"/>
        </w:rPr>
        <w:t xml:space="preserve">a) wyszczególnić koszt budowy sieci wodociągowej </w:t>
      </w:r>
    </w:p>
    <w:p w14:paraId="371398D2" w14:textId="77777777" w:rsidR="005D265B" w:rsidRPr="008E2C26" w:rsidRDefault="005D265B" w:rsidP="005D265B">
      <w:pPr>
        <w:spacing w:before="60" w:after="60"/>
        <w:ind w:firstLine="708"/>
        <w:jc w:val="both"/>
        <w:rPr>
          <w:rFonts w:ascii="Arial" w:hAnsi="Arial" w:cs="Arial"/>
          <w:sz w:val="20"/>
          <w:szCs w:val="20"/>
          <w:u w:val="single"/>
        </w:rPr>
      </w:pPr>
      <w:r w:rsidRPr="008E2C26">
        <w:rPr>
          <w:rFonts w:ascii="Arial" w:hAnsi="Arial" w:cs="Arial"/>
          <w:sz w:val="20"/>
          <w:szCs w:val="20"/>
          <w:u w:val="single"/>
        </w:rPr>
        <w:t xml:space="preserve">b) dokumentację wykonać zgodnie z wytycznymi do projektowania sieci i przyłączy </w:t>
      </w:r>
    </w:p>
    <w:p w14:paraId="05DA73A7" w14:textId="77777777" w:rsidR="005D265B" w:rsidRPr="008E2C26" w:rsidRDefault="005D265B" w:rsidP="005D265B">
      <w:pPr>
        <w:spacing w:before="60" w:after="60"/>
        <w:ind w:firstLine="708"/>
        <w:jc w:val="both"/>
        <w:rPr>
          <w:rFonts w:ascii="Arial" w:hAnsi="Arial" w:cs="Arial"/>
          <w:color w:val="0000FF"/>
          <w:sz w:val="20"/>
          <w:szCs w:val="20"/>
          <w:u w:val="single"/>
        </w:rPr>
      </w:pPr>
      <w:r w:rsidRPr="008E2C26">
        <w:rPr>
          <w:rFonts w:ascii="Arial" w:hAnsi="Arial" w:cs="Arial"/>
          <w:sz w:val="20"/>
          <w:szCs w:val="20"/>
          <w:u w:val="single"/>
        </w:rPr>
        <w:t xml:space="preserve">wodociągowych dla </w:t>
      </w:r>
      <w:proofErr w:type="spellStart"/>
      <w:r w:rsidRPr="008E2C26">
        <w:rPr>
          <w:rFonts w:ascii="Arial" w:hAnsi="Arial" w:cs="Arial"/>
          <w:sz w:val="20"/>
          <w:szCs w:val="20"/>
          <w:u w:val="single"/>
        </w:rPr>
        <w:t>MWiK</w:t>
      </w:r>
      <w:proofErr w:type="spellEnd"/>
      <w:r w:rsidRPr="008E2C26">
        <w:rPr>
          <w:rFonts w:ascii="Arial" w:hAnsi="Arial" w:cs="Arial"/>
          <w:sz w:val="20"/>
          <w:szCs w:val="20"/>
          <w:u w:val="single"/>
        </w:rPr>
        <w:t xml:space="preserve"> Kędzierzyn-Koźle dostępnych na stronie</w:t>
      </w:r>
      <w:r w:rsidRPr="008E2C26">
        <w:rPr>
          <w:rFonts w:ascii="Arial" w:hAnsi="Arial" w:cs="Arial"/>
          <w:color w:val="0070C0"/>
          <w:sz w:val="20"/>
          <w:szCs w:val="20"/>
          <w:u w:val="single"/>
        </w:rPr>
        <w:t xml:space="preserve"> </w:t>
      </w:r>
      <w:hyperlink r:id="rId9" w:history="1">
        <w:r w:rsidRPr="008E2C26">
          <w:rPr>
            <w:rStyle w:val="Hipercze"/>
            <w:rFonts w:ascii="Arial" w:hAnsi="Arial" w:cs="Arial"/>
            <w:sz w:val="20"/>
            <w:szCs w:val="20"/>
          </w:rPr>
          <w:t>www.mwik.co.pl</w:t>
        </w:r>
      </w:hyperlink>
    </w:p>
    <w:p w14:paraId="57A3E65E" w14:textId="77777777" w:rsidR="005D265B" w:rsidRPr="008E2C26" w:rsidRDefault="005D265B" w:rsidP="005D265B">
      <w:pPr>
        <w:rPr>
          <w:rFonts w:ascii="Arial" w:hAnsi="Arial" w:cs="Arial"/>
          <w:sz w:val="20"/>
          <w:szCs w:val="20"/>
        </w:rPr>
      </w:pPr>
    </w:p>
    <w:p w14:paraId="1D4C11F2" w14:textId="55C767C0" w:rsidR="00085AF0" w:rsidRPr="008E2C26" w:rsidRDefault="00085AF0" w:rsidP="005D265B">
      <w:pPr>
        <w:pStyle w:val="Akapitzlist"/>
        <w:numPr>
          <w:ilvl w:val="0"/>
          <w:numId w:val="29"/>
        </w:numPr>
        <w:jc w:val="both"/>
        <w:outlineLvl w:val="0"/>
        <w:rPr>
          <w:rFonts w:ascii="Arial" w:hAnsi="Arial" w:cs="Arial"/>
          <w:sz w:val="20"/>
          <w:szCs w:val="20"/>
        </w:rPr>
      </w:pPr>
      <w:r w:rsidRPr="008E2C26">
        <w:rPr>
          <w:rFonts w:ascii="Arial" w:hAnsi="Arial" w:cs="Arial"/>
          <w:sz w:val="20"/>
          <w:szCs w:val="20"/>
        </w:rPr>
        <w:t>W opracowaniach związanych z zielenią należy:</w:t>
      </w:r>
    </w:p>
    <w:p w14:paraId="0A594476" w14:textId="77777777" w:rsidR="00085AF0" w:rsidRPr="008E2C26" w:rsidRDefault="00085AF0" w:rsidP="00A87B83">
      <w:pPr>
        <w:pStyle w:val="Akapitzlist"/>
        <w:numPr>
          <w:ilvl w:val="0"/>
          <w:numId w:val="13"/>
        </w:numPr>
        <w:spacing w:before="60" w:after="60"/>
        <w:jc w:val="both"/>
        <w:rPr>
          <w:rFonts w:ascii="Arial" w:hAnsi="Arial" w:cs="Arial"/>
          <w:sz w:val="20"/>
          <w:szCs w:val="20"/>
        </w:rPr>
      </w:pPr>
      <w:r w:rsidRPr="008E2C26">
        <w:rPr>
          <w:rFonts w:ascii="Arial" w:hAnsi="Arial" w:cs="Arial"/>
          <w:sz w:val="20"/>
          <w:szCs w:val="20"/>
        </w:rPr>
        <w:t xml:space="preserve">w inwentaryzacji przedstawić rzeczywistą średnicę korony drzewa, a nie za pomocą symbolu geodezyjnego; </w:t>
      </w:r>
    </w:p>
    <w:p w14:paraId="1DA42AA7" w14:textId="77777777" w:rsidR="00085AF0" w:rsidRPr="008E2C26" w:rsidRDefault="00085AF0" w:rsidP="00A87B83">
      <w:pPr>
        <w:pStyle w:val="Akapitzlist"/>
        <w:numPr>
          <w:ilvl w:val="0"/>
          <w:numId w:val="13"/>
        </w:numPr>
        <w:spacing w:before="60" w:after="60"/>
        <w:jc w:val="both"/>
        <w:rPr>
          <w:rFonts w:ascii="Arial" w:hAnsi="Arial" w:cs="Arial"/>
          <w:sz w:val="20"/>
          <w:szCs w:val="20"/>
        </w:rPr>
      </w:pPr>
      <w:r w:rsidRPr="008E2C26">
        <w:rPr>
          <w:rFonts w:ascii="Arial" w:hAnsi="Arial" w:cs="Arial"/>
          <w:sz w:val="20"/>
          <w:szCs w:val="20"/>
        </w:rPr>
        <w:t>w koncepcji lub projekcie średnicę korony drzewa pokazać w rozmiarach, jakie osiągnie 10-letnie drzewo danego gatunku;</w:t>
      </w:r>
    </w:p>
    <w:p w14:paraId="24275245" w14:textId="590032AE" w:rsidR="0064605B" w:rsidRPr="008E2C26" w:rsidRDefault="00085AF0" w:rsidP="00A468CB">
      <w:pPr>
        <w:pStyle w:val="Akapitzlist"/>
        <w:numPr>
          <w:ilvl w:val="0"/>
          <w:numId w:val="13"/>
        </w:numPr>
        <w:spacing w:before="60" w:after="60"/>
        <w:jc w:val="both"/>
        <w:rPr>
          <w:rFonts w:ascii="Arial" w:hAnsi="Arial" w:cs="Arial"/>
          <w:sz w:val="20"/>
          <w:szCs w:val="20"/>
        </w:rPr>
      </w:pPr>
      <w:r w:rsidRPr="008E2C26">
        <w:rPr>
          <w:rFonts w:ascii="Arial" w:hAnsi="Arial" w:cs="Arial"/>
          <w:sz w:val="20"/>
          <w:szCs w:val="20"/>
        </w:rPr>
        <w:t>uwzględnić podstawowe wytyczne do kształtowania zieleni załącznik nr 8 do niniejszego Opisu.</w:t>
      </w:r>
    </w:p>
    <w:p w14:paraId="77A510D4" w14:textId="77777777" w:rsidR="00A468CB" w:rsidRPr="008E2C26" w:rsidRDefault="00A468CB" w:rsidP="00A468CB">
      <w:pPr>
        <w:pStyle w:val="Akapitzlist"/>
        <w:spacing w:before="60" w:after="60"/>
        <w:ind w:left="1068"/>
        <w:jc w:val="both"/>
        <w:rPr>
          <w:rFonts w:ascii="Arial" w:hAnsi="Arial" w:cs="Arial"/>
          <w:sz w:val="20"/>
          <w:szCs w:val="20"/>
        </w:rPr>
      </w:pPr>
    </w:p>
    <w:p w14:paraId="138BF18B" w14:textId="77777777" w:rsidR="00085AF0" w:rsidRPr="008E2C26" w:rsidRDefault="00FE0D46" w:rsidP="00085AF0">
      <w:pPr>
        <w:spacing w:before="60" w:after="60"/>
        <w:jc w:val="both"/>
        <w:rPr>
          <w:rFonts w:ascii="Arial" w:hAnsi="Arial" w:cs="Arial"/>
          <w:sz w:val="20"/>
          <w:szCs w:val="20"/>
        </w:rPr>
      </w:pPr>
      <w:r w:rsidRPr="008E2C26">
        <w:rPr>
          <w:rFonts w:ascii="Arial" w:hAnsi="Arial" w:cs="Arial"/>
          <w:sz w:val="20"/>
          <w:szCs w:val="20"/>
        </w:rPr>
        <w:t xml:space="preserve">4.  </w:t>
      </w:r>
      <w:r w:rsidR="00085AF0" w:rsidRPr="008E2C26">
        <w:rPr>
          <w:rFonts w:ascii="Arial" w:hAnsi="Arial" w:cs="Arial"/>
          <w:sz w:val="20"/>
          <w:szCs w:val="20"/>
        </w:rPr>
        <w:t>Zamawiający jest w posiadaniu następujących materiałów do projektowania:</w:t>
      </w:r>
    </w:p>
    <w:p w14:paraId="7ABE181E" w14:textId="2A46E915" w:rsidR="00085AF0" w:rsidRPr="008E2C26" w:rsidRDefault="00085AF0" w:rsidP="00A87B83">
      <w:pPr>
        <w:pStyle w:val="Akapitzlist"/>
        <w:numPr>
          <w:ilvl w:val="0"/>
          <w:numId w:val="14"/>
        </w:numPr>
        <w:spacing w:before="60" w:after="60"/>
        <w:jc w:val="both"/>
        <w:rPr>
          <w:rFonts w:ascii="Arial" w:hAnsi="Arial" w:cs="Arial"/>
          <w:sz w:val="20"/>
          <w:szCs w:val="20"/>
        </w:rPr>
      </w:pPr>
      <w:r w:rsidRPr="008E2C26">
        <w:rPr>
          <w:rFonts w:ascii="Arial" w:hAnsi="Arial" w:cs="Arial"/>
          <w:sz w:val="20"/>
          <w:szCs w:val="20"/>
        </w:rPr>
        <w:t xml:space="preserve">Wypis i </w:t>
      </w:r>
      <w:proofErr w:type="spellStart"/>
      <w:r w:rsidRPr="008E2C26">
        <w:rPr>
          <w:rFonts w:ascii="Arial" w:hAnsi="Arial" w:cs="Arial"/>
          <w:sz w:val="20"/>
          <w:szCs w:val="20"/>
        </w:rPr>
        <w:t>wyrys</w:t>
      </w:r>
      <w:proofErr w:type="spellEnd"/>
      <w:r w:rsidRPr="008E2C26">
        <w:rPr>
          <w:rFonts w:ascii="Arial" w:hAnsi="Arial" w:cs="Arial"/>
          <w:sz w:val="20"/>
          <w:szCs w:val="20"/>
        </w:rPr>
        <w:t xml:space="preserve"> z </w:t>
      </w:r>
      <w:proofErr w:type="spellStart"/>
      <w:r w:rsidRPr="008E2C26">
        <w:rPr>
          <w:rFonts w:ascii="Arial" w:hAnsi="Arial" w:cs="Arial"/>
          <w:sz w:val="20"/>
          <w:szCs w:val="20"/>
        </w:rPr>
        <w:t>m</w:t>
      </w:r>
      <w:r w:rsidR="003B4A4D" w:rsidRPr="008E2C26">
        <w:rPr>
          <w:rFonts w:ascii="Arial" w:hAnsi="Arial" w:cs="Arial"/>
          <w:sz w:val="20"/>
          <w:szCs w:val="20"/>
        </w:rPr>
        <w:t>.</w:t>
      </w:r>
      <w:r w:rsidRPr="008E2C26">
        <w:rPr>
          <w:rFonts w:ascii="Arial" w:hAnsi="Arial" w:cs="Arial"/>
          <w:sz w:val="20"/>
          <w:szCs w:val="20"/>
        </w:rPr>
        <w:t>p</w:t>
      </w:r>
      <w:r w:rsidR="003B4A4D" w:rsidRPr="008E2C26">
        <w:rPr>
          <w:rFonts w:ascii="Arial" w:hAnsi="Arial" w:cs="Arial"/>
          <w:sz w:val="20"/>
          <w:szCs w:val="20"/>
        </w:rPr>
        <w:t>.</w:t>
      </w:r>
      <w:r w:rsidRPr="008E2C26">
        <w:rPr>
          <w:rFonts w:ascii="Arial" w:hAnsi="Arial" w:cs="Arial"/>
          <w:sz w:val="20"/>
          <w:szCs w:val="20"/>
        </w:rPr>
        <w:t>z</w:t>
      </w:r>
      <w:r w:rsidR="003B4A4D" w:rsidRPr="008E2C26">
        <w:rPr>
          <w:rFonts w:ascii="Arial" w:hAnsi="Arial" w:cs="Arial"/>
          <w:sz w:val="20"/>
          <w:szCs w:val="20"/>
        </w:rPr>
        <w:t>.</w:t>
      </w:r>
      <w:r w:rsidRPr="008E2C26">
        <w:rPr>
          <w:rFonts w:ascii="Arial" w:hAnsi="Arial" w:cs="Arial"/>
          <w:sz w:val="20"/>
          <w:szCs w:val="20"/>
        </w:rPr>
        <w:t>p</w:t>
      </w:r>
      <w:proofErr w:type="spellEnd"/>
      <w:r w:rsidRPr="008E2C26">
        <w:rPr>
          <w:rFonts w:ascii="Arial" w:hAnsi="Arial" w:cs="Arial"/>
          <w:sz w:val="20"/>
          <w:szCs w:val="20"/>
        </w:rPr>
        <w:t>;</w:t>
      </w:r>
    </w:p>
    <w:p w14:paraId="69B020B2" w14:textId="77777777" w:rsidR="00085AF0" w:rsidRPr="008E2C26" w:rsidRDefault="00085AF0" w:rsidP="00A87B83">
      <w:pPr>
        <w:pStyle w:val="Akapitzlist"/>
        <w:numPr>
          <w:ilvl w:val="0"/>
          <w:numId w:val="14"/>
        </w:numPr>
        <w:spacing w:before="60" w:after="60"/>
        <w:jc w:val="both"/>
        <w:rPr>
          <w:rFonts w:ascii="Arial" w:hAnsi="Arial" w:cs="Arial"/>
          <w:sz w:val="20"/>
          <w:szCs w:val="20"/>
        </w:rPr>
      </w:pPr>
      <w:r w:rsidRPr="008E2C26">
        <w:rPr>
          <w:rFonts w:ascii="Arial" w:hAnsi="Arial" w:cs="Arial"/>
          <w:sz w:val="20"/>
          <w:szCs w:val="20"/>
        </w:rPr>
        <w:t xml:space="preserve">Informacja </w:t>
      </w:r>
      <w:proofErr w:type="spellStart"/>
      <w:r w:rsidRPr="008E2C26">
        <w:rPr>
          <w:rFonts w:ascii="Arial" w:hAnsi="Arial" w:cs="Arial"/>
          <w:sz w:val="20"/>
          <w:szCs w:val="20"/>
        </w:rPr>
        <w:t>MWiK</w:t>
      </w:r>
      <w:proofErr w:type="spellEnd"/>
      <w:r w:rsidRPr="008E2C26">
        <w:rPr>
          <w:rFonts w:ascii="Arial" w:hAnsi="Arial" w:cs="Arial"/>
          <w:sz w:val="20"/>
          <w:szCs w:val="20"/>
        </w:rPr>
        <w:t xml:space="preserve"> w Kędzierzynie-Koźlu, w zakresie budowy </w:t>
      </w:r>
      <w:r w:rsidR="00252685" w:rsidRPr="008E2C26">
        <w:rPr>
          <w:rFonts w:ascii="Arial" w:hAnsi="Arial" w:cs="Arial"/>
          <w:sz w:val="20"/>
          <w:szCs w:val="20"/>
        </w:rPr>
        <w:t>/ wymiany sieci wodociągowej nr TT.321.AR.120-144/21-1/1241/KW/2021 z dnia 12.08.2021r.</w:t>
      </w:r>
      <w:r w:rsidRPr="008E2C26">
        <w:rPr>
          <w:rFonts w:ascii="Arial" w:hAnsi="Arial" w:cs="Arial"/>
          <w:sz w:val="20"/>
          <w:szCs w:val="20"/>
        </w:rPr>
        <w:t xml:space="preserve">; </w:t>
      </w:r>
    </w:p>
    <w:p w14:paraId="3C0654FB" w14:textId="0E27F920" w:rsidR="00085AF0" w:rsidRPr="008E2C26" w:rsidRDefault="00085AF0" w:rsidP="00866CC0">
      <w:pPr>
        <w:pStyle w:val="Akapitzlist"/>
        <w:numPr>
          <w:ilvl w:val="0"/>
          <w:numId w:val="14"/>
        </w:numPr>
        <w:spacing w:before="60" w:after="60"/>
        <w:jc w:val="both"/>
        <w:rPr>
          <w:rFonts w:ascii="Arial" w:hAnsi="Arial" w:cs="Arial"/>
          <w:sz w:val="20"/>
          <w:szCs w:val="20"/>
        </w:rPr>
      </w:pPr>
      <w:r w:rsidRPr="008E2C26">
        <w:rPr>
          <w:rFonts w:ascii="Arial" w:hAnsi="Arial" w:cs="Arial"/>
          <w:sz w:val="20"/>
          <w:szCs w:val="20"/>
        </w:rPr>
        <w:t>Warunki techniczne Wydziału Zarządzania Drogami Urzędu Miejskiego</w:t>
      </w:r>
      <w:r w:rsidR="00F60B50">
        <w:rPr>
          <w:rFonts w:ascii="Arial" w:hAnsi="Arial" w:cs="Arial"/>
          <w:sz w:val="20"/>
          <w:szCs w:val="20"/>
        </w:rPr>
        <w:t xml:space="preserve"> </w:t>
      </w:r>
      <w:r w:rsidR="00AA53D4" w:rsidRPr="008E2C26">
        <w:rPr>
          <w:rFonts w:ascii="Arial" w:hAnsi="Arial" w:cs="Arial"/>
          <w:sz w:val="20"/>
          <w:szCs w:val="20"/>
        </w:rPr>
        <w:t>nr ZD.7011.</w:t>
      </w:r>
      <w:r w:rsidR="006E51B1" w:rsidRPr="008E2C26">
        <w:rPr>
          <w:rFonts w:ascii="Arial" w:hAnsi="Arial" w:cs="Arial"/>
          <w:sz w:val="20"/>
          <w:szCs w:val="20"/>
        </w:rPr>
        <w:t>23</w:t>
      </w:r>
      <w:r w:rsidR="00AA53D4" w:rsidRPr="008E2C26">
        <w:rPr>
          <w:rFonts w:ascii="Arial" w:hAnsi="Arial" w:cs="Arial"/>
          <w:sz w:val="20"/>
          <w:szCs w:val="20"/>
        </w:rPr>
        <w:t>.20</w:t>
      </w:r>
      <w:r w:rsidR="00866CC0" w:rsidRPr="008E2C26">
        <w:rPr>
          <w:rFonts w:ascii="Arial" w:hAnsi="Arial" w:cs="Arial"/>
          <w:sz w:val="20"/>
          <w:szCs w:val="20"/>
        </w:rPr>
        <w:t>21</w:t>
      </w:r>
      <w:r w:rsidR="00AA53D4" w:rsidRPr="008E2C26">
        <w:rPr>
          <w:rFonts w:ascii="Arial" w:hAnsi="Arial" w:cs="Arial"/>
          <w:sz w:val="20"/>
          <w:szCs w:val="20"/>
        </w:rPr>
        <w:t>.</w:t>
      </w:r>
      <w:r w:rsidR="00866CC0" w:rsidRPr="008E2C26">
        <w:rPr>
          <w:rFonts w:ascii="Arial" w:hAnsi="Arial" w:cs="Arial"/>
          <w:sz w:val="20"/>
          <w:szCs w:val="20"/>
        </w:rPr>
        <w:t>IG</w:t>
      </w:r>
      <w:r w:rsidR="00AA53D4" w:rsidRPr="008E2C26">
        <w:rPr>
          <w:rFonts w:ascii="Arial" w:hAnsi="Arial" w:cs="Arial"/>
          <w:sz w:val="20"/>
          <w:szCs w:val="20"/>
        </w:rPr>
        <w:t xml:space="preserve"> z dnia </w:t>
      </w:r>
      <w:r w:rsidR="00866CC0" w:rsidRPr="008E2C26">
        <w:rPr>
          <w:rFonts w:ascii="Arial" w:hAnsi="Arial" w:cs="Arial"/>
          <w:sz w:val="20"/>
          <w:szCs w:val="20"/>
        </w:rPr>
        <w:t>2</w:t>
      </w:r>
      <w:r w:rsidR="00AA53D4" w:rsidRPr="008E2C26">
        <w:rPr>
          <w:rFonts w:ascii="Arial" w:hAnsi="Arial" w:cs="Arial"/>
          <w:sz w:val="20"/>
          <w:szCs w:val="20"/>
        </w:rPr>
        <w:t>3.</w:t>
      </w:r>
      <w:r w:rsidR="00866CC0" w:rsidRPr="008E2C26">
        <w:rPr>
          <w:rFonts w:ascii="Arial" w:hAnsi="Arial" w:cs="Arial"/>
          <w:sz w:val="20"/>
          <w:szCs w:val="20"/>
        </w:rPr>
        <w:t>11</w:t>
      </w:r>
      <w:r w:rsidR="00AA53D4" w:rsidRPr="008E2C26">
        <w:rPr>
          <w:rFonts w:ascii="Arial" w:hAnsi="Arial" w:cs="Arial"/>
          <w:sz w:val="20"/>
          <w:szCs w:val="20"/>
        </w:rPr>
        <w:t>.2021</w:t>
      </w:r>
      <w:r w:rsidR="00866CC0" w:rsidRPr="008E2C26">
        <w:rPr>
          <w:rFonts w:ascii="Arial" w:hAnsi="Arial" w:cs="Arial"/>
          <w:sz w:val="20"/>
          <w:szCs w:val="20"/>
        </w:rPr>
        <w:t>r.</w:t>
      </w:r>
      <w:r w:rsidRPr="008E2C26">
        <w:rPr>
          <w:rFonts w:ascii="Arial" w:hAnsi="Arial" w:cs="Arial"/>
          <w:sz w:val="20"/>
          <w:szCs w:val="20"/>
        </w:rPr>
        <w:t xml:space="preserve">; </w:t>
      </w:r>
    </w:p>
    <w:p w14:paraId="59F6F27B" w14:textId="569D10E7" w:rsidR="00085AF0" w:rsidRPr="008E2C26" w:rsidRDefault="00085AF0" w:rsidP="00A87B83">
      <w:pPr>
        <w:pStyle w:val="Akapitzlist"/>
        <w:numPr>
          <w:ilvl w:val="0"/>
          <w:numId w:val="14"/>
        </w:numPr>
        <w:spacing w:before="60" w:after="60"/>
        <w:jc w:val="both"/>
        <w:rPr>
          <w:rFonts w:ascii="Arial" w:hAnsi="Arial" w:cs="Arial"/>
          <w:sz w:val="20"/>
          <w:szCs w:val="20"/>
        </w:rPr>
      </w:pPr>
      <w:r w:rsidRPr="008E2C26">
        <w:rPr>
          <w:rFonts w:ascii="Arial" w:hAnsi="Arial" w:cs="Arial"/>
          <w:sz w:val="20"/>
          <w:szCs w:val="20"/>
        </w:rPr>
        <w:t xml:space="preserve">Warunki techniczne </w:t>
      </w:r>
      <w:r w:rsidR="00AA53D4" w:rsidRPr="008E2C26">
        <w:rPr>
          <w:rFonts w:ascii="Arial" w:hAnsi="Arial" w:cs="Arial"/>
          <w:sz w:val="20"/>
          <w:szCs w:val="20"/>
        </w:rPr>
        <w:t>Wydziału Ochrony Środowiska i Rolnictwa</w:t>
      </w:r>
      <w:r w:rsidRPr="008E2C26">
        <w:rPr>
          <w:rFonts w:ascii="Arial" w:hAnsi="Arial" w:cs="Arial"/>
          <w:sz w:val="20"/>
          <w:szCs w:val="20"/>
        </w:rPr>
        <w:t xml:space="preserve"> w</w:t>
      </w:r>
      <w:r w:rsidR="00AA53D4" w:rsidRPr="008E2C26">
        <w:rPr>
          <w:rFonts w:ascii="Arial" w:hAnsi="Arial" w:cs="Arial"/>
          <w:sz w:val="20"/>
          <w:szCs w:val="20"/>
        </w:rPr>
        <w:t xml:space="preserve"> zakresie oświetlenia ulicznego nr OST-IUC.7012.25.2021.DK z dnia 02.08.2021r.</w:t>
      </w:r>
      <w:r w:rsidR="00866CC0" w:rsidRPr="008E2C26">
        <w:rPr>
          <w:rFonts w:ascii="Arial" w:hAnsi="Arial" w:cs="Arial"/>
          <w:sz w:val="20"/>
          <w:szCs w:val="20"/>
        </w:rPr>
        <w:t>;</w:t>
      </w:r>
    </w:p>
    <w:p w14:paraId="71C13598" w14:textId="77777777" w:rsidR="00085AF0" w:rsidRPr="008E2C26" w:rsidRDefault="00085AF0" w:rsidP="00A87B83">
      <w:pPr>
        <w:pStyle w:val="Akapitzlist"/>
        <w:numPr>
          <w:ilvl w:val="0"/>
          <w:numId w:val="14"/>
        </w:numPr>
        <w:spacing w:before="60" w:after="60"/>
        <w:jc w:val="both"/>
        <w:rPr>
          <w:rFonts w:ascii="Arial" w:hAnsi="Arial" w:cs="Arial"/>
          <w:sz w:val="20"/>
          <w:szCs w:val="20"/>
        </w:rPr>
      </w:pPr>
      <w:r w:rsidRPr="008E2C26">
        <w:rPr>
          <w:rFonts w:ascii="Arial" w:hAnsi="Arial" w:cs="Arial"/>
          <w:sz w:val="20"/>
          <w:szCs w:val="20"/>
        </w:rPr>
        <w:t>Informacja z PSG Gazownia w Kędzierzynie-Koźlu dotycząca rurociągu gazu ziemnego</w:t>
      </w:r>
      <w:r w:rsidR="00AA53D4" w:rsidRPr="008E2C26">
        <w:rPr>
          <w:rFonts w:ascii="Arial" w:hAnsi="Arial" w:cs="Arial"/>
          <w:sz w:val="20"/>
          <w:szCs w:val="20"/>
        </w:rPr>
        <w:t xml:space="preserve"> nr PSG.OP.0092.128.2021 z dnia 23.07.2021r.</w:t>
      </w:r>
      <w:r w:rsidRPr="008E2C26">
        <w:rPr>
          <w:rFonts w:ascii="Arial" w:hAnsi="Arial" w:cs="Arial"/>
          <w:sz w:val="20"/>
          <w:szCs w:val="20"/>
        </w:rPr>
        <w:t>;</w:t>
      </w:r>
    </w:p>
    <w:p w14:paraId="1C31EB0D" w14:textId="77777777" w:rsidR="00085AF0" w:rsidRPr="008E2C26" w:rsidRDefault="00AA53D4" w:rsidP="00A87B83">
      <w:pPr>
        <w:pStyle w:val="Akapitzlist"/>
        <w:numPr>
          <w:ilvl w:val="0"/>
          <w:numId w:val="14"/>
        </w:numPr>
        <w:spacing w:before="60" w:after="60"/>
        <w:jc w:val="both"/>
        <w:rPr>
          <w:rFonts w:ascii="Arial" w:hAnsi="Arial" w:cs="Arial"/>
          <w:sz w:val="20"/>
          <w:szCs w:val="20"/>
        </w:rPr>
      </w:pPr>
      <w:r w:rsidRPr="008E2C26">
        <w:rPr>
          <w:rFonts w:ascii="Arial" w:hAnsi="Arial" w:cs="Arial"/>
          <w:sz w:val="20"/>
          <w:szCs w:val="20"/>
        </w:rPr>
        <w:t>S</w:t>
      </w:r>
      <w:r w:rsidR="00085AF0" w:rsidRPr="008E2C26">
        <w:rPr>
          <w:rFonts w:ascii="Arial" w:hAnsi="Arial" w:cs="Arial"/>
          <w:sz w:val="20"/>
          <w:szCs w:val="20"/>
        </w:rPr>
        <w:t xml:space="preserve">ugestie </w:t>
      </w:r>
      <w:r w:rsidRPr="008E2C26">
        <w:rPr>
          <w:rFonts w:ascii="Arial" w:hAnsi="Arial" w:cs="Arial"/>
          <w:sz w:val="20"/>
          <w:szCs w:val="20"/>
        </w:rPr>
        <w:t xml:space="preserve">i propozycje </w:t>
      </w:r>
      <w:r w:rsidR="00085AF0" w:rsidRPr="008E2C26">
        <w:rPr>
          <w:rFonts w:ascii="Arial" w:hAnsi="Arial" w:cs="Arial"/>
          <w:sz w:val="20"/>
          <w:szCs w:val="20"/>
        </w:rPr>
        <w:t>Zarządu Osiedla Lenartowice</w:t>
      </w:r>
      <w:r w:rsidRPr="008E2C26">
        <w:rPr>
          <w:rFonts w:ascii="Arial" w:hAnsi="Arial" w:cs="Arial"/>
          <w:sz w:val="20"/>
          <w:szCs w:val="20"/>
        </w:rPr>
        <w:t xml:space="preserve"> z dnia 23.01.2021r.</w:t>
      </w:r>
      <w:r w:rsidR="00085AF0" w:rsidRPr="008E2C26">
        <w:rPr>
          <w:rFonts w:ascii="Arial" w:hAnsi="Arial" w:cs="Arial"/>
          <w:sz w:val="20"/>
          <w:szCs w:val="20"/>
        </w:rPr>
        <w:t>;</w:t>
      </w:r>
    </w:p>
    <w:p w14:paraId="42131BAD" w14:textId="77777777" w:rsidR="00085AF0" w:rsidRPr="008E2C26" w:rsidRDefault="00085AF0" w:rsidP="00A87B83">
      <w:pPr>
        <w:pStyle w:val="Akapitzlist"/>
        <w:numPr>
          <w:ilvl w:val="0"/>
          <w:numId w:val="14"/>
        </w:numPr>
        <w:spacing w:before="60" w:after="60"/>
        <w:jc w:val="both"/>
        <w:rPr>
          <w:rFonts w:ascii="Arial" w:hAnsi="Arial" w:cs="Arial"/>
          <w:sz w:val="20"/>
          <w:szCs w:val="20"/>
        </w:rPr>
      </w:pPr>
      <w:r w:rsidRPr="008E2C26">
        <w:rPr>
          <w:rFonts w:ascii="Arial" w:hAnsi="Arial" w:cs="Arial"/>
          <w:sz w:val="20"/>
          <w:szCs w:val="20"/>
        </w:rPr>
        <w:t>podstawowe wytyczne dla kształtowania zieleni (dostępne tylko drogą elektroniczną);</w:t>
      </w:r>
    </w:p>
    <w:p w14:paraId="7219A066" w14:textId="77777777" w:rsidR="00085AF0" w:rsidRPr="008E2C26" w:rsidRDefault="00085AF0" w:rsidP="00A87B83">
      <w:pPr>
        <w:pStyle w:val="Akapitzlist"/>
        <w:numPr>
          <w:ilvl w:val="0"/>
          <w:numId w:val="14"/>
        </w:numPr>
        <w:spacing w:before="60" w:after="60"/>
        <w:jc w:val="both"/>
        <w:rPr>
          <w:rFonts w:ascii="Arial" w:hAnsi="Arial" w:cs="Arial"/>
          <w:sz w:val="20"/>
          <w:szCs w:val="20"/>
        </w:rPr>
      </w:pPr>
      <w:r w:rsidRPr="008E2C26">
        <w:rPr>
          <w:rFonts w:ascii="Arial" w:hAnsi="Arial" w:cs="Arial"/>
          <w:sz w:val="20"/>
          <w:szCs w:val="20"/>
        </w:rPr>
        <w:t>wytyczne dla projektowania oświetlenia ulicznego (dostępne tylko drogą elektroniczną).</w:t>
      </w:r>
    </w:p>
    <w:p w14:paraId="5C2B601D" w14:textId="77777777" w:rsidR="00252685" w:rsidRPr="008E2C26" w:rsidRDefault="00252685" w:rsidP="00A87B83">
      <w:pPr>
        <w:pStyle w:val="Akapitzlist"/>
        <w:numPr>
          <w:ilvl w:val="0"/>
          <w:numId w:val="14"/>
        </w:numPr>
        <w:spacing w:before="60" w:after="60"/>
        <w:jc w:val="both"/>
        <w:rPr>
          <w:rFonts w:ascii="Arial" w:hAnsi="Arial" w:cs="Arial"/>
          <w:sz w:val="20"/>
          <w:szCs w:val="20"/>
        </w:rPr>
      </w:pPr>
      <w:r w:rsidRPr="008E2C26">
        <w:rPr>
          <w:rFonts w:ascii="Arial" w:hAnsi="Arial" w:cs="Arial"/>
          <w:sz w:val="20"/>
          <w:szCs w:val="20"/>
        </w:rPr>
        <w:lastRenderedPageBreak/>
        <w:t xml:space="preserve">Wytyczne do projektowania sieci i przyłączy wodociągowych dla </w:t>
      </w:r>
      <w:proofErr w:type="spellStart"/>
      <w:r w:rsidRPr="008E2C26">
        <w:rPr>
          <w:rFonts w:ascii="Arial" w:hAnsi="Arial" w:cs="Arial"/>
          <w:sz w:val="20"/>
          <w:szCs w:val="20"/>
        </w:rPr>
        <w:t>MWiK</w:t>
      </w:r>
      <w:proofErr w:type="spellEnd"/>
      <w:r w:rsidRPr="008E2C26">
        <w:rPr>
          <w:rFonts w:ascii="Arial" w:hAnsi="Arial" w:cs="Arial"/>
          <w:sz w:val="20"/>
          <w:szCs w:val="20"/>
        </w:rPr>
        <w:t xml:space="preserve"> Kędzierzyn-Koźle (dostęp drogą elektroniczną pod adresem www.mwik.com.pl)</w:t>
      </w:r>
    </w:p>
    <w:p w14:paraId="07132A81" w14:textId="77777777" w:rsidR="00085AF0" w:rsidRPr="008E2C26" w:rsidRDefault="00085AF0" w:rsidP="00085AF0">
      <w:pPr>
        <w:pStyle w:val="Akapitzlist"/>
        <w:spacing w:before="60" w:after="60"/>
        <w:ind w:left="1080"/>
        <w:jc w:val="both"/>
        <w:rPr>
          <w:rFonts w:ascii="Arial" w:hAnsi="Arial" w:cs="Arial"/>
          <w:color w:val="FF0000"/>
          <w:sz w:val="20"/>
          <w:szCs w:val="20"/>
        </w:rPr>
      </w:pPr>
    </w:p>
    <w:p w14:paraId="055254E8" w14:textId="77777777" w:rsidR="00AE5765" w:rsidRPr="008E2C26" w:rsidRDefault="00AE5765" w:rsidP="00BE1636">
      <w:pPr>
        <w:jc w:val="both"/>
        <w:rPr>
          <w:rFonts w:ascii="Arial" w:hAnsi="Arial" w:cs="Arial"/>
          <w:sz w:val="20"/>
          <w:szCs w:val="20"/>
        </w:rPr>
      </w:pPr>
    </w:p>
    <w:p w14:paraId="42900B0B" w14:textId="77777777" w:rsidR="00EB5C1B" w:rsidRPr="008E2C26" w:rsidRDefault="00EB5C1B" w:rsidP="005F2887">
      <w:pPr>
        <w:numPr>
          <w:ilvl w:val="0"/>
          <w:numId w:val="2"/>
        </w:numPr>
        <w:tabs>
          <w:tab w:val="left" w:pos="426"/>
        </w:tabs>
        <w:ind w:left="0" w:firstLine="0"/>
        <w:jc w:val="both"/>
        <w:outlineLvl w:val="0"/>
        <w:rPr>
          <w:rFonts w:ascii="Arial" w:hAnsi="Arial" w:cs="Arial"/>
          <w:b/>
          <w:sz w:val="20"/>
          <w:szCs w:val="20"/>
        </w:rPr>
      </w:pPr>
      <w:r w:rsidRPr="008E2C26">
        <w:rPr>
          <w:rFonts w:ascii="Arial" w:hAnsi="Arial" w:cs="Arial"/>
          <w:b/>
          <w:sz w:val="20"/>
          <w:szCs w:val="20"/>
        </w:rPr>
        <w:t>Szczegółowy opis przedmiotu zamówienia</w:t>
      </w:r>
    </w:p>
    <w:p w14:paraId="2B0478C4" w14:textId="77777777" w:rsidR="005F2887" w:rsidRPr="008E2C26" w:rsidRDefault="005F2887" w:rsidP="009F79A6">
      <w:pPr>
        <w:pStyle w:val="Standard"/>
        <w:numPr>
          <w:ilvl w:val="0"/>
          <w:numId w:val="39"/>
        </w:numPr>
        <w:jc w:val="both"/>
        <w:outlineLvl w:val="0"/>
        <w:rPr>
          <w:rFonts w:ascii="Arial" w:hAnsi="Arial" w:cs="Arial"/>
          <w:sz w:val="20"/>
          <w:szCs w:val="20"/>
        </w:rPr>
      </w:pPr>
      <w:r w:rsidRPr="008E2C26">
        <w:rPr>
          <w:rFonts w:ascii="Arial" w:hAnsi="Arial" w:cs="Arial"/>
          <w:bCs/>
          <w:sz w:val="20"/>
          <w:szCs w:val="20"/>
        </w:rPr>
        <w:t>W ramach przedmiotu zamówienia należy wykonać następujące opracowania:</w:t>
      </w:r>
    </w:p>
    <w:p w14:paraId="6599D3E3" w14:textId="77777777" w:rsidR="005F2887" w:rsidRPr="008E2C26" w:rsidRDefault="005F2887" w:rsidP="00A87B83">
      <w:pPr>
        <w:pStyle w:val="Akapitzlist"/>
        <w:numPr>
          <w:ilvl w:val="0"/>
          <w:numId w:val="22"/>
        </w:numPr>
        <w:suppressAutoHyphens/>
        <w:autoSpaceDN w:val="0"/>
        <w:ind w:left="720"/>
        <w:textAlignment w:val="baseline"/>
        <w:rPr>
          <w:rFonts w:ascii="Arial" w:hAnsi="Arial" w:cs="Arial"/>
          <w:sz w:val="20"/>
          <w:szCs w:val="20"/>
        </w:rPr>
      </w:pPr>
      <w:r w:rsidRPr="008E2C26">
        <w:rPr>
          <w:rFonts w:ascii="Arial" w:hAnsi="Arial" w:cs="Arial"/>
          <w:b/>
          <w:i/>
          <w:iCs/>
          <w:sz w:val="20"/>
          <w:szCs w:val="20"/>
        </w:rPr>
        <w:t>opracowania przedprojektowe</w:t>
      </w:r>
      <w:r w:rsidRPr="008E2C26">
        <w:rPr>
          <w:rFonts w:ascii="Arial" w:hAnsi="Arial" w:cs="Arial"/>
          <w:bCs/>
          <w:sz w:val="20"/>
          <w:szCs w:val="20"/>
        </w:rPr>
        <w:t>,</w:t>
      </w:r>
      <w:r w:rsidRPr="008E2C26">
        <w:rPr>
          <w:rFonts w:ascii="Arial" w:hAnsi="Arial" w:cs="Arial"/>
          <w:sz w:val="20"/>
          <w:szCs w:val="20"/>
        </w:rPr>
        <w:t xml:space="preserve"> </w:t>
      </w:r>
      <w:r w:rsidRPr="008E2C26">
        <w:rPr>
          <w:rFonts w:ascii="Arial" w:hAnsi="Arial" w:cs="Arial"/>
          <w:bCs/>
          <w:sz w:val="20"/>
          <w:szCs w:val="20"/>
        </w:rPr>
        <w:t>na które składają się:</w:t>
      </w:r>
    </w:p>
    <w:p w14:paraId="59629FC1" w14:textId="77777777" w:rsidR="005F2887" w:rsidRPr="008E2C26" w:rsidRDefault="005F2887" w:rsidP="009F79A6">
      <w:pPr>
        <w:pStyle w:val="Akapitzlist"/>
        <w:numPr>
          <w:ilvl w:val="0"/>
          <w:numId w:val="38"/>
        </w:numPr>
        <w:suppressAutoHyphens/>
        <w:autoSpaceDN w:val="0"/>
        <w:jc w:val="both"/>
        <w:textAlignment w:val="baseline"/>
        <w:outlineLvl w:val="0"/>
        <w:rPr>
          <w:rFonts w:ascii="Arial" w:hAnsi="Arial" w:cs="Arial"/>
          <w:sz w:val="20"/>
          <w:szCs w:val="20"/>
        </w:rPr>
      </w:pPr>
      <w:r w:rsidRPr="008E2C26">
        <w:rPr>
          <w:rFonts w:ascii="Arial" w:hAnsi="Arial" w:cs="Arial"/>
          <w:bCs/>
          <w:sz w:val="20"/>
          <w:szCs w:val="20"/>
          <w:u w:val="single"/>
        </w:rPr>
        <w:t>opracowania geodezyjne</w:t>
      </w:r>
      <w:r w:rsidRPr="008E2C26">
        <w:rPr>
          <w:rFonts w:ascii="Arial" w:hAnsi="Arial" w:cs="Arial"/>
          <w:sz w:val="20"/>
          <w:szCs w:val="20"/>
        </w:rPr>
        <w:t xml:space="preserve"> (</w:t>
      </w:r>
      <w:r w:rsidRPr="008E2C26">
        <w:rPr>
          <w:rFonts w:ascii="Arial" w:hAnsi="Arial" w:cs="Arial"/>
          <w:bCs/>
          <w:sz w:val="20"/>
          <w:szCs w:val="20"/>
        </w:rPr>
        <w:t>mapy do celów projektowych, mapy ewidencyjne, wypisy z rejestru gruntów),</w:t>
      </w:r>
    </w:p>
    <w:p w14:paraId="3797855B" w14:textId="3FC7EFC4" w:rsidR="005F2887" w:rsidRPr="008E2C26" w:rsidRDefault="005F2887" w:rsidP="009F79A6">
      <w:pPr>
        <w:pStyle w:val="Akapitzlist"/>
        <w:numPr>
          <w:ilvl w:val="0"/>
          <w:numId w:val="38"/>
        </w:numPr>
        <w:suppressAutoHyphens/>
        <w:autoSpaceDN w:val="0"/>
        <w:jc w:val="both"/>
        <w:textAlignment w:val="baseline"/>
        <w:outlineLvl w:val="0"/>
        <w:rPr>
          <w:rFonts w:ascii="Arial" w:hAnsi="Arial" w:cs="Arial"/>
          <w:sz w:val="20"/>
          <w:szCs w:val="20"/>
        </w:rPr>
      </w:pPr>
      <w:r w:rsidRPr="008E2C26">
        <w:rPr>
          <w:rFonts w:ascii="Arial" w:hAnsi="Arial" w:cs="Arial"/>
          <w:bCs/>
          <w:sz w:val="20"/>
          <w:szCs w:val="20"/>
          <w:u w:val="single"/>
        </w:rPr>
        <w:t>dokumentacja geotechniczna</w:t>
      </w:r>
      <w:r w:rsidRPr="008E2C26">
        <w:rPr>
          <w:rFonts w:ascii="Arial" w:hAnsi="Arial" w:cs="Arial"/>
          <w:bCs/>
          <w:sz w:val="20"/>
          <w:szCs w:val="20"/>
        </w:rPr>
        <w:t xml:space="preserve"> zawierająca szczegółowe wyniki badań geotechnicznych gruntu z określeniem obliczeniowych parametrów geotechnicznych, analizą i obliczeniami oraz ustaleniem geotechnicznych warunków posadowienia obiektów budowlanych, opracowana</w:t>
      </w:r>
      <w:r w:rsidR="00C76F6E">
        <w:rPr>
          <w:rFonts w:ascii="Arial" w:hAnsi="Arial" w:cs="Arial"/>
          <w:bCs/>
          <w:sz w:val="20"/>
          <w:szCs w:val="20"/>
        </w:rPr>
        <w:t xml:space="preserve"> </w:t>
      </w:r>
      <w:r w:rsidRPr="008E2C26">
        <w:rPr>
          <w:rFonts w:ascii="Arial" w:hAnsi="Arial" w:cs="Arial"/>
          <w:bCs/>
          <w:sz w:val="20"/>
          <w:szCs w:val="20"/>
        </w:rPr>
        <w:t>zgodnie z Rozporządzeniem Ministra Transportu, Budownictwa i Gospodarki Morskiej z dnia 25 kwietnia 2012 r. w sprawie ustalenia geotechnicznych warunków posadowienia obiektów budowlanych. W razie konieczności dokumentacja geotechniczna musi zawierać również dokumentację geologiczno-inżynierską opracowaną zgodnie z przepisami ustawy z dnia 9 czerwca 2011 r. Prawo geologiczne i górnicze;</w:t>
      </w:r>
    </w:p>
    <w:p w14:paraId="4AE3D085" w14:textId="77777777" w:rsidR="005F2887" w:rsidRPr="008E2C26" w:rsidRDefault="006E6507" w:rsidP="00A87B83">
      <w:pPr>
        <w:pStyle w:val="Akapitzlist"/>
        <w:numPr>
          <w:ilvl w:val="0"/>
          <w:numId w:val="22"/>
        </w:numPr>
        <w:suppressAutoHyphens/>
        <w:autoSpaceDN w:val="0"/>
        <w:ind w:left="720"/>
        <w:jc w:val="both"/>
        <w:textAlignment w:val="baseline"/>
        <w:outlineLvl w:val="0"/>
        <w:rPr>
          <w:rFonts w:ascii="Arial" w:hAnsi="Arial" w:cs="Arial"/>
          <w:sz w:val="20"/>
          <w:szCs w:val="20"/>
        </w:rPr>
      </w:pPr>
      <w:bookmarkStart w:id="6" w:name="_Hlk84402509"/>
      <w:r w:rsidRPr="008E2C26">
        <w:rPr>
          <w:rFonts w:ascii="Arial" w:hAnsi="Arial" w:cs="Arial"/>
          <w:b/>
          <w:i/>
          <w:iCs/>
          <w:sz w:val="20"/>
          <w:szCs w:val="20"/>
        </w:rPr>
        <w:t>dwu</w:t>
      </w:r>
      <w:r w:rsidR="004239AA" w:rsidRPr="008E2C26">
        <w:rPr>
          <w:rFonts w:ascii="Arial" w:hAnsi="Arial" w:cs="Arial"/>
          <w:b/>
          <w:i/>
          <w:iCs/>
          <w:sz w:val="20"/>
          <w:szCs w:val="20"/>
        </w:rPr>
        <w:t xml:space="preserve">wariantowa </w:t>
      </w:r>
      <w:r w:rsidR="005F2887" w:rsidRPr="008E2C26">
        <w:rPr>
          <w:rFonts w:ascii="Arial" w:hAnsi="Arial" w:cs="Arial"/>
          <w:b/>
          <w:i/>
          <w:iCs/>
          <w:sz w:val="20"/>
          <w:szCs w:val="20"/>
        </w:rPr>
        <w:t xml:space="preserve">koncepcja programowo-przestrzenna </w:t>
      </w:r>
      <w:bookmarkEnd w:id="6"/>
      <w:r w:rsidR="005F2887" w:rsidRPr="008E2C26">
        <w:rPr>
          <w:rFonts w:ascii="Arial" w:hAnsi="Arial" w:cs="Arial"/>
          <w:bCs/>
          <w:sz w:val="20"/>
          <w:szCs w:val="20"/>
        </w:rPr>
        <w:t xml:space="preserve">stanowiąca </w:t>
      </w:r>
      <w:r w:rsidR="00E847A7" w:rsidRPr="008E2C26">
        <w:rPr>
          <w:rFonts w:ascii="Arial" w:hAnsi="Arial" w:cs="Arial"/>
          <w:bCs/>
          <w:sz w:val="20"/>
          <w:szCs w:val="20"/>
        </w:rPr>
        <w:t xml:space="preserve">wstępną fazę prac projektowych </w:t>
      </w:r>
      <w:r w:rsidR="005F2887" w:rsidRPr="008E2C26">
        <w:rPr>
          <w:rFonts w:ascii="Arial" w:hAnsi="Arial" w:cs="Arial"/>
          <w:bCs/>
          <w:sz w:val="20"/>
          <w:szCs w:val="20"/>
        </w:rPr>
        <w:t>i będąca wynikiem analizy Wykonawcy lokalnych uwarunkowań w aspekcie oczekiwań i wymagań Zamawiającego, dostarczająca mu informacji do podjęcia ostatecznej decyzji inwestorskiej. Opracowanie (w co najmniej 2 wariantach) będzie podlegało ocenie przez różne jednostki, co nie wyklucza, że Wykonawca będzie musiał wykonać kolejne wersje koncepcji w celu wypracowania optymalnego rozwiązania, które następnie będzie podstawą do opracowania dokumentacji projektowej. Koncepcja powinna zawierać opis rozwiązań f</w:t>
      </w:r>
      <w:r w:rsidR="00C45649" w:rsidRPr="008E2C26">
        <w:rPr>
          <w:rFonts w:ascii="Arial" w:hAnsi="Arial" w:cs="Arial"/>
          <w:bCs/>
          <w:sz w:val="20"/>
          <w:szCs w:val="20"/>
        </w:rPr>
        <w:t xml:space="preserve">unkcjonalnych, konstrukcyjnych </w:t>
      </w:r>
      <w:r w:rsidR="005F2887" w:rsidRPr="008E2C26">
        <w:rPr>
          <w:rFonts w:ascii="Arial" w:hAnsi="Arial" w:cs="Arial"/>
          <w:bCs/>
          <w:sz w:val="20"/>
          <w:szCs w:val="20"/>
        </w:rPr>
        <w:t>i architektonicznych z określeniem kosztów wynikających z ich wyboru.</w:t>
      </w:r>
    </w:p>
    <w:p w14:paraId="20C35DB4" w14:textId="77777777" w:rsidR="00C45649" w:rsidRPr="008E2C26" w:rsidRDefault="00C45649" w:rsidP="005F2887">
      <w:pPr>
        <w:pStyle w:val="Akapitzlist"/>
        <w:ind w:left="720"/>
        <w:jc w:val="both"/>
        <w:outlineLvl w:val="0"/>
        <w:rPr>
          <w:rFonts w:ascii="Arial" w:hAnsi="Arial" w:cs="Arial"/>
          <w:bCs/>
          <w:sz w:val="20"/>
          <w:szCs w:val="20"/>
          <w:u w:val="single"/>
        </w:rPr>
      </w:pPr>
      <w:r w:rsidRPr="008E2C26">
        <w:rPr>
          <w:rFonts w:ascii="Arial" w:hAnsi="Arial" w:cs="Arial"/>
          <w:bCs/>
          <w:sz w:val="20"/>
          <w:szCs w:val="20"/>
          <w:u w:val="single"/>
        </w:rPr>
        <w:t xml:space="preserve">2a) </w:t>
      </w:r>
      <w:r w:rsidR="005F2887" w:rsidRPr="008E2C26">
        <w:rPr>
          <w:rFonts w:ascii="Arial" w:hAnsi="Arial" w:cs="Arial"/>
          <w:bCs/>
          <w:sz w:val="20"/>
          <w:szCs w:val="20"/>
          <w:u w:val="single"/>
        </w:rPr>
        <w:t xml:space="preserve">Szczegółowość opracowania </w:t>
      </w:r>
    </w:p>
    <w:p w14:paraId="01EE7EA3" w14:textId="77777777" w:rsidR="00C45649" w:rsidRPr="008E2C26" w:rsidRDefault="00C45649" w:rsidP="00C45649">
      <w:pPr>
        <w:spacing w:before="60" w:after="60"/>
        <w:ind w:left="709"/>
        <w:jc w:val="both"/>
        <w:rPr>
          <w:rFonts w:ascii="Arial" w:hAnsi="Arial" w:cs="Arial"/>
          <w:sz w:val="20"/>
          <w:szCs w:val="20"/>
        </w:rPr>
      </w:pPr>
      <w:r w:rsidRPr="008E2C26">
        <w:rPr>
          <w:rFonts w:ascii="Arial" w:hAnsi="Arial" w:cs="Arial"/>
          <w:sz w:val="20"/>
          <w:szCs w:val="20"/>
        </w:rPr>
        <w:t>Koncepcja programowa drogi  ma być opracowaniem o dość wysokim stopniu szczegółowości i przedstawiać rozwiązania w zakresie następujących elementów:</w:t>
      </w:r>
    </w:p>
    <w:p w14:paraId="357CE831" w14:textId="77777777" w:rsidR="00C45649" w:rsidRPr="008E2C26" w:rsidRDefault="00C45649" w:rsidP="009F79A6">
      <w:pPr>
        <w:numPr>
          <w:ilvl w:val="0"/>
          <w:numId w:val="61"/>
        </w:numPr>
        <w:spacing w:before="60" w:after="60"/>
        <w:ind w:left="1134" w:hanging="425"/>
        <w:jc w:val="both"/>
        <w:rPr>
          <w:rFonts w:ascii="Arial" w:hAnsi="Arial" w:cs="Arial"/>
          <w:sz w:val="20"/>
          <w:szCs w:val="20"/>
        </w:rPr>
      </w:pPr>
      <w:r w:rsidRPr="008E2C26">
        <w:rPr>
          <w:rFonts w:ascii="Arial" w:hAnsi="Arial" w:cs="Arial"/>
          <w:sz w:val="20"/>
          <w:szCs w:val="20"/>
        </w:rPr>
        <w:t>obiekt drogowy</w:t>
      </w:r>
    </w:p>
    <w:p w14:paraId="13E46364" w14:textId="77777777" w:rsidR="00C45649" w:rsidRPr="008E2C26" w:rsidRDefault="00C45649" w:rsidP="009F79A6">
      <w:pPr>
        <w:numPr>
          <w:ilvl w:val="1"/>
          <w:numId w:val="62"/>
        </w:numPr>
        <w:spacing w:before="60" w:after="60"/>
        <w:ind w:left="1701" w:hanging="567"/>
        <w:jc w:val="both"/>
        <w:rPr>
          <w:rFonts w:ascii="Arial" w:hAnsi="Arial" w:cs="Arial"/>
          <w:sz w:val="20"/>
          <w:szCs w:val="20"/>
        </w:rPr>
      </w:pPr>
      <w:r w:rsidRPr="008E2C26">
        <w:rPr>
          <w:rFonts w:ascii="Arial" w:hAnsi="Arial" w:cs="Arial"/>
          <w:sz w:val="20"/>
          <w:szCs w:val="20"/>
        </w:rPr>
        <w:t>geometria w planie, przekroju podłużnym i poprzecznym,</w:t>
      </w:r>
    </w:p>
    <w:p w14:paraId="3BC5B7AA" w14:textId="77777777" w:rsidR="00C45649" w:rsidRPr="008E2C26" w:rsidRDefault="00C45649" w:rsidP="009F79A6">
      <w:pPr>
        <w:numPr>
          <w:ilvl w:val="1"/>
          <w:numId w:val="62"/>
        </w:numPr>
        <w:spacing w:before="60" w:after="60"/>
        <w:ind w:left="1701" w:hanging="567"/>
        <w:jc w:val="both"/>
        <w:rPr>
          <w:rFonts w:ascii="Arial" w:hAnsi="Arial" w:cs="Arial"/>
          <w:sz w:val="20"/>
          <w:szCs w:val="20"/>
        </w:rPr>
      </w:pPr>
      <w:r w:rsidRPr="008E2C26">
        <w:rPr>
          <w:rFonts w:ascii="Arial" w:hAnsi="Arial" w:cs="Arial"/>
          <w:sz w:val="20"/>
          <w:szCs w:val="20"/>
        </w:rPr>
        <w:t>geometria w planie: rozwiązanie skrzyżowań, dróg dojazdowych, przejazdów, zjazdów publicznych oraz części drogowych urządzeń obsługi ruchu,</w:t>
      </w:r>
    </w:p>
    <w:p w14:paraId="2B23C169" w14:textId="77777777" w:rsidR="00C45649" w:rsidRPr="008E2C26" w:rsidRDefault="00C45649" w:rsidP="009F79A6">
      <w:pPr>
        <w:numPr>
          <w:ilvl w:val="1"/>
          <w:numId w:val="62"/>
        </w:numPr>
        <w:spacing w:before="60" w:after="60"/>
        <w:ind w:left="1701" w:hanging="567"/>
        <w:jc w:val="both"/>
        <w:rPr>
          <w:rFonts w:ascii="Arial" w:hAnsi="Arial" w:cs="Arial"/>
          <w:sz w:val="20"/>
          <w:szCs w:val="20"/>
        </w:rPr>
      </w:pPr>
      <w:r w:rsidRPr="008E2C26">
        <w:rPr>
          <w:rFonts w:ascii="Arial" w:hAnsi="Arial" w:cs="Arial"/>
          <w:sz w:val="20"/>
          <w:szCs w:val="20"/>
        </w:rPr>
        <w:t>lokalizacja i istotne elementy geometryczne „budowli ziemnych”,</w:t>
      </w:r>
    </w:p>
    <w:p w14:paraId="15BFAC05" w14:textId="77777777" w:rsidR="00C45649" w:rsidRPr="008E2C26" w:rsidRDefault="00C45649" w:rsidP="009F79A6">
      <w:pPr>
        <w:numPr>
          <w:ilvl w:val="1"/>
          <w:numId w:val="62"/>
        </w:numPr>
        <w:spacing w:before="60" w:after="60"/>
        <w:ind w:left="1701" w:hanging="567"/>
        <w:jc w:val="both"/>
        <w:rPr>
          <w:rFonts w:ascii="Arial" w:hAnsi="Arial" w:cs="Arial"/>
          <w:sz w:val="20"/>
          <w:szCs w:val="20"/>
        </w:rPr>
      </w:pPr>
      <w:r w:rsidRPr="008E2C26">
        <w:rPr>
          <w:rFonts w:ascii="Arial" w:hAnsi="Arial" w:cs="Arial"/>
          <w:sz w:val="20"/>
          <w:szCs w:val="20"/>
        </w:rPr>
        <w:t>układ warstw nawierzchni oraz rodzaje warstw wiążących i ścieralnych,</w:t>
      </w:r>
    </w:p>
    <w:p w14:paraId="7536EB3E" w14:textId="77777777" w:rsidR="00C45649" w:rsidRPr="008E2C26" w:rsidRDefault="00C45649" w:rsidP="009F79A6">
      <w:pPr>
        <w:numPr>
          <w:ilvl w:val="1"/>
          <w:numId w:val="62"/>
        </w:numPr>
        <w:spacing w:before="60" w:after="60"/>
        <w:ind w:left="1701" w:hanging="567"/>
        <w:jc w:val="both"/>
        <w:rPr>
          <w:rFonts w:ascii="Arial" w:hAnsi="Arial" w:cs="Arial"/>
          <w:sz w:val="20"/>
          <w:szCs w:val="20"/>
        </w:rPr>
      </w:pPr>
      <w:r w:rsidRPr="008E2C26">
        <w:rPr>
          <w:rFonts w:ascii="Arial" w:hAnsi="Arial" w:cs="Arial"/>
          <w:sz w:val="20"/>
          <w:szCs w:val="20"/>
        </w:rPr>
        <w:t>usytuowanie urządzeń odwadniających (odwodnienie powierzchniowe, wgłębne i kanalizacja deszczowa), główne wymiary geometryczne (długości, przekroje, światła, rzędne), wielkości odprowadzanych wód i lokalizacja odbiorników wód oraz inne ważne elementy konstrukcyjne i materiałowe,</w:t>
      </w:r>
    </w:p>
    <w:p w14:paraId="56EBA8E7" w14:textId="77777777" w:rsidR="00C45649" w:rsidRPr="008E2C26" w:rsidRDefault="00C45649" w:rsidP="009F79A6">
      <w:pPr>
        <w:numPr>
          <w:ilvl w:val="1"/>
          <w:numId w:val="62"/>
        </w:numPr>
        <w:spacing w:before="60" w:after="60"/>
        <w:ind w:left="1701" w:hanging="567"/>
        <w:jc w:val="both"/>
        <w:rPr>
          <w:rFonts w:ascii="Arial" w:hAnsi="Arial" w:cs="Arial"/>
          <w:sz w:val="20"/>
          <w:szCs w:val="20"/>
        </w:rPr>
      </w:pPr>
      <w:r w:rsidRPr="008E2C26">
        <w:rPr>
          <w:rFonts w:ascii="Arial" w:hAnsi="Arial" w:cs="Arial"/>
          <w:sz w:val="20"/>
          <w:szCs w:val="20"/>
        </w:rPr>
        <w:t>zakres rzeczowy remontu lub przebudowy obiektów,</w:t>
      </w:r>
    </w:p>
    <w:p w14:paraId="29BB77AB" w14:textId="77777777" w:rsidR="00C45649" w:rsidRPr="008E2C26" w:rsidRDefault="00C45649" w:rsidP="009F79A6">
      <w:pPr>
        <w:numPr>
          <w:ilvl w:val="1"/>
          <w:numId w:val="62"/>
        </w:numPr>
        <w:spacing w:before="60" w:after="60"/>
        <w:ind w:left="1701" w:hanging="567"/>
        <w:jc w:val="both"/>
        <w:rPr>
          <w:rFonts w:ascii="Arial" w:hAnsi="Arial" w:cs="Arial"/>
          <w:sz w:val="20"/>
          <w:szCs w:val="20"/>
        </w:rPr>
      </w:pPr>
      <w:r w:rsidRPr="008E2C26">
        <w:rPr>
          <w:rFonts w:ascii="Arial" w:hAnsi="Arial" w:cs="Arial"/>
          <w:sz w:val="20"/>
          <w:szCs w:val="20"/>
        </w:rPr>
        <w:t>koncepcja organizacji ruchu,</w:t>
      </w:r>
    </w:p>
    <w:p w14:paraId="17EA951E" w14:textId="77777777" w:rsidR="00C45649" w:rsidRPr="008E2C26" w:rsidRDefault="00C45649" w:rsidP="009F79A6">
      <w:pPr>
        <w:numPr>
          <w:ilvl w:val="1"/>
          <w:numId w:val="62"/>
        </w:numPr>
        <w:spacing w:before="60" w:after="60"/>
        <w:ind w:left="1701" w:hanging="567"/>
        <w:jc w:val="both"/>
        <w:rPr>
          <w:rFonts w:ascii="Arial" w:hAnsi="Arial" w:cs="Arial"/>
          <w:sz w:val="20"/>
          <w:szCs w:val="20"/>
        </w:rPr>
      </w:pPr>
      <w:r w:rsidRPr="008E2C26">
        <w:rPr>
          <w:rFonts w:ascii="Arial" w:hAnsi="Arial" w:cs="Arial"/>
          <w:sz w:val="20"/>
          <w:szCs w:val="20"/>
        </w:rPr>
        <w:t>analiza bezpieczeństwa ruchu drogowego;</w:t>
      </w:r>
    </w:p>
    <w:p w14:paraId="1D676A01" w14:textId="77777777" w:rsidR="00C45649" w:rsidRPr="008E2C26" w:rsidRDefault="00C45649" w:rsidP="009F79A6">
      <w:pPr>
        <w:numPr>
          <w:ilvl w:val="1"/>
          <w:numId w:val="62"/>
        </w:numPr>
        <w:spacing w:before="60" w:after="60"/>
        <w:ind w:left="1701" w:hanging="567"/>
        <w:jc w:val="both"/>
        <w:rPr>
          <w:rFonts w:ascii="Arial" w:hAnsi="Arial" w:cs="Arial"/>
          <w:sz w:val="20"/>
          <w:szCs w:val="20"/>
        </w:rPr>
      </w:pPr>
      <w:r w:rsidRPr="008E2C26">
        <w:rPr>
          <w:rFonts w:ascii="Arial" w:hAnsi="Arial" w:cs="Arial"/>
          <w:sz w:val="20"/>
          <w:szCs w:val="20"/>
        </w:rPr>
        <w:t xml:space="preserve">program użytkowy – charakterystyka programu, zakres rzeczowy wraz </w:t>
      </w:r>
      <w:r w:rsidR="009B2524" w:rsidRPr="008E2C26">
        <w:rPr>
          <w:rFonts w:ascii="Arial" w:hAnsi="Arial" w:cs="Arial"/>
          <w:sz w:val="20"/>
          <w:szCs w:val="20"/>
        </w:rPr>
        <w:t xml:space="preserve">                          </w:t>
      </w:r>
      <w:r w:rsidRPr="008E2C26">
        <w:rPr>
          <w:rFonts w:ascii="Arial" w:hAnsi="Arial" w:cs="Arial"/>
          <w:sz w:val="20"/>
          <w:szCs w:val="20"/>
        </w:rPr>
        <w:t>z zestawieniem powierzchni,  problematyka osób niepełnosprawnych,</w:t>
      </w:r>
    </w:p>
    <w:p w14:paraId="235A747E" w14:textId="77777777" w:rsidR="00C45649" w:rsidRPr="008E2C26" w:rsidRDefault="00C45649" w:rsidP="009F79A6">
      <w:pPr>
        <w:numPr>
          <w:ilvl w:val="1"/>
          <w:numId w:val="62"/>
        </w:numPr>
        <w:spacing w:before="60" w:after="60"/>
        <w:ind w:left="1701" w:hanging="567"/>
        <w:jc w:val="both"/>
        <w:rPr>
          <w:rFonts w:ascii="Arial" w:hAnsi="Arial" w:cs="Arial"/>
          <w:sz w:val="20"/>
          <w:szCs w:val="20"/>
        </w:rPr>
      </w:pPr>
      <w:r w:rsidRPr="008E2C26">
        <w:rPr>
          <w:rFonts w:ascii="Arial" w:hAnsi="Arial" w:cs="Arial"/>
          <w:sz w:val="20"/>
          <w:szCs w:val="20"/>
        </w:rPr>
        <w:t>wytyczne dotyczące zaopatrzenia w media oraz odprowadzenia ścieków,</w:t>
      </w:r>
    </w:p>
    <w:p w14:paraId="6033CE3A" w14:textId="77777777" w:rsidR="00C45649" w:rsidRPr="008E2C26" w:rsidRDefault="00C45649" w:rsidP="009F79A6">
      <w:pPr>
        <w:numPr>
          <w:ilvl w:val="1"/>
          <w:numId w:val="62"/>
        </w:numPr>
        <w:spacing w:before="60" w:after="60"/>
        <w:ind w:left="1701" w:hanging="567"/>
        <w:jc w:val="both"/>
        <w:rPr>
          <w:rFonts w:ascii="Arial" w:hAnsi="Arial" w:cs="Arial"/>
          <w:sz w:val="20"/>
          <w:szCs w:val="20"/>
        </w:rPr>
      </w:pPr>
      <w:r w:rsidRPr="008E2C26">
        <w:rPr>
          <w:rFonts w:ascii="Arial" w:hAnsi="Arial" w:cs="Arial"/>
          <w:sz w:val="20"/>
          <w:szCs w:val="20"/>
        </w:rPr>
        <w:t>oddziaływanie inwestycji na środowisko naturalne – rodzaj i ilość zanieczyszczeń                    i uciążliwości oraz ich zasięg, wpływ na otoczenie, przewidywane do zastosowania elementy ochrony środowiska i ich efektywność.</w:t>
      </w:r>
    </w:p>
    <w:p w14:paraId="3E7B79B6" w14:textId="77777777" w:rsidR="00C45649" w:rsidRPr="008E2C26" w:rsidRDefault="00C45649" w:rsidP="009F79A6">
      <w:pPr>
        <w:numPr>
          <w:ilvl w:val="0"/>
          <w:numId w:val="61"/>
        </w:numPr>
        <w:tabs>
          <w:tab w:val="left" w:pos="1134"/>
        </w:tabs>
        <w:spacing w:before="60" w:after="60"/>
        <w:ind w:hanging="11"/>
        <w:jc w:val="both"/>
        <w:rPr>
          <w:rFonts w:ascii="Arial" w:hAnsi="Arial" w:cs="Arial"/>
          <w:sz w:val="20"/>
          <w:szCs w:val="20"/>
        </w:rPr>
      </w:pPr>
      <w:r w:rsidRPr="008E2C26">
        <w:rPr>
          <w:rFonts w:ascii="Arial" w:hAnsi="Arial" w:cs="Arial"/>
          <w:sz w:val="20"/>
          <w:szCs w:val="20"/>
        </w:rPr>
        <w:t>urządzenia infrastruktury związane i nie związane z drogą</w:t>
      </w:r>
    </w:p>
    <w:p w14:paraId="21F91183" w14:textId="77777777" w:rsidR="00C45649" w:rsidRPr="008E2C26" w:rsidRDefault="00C45649" w:rsidP="00C45649">
      <w:pPr>
        <w:tabs>
          <w:tab w:val="left" w:pos="1418"/>
        </w:tabs>
        <w:spacing w:before="60" w:after="60"/>
        <w:ind w:left="1418"/>
        <w:jc w:val="both"/>
        <w:rPr>
          <w:rFonts w:ascii="Arial" w:hAnsi="Arial" w:cs="Arial"/>
          <w:sz w:val="20"/>
          <w:szCs w:val="20"/>
        </w:rPr>
      </w:pPr>
      <w:r w:rsidRPr="008E2C26">
        <w:rPr>
          <w:rFonts w:ascii="Arial" w:hAnsi="Arial" w:cs="Arial"/>
          <w:sz w:val="20"/>
          <w:szCs w:val="20"/>
        </w:rPr>
        <w:t>a) geometria głównych elementów w planie, przekroju podłużnym i poprzecznym, powiązanie   z istniejącymi ciągami,</w:t>
      </w:r>
    </w:p>
    <w:p w14:paraId="6B21929F" w14:textId="77777777" w:rsidR="00C45649" w:rsidRPr="008E2C26" w:rsidRDefault="00C45649" w:rsidP="00C45649">
      <w:pPr>
        <w:pStyle w:val="Akapitzlist"/>
        <w:tabs>
          <w:tab w:val="left" w:pos="1418"/>
        </w:tabs>
        <w:spacing w:before="60" w:after="60"/>
        <w:ind w:left="1418"/>
        <w:jc w:val="both"/>
        <w:rPr>
          <w:rFonts w:ascii="Arial" w:hAnsi="Arial" w:cs="Arial"/>
          <w:sz w:val="20"/>
          <w:szCs w:val="20"/>
        </w:rPr>
      </w:pPr>
      <w:r w:rsidRPr="008E2C26">
        <w:rPr>
          <w:rFonts w:ascii="Arial" w:hAnsi="Arial" w:cs="Arial"/>
          <w:sz w:val="20"/>
          <w:szCs w:val="20"/>
        </w:rPr>
        <w:t>b) sposób powiązania z urządzeniami istniejącymi,</w:t>
      </w:r>
    </w:p>
    <w:p w14:paraId="0202DB45" w14:textId="77777777" w:rsidR="00C45649" w:rsidRPr="008E2C26" w:rsidRDefault="00C45649" w:rsidP="00C45649">
      <w:pPr>
        <w:pStyle w:val="Akapitzlist"/>
        <w:tabs>
          <w:tab w:val="left" w:pos="1418"/>
        </w:tabs>
        <w:spacing w:before="60" w:after="60"/>
        <w:ind w:left="1418"/>
        <w:jc w:val="both"/>
        <w:rPr>
          <w:rFonts w:ascii="Arial" w:hAnsi="Arial" w:cs="Arial"/>
          <w:sz w:val="20"/>
          <w:szCs w:val="20"/>
        </w:rPr>
      </w:pPr>
      <w:r w:rsidRPr="008E2C26">
        <w:rPr>
          <w:rFonts w:ascii="Arial" w:hAnsi="Arial" w:cs="Arial"/>
          <w:sz w:val="20"/>
          <w:szCs w:val="20"/>
        </w:rPr>
        <w:t>c) lokalizacja i parametry techniczne głównych urządzeń wchodzących w skład instalacji/sieci,</w:t>
      </w:r>
    </w:p>
    <w:p w14:paraId="42A2A322" w14:textId="77777777" w:rsidR="00C45649" w:rsidRPr="008E2C26" w:rsidRDefault="00C45649" w:rsidP="00C45649">
      <w:pPr>
        <w:pStyle w:val="Akapitzlist"/>
        <w:tabs>
          <w:tab w:val="left" w:pos="1418"/>
        </w:tabs>
        <w:spacing w:before="60" w:after="60"/>
        <w:ind w:left="1418"/>
        <w:jc w:val="both"/>
        <w:rPr>
          <w:rFonts w:ascii="Arial" w:hAnsi="Arial" w:cs="Arial"/>
          <w:sz w:val="20"/>
          <w:szCs w:val="20"/>
        </w:rPr>
      </w:pPr>
      <w:r w:rsidRPr="008E2C26">
        <w:rPr>
          <w:rFonts w:ascii="Arial" w:hAnsi="Arial" w:cs="Arial"/>
          <w:sz w:val="20"/>
          <w:szCs w:val="20"/>
        </w:rPr>
        <w:t>d) zakres remontu lub przebudowy.</w:t>
      </w:r>
    </w:p>
    <w:p w14:paraId="74592A9D" w14:textId="77777777" w:rsidR="00C45649" w:rsidRPr="008E2C26" w:rsidRDefault="00C45649" w:rsidP="009F79A6">
      <w:pPr>
        <w:numPr>
          <w:ilvl w:val="0"/>
          <w:numId w:val="61"/>
        </w:numPr>
        <w:tabs>
          <w:tab w:val="left" w:pos="1134"/>
        </w:tabs>
        <w:spacing w:before="60" w:after="60"/>
        <w:ind w:left="1134" w:hanging="425"/>
        <w:jc w:val="both"/>
        <w:rPr>
          <w:rFonts w:ascii="Arial" w:hAnsi="Arial" w:cs="Arial"/>
          <w:sz w:val="20"/>
          <w:szCs w:val="20"/>
        </w:rPr>
      </w:pPr>
      <w:r w:rsidRPr="008E2C26">
        <w:rPr>
          <w:rFonts w:ascii="Arial" w:hAnsi="Arial" w:cs="Arial"/>
          <w:sz w:val="20"/>
          <w:szCs w:val="20"/>
        </w:rPr>
        <w:t>obiekty przeznaczone do czasowego użytkowania w trakcie realizacji robót budowlanych (drogi objazdowe i obiekty tymczasowe na czas budowy).</w:t>
      </w:r>
    </w:p>
    <w:p w14:paraId="1BC4C305" w14:textId="77777777" w:rsidR="00C45649" w:rsidRPr="008E2C26" w:rsidRDefault="00C45649" w:rsidP="00C45649">
      <w:pPr>
        <w:spacing w:before="60" w:after="60"/>
        <w:ind w:firstLine="709"/>
        <w:jc w:val="both"/>
        <w:rPr>
          <w:rFonts w:ascii="Arial" w:hAnsi="Arial" w:cs="Arial"/>
          <w:sz w:val="20"/>
          <w:szCs w:val="20"/>
          <w:u w:val="single"/>
        </w:rPr>
      </w:pPr>
      <w:r w:rsidRPr="008E2C26">
        <w:rPr>
          <w:rFonts w:ascii="Arial" w:hAnsi="Arial" w:cs="Arial"/>
          <w:sz w:val="20"/>
          <w:szCs w:val="20"/>
          <w:u w:val="single"/>
        </w:rPr>
        <w:lastRenderedPageBreak/>
        <w:t>2b) Zawartość ramowa koncepcji programowej drogi</w:t>
      </w:r>
    </w:p>
    <w:p w14:paraId="667A6590" w14:textId="77777777" w:rsidR="00C45649" w:rsidRPr="008E2C26" w:rsidRDefault="00C45649" w:rsidP="009F79A6">
      <w:pPr>
        <w:numPr>
          <w:ilvl w:val="0"/>
          <w:numId w:val="63"/>
        </w:numPr>
        <w:tabs>
          <w:tab w:val="left" w:pos="1134"/>
        </w:tabs>
        <w:spacing w:before="60" w:after="60"/>
        <w:ind w:left="1134" w:hanging="425"/>
        <w:jc w:val="both"/>
        <w:rPr>
          <w:rFonts w:ascii="Arial" w:hAnsi="Arial" w:cs="Arial"/>
          <w:sz w:val="20"/>
          <w:szCs w:val="20"/>
        </w:rPr>
      </w:pPr>
      <w:r w:rsidRPr="008E2C26">
        <w:rPr>
          <w:rFonts w:ascii="Arial" w:hAnsi="Arial" w:cs="Arial"/>
          <w:sz w:val="20"/>
          <w:szCs w:val="20"/>
        </w:rPr>
        <w:t>Część opisowa</w:t>
      </w:r>
    </w:p>
    <w:p w14:paraId="009741D9" w14:textId="77777777" w:rsidR="00C45649" w:rsidRPr="008E2C26" w:rsidRDefault="00C45649" w:rsidP="009F79A6">
      <w:pPr>
        <w:numPr>
          <w:ilvl w:val="0"/>
          <w:numId w:val="64"/>
        </w:numPr>
        <w:tabs>
          <w:tab w:val="left" w:pos="1560"/>
        </w:tabs>
        <w:spacing w:before="60" w:after="60"/>
        <w:jc w:val="both"/>
        <w:rPr>
          <w:rFonts w:ascii="Arial" w:hAnsi="Arial" w:cs="Arial"/>
          <w:sz w:val="20"/>
          <w:szCs w:val="20"/>
        </w:rPr>
      </w:pPr>
      <w:r w:rsidRPr="008E2C26">
        <w:rPr>
          <w:rFonts w:ascii="Arial" w:hAnsi="Arial" w:cs="Arial"/>
          <w:sz w:val="20"/>
          <w:szCs w:val="20"/>
        </w:rPr>
        <w:t>opis zadania inwestycyjnego</w:t>
      </w:r>
    </w:p>
    <w:p w14:paraId="45C5D0F6" w14:textId="77777777" w:rsidR="00C45649" w:rsidRPr="008E2C26" w:rsidRDefault="00C45649" w:rsidP="00C45649">
      <w:pPr>
        <w:tabs>
          <w:tab w:val="left" w:pos="1985"/>
        </w:tabs>
        <w:spacing w:before="60" w:after="60"/>
        <w:ind w:left="1560"/>
        <w:jc w:val="both"/>
        <w:rPr>
          <w:rFonts w:ascii="Arial" w:hAnsi="Arial" w:cs="Arial"/>
          <w:sz w:val="20"/>
          <w:szCs w:val="20"/>
        </w:rPr>
      </w:pPr>
      <w:r w:rsidRPr="008E2C26">
        <w:rPr>
          <w:rFonts w:ascii="Arial" w:hAnsi="Arial" w:cs="Arial"/>
          <w:sz w:val="20"/>
          <w:szCs w:val="20"/>
        </w:rPr>
        <w:t>a.1. lokalizacja i program inwestycji: rodzaj i nazwa przedsięwzięcia, lokalizacja, kilometraże (początek, koniec, długość), funkcje, klasy, kategorie i nazwy dróg, kategorie ruchu,</w:t>
      </w:r>
    </w:p>
    <w:p w14:paraId="50EE50DF" w14:textId="77777777" w:rsidR="00C45649" w:rsidRPr="008E2C26" w:rsidRDefault="00C45649" w:rsidP="00C45649">
      <w:pPr>
        <w:tabs>
          <w:tab w:val="left" w:pos="1985"/>
        </w:tabs>
        <w:spacing w:before="60" w:after="60"/>
        <w:ind w:left="1560"/>
        <w:jc w:val="both"/>
        <w:rPr>
          <w:rFonts w:ascii="Arial" w:hAnsi="Arial" w:cs="Arial"/>
          <w:sz w:val="20"/>
          <w:szCs w:val="20"/>
        </w:rPr>
      </w:pPr>
      <w:r w:rsidRPr="008E2C26">
        <w:rPr>
          <w:rFonts w:ascii="Arial" w:hAnsi="Arial" w:cs="Arial"/>
          <w:sz w:val="20"/>
          <w:szCs w:val="20"/>
        </w:rPr>
        <w:t>a.2. cel i zakładany efekt inwestycji: spodziewane korzyści bezpośrednich (dla użytkowników dróg), pośrednich (dla społeczności lokalnej), zakładanych po zrealizowaniu projektowanego przedsięwzięcia,</w:t>
      </w:r>
    </w:p>
    <w:p w14:paraId="61A168B4" w14:textId="77777777" w:rsidR="00C45649" w:rsidRPr="008E2C26" w:rsidRDefault="00C45649" w:rsidP="00C45649">
      <w:pPr>
        <w:tabs>
          <w:tab w:val="left" w:pos="1843"/>
        </w:tabs>
        <w:spacing w:before="60" w:after="60"/>
        <w:ind w:left="1560"/>
        <w:jc w:val="both"/>
        <w:rPr>
          <w:rFonts w:ascii="Arial" w:hAnsi="Arial" w:cs="Arial"/>
          <w:sz w:val="20"/>
          <w:szCs w:val="20"/>
        </w:rPr>
      </w:pPr>
      <w:r w:rsidRPr="008E2C26">
        <w:rPr>
          <w:rFonts w:ascii="Arial" w:hAnsi="Arial" w:cs="Arial"/>
          <w:sz w:val="20"/>
          <w:szCs w:val="20"/>
        </w:rPr>
        <w:t>a.3. ewentualny proponowany podział na etapy i kolejność realizacji obiektów i etapów;</w:t>
      </w:r>
    </w:p>
    <w:p w14:paraId="083ABE99" w14:textId="77777777" w:rsidR="00C45649" w:rsidRPr="008E2C26" w:rsidRDefault="00C45649" w:rsidP="009F79A6">
      <w:pPr>
        <w:numPr>
          <w:ilvl w:val="0"/>
          <w:numId w:val="64"/>
        </w:numPr>
        <w:tabs>
          <w:tab w:val="left" w:pos="426"/>
          <w:tab w:val="left" w:pos="851"/>
        </w:tabs>
        <w:spacing w:before="60" w:after="60"/>
        <w:jc w:val="both"/>
        <w:rPr>
          <w:rFonts w:ascii="Arial" w:hAnsi="Arial" w:cs="Arial"/>
          <w:sz w:val="20"/>
          <w:szCs w:val="20"/>
        </w:rPr>
      </w:pPr>
      <w:r w:rsidRPr="008E2C26">
        <w:rPr>
          <w:rFonts w:ascii="Arial" w:hAnsi="Arial" w:cs="Arial"/>
          <w:sz w:val="20"/>
          <w:szCs w:val="20"/>
        </w:rPr>
        <w:t>istniejący stan zagospodarowania terenu (ogólny opis w zakresie niezbędnym do uzupełnienia części rysunkowej)</w:t>
      </w:r>
    </w:p>
    <w:p w14:paraId="50AEBB10" w14:textId="77777777" w:rsidR="00C45649" w:rsidRPr="008E2C26" w:rsidRDefault="00C45649" w:rsidP="00C45649">
      <w:pPr>
        <w:tabs>
          <w:tab w:val="left" w:pos="1843"/>
        </w:tabs>
        <w:spacing w:before="60" w:after="60"/>
        <w:ind w:firstLine="1560"/>
        <w:jc w:val="both"/>
        <w:rPr>
          <w:rFonts w:ascii="Arial" w:hAnsi="Arial" w:cs="Arial"/>
          <w:sz w:val="20"/>
          <w:szCs w:val="20"/>
        </w:rPr>
      </w:pPr>
      <w:r w:rsidRPr="008E2C26">
        <w:rPr>
          <w:rFonts w:ascii="Arial" w:hAnsi="Arial" w:cs="Arial"/>
          <w:sz w:val="20"/>
          <w:szCs w:val="20"/>
        </w:rPr>
        <w:t>b.1. istniejące zagospodarowanie terenu,</w:t>
      </w:r>
    </w:p>
    <w:p w14:paraId="5A4B3997" w14:textId="77777777" w:rsidR="00C45649" w:rsidRPr="008E2C26" w:rsidRDefault="00C45649" w:rsidP="00C45649">
      <w:pPr>
        <w:tabs>
          <w:tab w:val="left" w:pos="1843"/>
        </w:tabs>
        <w:spacing w:before="60" w:after="60"/>
        <w:ind w:firstLine="1560"/>
        <w:jc w:val="both"/>
        <w:rPr>
          <w:rFonts w:ascii="Arial" w:hAnsi="Arial" w:cs="Arial"/>
          <w:sz w:val="20"/>
          <w:szCs w:val="20"/>
        </w:rPr>
      </w:pPr>
      <w:r w:rsidRPr="008E2C26">
        <w:rPr>
          <w:rFonts w:ascii="Arial" w:hAnsi="Arial" w:cs="Arial"/>
          <w:sz w:val="20"/>
          <w:szCs w:val="20"/>
        </w:rPr>
        <w:t>b.2. charakterystyka zieleni istniejącej,</w:t>
      </w:r>
    </w:p>
    <w:p w14:paraId="12ED3B76" w14:textId="77777777" w:rsidR="00C45649" w:rsidRPr="008E2C26" w:rsidRDefault="00C45649" w:rsidP="00C45649">
      <w:pPr>
        <w:tabs>
          <w:tab w:val="left" w:pos="1843"/>
        </w:tabs>
        <w:spacing w:before="60" w:after="60"/>
        <w:ind w:firstLine="1560"/>
        <w:jc w:val="both"/>
        <w:rPr>
          <w:rFonts w:ascii="Arial" w:hAnsi="Arial" w:cs="Arial"/>
          <w:sz w:val="20"/>
          <w:szCs w:val="20"/>
        </w:rPr>
      </w:pPr>
      <w:r w:rsidRPr="008E2C26">
        <w:rPr>
          <w:rFonts w:ascii="Arial" w:hAnsi="Arial" w:cs="Arial"/>
          <w:sz w:val="20"/>
          <w:szCs w:val="20"/>
        </w:rPr>
        <w:t>b.3. zagospodarowanie terenu przyległego;</w:t>
      </w:r>
    </w:p>
    <w:p w14:paraId="320EDD08" w14:textId="77777777" w:rsidR="00C45649" w:rsidRPr="008E2C26" w:rsidRDefault="00C45649" w:rsidP="009F79A6">
      <w:pPr>
        <w:numPr>
          <w:ilvl w:val="0"/>
          <w:numId w:val="64"/>
        </w:numPr>
        <w:tabs>
          <w:tab w:val="left" w:pos="1560"/>
        </w:tabs>
        <w:spacing w:before="60" w:after="60"/>
        <w:ind w:left="1560" w:hanging="284"/>
        <w:jc w:val="both"/>
        <w:rPr>
          <w:rFonts w:ascii="Arial" w:hAnsi="Arial" w:cs="Arial"/>
          <w:sz w:val="20"/>
          <w:szCs w:val="20"/>
        </w:rPr>
      </w:pPr>
      <w:r w:rsidRPr="008E2C26">
        <w:rPr>
          <w:rFonts w:ascii="Arial" w:hAnsi="Arial" w:cs="Arial"/>
          <w:sz w:val="20"/>
          <w:szCs w:val="20"/>
        </w:rPr>
        <w:t>istniejące terenowe uwarunkowania realizacyjne</w:t>
      </w:r>
    </w:p>
    <w:p w14:paraId="7F425A76" w14:textId="77777777" w:rsidR="00C45649" w:rsidRPr="008E2C26" w:rsidRDefault="00C45649" w:rsidP="00C45649">
      <w:pPr>
        <w:tabs>
          <w:tab w:val="left" w:pos="1985"/>
        </w:tabs>
        <w:spacing w:before="60" w:after="60"/>
        <w:ind w:firstLine="1560"/>
        <w:jc w:val="both"/>
        <w:rPr>
          <w:rFonts w:ascii="Arial" w:hAnsi="Arial" w:cs="Arial"/>
          <w:sz w:val="20"/>
          <w:szCs w:val="20"/>
        </w:rPr>
      </w:pPr>
      <w:r w:rsidRPr="008E2C26">
        <w:rPr>
          <w:rFonts w:ascii="Arial" w:hAnsi="Arial" w:cs="Arial"/>
          <w:sz w:val="20"/>
          <w:szCs w:val="20"/>
        </w:rPr>
        <w:t xml:space="preserve">c.1. warunki wynikające z planu miejscowego, </w:t>
      </w:r>
    </w:p>
    <w:p w14:paraId="2F9569EA" w14:textId="77777777" w:rsidR="00C45649" w:rsidRPr="008E2C26" w:rsidRDefault="00C45649" w:rsidP="00C45649">
      <w:pPr>
        <w:tabs>
          <w:tab w:val="left" w:pos="1985"/>
        </w:tabs>
        <w:spacing w:before="60" w:after="60"/>
        <w:ind w:firstLine="1560"/>
        <w:jc w:val="both"/>
        <w:rPr>
          <w:rFonts w:ascii="Arial" w:hAnsi="Arial" w:cs="Arial"/>
          <w:sz w:val="20"/>
          <w:szCs w:val="20"/>
        </w:rPr>
      </w:pPr>
      <w:r w:rsidRPr="008E2C26">
        <w:rPr>
          <w:rFonts w:ascii="Arial" w:hAnsi="Arial" w:cs="Arial"/>
          <w:sz w:val="20"/>
          <w:szCs w:val="20"/>
        </w:rPr>
        <w:t>c.2. warunki wynikające z ochrony konserwatorskiej,</w:t>
      </w:r>
    </w:p>
    <w:p w14:paraId="120CF207" w14:textId="77777777" w:rsidR="00C45649" w:rsidRPr="008E2C26" w:rsidRDefault="00C45649" w:rsidP="00C45649">
      <w:pPr>
        <w:tabs>
          <w:tab w:val="left" w:pos="1985"/>
        </w:tabs>
        <w:spacing w:before="60" w:after="60"/>
        <w:ind w:firstLine="1560"/>
        <w:jc w:val="both"/>
        <w:rPr>
          <w:rFonts w:ascii="Arial" w:hAnsi="Arial" w:cs="Arial"/>
          <w:sz w:val="20"/>
          <w:szCs w:val="20"/>
        </w:rPr>
      </w:pPr>
      <w:r w:rsidRPr="008E2C26">
        <w:rPr>
          <w:rFonts w:ascii="Arial" w:hAnsi="Arial" w:cs="Arial"/>
          <w:sz w:val="20"/>
          <w:szCs w:val="20"/>
        </w:rPr>
        <w:t>c.3. warunki geologiczne i górnicze,</w:t>
      </w:r>
    </w:p>
    <w:p w14:paraId="15ADBCFA" w14:textId="77777777" w:rsidR="00C45649" w:rsidRPr="008E2C26" w:rsidRDefault="00C45649" w:rsidP="00C45649">
      <w:pPr>
        <w:tabs>
          <w:tab w:val="left" w:pos="1985"/>
        </w:tabs>
        <w:spacing w:before="60" w:after="60"/>
        <w:ind w:left="1560"/>
        <w:jc w:val="both"/>
        <w:rPr>
          <w:rFonts w:ascii="Arial" w:hAnsi="Arial" w:cs="Arial"/>
          <w:sz w:val="20"/>
          <w:szCs w:val="20"/>
        </w:rPr>
      </w:pPr>
      <w:r w:rsidRPr="008E2C26">
        <w:rPr>
          <w:rFonts w:ascii="Arial" w:hAnsi="Arial" w:cs="Arial"/>
          <w:sz w:val="20"/>
          <w:szCs w:val="20"/>
        </w:rPr>
        <w:t>c.4. inne warunki (np. związane z bezpieczeństwem budowli i bezpieczeństwem ruchu, przeciwpożarowe);</w:t>
      </w:r>
    </w:p>
    <w:p w14:paraId="453792C5" w14:textId="77777777" w:rsidR="00C45649" w:rsidRPr="008E2C26" w:rsidRDefault="00C45649" w:rsidP="009F79A6">
      <w:pPr>
        <w:numPr>
          <w:ilvl w:val="0"/>
          <w:numId w:val="64"/>
        </w:numPr>
        <w:tabs>
          <w:tab w:val="left" w:pos="1560"/>
        </w:tabs>
        <w:spacing w:before="60" w:after="60"/>
        <w:ind w:left="1560" w:hanging="284"/>
        <w:jc w:val="both"/>
        <w:rPr>
          <w:rFonts w:ascii="Arial" w:hAnsi="Arial" w:cs="Arial"/>
          <w:sz w:val="20"/>
          <w:szCs w:val="20"/>
        </w:rPr>
      </w:pPr>
      <w:r w:rsidRPr="008E2C26">
        <w:rPr>
          <w:rFonts w:ascii="Arial" w:hAnsi="Arial" w:cs="Arial"/>
          <w:sz w:val="20"/>
          <w:szCs w:val="20"/>
        </w:rPr>
        <w:t>projektowane zagospodarowanie terenu (ogólny opis w zakresie niezbędnym do uzupełnienia części rysunkowej);</w:t>
      </w:r>
    </w:p>
    <w:p w14:paraId="00066224" w14:textId="77777777" w:rsidR="00C45649" w:rsidRPr="008E2C26" w:rsidRDefault="00C45649" w:rsidP="009F79A6">
      <w:pPr>
        <w:numPr>
          <w:ilvl w:val="0"/>
          <w:numId w:val="64"/>
        </w:numPr>
        <w:tabs>
          <w:tab w:val="left" w:pos="1560"/>
        </w:tabs>
        <w:spacing w:before="60" w:after="60"/>
        <w:ind w:left="1560" w:hanging="284"/>
        <w:jc w:val="both"/>
        <w:rPr>
          <w:rFonts w:ascii="Arial" w:hAnsi="Arial" w:cs="Arial"/>
          <w:sz w:val="20"/>
          <w:szCs w:val="20"/>
        </w:rPr>
      </w:pPr>
      <w:r w:rsidRPr="008E2C26">
        <w:rPr>
          <w:rFonts w:ascii="Arial" w:hAnsi="Arial" w:cs="Arial"/>
          <w:sz w:val="20"/>
          <w:szCs w:val="20"/>
        </w:rPr>
        <w:t>ukształtowanie trasy drogowej</w:t>
      </w:r>
    </w:p>
    <w:p w14:paraId="0FEFB900" w14:textId="77777777" w:rsidR="00C45649" w:rsidRPr="008E2C26" w:rsidRDefault="00C45649" w:rsidP="00C45649">
      <w:pPr>
        <w:tabs>
          <w:tab w:val="left" w:pos="1985"/>
        </w:tabs>
        <w:spacing w:before="60" w:after="60"/>
        <w:ind w:left="1560"/>
        <w:jc w:val="both"/>
        <w:rPr>
          <w:rFonts w:ascii="Arial" w:hAnsi="Arial" w:cs="Arial"/>
          <w:sz w:val="20"/>
          <w:szCs w:val="20"/>
        </w:rPr>
      </w:pPr>
      <w:r w:rsidRPr="008E2C26">
        <w:rPr>
          <w:rFonts w:ascii="Arial" w:hAnsi="Arial" w:cs="Arial"/>
          <w:sz w:val="20"/>
          <w:szCs w:val="20"/>
        </w:rPr>
        <w:t>e.1. układ komunikacyjny: opis przebiegu trasy na tle istniejącego i planowanego w </w:t>
      </w:r>
      <w:proofErr w:type="spellStart"/>
      <w:r w:rsidRPr="008E2C26">
        <w:rPr>
          <w:rFonts w:ascii="Arial" w:hAnsi="Arial" w:cs="Arial"/>
          <w:sz w:val="20"/>
          <w:szCs w:val="20"/>
        </w:rPr>
        <w:t>mpzp</w:t>
      </w:r>
      <w:proofErr w:type="spellEnd"/>
      <w:r w:rsidRPr="008E2C26">
        <w:rPr>
          <w:rFonts w:ascii="Arial" w:hAnsi="Arial" w:cs="Arial"/>
          <w:sz w:val="20"/>
          <w:szCs w:val="20"/>
        </w:rPr>
        <w:t>. zagospodarowania terenu i w stosunku do istniejącego układu komunikacyjnego,</w:t>
      </w:r>
    </w:p>
    <w:p w14:paraId="7A98F822" w14:textId="77777777" w:rsidR="00C45649" w:rsidRPr="008E2C26" w:rsidRDefault="00C45649" w:rsidP="00C45649">
      <w:pPr>
        <w:tabs>
          <w:tab w:val="left" w:pos="1985"/>
        </w:tabs>
        <w:spacing w:before="60" w:after="60"/>
        <w:ind w:firstLine="1560"/>
        <w:jc w:val="both"/>
        <w:rPr>
          <w:rFonts w:ascii="Arial" w:hAnsi="Arial" w:cs="Arial"/>
          <w:sz w:val="20"/>
          <w:szCs w:val="20"/>
        </w:rPr>
      </w:pPr>
      <w:r w:rsidRPr="008E2C26">
        <w:rPr>
          <w:rFonts w:ascii="Arial" w:hAnsi="Arial" w:cs="Arial"/>
          <w:sz w:val="20"/>
          <w:szCs w:val="20"/>
        </w:rPr>
        <w:t>e.2. ukształtowanie terenu i zieleni;</w:t>
      </w:r>
    </w:p>
    <w:p w14:paraId="5974349E" w14:textId="77777777" w:rsidR="00C45649" w:rsidRPr="008E2C26" w:rsidRDefault="00C45649" w:rsidP="009F79A6">
      <w:pPr>
        <w:numPr>
          <w:ilvl w:val="0"/>
          <w:numId w:val="64"/>
        </w:numPr>
        <w:tabs>
          <w:tab w:val="left" w:pos="1560"/>
        </w:tabs>
        <w:spacing w:before="60" w:after="60"/>
        <w:ind w:left="1560" w:hanging="284"/>
        <w:jc w:val="both"/>
        <w:rPr>
          <w:rFonts w:ascii="Arial" w:hAnsi="Arial" w:cs="Arial"/>
          <w:sz w:val="20"/>
          <w:szCs w:val="20"/>
        </w:rPr>
      </w:pPr>
      <w:r w:rsidRPr="008E2C26">
        <w:rPr>
          <w:rFonts w:ascii="Arial" w:hAnsi="Arial" w:cs="Arial"/>
          <w:sz w:val="20"/>
          <w:szCs w:val="20"/>
        </w:rPr>
        <w:t>projektowane obiekty i urządzenia budowlane związane i nie związane z inwestycją drogową (dla każdego obiektu czy urządzenia krótki opis zawierający nazwę , lokalizację, typ i rodzaj, funkcję i parametry użytkowe oraz inne istotne dane wynikające ze specyfiki tego obiektu czy urządzenia);</w:t>
      </w:r>
    </w:p>
    <w:p w14:paraId="5A137A5F" w14:textId="77777777" w:rsidR="00C45649" w:rsidRPr="008E2C26" w:rsidRDefault="00C45649" w:rsidP="009F79A6">
      <w:pPr>
        <w:numPr>
          <w:ilvl w:val="0"/>
          <w:numId w:val="64"/>
        </w:numPr>
        <w:tabs>
          <w:tab w:val="left" w:pos="1560"/>
        </w:tabs>
        <w:spacing w:before="60" w:after="60"/>
        <w:ind w:left="1560" w:hanging="284"/>
        <w:jc w:val="both"/>
        <w:rPr>
          <w:rFonts w:ascii="Arial" w:hAnsi="Arial" w:cs="Arial"/>
          <w:sz w:val="20"/>
          <w:szCs w:val="20"/>
        </w:rPr>
      </w:pPr>
      <w:r w:rsidRPr="008E2C26">
        <w:rPr>
          <w:rFonts w:ascii="Arial" w:hAnsi="Arial" w:cs="Arial"/>
          <w:sz w:val="20"/>
          <w:szCs w:val="20"/>
        </w:rPr>
        <w:t>zgodność przedstawionych rozwiązań z warunkami technicznymi (w przypadku braku zgodności wymienić przepis, który musi być objęty odstępstwem);</w:t>
      </w:r>
    </w:p>
    <w:p w14:paraId="384A7AB5" w14:textId="77777777" w:rsidR="00C45649" w:rsidRPr="008E2C26" w:rsidRDefault="00C45649" w:rsidP="009F79A6">
      <w:pPr>
        <w:numPr>
          <w:ilvl w:val="0"/>
          <w:numId w:val="64"/>
        </w:numPr>
        <w:tabs>
          <w:tab w:val="left" w:pos="1560"/>
        </w:tabs>
        <w:spacing w:before="60" w:after="60"/>
        <w:ind w:left="1560" w:hanging="284"/>
        <w:jc w:val="both"/>
        <w:rPr>
          <w:rFonts w:ascii="Arial" w:hAnsi="Arial" w:cs="Arial"/>
          <w:sz w:val="20"/>
          <w:szCs w:val="20"/>
        </w:rPr>
      </w:pPr>
      <w:r w:rsidRPr="008E2C26">
        <w:rPr>
          <w:rFonts w:ascii="Arial" w:hAnsi="Arial" w:cs="Arial"/>
          <w:sz w:val="20"/>
          <w:szCs w:val="20"/>
        </w:rPr>
        <w:t>problemy własnościowe związane z budową ścieżki, w tym zestawienie nieruchomości wymagających przejęcia w ramach poszerzonego pasa drogowego, ich właścicieli oraz ich powierzchnię;</w:t>
      </w:r>
    </w:p>
    <w:p w14:paraId="1C5256AF" w14:textId="77777777" w:rsidR="00C45649" w:rsidRPr="008E2C26" w:rsidRDefault="00C45649" w:rsidP="009F79A6">
      <w:pPr>
        <w:numPr>
          <w:ilvl w:val="0"/>
          <w:numId w:val="64"/>
        </w:numPr>
        <w:tabs>
          <w:tab w:val="left" w:pos="1560"/>
        </w:tabs>
        <w:spacing w:before="60" w:after="60"/>
        <w:ind w:left="1560" w:hanging="284"/>
        <w:jc w:val="both"/>
        <w:rPr>
          <w:rFonts w:ascii="Arial" w:hAnsi="Arial" w:cs="Arial"/>
          <w:sz w:val="20"/>
          <w:szCs w:val="20"/>
        </w:rPr>
      </w:pPr>
      <w:r w:rsidRPr="008E2C26">
        <w:rPr>
          <w:rFonts w:ascii="Arial" w:hAnsi="Arial" w:cs="Arial"/>
          <w:sz w:val="20"/>
          <w:szCs w:val="20"/>
        </w:rPr>
        <w:t>rozeznania branżowe infrastruktury technicznej ze wstępnymi bilansami potrzeb, takich jak: ścieki, energia elektryczna oraz wstępnymi warunkami przebudowy uzbrojenia kolidującego z projektowaną ścieżką pieszo-rowerową;</w:t>
      </w:r>
    </w:p>
    <w:p w14:paraId="1DD444C1" w14:textId="77777777" w:rsidR="00C45649" w:rsidRPr="008E2C26" w:rsidRDefault="00C45649" w:rsidP="009F79A6">
      <w:pPr>
        <w:numPr>
          <w:ilvl w:val="0"/>
          <w:numId w:val="64"/>
        </w:numPr>
        <w:tabs>
          <w:tab w:val="left" w:pos="1560"/>
        </w:tabs>
        <w:spacing w:before="60" w:after="60"/>
        <w:ind w:left="1560" w:hanging="284"/>
        <w:jc w:val="both"/>
        <w:rPr>
          <w:rFonts w:ascii="Arial" w:hAnsi="Arial" w:cs="Arial"/>
          <w:sz w:val="20"/>
          <w:szCs w:val="20"/>
        </w:rPr>
      </w:pPr>
      <w:r w:rsidRPr="008E2C26">
        <w:rPr>
          <w:rFonts w:ascii="Arial" w:hAnsi="Arial" w:cs="Arial"/>
          <w:sz w:val="20"/>
          <w:szCs w:val="20"/>
        </w:rPr>
        <w:t>zbiorcze zestawienie kosztów, zawierające koszty związane z przygotowaniem i realizacją inwestycji, z w szczególności koszty: wykupu gruntów, nadzoru autorskiego, robót budowlanych oraz rezerwy na roboty nieprzewidziane.</w:t>
      </w:r>
    </w:p>
    <w:p w14:paraId="735E5708" w14:textId="77777777" w:rsidR="00C45649" w:rsidRPr="008E2C26" w:rsidRDefault="00C45649" w:rsidP="009F79A6">
      <w:pPr>
        <w:numPr>
          <w:ilvl w:val="0"/>
          <w:numId w:val="63"/>
        </w:numPr>
        <w:tabs>
          <w:tab w:val="left" w:pos="1134"/>
        </w:tabs>
        <w:spacing w:before="60" w:after="60"/>
        <w:ind w:hanging="11"/>
        <w:jc w:val="both"/>
        <w:rPr>
          <w:rFonts w:ascii="Arial" w:hAnsi="Arial" w:cs="Arial"/>
          <w:sz w:val="20"/>
          <w:szCs w:val="20"/>
        </w:rPr>
      </w:pPr>
      <w:r w:rsidRPr="008E2C26">
        <w:rPr>
          <w:rFonts w:ascii="Arial" w:hAnsi="Arial" w:cs="Arial"/>
          <w:sz w:val="20"/>
          <w:szCs w:val="20"/>
        </w:rPr>
        <w:t>Część rysunkowa</w:t>
      </w:r>
    </w:p>
    <w:p w14:paraId="053DD395" w14:textId="77777777" w:rsidR="00C45649" w:rsidRPr="008E2C26" w:rsidRDefault="00C45649" w:rsidP="009F79A6">
      <w:pPr>
        <w:numPr>
          <w:ilvl w:val="0"/>
          <w:numId w:val="65"/>
        </w:numPr>
        <w:spacing w:before="60" w:after="60"/>
        <w:ind w:left="1560" w:hanging="426"/>
        <w:jc w:val="both"/>
        <w:rPr>
          <w:rFonts w:ascii="Arial" w:hAnsi="Arial" w:cs="Arial"/>
          <w:sz w:val="20"/>
          <w:szCs w:val="20"/>
        </w:rPr>
      </w:pPr>
      <w:r w:rsidRPr="008E2C26">
        <w:rPr>
          <w:rFonts w:ascii="Arial" w:hAnsi="Arial" w:cs="Arial"/>
          <w:sz w:val="20"/>
          <w:szCs w:val="20"/>
        </w:rPr>
        <w:t>plan orientacyjny – obraz projektowanej inwestycji i jej powiązania z istniejącą siecią drogową, ważniejsze elementy istniejącego i projektowanego zagospodarowania terenu, inwestycje towarzyszące, granice administracyjne gminy (kategorie i klasy dróg i ulic wraz z ich numerami);</w:t>
      </w:r>
    </w:p>
    <w:p w14:paraId="2FEAB067" w14:textId="77777777" w:rsidR="00C45649" w:rsidRPr="008E2C26" w:rsidRDefault="00C45649" w:rsidP="009F79A6">
      <w:pPr>
        <w:numPr>
          <w:ilvl w:val="0"/>
          <w:numId w:val="65"/>
        </w:numPr>
        <w:spacing w:before="60" w:after="60"/>
        <w:ind w:left="1560" w:hanging="426"/>
        <w:jc w:val="both"/>
        <w:rPr>
          <w:rFonts w:ascii="Arial" w:hAnsi="Arial" w:cs="Arial"/>
          <w:sz w:val="20"/>
          <w:szCs w:val="20"/>
        </w:rPr>
      </w:pPr>
      <w:r w:rsidRPr="008E2C26">
        <w:rPr>
          <w:rFonts w:ascii="Arial" w:hAnsi="Arial" w:cs="Arial"/>
          <w:sz w:val="20"/>
          <w:szCs w:val="20"/>
        </w:rPr>
        <w:t>plan sytuacyjny - obraz projektowanej inwestycji i jej powiązania z istniejącą siecią drogową, rozwiązania dla obsługi terenów sąsiednich, lokalizację ważniejszych projektowanych obiektów, urządzenia infrastruktury, ważniejsze elementy ochrony środowiska, inwestycje towarzyszące, linie rozgraniczające zadania inwestycyjnego, istniejące linie rozgraniczające, granice poszczególnych pasów drogowych, granice administracyjne, itp.;</w:t>
      </w:r>
    </w:p>
    <w:p w14:paraId="597E3EE0" w14:textId="77777777" w:rsidR="00C45649" w:rsidRPr="008E2C26" w:rsidRDefault="00C45649" w:rsidP="009F79A6">
      <w:pPr>
        <w:numPr>
          <w:ilvl w:val="0"/>
          <w:numId w:val="65"/>
        </w:numPr>
        <w:spacing w:before="60" w:after="60"/>
        <w:ind w:left="1560" w:hanging="426"/>
        <w:jc w:val="both"/>
        <w:rPr>
          <w:rFonts w:ascii="Arial" w:hAnsi="Arial" w:cs="Arial"/>
          <w:sz w:val="20"/>
          <w:szCs w:val="20"/>
        </w:rPr>
      </w:pPr>
      <w:r w:rsidRPr="008E2C26">
        <w:rPr>
          <w:rFonts w:ascii="Arial" w:hAnsi="Arial" w:cs="Arial"/>
          <w:sz w:val="20"/>
          <w:szCs w:val="20"/>
        </w:rPr>
        <w:lastRenderedPageBreak/>
        <w:t>zbiorczy plan sytuacyjny w skali 1:500 na mapie do celów projektowych zawierający wszystkie elementy określone z odpowiednią dokładnością;</w:t>
      </w:r>
    </w:p>
    <w:p w14:paraId="5B3F00F3" w14:textId="77777777" w:rsidR="00C45649" w:rsidRPr="008E2C26" w:rsidRDefault="00C45649" w:rsidP="009F79A6">
      <w:pPr>
        <w:numPr>
          <w:ilvl w:val="0"/>
          <w:numId w:val="65"/>
        </w:numPr>
        <w:spacing w:before="60" w:after="60"/>
        <w:ind w:left="1560" w:hanging="426"/>
        <w:jc w:val="both"/>
        <w:rPr>
          <w:rFonts w:ascii="Arial" w:hAnsi="Arial" w:cs="Arial"/>
          <w:sz w:val="20"/>
          <w:szCs w:val="20"/>
        </w:rPr>
      </w:pPr>
      <w:r w:rsidRPr="008E2C26">
        <w:rPr>
          <w:rFonts w:ascii="Arial" w:hAnsi="Arial" w:cs="Arial"/>
          <w:sz w:val="20"/>
          <w:szCs w:val="20"/>
        </w:rPr>
        <w:t>charakterystyczne przekroje normalne w skali 1:100 lub 1:200 ważniejszych projektowanych obiektów i urządzeń w ilości potrzebnej do wyjaśnienia koncepcji, ewentualnie potrzebne dla wyjaśnienia koncepcji szczegóły, elementy dodatkowe i inne (obrazujące np. zastosowane materiały), w dowolnej skali i sposobie podania;</w:t>
      </w:r>
    </w:p>
    <w:p w14:paraId="1B14417F" w14:textId="77777777" w:rsidR="00C45649" w:rsidRPr="008E2C26" w:rsidRDefault="00C45649" w:rsidP="009F79A6">
      <w:pPr>
        <w:numPr>
          <w:ilvl w:val="0"/>
          <w:numId w:val="65"/>
        </w:numPr>
        <w:spacing w:before="60" w:after="60"/>
        <w:ind w:left="1560" w:hanging="426"/>
        <w:jc w:val="both"/>
        <w:rPr>
          <w:rFonts w:ascii="Arial" w:hAnsi="Arial" w:cs="Arial"/>
          <w:sz w:val="20"/>
          <w:szCs w:val="20"/>
        </w:rPr>
      </w:pPr>
      <w:r w:rsidRPr="008E2C26">
        <w:rPr>
          <w:rFonts w:ascii="Arial" w:hAnsi="Arial" w:cs="Arial"/>
          <w:sz w:val="20"/>
          <w:szCs w:val="20"/>
        </w:rPr>
        <w:t>koncepcja organizacji ruchu;</w:t>
      </w:r>
    </w:p>
    <w:p w14:paraId="73216918" w14:textId="77777777" w:rsidR="00C45649" w:rsidRPr="008E2C26" w:rsidRDefault="00C45649" w:rsidP="009F79A6">
      <w:pPr>
        <w:numPr>
          <w:ilvl w:val="0"/>
          <w:numId w:val="65"/>
        </w:numPr>
        <w:spacing w:before="60" w:after="60"/>
        <w:ind w:left="1560" w:hanging="426"/>
        <w:jc w:val="both"/>
        <w:rPr>
          <w:rFonts w:ascii="Arial" w:hAnsi="Arial" w:cs="Arial"/>
          <w:sz w:val="20"/>
          <w:szCs w:val="20"/>
        </w:rPr>
      </w:pPr>
      <w:r w:rsidRPr="008E2C26">
        <w:rPr>
          <w:rFonts w:ascii="Arial" w:hAnsi="Arial" w:cs="Arial"/>
          <w:sz w:val="20"/>
          <w:szCs w:val="20"/>
        </w:rPr>
        <w:t>koncepcja podziału nieruchomości z określeniem wielkości niezbędnego terenu pod pas ścieżki pieszo-rowerowej na poszczególnych działkach w podziale na te będące i nie będące własnością gminy;</w:t>
      </w:r>
    </w:p>
    <w:p w14:paraId="63C9B441" w14:textId="77777777" w:rsidR="00C45649" w:rsidRPr="008E2C26" w:rsidRDefault="00C45649" w:rsidP="009F79A6">
      <w:pPr>
        <w:numPr>
          <w:ilvl w:val="0"/>
          <w:numId w:val="65"/>
        </w:numPr>
        <w:spacing w:before="60" w:after="60"/>
        <w:ind w:left="1560" w:hanging="426"/>
        <w:jc w:val="both"/>
        <w:rPr>
          <w:rFonts w:ascii="Arial" w:hAnsi="Arial" w:cs="Arial"/>
          <w:sz w:val="20"/>
          <w:szCs w:val="20"/>
        </w:rPr>
      </w:pPr>
      <w:r w:rsidRPr="008E2C26">
        <w:rPr>
          <w:rFonts w:ascii="Arial" w:hAnsi="Arial" w:cs="Arial"/>
          <w:sz w:val="20"/>
          <w:szCs w:val="20"/>
        </w:rPr>
        <w:t>dokumentacja fotograficzna.</w:t>
      </w:r>
    </w:p>
    <w:p w14:paraId="4C15093D" w14:textId="77777777" w:rsidR="009B2524" w:rsidRPr="008E2C26" w:rsidRDefault="005F2887" w:rsidP="009F79A6">
      <w:pPr>
        <w:pStyle w:val="Akapitzlist"/>
        <w:numPr>
          <w:ilvl w:val="0"/>
          <w:numId w:val="66"/>
        </w:numPr>
        <w:spacing w:before="60"/>
        <w:jc w:val="both"/>
        <w:rPr>
          <w:rFonts w:ascii="Arial" w:hAnsi="Arial" w:cs="Arial"/>
          <w:sz w:val="20"/>
          <w:szCs w:val="20"/>
        </w:rPr>
      </w:pPr>
      <w:r w:rsidRPr="008E2C26">
        <w:rPr>
          <w:rFonts w:ascii="Arial" w:hAnsi="Arial" w:cs="Arial"/>
          <w:b/>
          <w:i/>
          <w:iCs/>
          <w:sz w:val="20"/>
          <w:szCs w:val="20"/>
        </w:rPr>
        <w:t xml:space="preserve">dokumentacja projektowa, </w:t>
      </w:r>
      <w:r w:rsidR="009B2524" w:rsidRPr="008E2C26">
        <w:rPr>
          <w:rFonts w:ascii="Arial" w:hAnsi="Arial" w:cs="Arial"/>
          <w:sz w:val="20"/>
          <w:szCs w:val="20"/>
        </w:rPr>
        <w:t>zgodna</w:t>
      </w:r>
      <w:r w:rsidR="009B2524" w:rsidRPr="008E2C26">
        <w:rPr>
          <w:rFonts w:ascii="Arial" w:hAnsi="Arial" w:cs="Arial"/>
          <w:i/>
          <w:sz w:val="20"/>
          <w:szCs w:val="20"/>
        </w:rPr>
        <w:t xml:space="preserve"> z rozporządzeniem Ministra Infrastruktury w sprawie szczegółowego zakresu i formy dokumentacji projektowej, specyfikacji technicznych wykonania i odbioru robót budowlanych oraz programu funkcjonalno-użytkowego, składającą się z:</w:t>
      </w:r>
    </w:p>
    <w:p w14:paraId="5E104B04" w14:textId="77777777" w:rsidR="009B2524" w:rsidRPr="008E2C26" w:rsidRDefault="009B2524" w:rsidP="009F79A6">
      <w:pPr>
        <w:numPr>
          <w:ilvl w:val="0"/>
          <w:numId w:val="67"/>
        </w:numPr>
        <w:spacing w:before="60" w:after="60"/>
        <w:ind w:left="1066" w:hanging="357"/>
        <w:jc w:val="both"/>
        <w:rPr>
          <w:rFonts w:ascii="Arial" w:hAnsi="Arial" w:cs="Arial"/>
          <w:i/>
          <w:sz w:val="20"/>
          <w:szCs w:val="20"/>
        </w:rPr>
      </w:pPr>
      <w:r w:rsidRPr="008E2C26">
        <w:rPr>
          <w:rFonts w:ascii="Arial" w:hAnsi="Arial" w:cs="Arial"/>
          <w:i/>
          <w:sz w:val="20"/>
          <w:szCs w:val="20"/>
          <w:u w:val="single"/>
        </w:rPr>
        <w:t>wielobranżowego projektu budowlanego</w:t>
      </w:r>
      <w:r w:rsidRPr="008E2C26">
        <w:rPr>
          <w:rFonts w:ascii="Arial" w:hAnsi="Arial" w:cs="Arial"/>
          <w:sz w:val="20"/>
          <w:szCs w:val="20"/>
        </w:rPr>
        <w:t xml:space="preserve"> – składający się z projektu zagospodarowania terenu lub działki, projektu architektoniczno-budowlanego i projektu technicznego w zakresie zgodnym</w:t>
      </w:r>
      <w:r w:rsidRPr="008E2C26">
        <w:rPr>
          <w:rFonts w:ascii="Arial" w:hAnsi="Arial" w:cs="Arial"/>
          <w:i/>
          <w:sz w:val="20"/>
          <w:szCs w:val="20"/>
        </w:rPr>
        <w:t xml:space="preserve"> z ustawą Prawo Budowlane oraz rozporządzeniem Ministra Infrastruktury w sprawie szczegółowego zakresu i formy projektu budowlanego.</w:t>
      </w:r>
    </w:p>
    <w:p w14:paraId="321ABAD6" w14:textId="77777777" w:rsidR="009B2524" w:rsidRPr="008E2C26" w:rsidRDefault="009B2524" w:rsidP="009B2524">
      <w:pPr>
        <w:spacing w:before="60" w:after="60"/>
        <w:ind w:left="1066"/>
        <w:jc w:val="both"/>
        <w:rPr>
          <w:rFonts w:ascii="Arial" w:eastAsiaTheme="minorHAnsi" w:hAnsi="Arial" w:cs="Arial"/>
          <w:i/>
          <w:iCs/>
          <w:sz w:val="20"/>
          <w:szCs w:val="20"/>
          <w:lang w:eastAsia="en-US"/>
        </w:rPr>
      </w:pPr>
      <w:r w:rsidRPr="008E2C26">
        <w:rPr>
          <w:rFonts w:ascii="Arial" w:hAnsi="Arial" w:cs="Arial"/>
          <w:i/>
          <w:iCs/>
          <w:sz w:val="20"/>
          <w:szCs w:val="20"/>
        </w:rPr>
        <w:t xml:space="preserve">W tym: </w:t>
      </w:r>
    </w:p>
    <w:p w14:paraId="467E6A2D" w14:textId="77777777" w:rsidR="009B2524" w:rsidRPr="008E2C26" w:rsidRDefault="009B2524" w:rsidP="009B2524">
      <w:pPr>
        <w:spacing w:before="60" w:after="60"/>
        <w:ind w:left="1066"/>
        <w:jc w:val="both"/>
        <w:rPr>
          <w:rFonts w:ascii="Arial" w:hAnsi="Arial" w:cs="Arial"/>
          <w:i/>
          <w:iCs/>
          <w:sz w:val="20"/>
          <w:szCs w:val="20"/>
        </w:rPr>
      </w:pPr>
      <w:r w:rsidRPr="008E2C26">
        <w:rPr>
          <w:rFonts w:ascii="Arial" w:hAnsi="Arial" w:cs="Arial"/>
          <w:i/>
          <w:iCs/>
          <w:sz w:val="20"/>
          <w:szCs w:val="20"/>
        </w:rPr>
        <w:t xml:space="preserve">a) zbiór wszystkich niezbędnych dokumentów formalno-prawnych, w szczególności: zapewnienia dostawy i odbioru mediów oraz warunki techniczne związane z przyłączeniem do istniejących sieci, uzgodnienia i sprawdzenia rozwiązań projektowych, decyzje i pozwolenia w zakresie wynikającym z przepisów (należy sporządzić ich wykaz), </w:t>
      </w:r>
    </w:p>
    <w:p w14:paraId="7ABC104B" w14:textId="77777777" w:rsidR="009B2524" w:rsidRPr="008E2C26" w:rsidRDefault="009B2524" w:rsidP="009B2524">
      <w:pPr>
        <w:spacing w:before="60" w:after="60"/>
        <w:ind w:left="1066"/>
        <w:jc w:val="both"/>
        <w:rPr>
          <w:rFonts w:ascii="Arial" w:hAnsi="Arial" w:cs="Arial"/>
          <w:i/>
          <w:iCs/>
          <w:sz w:val="20"/>
          <w:szCs w:val="20"/>
        </w:rPr>
      </w:pPr>
      <w:r w:rsidRPr="008E2C26">
        <w:rPr>
          <w:rFonts w:ascii="Arial" w:hAnsi="Arial" w:cs="Arial"/>
          <w:i/>
          <w:iCs/>
          <w:sz w:val="20"/>
          <w:szCs w:val="20"/>
        </w:rPr>
        <w:t>b) informacja dotyczącą bezpieczeństwa i ochrony zdrowia – ze względu na specyfikę projektowanego obiektu budowlanego – uwzględnianą w planie bezpieczeństwa i ochrony zdrowia ze wskazaniem w szczególności, czy zakres robót obejmuje jeden z rodzajów wymienionych w art. 21a ust. 2 ustawy Prawo budowlane; informacja winna uwzględniać warunki rozporządzenia Ministra Infrastruktury w sprawie informacji dotyczącej bezpieczeństwa i ochrony zdrowia oraz planu bezpieczeństwa i ochrony zdrowia;</w:t>
      </w:r>
    </w:p>
    <w:p w14:paraId="1BCA062F" w14:textId="77777777" w:rsidR="009B2524" w:rsidRPr="008E2C26" w:rsidRDefault="009B2524" w:rsidP="009F79A6">
      <w:pPr>
        <w:pStyle w:val="Akapitzlist"/>
        <w:numPr>
          <w:ilvl w:val="0"/>
          <w:numId w:val="67"/>
        </w:numPr>
        <w:spacing w:before="60"/>
        <w:jc w:val="both"/>
        <w:rPr>
          <w:rFonts w:ascii="Arial" w:hAnsi="Arial" w:cs="Arial"/>
          <w:sz w:val="20"/>
          <w:szCs w:val="20"/>
        </w:rPr>
      </w:pPr>
      <w:r w:rsidRPr="008E2C26">
        <w:rPr>
          <w:rFonts w:ascii="Arial" w:hAnsi="Arial" w:cs="Arial"/>
          <w:sz w:val="20"/>
          <w:szCs w:val="20"/>
        </w:rPr>
        <w:t>projektów wykonawczych wszystkich branż w zakresie, o którym mowa w § 22 rozporządzenia powołanego w pkt D pkt 1;</w:t>
      </w:r>
    </w:p>
    <w:p w14:paraId="305BF325" w14:textId="77777777" w:rsidR="009B2524" w:rsidRPr="008E2C26" w:rsidRDefault="009B2524" w:rsidP="009F79A6">
      <w:pPr>
        <w:pStyle w:val="Akapitzlist"/>
        <w:numPr>
          <w:ilvl w:val="0"/>
          <w:numId w:val="67"/>
        </w:numPr>
        <w:spacing w:before="60"/>
        <w:jc w:val="both"/>
        <w:rPr>
          <w:rFonts w:ascii="Arial" w:hAnsi="Arial" w:cs="Arial"/>
          <w:sz w:val="20"/>
          <w:szCs w:val="20"/>
        </w:rPr>
      </w:pPr>
      <w:r w:rsidRPr="008E2C26">
        <w:rPr>
          <w:rFonts w:ascii="Arial" w:hAnsi="Arial" w:cs="Arial"/>
          <w:sz w:val="20"/>
          <w:szCs w:val="20"/>
        </w:rPr>
        <w:t>przedmiarów robót dla branż jw. w zakresie, o którym mowa w § 6-10 rozporządzenia powołanego w pkt D.</w:t>
      </w:r>
    </w:p>
    <w:p w14:paraId="528BA383" w14:textId="77777777" w:rsidR="009B2524" w:rsidRPr="008E2C26" w:rsidRDefault="009B2524" w:rsidP="009F79A6">
      <w:pPr>
        <w:numPr>
          <w:ilvl w:val="0"/>
          <w:numId w:val="66"/>
        </w:numPr>
        <w:spacing w:before="60"/>
        <w:ind w:left="714" w:hanging="289"/>
        <w:jc w:val="both"/>
        <w:rPr>
          <w:rFonts w:ascii="Arial" w:hAnsi="Arial" w:cs="Arial"/>
          <w:sz w:val="20"/>
          <w:szCs w:val="20"/>
        </w:rPr>
      </w:pPr>
      <w:r w:rsidRPr="008E2C26">
        <w:rPr>
          <w:rFonts w:ascii="Arial" w:hAnsi="Arial" w:cs="Arial"/>
          <w:b/>
          <w:bCs/>
          <w:i/>
          <w:iCs/>
          <w:sz w:val="20"/>
          <w:szCs w:val="20"/>
          <w:u w:val="single"/>
        </w:rPr>
        <w:t>Specyfikacje techniczne wykonania i odbioru robót dla</w:t>
      </w:r>
      <w:r w:rsidRPr="008E2C26">
        <w:rPr>
          <w:rFonts w:ascii="Arial" w:hAnsi="Arial" w:cs="Arial"/>
          <w:sz w:val="20"/>
          <w:szCs w:val="20"/>
        </w:rPr>
        <w:t xml:space="preserve"> branż jw. w zakresie, o którym mowa w rozdziale 3 rozporządzenia powołanego w pkt D.</w:t>
      </w:r>
    </w:p>
    <w:p w14:paraId="520CC6F5" w14:textId="77777777" w:rsidR="009B2524" w:rsidRPr="008E2C26" w:rsidRDefault="009B2524" w:rsidP="009F79A6">
      <w:pPr>
        <w:numPr>
          <w:ilvl w:val="0"/>
          <w:numId w:val="66"/>
        </w:numPr>
        <w:spacing w:before="60"/>
        <w:ind w:left="714" w:hanging="289"/>
        <w:jc w:val="both"/>
        <w:rPr>
          <w:rFonts w:ascii="Arial" w:hAnsi="Arial" w:cs="Arial"/>
          <w:sz w:val="20"/>
          <w:szCs w:val="20"/>
        </w:rPr>
      </w:pPr>
      <w:r w:rsidRPr="008E2C26">
        <w:rPr>
          <w:rFonts w:ascii="Arial" w:hAnsi="Arial" w:cs="Arial"/>
          <w:b/>
          <w:i/>
          <w:sz w:val="20"/>
          <w:szCs w:val="20"/>
          <w:u w:val="single"/>
        </w:rPr>
        <w:t xml:space="preserve">Kosztorysy inwestorskie, </w:t>
      </w:r>
      <w:r w:rsidRPr="008E2C26">
        <w:rPr>
          <w:rFonts w:ascii="Arial" w:hAnsi="Arial" w:cs="Arial"/>
          <w:sz w:val="20"/>
          <w:szCs w:val="20"/>
        </w:rPr>
        <w:t xml:space="preserve">opracowane na zasadach określonych </w:t>
      </w:r>
      <w:r w:rsidRPr="008E2C26">
        <w:rPr>
          <w:rFonts w:ascii="Arial" w:hAnsi="Arial" w:cs="Arial"/>
          <w:i/>
          <w:sz w:val="20"/>
          <w:szCs w:val="20"/>
        </w:rPr>
        <w:t xml:space="preserve">w rozporządzeniu Ministra Infrastruktury w sprawie metod i podstaw sporządzania kosztorysu inwestorskiego, obliczania planowanych kosztów prac projektowych oraz planowanych kosztów robót budowlanych określonych w programie funkcjonalno-użytkowym </w:t>
      </w:r>
      <w:r w:rsidRPr="008E2C26">
        <w:rPr>
          <w:rFonts w:ascii="Arial" w:hAnsi="Arial" w:cs="Arial"/>
          <w:b/>
          <w:sz w:val="20"/>
          <w:szCs w:val="20"/>
        </w:rPr>
        <w:t>wraz z zestawieniem kosztów dla całej inwestycji.</w:t>
      </w:r>
    </w:p>
    <w:p w14:paraId="4F399432" w14:textId="77777777" w:rsidR="009B2524" w:rsidRPr="008E2C26" w:rsidRDefault="009B2524" w:rsidP="009B2524">
      <w:pPr>
        <w:spacing w:before="60" w:after="60"/>
        <w:ind w:left="709"/>
        <w:jc w:val="both"/>
        <w:rPr>
          <w:rFonts w:ascii="Arial" w:hAnsi="Arial" w:cs="Arial"/>
          <w:sz w:val="20"/>
          <w:szCs w:val="20"/>
        </w:rPr>
      </w:pPr>
      <w:r w:rsidRPr="008E2C26">
        <w:rPr>
          <w:rFonts w:ascii="Arial" w:hAnsi="Arial" w:cs="Arial"/>
          <w:sz w:val="20"/>
          <w:szCs w:val="20"/>
        </w:rPr>
        <w:t xml:space="preserve">Na podstawie </w:t>
      </w:r>
      <w:r w:rsidRPr="008E2C26">
        <w:rPr>
          <w:rFonts w:ascii="Arial" w:hAnsi="Arial" w:cs="Arial"/>
          <w:i/>
          <w:sz w:val="20"/>
          <w:szCs w:val="20"/>
        </w:rPr>
        <w:t>rozporządzenia Rady Ministrów w sprawie szczegółowego sposobu i trybu finansowania inwestycji z budżetu państwa</w:t>
      </w:r>
      <w:r w:rsidRPr="008E2C26">
        <w:rPr>
          <w:rFonts w:ascii="Arial" w:hAnsi="Arial" w:cs="Arial"/>
          <w:sz w:val="20"/>
          <w:szCs w:val="20"/>
        </w:rPr>
        <w:t xml:space="preserve"> Zamawiający wymaga, aby w kosztorysie inwestorskim uwzględniony był podział kosztów w układzie następujących grup robót:</w:t>
      </w:r>
    </w:p>
    <w:p w14:paraId="6EF73148" w14:textId="77777777" w:rsidR="009B2524" w:rsidRPr="008E2C26" w:rsidRDefault="009B2524" w:rsidP="009F79A6">
      <w:pPr>
        <w:numPr>
          <w:ilvl w:val="0"/>
          <w:numId w:val="68"/>
        </w:numPr>
        <w:spacing w:before="60" w:after="60"/>
        <w:jc w:val="both"/>
        <w:rPr>
          <w:rFonts w:ascii="Arial" w:hAnsi="Arial" w:cs="Arial"/>
          <w:sz w:val="20"/>
          <w:szCs w:val="20"/>
        </w:rPr>
      </w:pPr>
      <w:r w:rsidRPr="008E2C26">
        <w:rPr>
          <w:rFonts w:ascii="Arial" w:hAnsi="Arial" w:cs="Arial"/>
          <w:sz w:val="20"/>
          <w:szCs w:val="20"/>
        </w:rPr>
        <w:t>przygotowanie terenu, w tym szacunek kosztów wycinki zieleni (w razie konieczności);</w:t>
      </w:r>
    </w:p>
    <w:p w14:paraId="1C2A7F4F" w14:textId="77777777" w:rsidR="009B2524" w:rsidRPr="008E2C26" w:rsidRDefault="009B2524" w:rsidP="009F79A6">
      <w:pPr>
        <w:numPr>
          <w:ilvl w:val="0"/>
          <w:numId w:val="68"/>
        </w:numPr>
        <w:spacing w:before="60" w:after="60"/>
        <w:jc w:val="both"/>
        <w:rPr>
          <w:rFonts w:ascii="Arial" w:hAnsi="Arial" w:cs="Arial"/>
          <w:sz w:val="20"/>
          <w:szCs w:val="20"/>
        </w:rPr>
      </w:pPr>
      <w:r w:rsidRPr="008E2C26">
        <w:rPr>
          <w:rFonts w:ascii="Arial" w:hAnsi="Arial" w:cs="Arial"/>
          <w:sz w:val="20"/>
          <w:szCs w:val="20"/>
        </w:rPr>
        <w:t>przyłączenie obiektów do sieci (przyłącza z podziałem na poszczególne media)</w:t>
      </w:r>
    </w:p>
    <w:p w14:paraId="2562BFC2" w14:textId="77777777" w:rsidR="009B2524" w:rsidRPr="008E2C26" w:rsidRDefault="009B2524" w:rsidP="009F79A6">
      <w:pPr>
        <w:numPr>
          <w:ilvl w:val="0"/>
          <w:numId w:val="68"/>
        </w:numPr>
        <w:spacing w:before="60" w:after="60"/>
        <w:jc w:val="both"/>
        <w:rPr>
          <w:rFonts w:ascii="Arial" w:hAnsi="Arial" w:cs="Arial"/>
          <w:sz w:val="20"/>
          <w:szCs w:val="20"/>
        </w:rPr>
      </w:pPr>
      <w:r w:rsidRPr="008E2C26">
        <w:rPr>
          <w:rFonts w:ascii="Arial" w:hAnsi="Arial" w:cs="Arial"/>
          <w:sz w:val="20"/>
          <w:szCs w:val="20"/>
        </w:rPr>
        <w:t>budowa obiektu;</w:t>
      </w:r>
    </w:p>
    <w:p w14:paraId="586348F2" w14:textId="77777777" w:rsidR="009B2524" w:rsidRPr="008E2C26" w:rsidRDefault="009B2524" w:rsidP="009F79A6">
      <w:pPr>
        <w:numPr>
          <w:ilvl w:val="0"/>
          <w:numId w:val="68"/>
        </w:numPr>
        <w:spacing w:before="60" w:after="60"/>
        <w:jc w:val="both"/>
        <w:rPr>
          <w:rFonts w:ascii="Arial" w:hAnsi="Arial" w:cs="Arial"/>
          <w:sz w:val="20"/>
          <w:szCs w:val="20"/>
        </w:rPr>
      </w:pPr>
      <w:r w:rsidRPr="008E2C26">
        <w:rPr>
          <w:rFonts w:ascii="Arial" w:hAnsi="Arial" w:cs="Arial"/>
          <w:sz w:val="20"/>
          <w:szCs w:val="20"/>
        </w:rPr>
        <w:t>instalacje;</w:t>
      </w:r>
    </w:p>
    <w:p w14:paraId="73F25316" w14:textId="77777777" w:rsidR="009B2524" w:rsidRPr="008E2C26" w:rsidRDefault="009B2524" w:rsidP="009F79A6">
      <w:pPr>
        <w:numPr>
          <w:ilvl w:val="0"/>
          <w:numId w:val="68"/>
        </w:numPr>
        <w:spacing w:before="60" w:after="60"/>
        <w:jc w:val="both"/>
        <w:rPr>
          <w:rFonts w:ascii="Arial" w:hAnsi="Arial" w:cs="Arial"/>
          <w:sz w:val="20"/>
          <w:szCs w:val="20"/>
        </w:rPr>
      </w:pPr>
      <w:r w:rsidRPr="008E2C26">
        <w:rPr>
          <w:rFonts w:ascii="Arial" w:hAnsi="Arial" w:cs="Arial"/>
          <w:sz w:val="20"/>
          <w:szCs w:val="20"/>
        </w:rPr>
        <w:t>wyposażenie;</w:t>
      </w:r>
    </w:p>
    <w:p w14:paraId="326A77C4" w14:textId="77777777" w:rsidR="009B2524" w:rsidRPr="008E2C26" w:rsidRDefault="009B2524" w:rsidP="009F79A6">
      <w:pPr>
        <w:numPr>
          <w:ilvl w:val="0"/>
          <w:numId w:val="68"/>
        </w:numPr>
        <w:spacing w:before="60" w:after="60"/>
        <w:jc w:val="both"/>
        <w:rPr>
          <w:rFonts w:ascii="Arial" w:hAnsi="Arial" w:cs="Arial"/>
          <w:sz w:val="20"/>
          <w:szCs w:val="20"/>
        </w:rPr>
      </w:pPr>
      <w:r w:rsidRPr="008E2C26">
        <w:rPr>
          <w:rFonts w:ascii="Arial" w:hAnsi="Arial" w:cs="Arial"/>
          <w:sz w:val="20"/>
          <w:szCs w:val="20"/>
        </w:rPr>
        <w:t>ewentualnie szkolenia, rozruch.</w:t>
      </w:r>
    </w:p>
    <w:p w14:paraId="39816EF3" w14:textId="067D16B3" w:rsidR="009B2524" w:rsidRPr="007D2CA4" w:rsidRDefault="009B2524" w:rsidP="009F79A6">
      <w:pPr>
        <w:numPr>
          <w:ilvl w:val="0"/>
          <w:numId w:val="66"/>
        </w:numPr>
        <w:spacing w:before="60"/>
        <w:ind w:left="714" w:hanging="289"/>
        <w:jc w:val="both"/>
        <w:rPr>
          <w:rFonts w:ascii="Arial" w:hAnsi="Arial" w:cs="Arial"/>
          <w:color w:val="FF0000"/>
          <w:sz w:val="20"/>
          <w:szCs w:val="20"/>
        </w:rPr>
      </w:pPr>
      <w:r w:rsidRPr="008E2C26">
        <w:rPr>
          <w:rFonts w:ascii="Arial" w:hAnsi="Arial" w:cs="Arial"/>
          <w:b/>
          <w:i/>
          <w:sz w:val="20"/>
          <w:szCs w:val="20"/>
        </w:rPr>
        <w:t>Materiały do wniosku o wydanie decyzji ZRID</w:t>
      </w:r>
      <w:r w:rsidR="00AE2EE1">
        <w:rPr>
          <w:rFonts w:ascii="Arial" w:hAnsi="Arial" w:cs="Arial"/>
          <w:b/>
          <w:i/>
          <w:sz w:val="20"/>
          <w:szCs w:val="20"/>
        </w:rPr>
        <w:t xml:space="preserve"> i jej uzyskanie</w:t>
      </w:r>
      <w:r w:rsidRPr="008E2C26">
        <w:rPr>
          <w:rFonts w:ascii="Arial" w:hAnsi="Arial" w:cs="Arial"/>
          <w:sz w:val="20"/>
          <w:szCs w:val="20"/>
        </w:rPr>
        <w:t xml:space="preserve"> muszą być opracowane w zakresie zgodnym z </w:t>
      </w:r>
      <w:r w:rsidRPr="008E2C26">
        <w:rPr>
          <w:rFonts w:ascii="Arial" w:hAnsi="Arial" w:cs="Arial"/>
          <w:i/>
          <w:sz w:val="20"/>
          <w:szCs w:val="20"/>
        </w:rPr>
        <w:t xml:space="preserve">art. 11d ustawy o szczególnych zasadach przygotowania i realizacji inwestycji w zakresie dróg publicznych </w:t>
      </w:r>
      <w:r w:rsidRPr="008E2C26">
        <w:rPr>
          <w:rFonts w:ascii="Arial" w:hAnsi="Arial" w:cs="Arial"/>
          <w:sz w:val="20"/>
          <w:szCs w:val="20"/>
        </w:rPr>
        <w:t xml:space="preserve">tj. muszą zawierać: </w:t>
      </w:r>
    </w:p>
    <w:p w14:paraId="0358637E" w14:textId="77777777" w:rsidR="007D2CA4" w:rsidRPr="007D2CA4" w:rsidRDefault="007D2CA4" w:rsidP="00096BA5">
      <w:pPr>
        <w:spacing w:before="60"/>
        <w:ind w:left="714"/>
        <w:jc w:val="both"/>
        <w:rPr>
          <w:rFonts w:ascii="Arial" w:hAnsi="Arial" w:cs="Arial"/>
          <w:color w:val="FF0000"/>
          <w:sz w:val="20"/>
          <w:szCs w:val="20"/>
        </w:rPr>
      </w:pPr>
    </w:p>
    <w:p w14:paraId="3968F446" w14:textId="77777777" w:rsidR="00096BA5" w:rsidRPr="008E2C26" w:rsidRDefault="00096BA5" w:rsidP="00096BA5">
      <w:pPr>
        <w:spacing w:before="60"/>
        <w:ind w:left="714"/>
        <w:jc w:val="both"/>
        <w:rPr>
          <w:rFonts w:ascii="Arial" w:hAnsi="Arial" w:cs="Arial"/>
          <w:sz w:val="20"/>
          <w:szCs w:val="20"/>
        </w:rPr>
      </w:pPr>
      <w:r w:rsidRPr="008E2C26">
        <w:rPr>
          <w:rFonts w:ascii="Arial" w:hAnsi="Arial" w:cs="Arial"/>
          <w:sz w:val="20"/>
          <w:szCs w:val="20"/>
        </w:rPr>
        <w:t xml:space="preserve">1) mapę w skali co najmniej 1:5000 przedstawiającą proponowany przebieg drogi, z zaznaczeniem terenu niezbędnego dla obiektów budowlanych oraz istniejące uzbrojenie terenu; </w:t>
      </w:r>
    </w:p>
    <w:p w14:paraId="0A6FF8BA" w14:textId="77777777" w:rsidR="00096BA5" w:rsidRPr="008E2C26" w:rsidRDefault="00096BA5" w:rsidP="00096BA5">
      <w:pPr>
        <w:spacing w:before="60"/>
        <w:ind w:left="714"/>
        <w:jc w:val="both"/>
        <w:rPr>
          <w:rFonts w:ascii="Arial" w:hAnsi="Arial" w:cs="Arial"/>
          <w:sz w:val="20"/>
          <w:szCs w:val="20"/>
        </w:rPr>
      </w:pPr>
      <w:r w:rsidRPr="008E2C26">
        <w:rPr>
          <w:rFonts w:ascii="Arial" w:hAnsi="Arial" w:cs="Arial"/>
          <w:sz w:val="20"/>
          <w:szCs w:val="20"/>
        </w:rPr>
        <w:lastRenderedPageBreak/>
        <w:t xml:space="preserve">2) analizę powiązania drogi z innymi drogami publicznymi; </w:t>
      </w:r>
    </w:p>
    <w:p w14:paraId="04A59C24" w14:textId="77777777" w:rsidR="00096BA5" w:rsidRPr="008E2C26" w:rsidRDefault="00096BA5" w:rsidP="00096BA5">
      <w:pPr>
        <w:spacing w:before="60"/>
        <w:ind w:left="714"/>
        <w:jc w:val="both"/>
        <w:rPr>
          <w:rFonts w:ascii="Arial" w:hAnsi="Arial" w:cs="Arial"/>
          <w:sz w:val="20"/>
          <w:szCs w:val="20"/>
        </w:rPr>
      </w:pPr>
      <w:r w:rsidRPr="008E2C26">
        <w:rPr>
          <w:rFonts w:ascii="Arial" w:hAnsi="Arial" w:cs="Arial"/>
          <w:sz w:val="20"/>
          <w:szCs w:val="20"/>
        </w:rPr>
        <w:t xml:space="preserve">3) mapy zawierające projekty podziału nieruchomości, sporządzone zgodnie z odrębnymi przepisami; Uwaga </w:t>
      </w:r>
    </w:p>
    <w:p w14:paraId="6063B6C4" w14:textId="77777777" w:rsidR="00096BA5" w:rsidRPr="008E2C26" w:rsidRDefault="00096BA5" w:rsidP="00096BA5">
      <w:pPr>
        <w:spacing w:before="60"/>
        <w:ind w:left="714"/>
        <w:jc w:val="both"/>
        <w:rPr>
          <w:rFonts w:ascii="Arial" w:hAnsi="Arial" w:cs="Arial"/>
          <w:sz w:val="20"/>
          <w:szCs w:val="20"/>
        </w:rPr>
      </w:pPr>
      <w:r w:rsidRPr="008E2C26">
        <w:rPr>
          <w:rFonts w:ascii="Arial" w:hAnsi="Arial" w:cs="Arial"/>
          <w:sz w:val="20"/>
          <w:szCs w:val="20"/>
        </w:rPr>
        <w:t xml:space="preserve">Mapy zawierające projekty podziałów nieruchomości mają być sporządzone: </w:t>
      </w:r>
    </w:p>
    <w:p w14:paraId="6C67650D" w14:textId="77777777" w:rsidR="00096BA5" w:rsidRPr="008E2C26" w:rsidRDefault="00096BA5" w:rsidP="00096BA5">
      <w:pPr>
        <w:spacing w:before="60"/>
        <w:ind w:left="714"/>
        <w:jc w:val="both"/>
        <w:rPr>
          <w:rFonts w:ascii="Arial" w:hAnsi="Arial" w:cs="Arial"/>
          <w:sz w:val="20"/>
          <w:szCs w:val="20"/>
        </w:rPr>
      </w:pPr>
      <w:r w:rsidRPr="008E2C26">
        <w:rPr>
          <w:rFonts w:ascii="Arial" w:hAnsi="Arial" w:cs="Arial"/>
          <w:sz w:val="20"/>
          <w:szCs w:val="20"/>
        </w:rPr>
        <w:t xml:space="preserve">a) jako mapy wstęgowe obejmujące poszczególne odcinki drogi, np. w granicach danego obrębu w skali zaleconej przez ośrodek geodezyjno-kartograficzny i zapewniającej ich czytelność - mapy te winny uwzględniać wszystkie nieruchomości objęte liniami rozgraniczającymi teren inwestycji, tj. również działki ewidencyjne objęte liniami rozgraniczającymi w całości, nawet w przypadkach, gdy samodzielnie stanowią odrębną nieruchomość oraz </w:t>
      </w:r>
    </w:p>
    <w:p w14:paraId="559C9A7C" w14:textId="77777777" w:rsidR="00096BA5" w:rsidRPr="008E2C26" w:rsidRDefault="00096BA5" w:rsidP="00096BA5">
      <w:pPr>
        <w:spacing w:before="60"/>
        <w:ind w:left="714"/>
        <w:jc w:val="both"/>
        <w:rPr>
          <w:rFonts w:ascii="Arial" w:hAnsi="Arial" w:cs="Arial"/>
          <w:sz w:val="20"/>
          <w:szCs w:val="20"/>
        </w:rPr>
      </w:pPr>
      <w:r w:rsidRPr="008E2C26">
        <w:rPr>
          <w:rFonts w:ascii="Arial" w:hAnsi="Arial" w:cs="Arial"/>
          <w:sz w:val="20"/>
          <w:szCs w:val="20"/>
        </w:rPr>
        <w:t xml:space="preserve">b) jako jednostkowe mapy podziałowe oddzielnie dla każdej nieruchomości - dla nieruchomości nie podlegających podziałowi do wniosku o wydanie decyzji ZRID należy załączyć </w:t>
      </w:r>
      <w:proofErr w:type="spellStart"/>
      <w:r w:rsidRPr="008E2C26">
        <w:rPr>
          <w:rFonts w:ascii="Arial" w:hAnsi="Arial" w:cs="Arial"/>
          <w:sz w:val="20"/>
          <w:szCs w:val="20"/>
        </w:rPr>
        <w:t>wyrys</w:t>
      </w:r>
      <w:proofErr w:type="spellEnd"/>
      <w:r w:rsidRPr="008E2C26">
        <w:rPr>
          <w:rFonts w:ascii="Arial" w:hAnsi="Arial" w:cs="Arial"/>
          <w:sz w:val="20"/>
          <w:szCs w:val="20"/>
        </w:rPr>
        <w:t xml:space="preserve"> i wypis z operatu ewidencji gruntów. </w:t>
      </w:r>
    </w:p>
    <w:p w14:paraId="73DF5D23" w14:textId="77777777" w:rsidR="00096BA5" w:rsidRPr="008E2C26" w:rsidRDefault="00096BA5" w:rsidP="00096BA5">
      <w:pPr>
        <w:spacing w:before="60"/>
        <w:ind w:left="714"/>
        <w:jc w:val="both"/>
        <w:rPr>
          <w:rFonts w:ascii="Arial" w:hAnsi="Arial" w:cs="Arial"/>
          <w:sz w:val="20"/>
          <w:szCs w:val="20"/>
        </w:rPr>
      </w:pPr>
      <w:r w:rsidRPr="008E2C26">
        <w:rPr>
          <w:rFonts w:ascii="Arial" w:hAnsi="Arial" w:cs="Arial"/>
          <w:sz w:val="20"/>
          <w:szCs w:val="20"/>
        </w:rPr>
        <w:t xml:space="preserve">Mapy podziałowe winny zawierać wykazy zmian gruntowych z wyraźnym wyróżnieniem działek niezbędnych do realizacji inwestycji. </w:t>
      </w:r>
    </w:p>
    <w:p w14:paraId="5B04FC9A" w14:textId="77777777" w:rsidR="00096BA5" w:rsidRPr="008E2C26" w:rsidRDefault="00096BA5" w:rsidP="00096BA5">
      <w:pPr>
        <w:spacing w:before="60"/>
        <w:ind w:left="714"/>
        <w:jc w:val="both"/>
        <w:rPr>
          <w:rFonts w:ascii="Arial" w:hAnsi="Arial" w:cs="Arial"/>
          <w:sz w:val="20"/>
          <w:szCs w:val="20"/>
        </w:rPr>
      </w:pPr>
      <w:r w:rsidRPr="008E2C26">
        <w:rPr>
          <w:rFonts w:ascii="Arial" w:hAnsi="Arial" w:cs="Arial"/>
          <w:sz w:val="20"/>
          <w:szCs w:val="20"/>
        </w:rPr>
        <w:t xml:space="preserve">c) określenie nieruchomości lub ich części, które planowane są do przejęcia na rzecz Skarbu Państwa lub jednostki samorządu terytorialnego; </w:t>
      </w:r>
    </w:p>
    <w:p w14:paraId="695B8792" w14:textId="77777777" w:rsidR="00096BA5" w:rsidRPr="008E2C26" w:rsidRDefault="00096BA5" w:rsidP="00096BA5">
      <w:pPr>
        <w:spacing w:before="60"/>
        <w:ind w:left="714"/>
        <w:jc w:val="both"/>
        <w:rPr>
          <w:rFonts w:ascii="Arial" w:hAnsi="Arial" w:cs="Arial"/>
          <w:sz w:val="20"/>
          <w:szCs w:val="20"/>
        </w:rPr>
      </w:pPr>
      <w:r w:rsidRPr="008E2C26">
        <w:rPr>
          <w:rFonts w:ascii="Arial" w:hAnsi="Arial" w:cs="Arial"/>
          <w:sz w:val="20"/>
          <w:szCs w:val="20"/>
        </w:rPr>
        <w:t xml:space="preserve">d) określenie nieruchomości lub ich części, z których korzystanie będzie ograniczone; </w:t>
      </w:r>
    </w:p>
    <w:p w14:paraId="776CCDE4" w14:textId="77777777" w:rsidR="00096BA5" w:rsidRPr="008E2C26" w:rsidRDefault="00096BA5" w:rsidP="00096BA5">
      <w:pPr>
        <w:spacing w:before="60"/>
        <w:ind w:left="714"/>
        <w:jc w:val="both"/>
        <w:rPr>
          <w:rFonts w:ascii="Arial" w:hAnsi="Arial" w:cs="Arial"/>
          <w:sz w:val="20"/>
          <w:szCs w:val="20"/>
        </w:rPr>
      </w:pPr>
      <w:r w:rsidRPr="008E2C26">
        <w:rPr>
          <w:rFonts w:ascii="Arial" w:hAnsi="Arial" w:cs="Arial"/>
          <w:sz w:val="20"/>
          <w:szCs w:val="20"/>
        </w:rPr>
        <w:t xml:space="preserve">4) określenie zmian w dotychczasowej infrastrukturze zagospodarowania terenu; </w:t>
      </w:r>
    </w:p>
    <w:p w14:paraId="2423AC93" w14:textId="77777777" w:rsidR="00096BA5" w:rsidRPr="008E2C26" w:rsidRDefault="00096BA5" w:rsidP="00096BA5">
      <w:pPr>
        <w:spacing w:before="60"/>
        <w:ind w:left="714"/>
        <w:jc w:val="both"/>
        <w:rPr>
          <w:rFonts w:ascii="Arial" w:hAnsi="Arial" w:cs="Arial"/>
          <w:sz w:val="20"/>
          <w:szCs w:val="20"/>
        </w:rPr>
      </w:pPr>
      <w:r w:rsidRPr="008E2C26">
        <w:rPr>
          <w:rFonts w:ascii="Arial" w:hAnsi="Arial" w:cs="Arial"/>
          <w:sz w:val="20"/>
          <w:szCs w:val="20"/>
        </w:rPr>
        <w:t xml:space="preserve">5) cztery egzemplarze projektu budowlanego (opisanym w pkt D.1) wraz z zaświadczeniem, o którym mowa w art. 12 ust. 7 ustawy z dnia 7 lipca 1994 r. – Prawo budowlane, aktualnym na dzień opracowania projektu; </w:t>
      </w:r>
    </w:p>
    <w:p w14:paraId="07A049EA" w14:textId="77777777" w:rsidR="00096BA5" w:rsidRPr="008E2C26" w:rsidRDefault="00096BA5" w:rsidP="00096BA5">
      <w:pPr>
        <w:spacing w:before="60"/>
        <w:ind w:left="714"/>
        <w:jc w:val="both"/>
        <w:rPr>
          <w:rFonts w:ascii="Arial" w:hAnsi="Arial" w:cs="Arial"/>
          <w:sz w:val="20"/>
          <w:szCs w:val="20"/>
        </w:rPr>
      </w:pPr>
      <w:r w:rsidRPr="008E2C26">
        <w:rPr>
          <w:rFonts w:ascii="Arial" w:hAnsi="Arial" w:cs="Arial"/>
          <w:sz w:val="20"/>
          <w:szCs w:val="20"/>
        </w:rPr>
        <w:t xml:space="preserve">6) opinie właściwych organów; </w:t>
      </w:r>
    </w:p>
    <w:p w14:paraId="2B404690" w14:textId="77777777" w:rsidR="00096BA5" w:rsidRPr="008E2C26" w:rsidRDefault="00096BA5" w:rsidP="00096BA5">
      <w:pPr>
        <w:spacing w:before="60"/>
        <w:ind w:left="714"/>
        <w:jc w:val="both"/>
        <w:rPr>
          <w:rFonts w:ascii="Arial" w:hAnsi="Arial" w:cs="Arial"/>
          <w:sz w:val="20"/>
          <w:szCs w:val="20"/>
        </w:rPr>
      </w:pPr>
      <w:r w:rsidRPr="008E2C26">
        <w:rPr>
          <w:rFonts w:ascii="Arial" w:hAnsi="Arial" w:cs="Arial"/>
          <w:sz w:val="20"/>
          <w:szCs w:val="20"/>
        </w:rPr>
        <w:t xml:space="preserve">7) wymagane przepisami odrębnymi decyzje administracyjne. </w:t>
      </w:r>
    </w:p>
    <w:p w14:paraId="7D1799E6" w14:textId="77777777" w:rsidR="007D2CA4" w:rsidRPr="007D2CA4" w:rsidRDefault="007D2CA4" w:rsidP="007D2CA4">
      <w:pPr>
        <w:spacing w:before="60"/>
        <w:ind w:left="714"/>
        <w:jc w:val="both"/>
        <w:rPr>
          <w:rFonts w:ascii="Arial" w:hAnsi="Arial" w:cs="Arial"/>
          <w:color w:val="FF0000"/>
          <w:sz w:val="20"/>
          <w:szCs w:val="20"/>
        </w:rPr>
      </w:pPr>
    </w:p>
    <w:p w14:paraId="6805187D" w14:textId="64A19465" w:rsidR="007D2CA4" w:rsidRPr="00096BA5" w:rsidRDefault="00096BA5" w:rsidP="009F79A6">
      <w:pPr>
        <w:numPr>
          <w:ilvl w:val="0"/>
          <w:numId w:val="66"/>
        </w:numPr>
        <w:spacing w:before="60"/>
        <w:ind w:left="714" w:hanging="289"/>
        <w:jc w:val="both"/>
        <w:rPr>
          <w:rFonts w:ascii="Arial" w:hAnsi="Arial" w:cs="Arial"/>
          <w:color w:val="FF0000"/>
          <w:sz w:val="20"/>
          <w:szCs w:val="20"/>
        </w:rPr>
      </w:pPr>
      <w:r w:rsidRPr="00096BA5">
        <w:rPr>
          <w:rFonts w:ascii="Arial" w:hAnsi="Arial" w:cs="Arial"/>
          <w:b/>
          <w:bCs/>
          <w:i/>
          <w:iCs/>
          <w:sz w:val="20"/>
          <w:szCs w:val="20"/>
        </w:rPr>
        <w:t xml:space="preserve">Dokumentacja  </w:t>
      </w:r>
      <w:r w:rsidR="000251E2">
        <w:rPr>
          <w:rFonts w:ascii="Arial" w:hAnsi="Arial" w:cs="Arial"/>
          <w:b/>
          <w:bCs/>
          <w:i/>
          <w:iCs/>
          <w:sz w:val="20"/>
          <w:szCs w:val="20"/>
        </w:rPr>
        <w:t xml:space="preserve">projektowo kosztorysowa </w:t>
      </w:r>
      <w:r w:rsidRPr="00096BA5">
        <w:rPr>
          <w:rFonts w:ascii="Arial" w:hAnsi="Arial" w:cs="Arial"/>
          <w:b/>
          <w:bCs/>
          <w:i/>
          <w:iCs/>
          <w:sz w:val="20"/>
          <w:szCs w:val="20"/>
        </w:rPr>
        <w:t>do wydania decyzji o pozwolenie na budowę i uzyskanie tej decyzji w imieniu i na rzecz Zamawiającego</w:t>
      </w:r>
      <w:r w:rsidR="000251E2">
        <w:rPr>
          <w:rFonts w:ascii="Arial" w:hAnsi="Arial" w:cs="Arial"/>
          <w:b/>
          <w:bCs/>
          <w:i/>
          <w:iCs/>
          <w:sz w:val="20"/>
          <w:szCs w:val="20"/>
        </w:rPr>
        <w:t xml:space="preserve"> </w:t>
      </w:r>
      <w:r w:rsidR="000251E2">
        <w:rPr>
          <w:rFonts w:ascii="Arial" w:hAnsi="Arial" w:cs="Arial"/>
          <w:sz w:val="20"/>
          <w:szCs w:val="20"/>
        </w:rPr>
        <w:t>–</w:t>
      </w:r>
      <w:r w:rsidRPr="00096BA5">
        <w:rPr>
          <w:rFonts w:ascii="Arial" w:hAnsi="Arial" w:cs="Arial"/>
          <w:sz w:val="20"/>
          <w:szCs w:val="20"/>
        </w:rPr>
        <w:t xml:space="preserve"> </w:t>
      </w:r>
      <w:r w:rsidR="000251E2">
        <w:rPr>
          <w:rFonts w:ascii="Arial" w:hAnsi="Arial" w:cs="Arial"/>
          <w:sz w:val="20"/>
          <w:szCs w:val="20"/>
        </w:rPr>
        <w:t xml:space="preserve">dotycząca drogi wewnętrznej </w:t>
      </w:r>
      <w:r w:rsidRPr="00096BA5">
        <w:rPr>
          <w:rFonts w:ascii="Arial" w:hAnsi="Arial" w:cs="Arial"/>
          <w:sz w:val="20"/>
          <w:szCs w:val="20"/>
        </w:rPr>
        <w:t xml:space="preserve">w zakresie określonym w </w:t>
      </w:r>
      <w:r w:rsidRPr="00096BA5">
        <w:rPr>
          <w:rFonts w:ascii="Arial" w:hAnsi="Arial" w:cs="Arial"/>
          <w:i/>
          <w:sz w:val="20"/>
          <w:szCs w:val="20"/>
        </w:rPr>
        <w:t>ustawie Prawo budowane</w:t>
      </w:r>
      <w:r>
        <w:rPr>
          <w:rFonts w:ascii="Arial" w:hAnsi="Arial" w:cs="Arial"/>
          <w:i/>
          <w:sz w:val="20"/>
          <w:szCs w:val="20"/>
        </w:rPr>
        <w:t>.</w:t>
      </w:r>
    </w:p>
    <w:p w14:paraId="20302895" w14:textId="77777777" w:rsidR="00096BA5" w:rsidRPr="00096BA5" w:rsidRDefault="00096BA5" w:rsidP="00096BA5">
      <w:pPr>
        <w:spacing w:before="60"/>
        <w:ind w:left="714"/>
        <w:jc w:val="both"/>
        <w:rPr>
          <w:rFonts w:ascii="Arial" w:hAnsi="Arial" w:cs="Arial"/>
          <w:color w:val="FF0000"/>
          <w:sz w:val="20"/>
          <w:szCs w:val="20"/>
        </w:rPr>
      </w:pPr>
    </w:p>
    <w:p w14:paraId="5C5C8C3C" w14:textId="0F1E40FA" w:rsidR="009B2524" w:rsidRPr="008E2C26" w:rsidRDefault="009B2524" w:rsidP="009F79A6">
      <w:pPr>
        <w:pStyle w:val="Akapitzlist"/>
        <w:numPr>
          <w:ilvl w:val="0"/>
          <w:numId w:val="66"/>
        </w:numPr>
        <w:spacing w:before="60"/>
        <w:ind w:left="714" w:hanging="357"/>
        <w:jc w:val="both"/>
        <w:rPr>
          <w:rFonts w:ascii="Arial" w:hAnsi="Arial" w:cs="Arial"/>
          <w:b/>
          <w:i/>
          <w:sz w:val="20"/>
          <w:szCs w:val="20"/>
        </w:rPr>
      </w:pPr>
      <w:r w:rsidRPr="008E2C26">
        <w:rPr>
          <w:rFonts w:ascii="Arial" w:hAnsi="Arial" w:cs="Arial"/>
          <w:b/>
          <w:i/>
          <w:sz w:val="20"/>
          <w:szCs w:val="20"/>
        </w:rPr>
        <w:t>Dokumentacja lub (projekt budowlany) do zgłoszenia robót niewymagających pozwolenia na budowę lub dla obiektów do rozbiórki poza liniami rozgraniczającymi drogę (w razie konieczności)</w:t>
      </w:r>
      <w:r w:rsidR="00796BA6">
        <w:rPr>
          <w:rFonts w:ascii="Arial" w:hAnsi="Arial" w:cs="Arial"/>
          <w:b/>
          <w:i/>
          <w:sz w:val="20"/>
          <w:szCs w:val="20"/>
        </w:rPr>
        <w:t xml:space="preserve"> i dokonanie skutecznego zgłoszenia</w:t>
      </w:r>
    </w:p>
    <w:p w14:paraId="657CB429" w14:textId="77777777" w:rsidR="009B2524" w:rsidRPr="008E2C26" w:rsidRDefault="009B2524" w:rsidP="009B2524">
      <w:pPr>
        <w:spacing w:before="60"/>
        <w:ind w:left="360" w:firstLine="348"/>
        <w:jc w:val="both"/>
        <w:rPr>
          <w:rFonts w:ascii="Arial" w:hAnsi="Arial" w:cs="Arial"/>
          <w:sz w:val="20"/>
          <w:szCs w:val="20"/>
        </w:rPr>
      </w:pPr>
      <w:bookmarkStart w:id="7" w:name="_Hlk98398410"/>
      <w:bookmarkStart w:id="8" w:name="_Hlk98398391"/>
      <w:r w:rsidRPr="008E2C26">
        <w:rPr>
          <w:rFonts w:ascii="Arial" w:hAnsi="Arial" w:cs="Arial"/>
          <w:sz w:val="20"/>
          <w:szCs w:val="20"/>
        </w:rPr>
        <w:t xml:space="preserve">- w zakresie określonym w </w:t>
      </w:r>
      <w:r w:rsidRPr="008E2C26">
        <w:rPr>
          <w:rFonts w:ascii="Arial" w:hAnsi="Arial" w:cs="Arial"/>
          <w:i/>
          <w:sz w:val="20"/>
          <w:szCs w:val="20"/>
        </w:rPr>
        <w:t>ustawie Prawo budowane</w:t>
      </w:r>
      <w:bookmarkEnd w:id="7"/>
      <w:r w:rsidRPr="008E2C26">
        <w:rPr>
          <w:rFonts w:ascii="Arial" w:hAnsi="Arial" w:cs="Arial"/>
          <w:sz w:val="20"/>
          <w:szCs w:val="20"/>
        </w:rPr>
        <w:t>.</w:t>
      </w:r>
    </w:p>
    <w:bookmarkEnd w:id="8"/>
    <w:p w14:paraId="7C1864FA" w14:textId="77777777" w:rsidR="009B2524" w:rsidRPr="008E2C26" w:rsidRDefault="009B2524" w:rsidP="009F79A6">
      <w:pPr>
        <w:numPr>
          <w:ilvl w:val="0"/>
          <w:numId w:val="66"/>
        </w:numPr>
        <w:spacing w:before="60" w:after="60"/>
        <w:ind w:left="709" w:hanging="284"/>
        <w:jc w:val="both"/>
        <w:rPr>
          <w:rFonts w:ascii="Arial" w:hAnsi="Arial" w:cs="Arial"/>
          <w:color w:val="FF0000"/>
          <w:sz w:val="20"/>
          <w:szCs w:val="20"/>
        </w:rPr>
      </w:pPr>
      <w:r w:rsidRPr="008E2C26">
        <w:rPr>
          <w:rFonts w:ascii="Arial" w:hAnsi="Arial" w:cs="Arial"/>
          <w:b/>
          <w:i/>
          <w:sz w:val="20"/>
          <w:szCs w:val="20"/>
        </w:rPr>
        <w:t xml:space="preserve">Dokumentacja do odszkodowań </w:t>
      </w:r>
    </w:p>
    <w:p w14:paraId="4EE6D417" w14:textId="77777777" w:rsidR="009B2524" w:rsidRPr="008E2C26" w:rsidRDefault="009B2524" w:rsidP="009B2524">
      <w:pPr>
        <w:pStyle w:val="Akapitzlist"/>
        <w:spacing w:before="60"/>
        <w:ind w:left="720"/>
        <w:jc w:val="both"/>
        <w:rPr>
          <w:rFonts w:ascii="Arial" w:hAnsi="Arial" w:cs="Arial"/>
          <w:sz w:val="20"/>
          <w:szCs w:val="20"/>
        </w:rPr>
      </w:pPr>
      <w:r w:rsidRPr="008E2C26">
        <w:rPr>
          <w:rFonts w:ascii="Arial" w:hAnsi="Arial" w:cs="Arial"/>
          <w:sz w:val="20"/>
          <w:szCs w:val="20"/>
        </w:rPr>
        <w:t xml:space="preserve">Inwentaryzacja nieruchomości sporządzona przez rzeczoznawcę majątkowego, zawierająca opis składników roślinnych i budowlanych znajdujących się na nieruchomości dla wszystkich działek w liniach rozgraniczających teren inwestycji, które przejdą z mocy prawa lub w wyniku wydanej decyzji ZRID      na własność właściwej jednostki samorządu terytorialnego (dotyczy również nieruchomości będących już własnością jednostki samorządu terytorialnego). </w:t>
      </w:r>
    </w:p>
    <w:p w14:paraId="08634735" w14:textId="77777777" w:rsidR="009B2524" w:rsidRPr="008E2C26" w:rsidRDefault="009B2524" w:rsidP="009B2524">
      <w:pPr>
        <w:pStyle w:val="Akapitzlist"/>
        <w:spacing w:before="60"/>
        <w:ind w:left="720"/>
        <w:jc w:val="both"/>
        <w:rPr>
          <w:rFonts w:ascii="Arial" w:hAnsi="Arial" w:cs="Arial"/>
          <w:sz w:val="20"/>
          <w:szCs w:val="20"/>
        </w:rPr>
      </w:pPr>
      <w:r w:rsidRPr="008E2C26">
        <w:rPr>
          <w:rFonts w:ascii="Arial" w:hAnsi="Arial" w:cs="Arial"/>
          <w:sz w:val="20"/>
          <w:szCs w:val="20"/>
        </w:rPr>
        <w:t>Do części opisowej inwentaryzacji należy dołączyć część graficzną w postaci zdjęć fotograficznych z uwidocznioną datą ich wykonania - ma być sporządzona nie wcześniej niż w dniu złożenia wniosku o wydanie decyzji ZRID i nie później niż 7 dni od jego złożenia.</w:t>
      </w:r>
    </w:p>
    <w:p w14:paraId="63AF6F5A" w14:textId="77777777" w:rsidR="009B2524" w:rsidRPr="008E2C26" w:rsidRDefault="009B2524" w:rsidP="009F79A6">
      <w:pPr>
        <w:pStyle w:val="Akapitzlist"/>
        <w:numPr>
          <w:ilvl w:val="0"/>
          <w:numId w:val="66"/>
        </w:numPr>
        <w:spacing w:before="60" w:after="60"/>
        <w:ind w:left="709" w:hanging="283"/>
        <w:jc w:val="both"/>
        <w:rPr>
          <w:rFonts w:ascii="Arial" w:hAnsi="Arial" w:cs="Arial"/>
          <w:sz w:val="20"/>
          <w:szCs w:val="20"/>
        </w:rPr>
      </w:pPr>
      <w:r w:rsidRPr="008E2C26">
        <w:rPr>
          <w:rFonts w:ascii="Arial" w:hAnsi="Arial" w:cs="Arial"/>
          <w:b/>
          <w:i/>
          <w:sz w:val="20"/>
          <w:szCs w:val="20"/>
        </w:rPr>
        <w:t>Szkice geodezyjne ze stabilizacji pasa drogowego</w:t>
      </w:r>
    </w:p>
    <w:p w14:paraId="5C4FCB40" w14:textId="77777777" w:rsidR="00CD6A43" w:rsidRPr="008E2C26" w:rsidRDefault="009B2524" w:rsidP="009B2524">
      <w:pPr>
        <w:spacing w:before="60" w:after="60"/>
        <w:ind w:left="708"/>
        <w:jc w:val="both"/>
        <w:rPr>
          <w:rFonts w:ascii="Arial" w:hAnsi="Arial" w:cs="Arial"/>
          <w:sz w:val="20"/>
          <w:szCs w:val="20"/>
        </w:rPr>
      </w:pPr>
      <w:r w:rsidRPr="008E2C26">
        <w:rPr>
          <w:rFonts w:ascii="Arial" w:hAnsi="Arial" w:cs="Arial"/>
          <w:sz w:val="20"/>
          <w:szCs w:val="20"/>
        </w:rPr>
        <w:t xml:space="preserve">- Szkic geodezyjny po przeprowadzeniu stabilizacji granic nowego pasa drogowego sporządzony wg  odrębnych przepisów </w:t>
      </w:r>
    </w:p>
    <w:p w14:paraId="7C35443E" w14:textId="77777777" w:rsidR="004239AA" w:rsidRPr="008E2C26" w:rsidRDefault="004239AA" w:rsidP="004239AA">
      <w:pPr>
        <w:suppressAutoHyphens/>
        <w:autoSpaceDN w:val="0"/>
        <w:jc w:val="both"/>
        <w:textAlignment w:val="baseline"/>
        <w:outlineLvl w:val="0"/>
        <w:rPr>
          <w:rFonts w:ascii="Arial" w:hAnsi="Arial" w:cs="Arial"/>
          <w:sz w:val="20"/>
          <w:szCs w:val="20"/>
        </w:rPr>
      </w:pPr>
    </w:p>
    <w:p w14:paraId="2287F13E" w14:textId="77777777" w:rsidR="005F2887" w:rsidRPr="008E2C26" w:rsidRDefault="005F2887" w:rsidP="009F79A6">
      <w:pPr>
        <w:pStyle w:val="Standard"/>
        <w:numPr>
          <w:ilvl w:val="0"/>
          <w:numId w:val="39"/>
        </w:numPr>
        <w:jc w:val="both"/>
        <w:outlineLvl w:val="0"/>
        <w:rPr>
          <w:rFonts w:ascii="Arial" w:hAnsi="Arial" w:cs="Arial"/>
          <w:sz w:val="20"/>
          <w:szCs w:val="20"/>
        </w:rPr>
      </w:pPr>
      <w:r w:rsidRPr="008E2C26">
        <w:rPr>
          <w:rFonts w:ascii="Arial" w:hAnsi="Arial" w:cs="Arial"/>
          <w:bCs/>
          <w:sz w:val="20"/>
          <w:szCs w:val="20"/>
        </w:rPr>
        <w:t>Przedmiot zamówienia obejmuje również wykonanie następujących czynności:</w:t>
      </w:r>
    </w:p>
    <w:p w14:paraId="543E8E98" w14:textId="77777777" w:rsidR="005F2887" w:rsidRPr="008E2C26" w:rsidRDefault="005F2887" w:rsidP="00A87B83">
      <w:pPr>
        <w:pStyle w:val="Akapitzlist"/>
        <w:numPr>
          <w:ilvl w:val="0"/>
          <w:numId w:val="31"/>
        </w:numPr>
        <w:suppressAutoHyphens/>
        <w:autoSpaceDN w:val="0"/>
        <w:ind w:left="720"/>
        <w:jc w:val="both"/>
        <w:textAlignment w:val="baseline"/>
        <w:outlineLvl w:val="0"/>
        <w:rPr>
          <w:rFonts w:ascii="Arial" w:hAnsi="Arial" w:cs="Arial"/>
          <w:sz w:val="20"/>
          <w:szCs w:val="20"/>
        </w:rPr>
      </w:pPr>
      <w:r w:rsidRPr="008E2C26">
        <w:rPr>
          <w:rFonts w:ascii="Arial" w:hAnsi="Arial" w:cs="Arial"/>
          <w:bCs/>
          <w:sz w:val="20"/>
          <w:szCs w:val="20"/>
        </w:rPr>
        <w:t>uzyskanie zapewnień dostawy i odbioru mediów oraz niezbędnych warunków przyłączenia do sieci, warunków przebudowy istniejącego uzbrojenia;</w:t>
      </w:r>
    </w:p>
    <w:p w14:paraId="7EF14A76" w14:textId="77777777" w:rsidR="005F2887" w:rsidRPr="008E2C26" w:rsidRDefault="005F2887" w:rsidP="00A87B83">
      <w:pPr>
        <w:pStyle w:val="Akapitzlist"/>
        <w:numPr>
          <w:ilvl w:val="0"/>
          <w:numId w:val="31"/>
        </w:numPr>
        <w:suppressAutoHyphens/>
        <w:autoSpaceDN w:val="0"/>
        <w:ind w:left="720"/>
        <w:jc w:val="both"/>
        <w:textAlignment w:val="baseline"/>
        <w:outlineLvl w:val="0"/>
        <w:rPr>
          <w:rFonts w:ascii="Arial" w:hAnsi="Arial" w:cs="Arial"/>
          <w:sz w:val="20"/>
          <w:szCs w:val="20"/>
        </w:rPr>
      </w:pPr>
      <w:r w:rsidRPr="008E2C26">
        <w:rPr>
          <w:rFonts w:ascii="Arial" w:hAnsi="Arial" w:cs="Arial"/>
          <w:bCs/>
          <w:sz w:val="20"/>
          <w:szCs w:val="20"/>
        </w:rPr>
        <w:t>uzyskanie wszystkich wymaganych prawem (pozytywnych) uzgodnień, sprawdzeń</w:t>
      </w:r>
      <w:r w:rsidR="00D45A73" w:rsidRPr="008E2C26">
        <w:rPr>
          <w:rFonts w:ascii="Arial" w:hAnsi="Arial" w:cs="Arial"/>
          <w:bCs/>
          <w:sz w:val="20"/>
          <w:szCs w:val="20"/>
        </w:rPr>
        <w:t>, decyzji, opinii oraz pozwoleń oraz uzgodnień Użytkownika obiektu w tym uzgodnienia z Lasami Państwowymi oraz w razie konieczności uzyskanie zgody na włączenie z produkcji leśnej;</w:t>
      </w:r>
    </w:p>
    <w:p w14:paraId="09C28AA1" w14:textId="6C412C14" w:rsidR="00B426EE" w:rsidRDefault="00B426EE" w:rsidP="00A87B83">
      <w:pPr>
        <w:pStyle w:val="Akapitzlist"/>
        <w:numPr>
          <w:ilvl w:val="0"/>
          <w:numId w:val="31"/>
        </w:numPr>
        <w:suppressAutoHyphens/>
        <w:autoSpaceDN w:val="0"/>
        <w:ind w:left="720"/>
        <w:jc w:val="both"/>
        <w:textAlignment w:val="baseline"/>
        <w:outlineLvl w:val="0"/>
        <w:rPr>
          <w:rFonts w:ascii="Arial" w:hAnsi="Arial" w:cs="Arial"/>
          <w:sz w:val="20"/>
          <w:szCs w:val="20"/>
        </w:rPr>
      </w:pPr>
      <w:bookmarkStart w:id="9" w:name="_Hlk24971451"/>
      <w:r w:rsidRPr="008E2C26">
        <w:rPr>
          <w:rFonts w:ascii="Arial" w:hAnsi="Arial" w:cs="Arial"/>
          <w:sz w:val="20"/>
          <w:szCs w:val="20"/>
        </w:rPr>
        <w:t>uzyskanie decyzji na odstępstwa od warunków technicznych jakim powinny odpowiadać drogi publiczne i ich usytuowanie;</w:t>
      </w:r>
      <w:bookmarkEnd w:id="9"/>
    </w:p>
    <w:p w14:paraId="1B44FA46" w14:textId="3E6ED75A" w:rsidR="008B0ACC" w:rsidRPr="009C0CFF" w:rsidRDefault="009C0CFF" w:rsidP="009C0CFF">
      <w:pPr>
        <w:pStyle w:val="Akapitzlist"/>
        <w:numPr>
          <w:ilvl w:val="0"/>
          <w:numId w:val="31"/>
        </w:numPr>
        <w:suppressAutoHyphens/>
        <w:autoSpaceDN w:val="0"/>
        <w:ind w:left="720"/>
        <w:jc w:val="both"/>
        <w:textAlignment w:val="baseline"/>
        <w:outlineLvl w:val="0"/>
        <w:rPr>
          <w:rFonts w:ascii="Arial" w:hAnsi="Arial" w:cs="Arial"/>
          <w:sz w:val="20"/>
          <w:szCs w:val="20"/>
        </w:rPr>
      </w:pPr>
      <w:r w:rsidRPr="009C0CFF">
        <w:rPr>
          <w:rFonts w:ascii="Arial" w:hAnsi="Arial" w:cs="Arial"/>
          <w:sz w:val="20"/>
          <w:szCs w:val="20"/>
        </w:rPr>
        <w:t>uzyskanie decyzji (zgody) na wylesienie od Państwowego Gospodarstwa Leśnego Lasy Państwowe</w:t>
      </w:r>
    </w:p>
    <w:p w14:paraId="074CFC69" w14:textId="77777777" w:rsidR="005F2887" w:rsidRPr="008E2C26" w:rsidRDefault="005F2887" w:rsidP="00A87B83">
      <w:pPr>
        <w:pStyle w:val="Akapitzlist"/>
        <w:numPr>
          <w:ilvl w:val="0"/>
          <w:numId w:val="31"/>
        </w:numPr>
        <w:suppressAutoHyphens/>
        <w:autoSpaceDN w:val="0"/>
        <w:ind w:left="720"/>
        <w:jc w:val="both"/>
        <w:textAlignment w:val="baseline"/>
        <w:outlineLvl w:val="0"/>
        <w:rPr>
          <w:rFonts w:ascii="Arial" w:hAnsi="Arial" w:cs="Arial"/>
          <w:sz w:val="20"/>
          <w:szCs w:val="20"/>
        </w:rPr>
      </w:pPr>
      <w:r w:rsidRPr="008E2C26">
        <w:rPr>
          <w:rFonts w:ascii="Arial" w:hAnsi="Arial" w:cs="Arial"/>
          <w:bCs/>
          <w:sz w:val="20"/>
          <w:szCs w:val="20"/>
        </w:rPr>
        <w:lastRenderedPageBreak/>
        <w:t xml:space="preserve">przekazywanie Zamawiającemu kopii uzyskanych dokumentów wymienionych </w:t>
      </w:r>
      <w:r w:rsidRPr="008E2C26">
        <w:rPr>
          <w:rFonts w:ascii="Arial" w:hAnsi="Arial" w:cs="Arial"/>
          <w:bCs/>
          <w:sz w:val="20"/>
          <w:szCs w:val="20"/>
        </w:rPr>
        <w:br/>
        <w:t>w pkt. 1-2 w terminie umożliwiającym ewentualne skorzystanie z trybu odwoławczego;</w:t>
      </w:r>
    </w:p>
    <w:p w14:paraId="2F7C0B48" w14:textId="77777777" w:rsidR="00B426EE" w:rsidRPr="008E2C26" w:rsidRDefault="00D45A73" w:rsidP="00A87B83">
      <w:pPr>
        <w:pStyle w:val="Akapitzlist"/>
        <w:numPr>
          <w:ilvl w:val="0"/>
          <w:numId w:val="31"/>
        </w:numPr>
        <w:suppressAutoHyphens/>
        <w:autoSpaceDN w:val="0"/>
        <w:ind w:left="720"/>
        <w:jc w:val="both"/>
        <w:textAlignment w:val="baseline"/>
        <w:outlineLvl w:val="0"/>
        <w:rPr>
          <w:rFonts w:ascii="Arial" w:hAnsi="Arial" w:cs="Arial"/>
          <w:sz w:val="20"/>
          <w:szCs w:val="20"/>
        </w:rPr>
      </w:pPr>
      <w:r w:rsidRPr="008E2C26">
        <w:rPr>
          <w:rFonts w:ascii="Arial" w:hAnsi="Arial" w:cs="Arial"/>
          <w:sz w:val="20"/>
          <w:szCs w:val="20"/>
        </w:rPr>
        <w:t>uzyskanie zatwierdzenia</w:t>
      </w:r>
      <w:r w:rsidR="00B426EE" w:rsidRPr="008E2C26">
        <w:rPr>
          <w:rFonts w:ascii="Arial" w:hAnsi="Arial" w:cs="Arial"/>
          <w:sz w:val="20"/>
          <w:szCs w:val="20"/>
        </w:rPr>
        <w:t xml:space="preserve"> projekt</w:t>
      </w:r>
      <w:r w:rsidRPr="008E2C26">
        <w:rPr>
          <w:rFonts w:ascii="Arial" w:hAnsi="Arial" w:cs="Arial"/>
          <w:sz w:val="20"/>
          <w:szCs w:val="20"/>
        </w:rPr>
        <w:t>u</w:t>
      </w:r>
      <w:r w:rsidR="00B426EE" w:rsidRPr="008E2C26">
        <w:rPr>
          <w:rFonts w:ascii="Arial" w:hAnsi="Arial" w:cs="Arial"/>
          <w:sz w:val="20"/>
          <w:szCs w:val="20"/>
        </w:rPr>
        <w:t xml:space="preserve"> stałej organizacji ruchu</w:t>
      </w:r>
      <w:r w:rsidR="0002245F" w:rsidRPr="008E2C26">
        <w:rPr>
          <w:rFonts w:ascii="Arial" w:hAnsi="Arial" w:cs="Arial"/>
          <w:sz w:val="20"/>
          <w:szCs w:val="20"/>
        </w:rPr>
        <w:t xml:space="preserve"> oraz organizacji ruchu na czas budowy</w:t>
      </w:r>
      <w:r w:rsidRPr="008E2C26">
        <w:rPr>
          <w:rFonts w:ascii="Arial" w:hAnsi="Arial" w:cs="Arial"/>
          <w:sz w:val="20"/>
          <w:szCs w:val="20"/>
        </w:rPr>
        <w:t xml:space="preserve"> (w razie konieczności)</w:t>
      </w:r>
      <w:r w:rsidR="0002245F" w:rsidRPr="008E2C26">
        <w:rPr>
          <w:rFonts w:ascii="Arial" w:hAnsi="Arial" w:cs="Arial"/>
          <w:sz w:val="20"/>
          <w:szCs w:val="20"/>
        </w:rPr>
        <w:t>;</w:t>
      </w:r>
    </w:p>
    <w:p w14:paraId="44C99968" w14:textId="77777777" w:rsidR="005F2887" w:rsidRPr="008E2C26" w:rsidRDefault="005F2887" w:rsidP="00A87B83">
      <w:pPr>
        <w:pStyle w:val="Akapitzlist"/>
        <w:numPr>
          <w:ilvl w:val="0"/>
          <w:numId w:val="31"/>
        </w:numPr>
        <w:suppressAutoHyphens/>
        <w:autoSpaceDN w:val="0"/>
        <w:ind w:left="720"/>
        <w:textAlignment w:val="baseline"/>
        <w:rPr>
          <w:rFonts w:ascii="Arial" w:hAnsi="Arial" w:cs="Arial"/>
          <w:sz w:val="20"/>
          <w:szCs w:val="20"/>
        </w:rPr>
      </w:pPr>
      <w:r w:rsidRPr="008E2C26">
        <w:rPr>
          <w:rFonts w:ascii="Arial" w:hAnsi="Arial" w:cs="Arial"/>
          <w:bCs/>
          <w:sz w:val="20"/>
          <w:szCs w:val="20"/>
        </w:rPr>
        <w:t>wykonanie inwentaryzacji zieleni;</w:t>
      </w:r>
    </w:p>
    <w:p w14:paraId="050EF2DE" w14:textId="77777777" w:rsidR="005F2887" w:rsidRPr="008E2C26" w:rsidRDefault="005F2887" w:rsidP="00A87B83">
      <w:pPr>
        <w:pStyle w:val="Akapitzlist"/>
        <w:numPr>
          <w:ilvl w:val="0"/>
          <w:numId w:val="31"/>
        </w:numPr>
        <w:suppressAutoHyphens/>
        <w:autoSpaceDN w:val="0"/>
        <w:ind w:left="720"/>
        <w:jc w:val="both"/>
        <w:textAlignment w:val="baseline"/>
        <w:rPr>
          <w:rFonts w:ascii="Arial" w:hAnsi="Arial" w:cs="Arial"/>
          <w:sz w:val="20"/>
          <w:szCs w:val="20"/>
        </w:rPr>
      </w:pPr>
      <w:r w:rsidRPr="008E2C26">
        <w:rPr>
          <w:rFonts w:ascii="Arial" w:hAnsi="Arial" w:cs="Arial"/>
          <w:bCs/>
          <w:sz w:val="20"/>
          <w:szCs w:val="20"/>
        </w:rPr>
        <w:t xml:space="preserve">w razie konieczności - przygotowanie uzupełniających dokumentów niezbędnych do uzyskania zezwolenia na usunięcie drzewa lub krzewu kolidującego </w:t>
      </w:r>
      <w:r w:rsidRPr="008E2C26">
        <w:rPr>
          <w:rFonts w:ascii="Arial" w:hAnsi="Arial" w:cs="Arial"/>
          <w:bCs/>
          <w:sz w:val="20"/>
          <w:szCs w:val="20"/>
        </w:rPr>
        <w:br/>
        <w:t xml:space="preserve">z inwestycją, wynikających z zapisów art. 83b ust. 1 ustawy o ochronie przyrody osobno dla zakresu w liniach rozgraniczających pas drogowy i osobno </w:t>
      </w:r>
      <w:r w:rsidRPr="008E2C26">
        <w:rPr>
          <w:rFonts w:ascii="Arial" w:hAnsi="Arial" w:cs="Arial"/>
          <w:bCs/>
          <w:sz w:val="20"/>
          <w:szCs w:val="20"/>
        </w:rPr>
        <w:br/>
        <w:t>(w 2 egz.) dla zakresu poza tymi liniami i zawierające:</w:t>
      </w:r>
    </w:p>
    <w:p w14:paraId="2987D816" w14:textId="77777777" w:rsidR="005F2887" w:rsidRPr="008E2C26" w:rsidRDefault="005F2887" w:rsidP="00A87B83">
      <w:pPr>
        <w:pStyle w:val="Akapitzlist"/>
        <w:numPr>
          <w:ilvl w:val="0"/>
          <w:numId w:val="32"/>
        </w:numPr>
        <w:suppressAutoHyphens/>
        <w:autoSpaceDN w:val="0"/>
        <w:ind w:left="1080"/>
        <w:jc w:val="both"/>
        <w:textAlignment w:val="baseline"/>
        <w:rPr>
          <w:rFonts w:ascii="Arial" w:hAnsi="Arial" w:cs="Arial"/>
          <w:sz w:val="20"/>
          <w:szCs w:val="20"/>
        </w:rPr>
      </w:pPr>
      <w:r w:rsidRPr="008E2C26">
        <w:rPr>
          <w:rFonts w:ascii="Arial" w:hAnsi="Arial" w:cs="Arial"/>
          <w:bCs/>
          <w:sz w:val="20"/>
          <w:szCs w:val="20"/>
        </w:rPr>
        <w:t xml:space="preserve">charakterystykę zieleni istniejącej, zestawienie zinwentaryzowanych drzew </w:t>
      </w:r>
      <w:r w:rsidRPr="008E2C26">
        <w:rPr>
          <w:rFonts w:ascii="Arial" w:hAnsi="Arial" w:cs="Arial"/>
          <w:bCs/>
          <w:sz w:val="20"/>
          <w:szCs w:val="20"/>
        </w:rPr>
        <w:br/>
        <w:t>i krzewów kolidujących z inwestycją (uwzględniając wszystkie roboty budowlane branżowe) z wyszczególnieniem:</w:t>
      </w:r>
    </w:p>
    <w:p w14:paraId="5B7988A0" w14:textId="77777777" w:rsidR="005F2887" w:rsidRPr="008E2C26" w:rsidRDefault="005F2887" w:rsidP="005F2887">
      <w:pPr>
        <w:pStyle w:val="Akapitzlist"/>
        <w:ind w:left="1061"/>
        <w:jc w:val="both"/>
        <w:rPr>
          <w:rFonts w:ascii="Arial" w:hAnsi="Arial" w:cs="Arial"/>
          <w:sz w:val="20"/>
          <w:szCs w:val="20"/>
        </w:rPr>
      </w:pPr>
      <w:r w:rsidRPr="008E2C26">
        <w:rPr>
          <w:rFonts w:ascii="Arial" w:hAnsi="Arial" w:cs="Arial"/>
          <w:bCs/>
          <w:sz w:val="20"/>
          <w:szCs w:val="20"/>
        </w:rPr>
        <w:t>a.1. nazwy gatunku drzewa lub krzewu,</w:t>
      </w:r>
    </w:p>
    <w:p w14:paraId="607B4AA6" w14:textId="77777777" w:rsidR="005F2887" w:rsidRPr="008E2C26" w:rsidRDefault="005F2887" w:rsidP="005F2887">
      <w:pPr>
        <w:pStyle w:val="Akapitzlist"/>
        <w:ind w:left="1061"/>
        <w:jc w:val="both"/>
        <w:rPr>
          <w:rFonts w:ascii="Arial" w:hAnsi="Arial" w:cs="Arial"/>
          <w:sz w:val="20"/>
          <w:szCs w:val="20"/>
        </w:rPr>
      </w:pPr>
      <w:r w:rsidRPr="008E2C26">
        <w:rPr>
          <w:rFonts w:ascii="Arial" w:hAnsi="Arial" w:cs="Arial"/>
          <w:bCs/>
          <w:sz w:val="20"/>
          <w:szCs w:val="20"/>
        </w:rPr>
        <w:t>a.2. obwodu pnia mierzonego na wysokości 130 cm, a w przypadku, gdy na tej wysokości drzewo:</w:t>
      </w:r>
    </w:p>
    <w:p w14:paraId="74EBAB0D" w14:textId="77777777" w:rsidR="005F2887" w:rsidRPr="008E2C26" w:rsidRDefault="005F2887" w:rsidP="005F2887">
      <w:pPr>
        <w:pStyle w:val="Akapitzlist"/>
        <w:ind w:left="1061"/>
        <w:jc w:val="both"/>
        <w:rPr>
          <w:rFonts w:ascii="Arial" w:hAnsi="Arial" w:cs="Arial"/>
          <w:sz w:val="20"/>
          <w:szCs w:val="20"/>
        </w:rPr>
      </w:pPr>
      <w:r w:rsidRPr="008E2C26">
        <w:rPr>
          <w:rFonts w:ascii="Arial" w:hAnsi="Arial" w:cs="Arial"/>
          <w:bCs/>
          <w:sz w:val="20"/>
          <w:szCs w:val="20"/>
        </w:rPr>
        <w:t>- posiada kilka pni - obwód każdego z tych pni,</w:t>
      </w:r>
    </w:p>
    <w:p w14:paraId="100E0F61" w14:textId="77777777" w:rsidR="005F2887" w:rsidRPr="008E2C26" w:rsidRDefault="005F2887" w:rsidP="005F2887">
      <w:pPr>
        <w:pStyle w:val="Akapitzlist"/>
        <w:ind w:left="1061"/>
        <w:jc w:val="both"/>
        <w:rPr>
          <w:rFonts w:ascii="Arial" w:hAnsi="Arial" w:cs="Arial"/>
          <w:sz w:val="20"/>
          <w:szCs w:val="20"/>
        </w:rPr>
      </w:pPr>
      <w:r w:rsidRPr="008E2C26">
        <w:rPr>
          <w:rFonts w:ascii="Arial" w:hAnsi="Arial" w:cs="Arial"/>
          <w:bCs/>
          <w:sz w:val="20"/>
          <w:szCs w:val="20"/>
        </w:rPr>
        <w:t>- nie posiada pnia - obwód pnia bezpośrednio poniżej korony drzewa,</w:t>
      </w:r>
    </w:p>
    <w:p w14:paraId="0670C73F" w14:textId="77777777" w:rsidR="005F2887" w:rsidRPr="008E2C26" w:rsidRDefault="005F2887" w:rsidP="005F2887">
      <w:pPr>
        <w:pStyle w:val="Akapitzlist"/>
        <w:ind w:left="1061"/>
        <w:jc w:val="both"/>
        <w:rPr>
          <w:rFonts w:ascii="Arial" w:hAnsi="Arial" w:cs="Arial"/>
          <w:sz w:val="20"/>
          <w:szCs w:val="20"/>
        </w:rPr>
      </w:pPr>
      <w:r w:rsidRPr="008E2C26">
        <w:rPr>
          <w:rFonts w:ascii="Arial" w:hAnsi="Arial" w:cs="Arial"/>
          <w:bCs/>
          <w:sz w:val="20"/>
          <w:szCs w:val="20"/>
        </w:rPr>
        <w:t>a.3. wielkości powierzchni, z której zostanie usunięty krzew,</w:t>
      </w:r>
    </w:p>
    <w:p w14:paraId="2F98688C" w14:textId="77777777" w:rsidR="005F2887" w:rsidRPr="008E2C26" w:rsidRDefault="005F2887" w:rsidP="009F79A6">
      <w:pPr>
        <w:pStyle w:val="Akapitzlist"/>
        <w:numPr>
          <w:ilvl w:val="0"/>
          <w:numId w:val="37"/>
        </w:numPr>
        <w:suppressAutoHyphens/>
        <w:autoSpaceDN w:val="0"/>
        <w:ind w:left="1080"/>
        <w:jc w:val="both"/>
        <w:textAlignment w:val="baseline"/>
        <w:rPr>
          <w:rFonts w:ascii="Arial" w:hAnsi="Arial" w:cs="Arial"/>
          <w:sz w:val="20"/>
          <w:szCs w:val="20"/>
        </w:rPr>
      </w:pPr>
      <w:r w:rsidRPr="008E2C26">
        <w:rPr>
          <w:rFonts w:ascii="Arial" w:hAnsi="Arial" w:cs="Arial"/>
          <w:bCs/>
          <w:sz w:val="20"/>
          <w:szCs w:val="20"/>
        </w:rPr>
        <w:t xml:space="preserve">rysunek, mapę albo wykonany przez projektanta posiadającego odpowiednie uprawnienia budowlane projekt zagospodarowania działki lub terenu w przypadku realizacji inwestycji, dla której jest on wymagany zgodnie z ustawą z dnia 7 lipca 1994 r. – Prawo budowlane – określające usytuowanie drzewa lub krzewu </w:t>
      </w:r>
      <w:r w:rsidRPr="008E2C26">
        <w:rPr>
          <w:rFonts w:ascii="Arial" w:hAnsi="Arial" w:cs="Arial"/>
          <w:bCs/>
          <w:sz w:val="20"/>
          <w:szCs w:val="20"/>
        </w:rPr>
        <w:br/>
        <w:t xml:space="preserve">w odniesieniu do granic nieruchomości i obiektów budowlanych istniejących lub projektowanych na tej nieruchomości. </w:t>
      </w:r>
      <w:r w:rsidRPr="008E2C26">
        <w:rPr>
          <w:rFonts w:ascii="Arial" w:hAnsi="Arial" w:cs="Arial"/>
          <w:bCs/>
          <w:sz w:val="20"/>
          <w:szCs w:val="20"/>
          <w:u w:val="single"/>
        </w:rPr>
        <w:t>Dodatkowo dołączyć dokumentację fotograficzną każdego drzewa przewidzianego do usunięcia</w:t>
      </w:r>
      <w:r w:rsidRPr="008E2C26">
        <w:rPr>
          <w:rFonts w:ascii="Arial" w:hAnsi="Arial" w:cs="Arial"/>
          <w:bCs/>
          <w:sz w:val="20"/>
          <w:szCs w:val="20"/>
        </w:rPr>
        <w:t>,</w:t>
      </w:r>
    </w:p>
    <w:p w14:paraId="04EF803B" w14:textId="77777777" w:rsidR="005F2887" w:rsidRPr="008E2C26" w:rsidRDefault="005F2887" w:rsidP="009F79A6">
      <w:pPr>
        <w:pStyle w:val="Akapitzlist"/>
        <w:numPr>
          <w:ilvl w:val="0"/>
          <w:numId w:val="37"/>
        </w:numPr>
        <w:suppressAutoHyphens/>
        <w:autoSpaceDN w:val="0"/>
        <w:ind w:left="1080"/>
        <w:jc w:val="both"/>
        <w:textAlignment w:val="baseline"/>
        <w:rPr>
          <w:rFonts w:ascii="Arial" w:hAnsi="Arial" w:cs="Arial"/>
          <w:sz w:val="20"/>
          <w:szCs w:val="20"/>
        </w:rPr>
      </w:pPr>
      <w:r w:rsidRPr="008E2C26">
        <w:rPr>
          <w:rFonts w:ascii="Arial" w:hAnsi="Arial" w:cs="Arial"/>
          <w:bCs/>
          <w:sz w:val="20"/>
          <w:szCs w:val="20"/>
        </w:rPr>
        <w:t xml:space="preserve">plan </w:t>
      </w:r>
      <w:proofErr w:type="spellStart"/>
      <w:r w:rsidRPr="008E2C26">
        <w:rPr>
          <w:rFonts w:ascii="Arial" w:hAnsi="Arial" w:cs="Arial"/>
          <w:bCs/>
          <w:sz w:val="20"/>
          <w:szCs w:val="20"/>
        </w:rPr>
        <w:t>nasadzeń</w:t>
      </w:r>
      <w:proofErr w:type="spellEnd"/>
      <w:r w:rsidRPr="008E2C26">
        <w:rPr>
          <w:rFonts w:ascii="Arial" w:hAnsi="Arial" w:cs="Arial"/>
          <w:bCs/>
          <w:sz w:val="20"/>
          <w:szCs w:val="20"/>
        </w:rPr>
        <w:t xml:space="preserve"> zastępczych dla zakresu poza liniami rozgraniczającymi;</w:t>
      </w:r>
    </w:p>
    <w:p w14:paraId="731701D7" w14:textId="77777777" w:rsidR="005F2887" w:rsidRPr="008E2C26" w:rsidRDefault="005F2887" w:rsidP="00A87B83">
      <w:pPr>
        <w:pStyle w:val="Akapitzlist"/>
        <w:numPr>
          <w:ilvl w:val="0"/>
          <w:numId w:val="31"/>
        </w:numPr>
        <w:suppressAutoHyphens/>
        <w:autoSpaceDN w:val="0"/>
        <w:ind w:left="720"/>
        <w:jc w:val="both"/>
        <w:textAlignment w:val="baseline"/>
        <w:rPr>
          <w:rFonts w:ascii="Arial" w:hAnsi="Arial" w:cs="Arial"/>
          <w:sz w:val="20"/>
          <w:szCs w:val="20"/>
        </w:rPr>
      </w:pPr>
      <w:r w:rsidRPr="008E2C26">
        <w:rPr>
          <w:rFonts w:ascii="Arial" w:hAnsi="Arial" w:cs="Arial"/>
          <w:bCs/>
          <w:sz w:val="20"/>
          <w:szCs w:val="20"/>
        </w:rPr>
        <w:t>uzyskanie decyzji na usunięcie drzew i krzewów będących pod ochroną (w razie konieczności);</w:t>
      </w:r>
    </w:p>
    <w:p w14:paraId="54AE8DF7" w14:textId="77777777" w:rsidR="005F2887" w:rsidRPr="008E2C26" w:rsidRDefault="005F2887" w:rsidP="00A87B83">
      <w:pPr>
        <w:pStyle w:val="Akapitzlist"/>
        <w:numPr>
          <w:ilvl w:val="0"/>
          <w:numId w:val="31"/>
        </w:numPr>
        <w:suppressAutoHyphens/>
        <w:autoSpaceDN w:val="0"/>
        <w:ind w:left="720"/>
        <w:jc w:val="both"/>
        <w:textAlignment w:val="baseline"/>
        <w:rPr>
          <w:rFonts w:ascii="Arial" w:hAnsi="Arial" w:cs="Arial"/>
          <w:sz w:val="20"/>
          <w:szCs w:val="20"/>
        </w:rPr>
      </w:pPr>
      <w:r w:rsidRPr="008E2C26">
        <w:rPr>
          <w:rFonts w:ascii="Arial" w:hAnsi="Arial" w:cs="Arial"/>
          <w:bCs/>
          <w:sz w:val="20"/>
          <w:szCs w:val="20"/>
        </w:rPr>
        <w:t>wykonanie starannej inwentaryzacji istniejących zjazdów, wejść do obiektów budowlanych lub innych elementów zagospodarowania terenu w przypadku ich położenia w bezpośrednim sąsiedztwie pasa drogowego (istniejące rzędne należy przedstawić w formie szkicu wykonanego przez uprawnionego geodetę);</w:t>
      </w:r>
    </w:p>
    <w:p w14:paraId="4789161F" w14:textId="77777777" w:rsidR="00A87B83" w:rsidRPr="008E2C26" w:rsidRDefault="00A87B83" w:rsidP="00A87B83">
      <w:pPr>
        <w:pStyle w:val="Akapitzlist"/>
        <w:numPr>
          <w:ilvl w:val="0"/>
          <w:numId w:val="31"/>
        </w:numPr>
        <w:suppressAutoHyphens/>
        <w:autoSpaceDN w:val="0"/>
        <w:ind w:left="720"/>
        <w:jc w:val="both"/>
        <w:textAlignment w:val="baseline"/>
        <w:rPr>
          <w:rFonts w:ascii="Arial" w:hAnsi="Arial" w:cs="Arial"/>
          <w:sz w:val="20"/>
          <w:szCs w:val="20"/>
        </w:rPr>
      </w:pPr>
      <w:r w:rsidRPr="008E2C26">
        <w:rPr>
          <w:rFonts w:ascii="Arial" w:hAnsi="Arial" w:cs="Arial"/>
          <w:sz w:val="20"/>
          <w:szCs w:val="20"/>
        </w:rPr>
        <w:t xml:space="preserve">dokonanie uzgodnień dojść i dojazdów z właścicielami nieruchomości przylegających do pasa drogowego; </w:t>
      </w:r>
    </w:p>
    <w:p w14:paraId="7122717C" w14:textId="77777777" w:rsidR="005F2887" w:rsidRPr="008E2C26" w:rsidRDefault="005F2887" w:rsidP="00A87B83">
      <w:pPr>
        <w:pStyle w:val="Akapitzlist"/>
        <w:numPr>
          <w:ilvl w:val="0"/>
          <w:numId w:val="31"/>
        </w:numPr>
        <w:suppressAutoHyphens/>
        <w:autoSpaceDN w:val="0"/>
        <w:ind w:left="720"/>
        <w:jc w:val="both"/>
        <w:textAlignment w:val="baseline"/>
        <w:rPr>
          <w:rFonts w:ascii="Arial" w:hAnsi="Arial" w:cs="Arial"/>
          <w:sz w:val="20"/>
          <w:szCs w:val="20"/>
        </w:rPr>
      </w:pPr>
      <w:r w:rsidRPr="008E2C26">
        <w:rPr>
          <w:rFonts w:ascii="Arial" w:hAnsi="Arial" w:cs="Arial"/>
          <w:bCs/>
          <w:sz w:val="20"/>
          <w:szCs w:val="20"/>
        </w:rPr>
        <w:t>zinwentaryzowanie na osobnym rysunku wszelkich tablic informacyjnych, umieszczanych w pasie drogowym, a niezwiązanych z jego funkcjonowaniem ze wskazaniem miejsca lokalizacji oraz treści tablicy w celu identyfikacji właściciela; bezwzględnie należy zaznaczyć na rysunku projektu zagospodarowania terenu tablice kolidujące z projektowaną inwestycją;</w:t>
      </w:r>
    </w:p>
    <w:p w14:paraId="51689429" w14:textId="77777777" w:rsidR="005F2887" w:rsidRPr="008E2C26" w:rsidRDefault="005F2887" w:rsidP="00A87B83">
      <w:pPr>
        <w:pStyle w:val="Akapitzlist"/>
        <w:numPr>
          <w:ilvl w:val="0"/>
          <w:numId w:val="31"/>
        </w:numPr>
        <w:suppressAutoHyphens/>
        <w:autoSpaceDN w:val="0"/>
        <w:ind w:left="720"/>
        <w:jc w:val="both"/>
        <w:textAlignment w:val="baseline"/>
        <w:rPr>
          <w:rFonts w:ascii="Arial" w:hAnsi="Arial" w:cs="Arial"/>
          <w:sz w:val="20"/>
          <w:szCs w:val="20"/>
        </w:rPr>
      </w:pPr>
      <w:r w:rsidRPr="008E2C26">
        <w:rPr>
          <w:rFonts w:ascii="Arial" w:hAnsi="Arial" w:cs="Arial"/>
          <w:bCs/>
          <w:sz w:val="20"/>
          <w:szCs w:val="20"/>
        </w:rPr>
        <w:t>sporządzenie innych, nie wymienionych w umowie opracowań, których wykonanie będzie niezbędne dla uzyskania decyzji organów administracji państwowej, samorządowej lub innych jednostek branżowo uzgadniających opracowanie - z punktu widzenia kompletności przedmiotu zamówienia lub jego części składowej;</w:t>
      </w:r>
    </w:p>
    <w:p w14:paraId="3408DB50" w14:textId="77777777" w:rsidR="0002245F" w:rsidRPr="008E2C26" w:rsidRDefault="0002245F" w:rsidP="00A87B83">
      <w:pPr>
        <w:pStyle w:val="Akapitzlist"/>
        <w:numPr>
          <w:ilvl w:val="0"/>
          <w:numId w:val="31"/>
        </w:numPr>
        <w:suppressAutoHyphens/>
        <w:autoSpaceDN w:val="0"/>
        <w:ind w:left="720"/>
        <w:jc w:val="both"/>
        <w:textAlignment w:val="baseline"/>
        <w:rPr>
          <w:rFonts w:ascii="Arial" w:hAnsi="Arial" w:cs="Arial"/>
          <w:sz w:val="20"/>
          <w:szCs w:val="20"/>
        </w:rPr>
      </w:pPr>
      <w:r w:rsidRPr="008E2C26">
        <w:rPr>
          <w:rFonts w:ascii="Arial" w:hAnsi="Arial" w:cs="Arial"/>
          <w:bCs/>
          <w:sz w:val="20"/>
          <w:szCs w:val="20"/>
        </w:rPr>
        <w:t>przygotowanie tabeli równoważności;</w:t>
      </w:r>
    </w:p>
    <w:p w14:paraId="52D24D8D" w14:textId="77777777" w:rsidR="0002245F" w:rsidRPr="008E2C26" w:rsidRDefault="0002245F" w:rsidP="00A87B83">
      <w:pPr>
        <w:pStyle w:val="Akapitzlist"/>
        <w:numPr>
          <w:ilvl w:val="0"/>
          <w:numId w:val="31"/>
        </w:numPr>
        <w:suppressAutoHyphens/>
        <w:autoSpaceDN w:val="0"/>
        <w:ind w:left="720"/>
        <w:jc w:val="both"/>
        <w:textAlignment w:val="baseline"/>
        <w:rPr>
          <w:rFonts w:ascii="Arial" w:hAnsi="Arial" w:cs="Arial"/>
          <w:sz w:val="20"/>
          <w:szCs w:val="20"/>
        </w:rPr>
      </w:pPr>
      <w:r w:rsidRPr="008E2C26">
        <w:rPr>
          <w:rFonts w:ascii="Arial" w:hAnsi="Arial" w:cs="Arial"/>
          <w:bCs/>
          <w:sz w:val="20"/>
          <w:szCs w:val="20"/>
        </w:rPr>
        <w:t xml:space="preserve">uzyskanie w imieniu i na rzecz Zamawiającego decyzji ZRID w oparciu </w:t>
      </w:r>
      <w:r w:rsidR="006E6507" w:rsidRPr="008E2C26">
        <w:rPr>
          <w:rFonts w:ascii="Arial" w:hAnsi="Arial" w:cs="Arial"/>
          <w:bCs/>
          <w:sz w:val="20"/>
          <w:szCs w:val="20"/>
        </w:rPr>
        <w:t xml:space="preserve">                               </w:t>
      </w:r>
      <w:r w:rsidRPr="008E2C26">
        <w:rPr>
          <w:rFonts w:ascii="Arial" w:hAnsi="Arial" w:cs="Arial"/>
          <w:bCs/>
          <w:sz w:val="20"/>
          <w:szCs w:val="20"/>
        </w:rPr>
        <w:t xml:space="preserve">o </w:t>
      </w:r>
      <w:r w:rsidR="002531E7" w:rsidRPr="008E2C26">
        <w:rPr>
          <w:rFonts w:ascii="Arial" w:hAnsi="Arial" w:cs="Arial"/>
          <w:bCs/>
          <w:sz w:val="20"/>
          <w:szCs w:val="20"/>
        </w:rPr>
        <w:t>przygotowane przez Wykonawcę materiały;</w:t>
      </w:r>
    </w:p>
    <w:p w14:paraId="68F5EA9E" w14:textId="77777777" w:rsidR="002531E7" w:rsidRPr="008E2C26" w:rsidRDefault="002531E7" w:rsidP="00A87B83">
      <w:pPr>
        <w:pStyle w:val="Akapitzlist"/>
        <w:numPr>
          <w:ilvl w:val="0"/>
          <w:numId w:val="31"/>
        </w:numPr>
        <w:suppressAutoHyphens/>
        <w:autoSpaceDN w:val="0"/>
        <w:ind w:left="720"/>
        <w:jc w:val="both"/>
        <w:textAlignment w:val="baseline"/>
        <w:rPr>
          <w:rFonts w:ascii="Arial" w:hAnsi="Arial" w:cs="Arial"/>
          <w:sz w:val="20"/>
          <w:szCs w:val="20"/>
        </w:rPr>
      </w:pPr>
      <w:r w:rsidRPr="008E2C26">
        <w:rPr>
          <w:rFonts w:ascii="Arial" w:hAnsi="Arial" w:cs="Arial"/>
          <w:bCs/>
          <w:sz w:val="20"/>
          <w:szCs w:val="20"/>
        </w:rPr>
        <w:t>skuteczne zgłoszenie robót niewymagających pozwolenia na budowę poza liniami rozgraniczającymi (w razie konieczności)</w:t>
      </w:r>
    </w:p>
    <w:p w14:paraId="3D36ABC8" w14:textId="77777777" w:rsidR="002531E7" w:rsidRPr="008E2C26" w:rsidRDefault="002531E7" w:rsidP="002531E7">
      <w:pPr>
        <w:pStyle w:val="Akapitzlist"/>
        <w:numPr>
          <w:ilvl w:val="0"/>
          <w:numId w:val="31"/>
        </w:numPr>
        <w:suppressAutoHyphens/>
        <w:autoSpaceDN w:val="0"/>
        <w:ind w:left="720"/>
        <w:jc w:val="both"/>
        <w:textAlignment w:val="baseline"/>
        <w:rPr>
          <w:rFonts w:ascii="Arial" w:hAnsi="Arial" w:cs="Arial"/>
          <w:sz w:val="20"/>
          <w:szCs w:val="20"/>
        </w:rPr>
      </w:pPr>
      <w:r w:rsidRPr="008E2C26">
        <w:rPr>
          <w:rFonts w:ascii="Arial" w:hAnsi="Arial" w:cs="Arial"/>
          <w:bCs/>
          <w:sz w:val="20"/>
          <w:szCs w:val="20"/>
        </w:rPr>
        <w:t xml:space="preserve">uczestniczenie w spotkaniach informacyjnych, konsultacjach społecznych prowadzonych przez Zamawiającego lub właściwe organy w celu merytorycznego </w:t>
      </w:r>
      <w:r w:rsidR="006E6507" w:rsidRPr="008E2C26">
        <w:rPr>
          <w:rFonts w:ascii="Arial" w:hAnsi="Arial" w:cs="Arial"/>
          <w:bCs/>
          <w:sz w:val="20"/>
          <w:szCs w:val="20"/>
        </w:rPr>
        <w:t xml:space="preserve">               </w:t>
      </w:r>
      <w:r w:rsidRPr="008E2C26">
        <w:rPr>
          <w:rFonts w:ascii="Arial" w:hAnsi="Arial" w:cs="Arial"/>
          <w:bCs/>
          <w:sz w:val="20"/>
          <w:szCs w:val="20"/>
        </w:rPr>
        <w:t>i technicznego wsparcia Zamawiającego;</w:t>
      </w:r>
    </w:p>
    <w:p w14:paraId="7568DF36" w14:textId="77777777" w:rsidR="00E847A7" w:rsidRPr="008E2C26" w:rsidRDefault="00E847A7" w:rsidP="00A87B83">
      <w:pPr>
        <w:pStyle w:val="Akapitzlist"/>
        <w:numPr>
          <w:ilvl w:val="0"/>
          <w:numId w:val="31"/>
        </w:numPr>
        <w:suppressAutoHyphens/>
        <w:autoSpaceDN w:val="0"/>
        <w:ind w:left="720"/>
        <w:jc w:val="both"/>
        <w:textAlignment w:val="baseline"/>
        <w:rPr>
          <w:rFonts w:ascii="Arial" w:hAnsi="Arial" w:cs="Arial"/>
          <w:sz w:val="20"/>
          <w:szCs w:val="20"/>
        </w:rPr>
      </w:pPr>
      <w:r w:rsidRPr="008E2C26">
        <w:rPr>
          <w:rFonts w:ascii="Arial" w:hAnsi="Arial" w:cs="Arial"/>
          <w:sz w:val="20"/>
          <w:szCs w:val="20"/>
        </w:rPr>
        <w:t>uzyskanie prawa do dysponowania nieruchomością w zakresie nie objętym decyzją ZRID (w formie pisemnej umowy korzystania z nieruchomości na cele budowlane zawartej z właścicielem nieruchomości według wzoru dostarczonego przez Zamawiającego);</w:t>
      </w:r>
    </w:p>
    <w:p w14:paraId="5348065D" w14:textId="77777777" w:rsidR="00E847A7" w:rsidRPr="008E2C26" w:rsidRDefault="00E847A7" w:rsidP="00A87B83">
      <w:pPr>
        <w:pStyle w:val="Akapitzlist"/>
        <w:numPr>
          <w:ilvl w:val="0"/>
          <w:numId w:val="31"/>
        </w:numPr>
        <w:suppressAutoHyphens/>
        <w:autoSpaceDN w:val="0"/>
        <w:ind w:left="720"/>
        <w:jc w:val="both"/>
        <w:textAlignment w:val="baseline"/>
        <w:rPr>
          <w:rFonts w:ascii="Arial" w:hAnsi="Arial" w:cs="Arial"/>
          <w:sz w:val="20"/>
          <w:szCs w:val="20"/>
        </w:rPr>
      </w:pPr>
      <w:r w:rsidRPr="008E2C26">
        <w:rPr>
          <w:rFonts w:ascii="Arial" w:hAnsi="Arial" w:cs="Arial"/>
          <w:sz w:val="20"/>
          <w:szCs w:val="20"/>
        </w:rPr>
        <w:t>w razie konieczności – przygotowanie (w 2 egz.):</w:t>
      </w:r>
    </w:p>
    <w:p w14:paraId="0D28FF6C" w14:textId="77777777" w:rsidR="00E847A7" w:rsidRPr="008E2C26" w:rsidRDefault="00E847A7" w:rsidP="009F79A6">
      <w:pPr>
        <w:pStyle w:val="Akapitzlist"/>
        <w:numPr>
          <w:ilvl w:val="0"/>
          <w:numId w:val="41"/>
        </w:numPr>
        <w:spacing w:before="60" w:after="60"/>
        <w:ind w:left="1418" w:hanging="284"/>
        <w:jc w:val="both"/>
        <w:rPr>
          <w:rFonts w:ascii="Arial" w:hAnsi="Arial" w:cs="Arial"/>
          <w:sz w:val="20"/>
          <w:szCs w:val="20"/>
        </w:rPr>
      </w:pPr>
      <w:r w:rsidRPr="008E2C26">
        <w:rPr>
          <w:rFonts w:ascii="Arial" w:hAnsi="Arial" w:cs="Arial"/>
          <w:sz w:val="20"/>
          <w:szCs w:val="20"/>
        </w:rPr>
        <w:t xml:space="preserve">analizy stanu prawnego nieruchomości (badanie ewidencji gruntów i KW </w:t>
      </w:r>
      <w:r w:rsidR="006E6507" w:rsidRPr="008E2C26">
        <w:rPr>
          <w:rFonts w:ascii="Arial" w:hAnsi="Arial" w:cs="Arial"/>
          <w:sz w:val="20"/>
          <w:szCs w:val="20"/>
        </w:rPr>
        <w:t xml:space="preserve">                </w:t>
      </w:r>
      <w:r w:rsidRPr="008E2C26">
        <w:rPr>
          <w:rFonts w:ascii="Arial" w:hAnsi="Arial" w:cs="Arial"/>
          <w:sz w:val="20"/>
          <w:szCs w:val="20"/>
        </w:rPr>
        <w:t>w czterech działach) dla wszystkich nieruchomości objętych liniami rozgraniczającymi teren inwestycji oraz nieruchomości niezbędnych do przebudowy istniejącej sieci uzbrojenia terenu, których przebudowa wymaga wyjścia poza linie rozgraniczające,</w:t>
      </w:r>
    </w:p>
    <w:p w14:paraId="78DB7958" w14:textId="20EC9BAC" w:rsidR="00E847A7" w:rsidRPr="008E2C26" w:rsidRDefault="00E847A7" w:rsidP="009F79A6">
      <w:pPr>
        <w:pStyle w:val="Akapitzlist"/>
        <w:numPr>
          <w:ilvl w:val="0"/>
          <w:numId w:val="41"/>
        </w:numPr>
        <w:spacing w:before="60" w:after="60"/>
        <w:ind w:left="1418" w:hanging="284"/>
        <w:jc w:val="both"/>
        <w:rPr>
          <w:rFonts w:ascii="Arial" w:hAnsi="Arial" w:cs="Arial"/>
          <w:sz w:val="20"/>
          <w:szCs w:val="20"/>
        </w:rPr>
      </w:pPr>
      <w:r w:rsidRPr="008E2C26">
        <w:rPr>
          <w:rFonts w:ascii="Arial" w:hAnsi="Arial" w:cs="Arial"/>
          <w:sz w:val="20"/>
          <w:szCs w:val="20"/>
        </w:rPr>
        <w:t>wykazów nieruchomości zawierających co najmniej: nazwę obrębu, ark. m., nr działek wg stanu ewidencji gruntów, powierzchnię działek, nr KW, dane dotyczące właściciela nieruchomości uwidocznionego w katastrze nieruchomości wraz z adresem zamieszkania (siedziby), numery</w:t>
      </w:r>
      <w:r w:rsidR="002B1944">
        <w:rPr>
          <w:rFonts w:ascii="Arial" w:hAnsi="Arial" w:cs="Arial"/>
          <w:sz w:val="20"/>
          <w:szCs w:val="20"/>
        </w:rPr>
        <w:t xml:space="preserve"> </w:t>
      </w:r>
      <w:r w:rsidRPr="008E2C26">
        <w:rPr>
          <w:rFonts w:ascii="Arial" w:hAnsi="Arial" w:cs="Arial"/>
          <w:sz w:val="20"/>
          <w:szCs w:val="20"/>
        </w:rPr>
        <w:t>i powierzchnie działek po podziale z wyróżnieniem działek przeznaczonych pod inwestycję</w:t>
      </w:r>
      <w:r w:rsidR="002B1944">
        <w:rPr>
          <w:rFonts w:ascii="Arial" w:hAnsi="Arial" w:cs="Arial"/>
          <w:sz w:val="20"/>
          <w:szCs w:val="20"/>
        </w:rPr>
        <w:t xml:space="preserve"> </w:t>
      </w:r>
      <w:r w:rsidRPr="008E2C26">
        <w:rPr>
          <w:rFonts w:ascii="Arial" w:hAnsi="Arial" w:cs="Arial"/>
          <w:sz w:val="20"/>
          <w:szCs w:val="20"/>
        </w:rPr>
        <w:t>w podziale na:</w:t>
      </w:r>
    </w:p>
    <w:p w14:paraId="16CB1E21" w14:textId="77777777" w:rsidR="00E847A7" w:rsidRPr="008E2C26" w:rsidRDefault="00E847A7" w:rsidP="009F79A6">
      <w:pPr>
        <w:pStyle w:val="Akapitzlist"/>
        <w:numPr>
          <w:ilvl w:val="0"/>
          <w:numId w:val="42"/>
        </w:numPr>
        <w:tabs>
          <w:tab w:val="left" w:pos="1560"/>
        </w:tabs>
        <w:spacing w:before="60" w:after="60"/>
        <w:ind w:left="1418" w:firstLine="0"/>
        <w:jc w:val="both"/>
        <w:rPr>
          <w:rFonts w:ascii="Arial" w:hAnsi="Arial" w:cs="Arial"/>
          <w:sz w:val="20"/>
          <w:szCs w:val="20"/>
        </w:rPr>
      </w:pPr>
      <w:r w:rsidRPr="008E2C26">
        <w:rPr>
          <w:rFonts w:ascii="Arial" w:hAnsi="Arial" w:cs="Arial"/>
          <w:sz w:val="20"/>
          <w:szCs w:val="20"/>
        </w:rPr>
        <w:lastRenderedPageBreak/>
        <w:t>nieruchomości, które staną się własności Skarbu Państwa lub właściwej jednostki samorządu terytorialnego,</w:t>
      </w:r>
    </w:p>
    <w:p w14:paraId="094FA6E4" w14:textId="16B1CA9B" w:rsidR="00E847A7" w:rsidRPr="008E2C26" w:rsidRDefault="00E847A7" w:rsidP="009F79A6">
      <w:pPr>
        <w:pStyle w:val="Akapitzlist"/>
        <w:numPr>
          <w:ilvl w:val="0"/>
          <w:numId w:val="42"/>
        </w:numPr>
        <w:tabs>
          <w:tab w:val="left" w:pos="1560"/>
        </w:tabs>
        <w:spacing w:before="60" w:after="60"/>
        <w:ind w:left="1418" w:firstLine="0"/>
        <w:jc w:val="both"/>
        <w:rPr>
          <w:rFonts w:ascii="Arial" w:hAnsi="Arial" w:cs="Arial"/>
          <w:sz w:val="20"/>
          <w:szCs w:val="20"/>
        </w:rPr>
      </w:pPr>
      <w:r w:rsidRPr="008E2C26">
        <w:rPr>
          <w:rFonts w:ascii="Arial" w:hAnsi="Arial" w:cs="Arial"/>
          <w:sz w:val="20"/>
          <w:szCs w:val="20"/>
        </w:rPr>
        <w:t>nieruchomości, które będą objęte ograniczeniami w korzystaniu</w:t>
      </w:r>
      <w:r w:rsidR="004101A8">
        <w:rPr>
          <w:rFonts w:ascii="Arial" w:hAnsi="Arial" w:cs="Arial"/>
          <w:sz w:val="20"/>
          <w:szCs w:val="20"/>
        </w:rPr>
        <w:t xml:space="preserve"> </w:t>
      </w:r>
      <w:r w:rsidRPr="008E2C26">
        <w:rPr>
          <w:rFonts w:ascii="Arial" w:hAnsi="Arial" w:cs="Arial"/>
          <w:sz w:val="20"/>
          <w:szCs w:val="20"/>
        </w:rPr>
        <w:t xml:space="preserve">z nieruchomości w celu realizacji niezbędnych robót poza liniami rozgraniczającymi; </w:t>
      </w:r>
    </w:p>
    <w:p w14:paraId="4FC23692" w14:textId="77777777" w:rsidR="006A5672" w:rsidRPr="008E2C26" w:rsidRDefault="006A5672" w:rsidP="009F79A6">
      <w:pPr>
        <w:pStyle w:val="Akapitzlist"/>
        <w:numPr>
          <w:ilvl w:val="0"/>
          <w:numId w:val="55"/>
        </w:numPr>
        <w:tabs>
          <w:tab w:val="left" w:pos="1134"/>
        </w:tabs>
        <w:spacing w:before="60"/>
        <w:jc w:val="both"/>
        <w:rPr>
          <w:rFonts w:ascii="Arial" w:hAnsi="Arial" w:cs="Arial"/>
          <w:sz w:val="20"/>
          <w:szCs w:val="20"/>
        </w:rPr>
      </w:pPr>
      <w:r w:rsidRPr="008E2C26">
        <w:rPr>
          <w:rFonts w:ascii="Arial" w:hAnsi="Arial" w:cs="Arial"/>
          <w:sz w:val="20"/>
          <w:szCs w:val="20"/>
        </w:rPr>
        <w:t>dokonanie trwałej stabilizacji znaków granicznych nowo wydzielonych granic działek, w tym:</w:t>
      </w:r>
    </w:p>
    <w:p w14:paraId="68B44C4A" w14:textId="77777777" w:rsidR="006A5672" w:rsidRPr="008E2C26" w:rsidRDefault="006A5672" w:rsidP="009F79A6">
      <w:pPr>
        <w:pStyle w:val="Akapitzlist"/>
        <w:numPr>
          <w:ilvl w:val="0"/>
          <w:numId w:val="43"/>
        </w:numPr>
        <w:spacing w:before="60" w:after="60"/>
        <w:ind w:left="993" w:firstLine="141"/>
        <w:jc w:val="both"/>
        <w:rPr>
          <w:rFonts w:ascii="Arial" w:hAnsi="Arial" w:cs="Arial"/>
          <w:sz w:val="20"/>
          <w:szCs w:val="20"/>
        </w:rPr>
      </w:pPr>
      <w:bookmarkStart w:id="10" w:name="_Hlk24971910"/>
      <w:r w:rsidRPr="008E2C26">
        <w:rPr>
          <w:rFonts w:ascii="Arial" w:hAnsi="Arial" w:cs="Arial"/>
          <w:sz w:val="20"/>
          <w:szCs w:val="20"/>
          <w:u w:val="single"/>
        </w:rPr>
        <w:t>przekazanie ich w terenie przedstawicielowi Zamawiającego</w:t>
      </w:r>
      <w:r w:rsidRPr="008E2C26">
        <w:rPr>
          <w:rFonts w:ascii="Arial" w:hAnsi="Arial" w:cs="Arial"/>
          <w:sz w:val="20"/>
          <w:szCs w:val="20"/>
        </w:rPr>
        <w:t>,</w:t>
      </w:r>
    </w:p>
    <w:p w14:paraId="67DF9722" w14:textId="77777777" w:rsidR="006A5672" w:rsidRPr="008E2C26" w:rsidRDefault="006A5672" w:rsidP="009F79A6">
      <w:pPr>
        <w:pStyle w:val="Akapitzlist"/>
        <w:numPr>
          <w:ilvl w:val="0"/>
          <w:numId w:val="43"/>
        </w:numPr>
        <w:tabs>
          <w:tab w:val="left" w:pos="1418"/>
        </w:tabs>
        <w:spacing w:before="60" w:after="60"/>
        <w:ind w:left="1134" w:firstLine="0"/>
        <w:jc w:val="both"/>
        <w:rPr>
          <w:rFonts w:ascii="Arial" w:hAnsi="Arial" w:cs="Arial"/>
          <w:sz w:val="20"/>
          <w:szCs w:val="20"/>
          <w:u w:val="single"/>
        </w:rPr>
      </w:pPr>
      <w:r w:rsidRPr="008E2C26">
        <w:rPr>
          <w:rFonts w:ascii="Arial" w:hAnsi="Arial" w:cs="Arial"/>
          <w:sz w:val="20"/>
          <w:szCs w:val="20"/>
          <w:u w:val="single"/>
        </w:rPr>
        <w:t xml:space="preserve">dostarczenie Zamawiającemu kopii powykonawczego szkicu geodezyjnego po przeprowadzeniu ww. stabilizacji wraz z kopią potwierdzającą przyjęcie szkicu </w:t>
      </w:r>
      <w:r w:rsidR="002531E7" w:rsidRPr="008E2C26">
        <w:rPr>
          <w:rFonts w:ascii="Arial" w:hAnsi="Arial" w:cs="Arial"/>
          <w:sz w:val="20"/>
          <w:szCs w:val="20"/>
          <w:u w:val="single"/>
        </w:rPr>
        <w:t xml:space="preserve">            </w:t>
      </w:r>
      <w:r w:rsidRPr="008E2C26">
        <w:rPr>
          <w:rFonts w:ascii="Arial" w:hAnsi="Arial" w:cs="Arial"/>
          <w:sz w:val="20"/>
          <w:szCs w:val="20"/>
          <w:u w:val="single"/>
        </w:rPr>
        <w:t>w ośrodku geodezyjno-kartograficznym;</w:t>
      </w:r>
      <w:bookmarkEnd w:id="10"/>
    </w:p>
    <w:p w14:paraId="07B5F4E8" w14:textId="77777777" w:rsidR="002531E7" w:rsidRPr="008E2C26" w:rsidRDefault="002531E7" w:rsidP="00A87B83">
      <w:pPr>
        <w:pStyle w:val="Akapitzlist"/>
        <w:numPr>
          <w:ilvl w:val="0"/>
          <w:numId w:val="31"/>
        </w:numPr>
        <w:suppressAutoHyphens/>
        <w:autoSpaceDN w:val="0"/>
        <w:ind w:left="720"/>
        <w:jc w:val="both"/>
        <w:textAlignment w:val="baseline"/>
        <w:rPr>
          <w:rFonts w:ascii="Arial" w:hAnsi="Arial" w:cs="Arial"/>
          <w:bCs/>
          <w:vanish/>
          <w:sz w:val="20"/>
          <w:szCs w:val="20"/>
        </w:rPr>
      </w:pPr>
    </w:p>
    <w:p w14:paraId="6A811DED" w14:textId="77777777" w:rsidR="005F2887" w:rsidRPr="008E2C26" w:rsidRDefault="005F2887" w:rsidP="00A87B83">
      <w:pPr>
        <w:pStyle w:val="Akapitzlist"/>
        <w:numPr>
          <w:ilvl w:val="0"/>
          <w:numId w:val="31"/>
        </w:numPr>
        <w:suppressAutoHyphens/>
        <w:autoSpaceDN w:val="0"/>
        <w:ind w:left="720"/>
        <w:jc w:val="both"/>
        <w:textAlignment w:val="baseline"/>
        <w:rPr>
          <w:rFonts w:ascii="Arial" w:hAnsi="Arial" w:cs="Arial"/>
          <w:sz w:val="20"/>
          <w:szCs w:val="20"/>
        </w:rPr>
      </w:pPr>
      <w:r w:rsidRPr="008E2C26">
        <w:rPr>
          <w:rFonts w:ascii="Arial" w:hAnsi="Arial" w:cs="Arial"/>
          <w:bCs/>
          <w:sz w:val="20"/>
          <w:szCs w:val="20"/>
        </w:rPr>
        <w:t>na wniosek Zamawiającego wyjaśnianie w sposób szczegółowy i wyczerpujący wątpliwości dotyczących rozwiązań projektowych oraz rozważenie możliwości zastosowania zamiennych materiałów/technologii robót:</w:t>
      </w:r>
    </w:p>
    <w:p w14:paraId="76660F65" w14:textId="77777777" w:rsidR="005F2887" w:rsidRPr="008E2C26" w:rsidRDefault="005F2887" w:rsidP="00A87B83">
      <w:pPr>
        <w:pStyle w:val="Akapitzlist"/>
        <w:numPr>
          <w:ilvl w:val="0"/>
          <w:numId w:val="33"/>
        </w:numPr>
        <w:suppressAutoHyphens/>
        <w:autoSpaceDN w:val="0"/>
        <w:ind w:left="1080"/>
        <w:jc w:val="both"/>
        <w:textAlignment w:val="baseline"/>
        <w:rPr>
          <w:rFonts w:ascii="Arial" w:hAnsi="Arial" w:cs="Arial"/>
          <w:sz w:val="20"/>
          <w:szCs w:val="20"/>
        </w:rPr>
      </w:pPr>
      <w:r w:rsidRPr="008E2C26">
        <w:rPr>
          <w:rFonts w:ascii="Arial" w:hAnsi="Arial" w:cs="Arial"/>
          <w:bCs/>
          <w:sz w:val="20"/>
          <w:szCs w:val="20"/>
        </w:rPr>
        <w:t>na etapie realizacji przedmiotu zamówienia,</w:t>
      </w:r>
    </w:p>
    <w:p w14:paraId="44699106" w14:textId="77777777" w:rsidR="005F2887" w:rsidRPr="008E2C26" w:rsidRDefault="005F2887" w:rsidP="00A87B83">
      <w:pPr>
        <w:pStyle w:val="Akapitzlist"/>
        <w:numPr>
          <w:ilvl w:val="0"/>
          <w:numId w:val="33"/>
        </w:numPr>
        <w:suppressAutoHyphens/>
        <w:autoSpaceDN w:val="0"/>
        <w:ind w:left="1080"/>
        <w:jc w:val="both"/>
        <w:textAlignment w:val="baseline"/>
        <w:rPr>
          <w:rFonts w:ascii="Arial" w:hAnsi="Arial" w:cs="Arial"/>
          <w:sz w:val="20"/>
          <w:szCs w:val="20"/>
        </w:rPr>
      </w:pPr>
      <w:r w:rsidRPr="008E2C26">
        <w:rPr>
          <w:rFonts w:ascii="Arial" w:hAnsi="Arial" w:cs="Arial"/>
          <w:bCs/>
          <w:sz w:val="20"/>
          <w:szCs w:val="20"/>
        </w:rPr>
        <w:t xml:space="preserve">w trakcie postępowania o udzielenie zamówienia publicznego na realizację robót budowlanych w oparciu o niniejszy przedmiot umowy aż do zawarcia umowy </w:t>
      </w:r>
      <w:r w:rsidRPr="008E2C26">
        <w:rPr>
          <w:rFonts w:ascii="Arial" w:hAnsi="Arial" w:cs="Arial"/>
          <w:bCs/>
          <w:sz w:val="20"/>
          <w:szCs w:val="20"/>
        </w:rPr>
        <w:br/>
        <w:t>z Wykonawcą robót,</w:t>
      </w:r>
    </w:p>
    <w:p w14:paraId="20ED6C6C" w14:textId="77777777" w:rsidR="005F2887" w:rsidRPr="008E2C26" w:rsidRDefault="005F2887" w:rsidP="00A87B83">
      <w:pPr>
        <w:pStyle w:val="Akapitzlist"/>
        <w:numPr>
          <w:ilvl w:val="0"/>
          <w:numId w:val="33"/>
        </w:numPr>
        <w:suppressAutoHyphens/>
        <w:autoSpaceDN w:val="0"/>
        <w:ind w:left="1080"/>
        <w:jc w:val="both"/>
        <w:textAlignment w:val="baseline"/>
        <w:rPr>
          <w:rFonts w:ascii="Arial" w:hAnsi="Arial" w:cs="Arial"/>
          <w:sz w:val="20"/>
          <w:szCs w:val="20"/>
        </w:rPr>
      </w:pPr>
      <w:r w:rsidRPr="008E2C26">
        <w:rPr>
          <w:rFonts w:ascii="Arial" w:hAnsi="Arial" w:cs="Arial"/>
          <w:bCs/>
          <w:sz w:val="20"/>
          <w:szCs w:val="20"/>
        </w:rPr>
        <w:t>na etapie realizacji robót budowlanych.</w:t>
      </w:r>
    </w:p>
    <w:p w14:paraId="4F652B86" w14:textId="77777777" w:rsidR="00DB03BA" w:rsidRPr="008E2C26" w:rsidRDefault="00DB03BA" w:rsidP="00DB03BA">
      <w:pPr>
        <w:pStyle w:val="Akapitzlist"/>
        <w:suppressAutoHyphens/>
        <w:autoSpaceDN w:val="0"/>
        <w:ind w:left="1080"/>
        <w:jc w:val="both"/>
        <w:textAlignment w:val="baseline"/>
        <w:rPr>
          <w:rFonts w:ascii="Arial" w:hAnsi="Arial" w:cs="Arial"/>
          <w:bCs/>
          <w:sz w:val="20"/>
          <w:szCs w:val="20"/>
        </w:rPr>
      </w:pPr>
    </w:p>
    <w:p w14:paraId="774387AC" w14:textId="77777777" w:rsidR="00DB03BA" w:rsidRPr="008E2C26" w:rsidRDefault="00DB03BA" w:rsidP="00DB03BA">
      <w:pPr>
        <w:pStyle w:val="Akapitzlist"/>
        <w:suppressAutoHyphens/>
        <w:autoSpaceDN w:val="0"/>
        <w:ind w:left="1080"/>
        <w:jc w:val="both"/>
        <w:textAlignment w:val="baseline"/>
        <w:rPr>
          <w:rFonts w:ascii="Arial" w:hAnsi="Arial" w:cs="Arial"/>
          <w:sz w:val="20"/>
          <w:szCs w:val="20"/>
        </w:rPr>
      </w:pPr>
    </w:p>
    <w:p w14:paraId="74B8C313" w14:textId="77777777" w:rsidR="005F2887" w:rsidRPr="008E2C26" w:rsidRDefault="005F2887" w:rsidP="009F79A6">
      <w:pPr>
        <w:pStyle w:val="Akapitzlist"/>
        <w:numPr>
          <w:ilvl w:val="0"/>
          <w:numId w:val="39"/>
        </w:numPr>
        <w:suppressAutoHyphens/>
        <w:autoSpaceDN w:val="0"/>
        <w:textAlignment w:val="baseline"/>
        <w:rPr>
          <w:rFonts w:ascii="Arial" w:hAnsi="Arial" w:cs="Arial"/>
          <w:sz w:val="20"/>
          <w:szCs w:val="20"/>
        </w:rPr>
      </w:pPr>
      <w:r w:rsidRPr="008E2C26">
        <w:rPr>
          <w:rFonts w:ascii="Arial" w:hAnsi="Arial" w:cs="Arial"/>
          <w:bCs/>
          <w:sz w:val="20"/>
          <w:szCs w:val="20"/>
        </w:rPr>
        <w:t>Przedmiot zamówienia należy skompletować dla Zamawiającego w ilości:</w:t>
      </w:r>
    </w:p>
    <w:p w14:paraId="08071358" w14:textId="77777777" w:rsidR="001B1B1D" w:rsidRPr="008E2C26" w:rsidRDefault="001B1B1D" w:rsidP="001B1B1D">
      <w:pPr>
        <w:numPr>
          <w:ilvl w:val="0"/>
          <w:numId w:val="60"/>
        </w:numPr>
        <w:spacing w:before="60" w:after="60"/>
        <w:ind w:left="709" w:hanging="283"/>
        <w:jc w:val="both"/>
        <w:rPr>
          <w:rFonts w:ascii="Arial" w:hAnsi="Arial" w:cs="Arial"/>
          <w:sz w:val="20"/>
          <w:szCs w:val="20"/>
        </w:rPr>
      </w:pPr>
      <w:r w:rsidRPr="008E2C26">
        <w:rPr>
          <w:rFonts w:ascii="Arial" w:hAnsi="Arial" w:cs="Arial"/>
          <w:sz w:val="20"/>
          <w:szCs w:val="20"/>
        </w:rPr>
        <w:t>opracowania przedprojektowe, w tym:</w:t>
      </w:r>
    </w:p>
    <w:p w14:paraId="127DC919" w14:textId="77777777" w:rsidR="001B1B1D" w:rsidRPr="008E2C26" w:rsidRDefault="001B1B1D" w:rsidP="001B1B1D">
      <w:pPr>
        <w:numPr>
          <w:ilvl w:val="0"/>
          <w:numId w:val="71"/>
        </w:numPr>
        <w:spacing w:before="60" w:after="60"/>
        <w:jc w:val="both"/>
        <w:rPr>
          <w:rFonts w:ascii="Arial" w:hAnsi="Arial" w:cs="Arial"/>
          <w:sz w:val="20"/>
          <w:szCs w:val="20"/>
        </w:rPr>
      </w:pPr>
      <w:r w:rsidRPr="008E2C26">
        <w:rPr>
          <w:rFonts w:ascii="Arial" w:hAnsi="Arial" w:cs="Arial"/>
          <w:sz w:val="20"/>
          <w:szCs w:val="20"/>
        </w:rPr>
        <w:t>opracowania geodezyjne</w:t>
      </w:r>
      <w:r w:rsidRPr="008E2C26">
        <w:rPr>
          <w:rFonts w:ascii="Arial" w:hAnsi="Arial" w:cs="Arial"/>
          <w:sz w:val="20"/>
          <w:szCs w:val="20"/>
        </w:rPr>
        <w:tab/>
      </w:r>
      <w:r w:rsidRPr="008E2C26">
        <w:rPr>
          <w:rFonts w:ascii="Arial" w:hAnsi="Arial" w:cs="Arial"/>
          <w:sz w:val="20"/>
          <w:szCs w:val="20"/>
        </w:rPr>
        <w:tab/>
      </w:r>
      <w:r w:rsidRPr="008E2C26">
        <w:rPr>
          <w:rFonts w:ascii="Arial" w:hAnsi="Arial" w:cs="Arial"/>
          <w:sz w:val="20"/>
          <w:szCs w:val="20"/>
        </w:rPr>
        <w:tab/>
      </w:r>
      <w:r w:rsidRPr="008E2C26">
        <w:rPr>
          <w:rFonts w:ascii="Arial" w:hAnsi="Arial" w:cs="Arial"/>
          <w:sz w:val="20"/>
          <w:szCs w:val="20"/>
        </w:rPr>
        <w:tab/>
      </w:r>
      <w:r w:rsidRPr="008E2C26">
        <w:rPr>
          <w:rFonts w:ascii="Arial" w:hAnsi="Arial" w:cs="Arial"/>
          <w:sz w:val="20"/>
          <w:szCs w:val="20"/>
        </w:rPr>
        <w:tab/>
      </w:r>
      <w:r w:rsidRPr="008E2C26">
        <w:rPr>
          <w:rFonts w:ascii="Arial" w:hAnsi="Arial" w:cs="Arial"/>
          <w:sz w:val="20"/>
          <w:szCs w:val="20"/>
        </w:rPr>
        <w:tab/>
      </w:r>
      <w:r w:rsidRPr="008E2C26">
        <w:rPr>
          <w:rFonts w:ascii="Arial" w:hAnsi="Arial" w:cs="Arial"/>
          <w:sz w:val="20"/>
          <w:szCs w:val="20"/>
        </w:rPr>
        <w:tab/>
        <w:t xml:space="preserve">- 1 egz. </w:t>
      </w:r>
    </w:p>
    <w:p w14:paraId="7E988B69" w14:textId="0BEF5C31" w:rsidR="001B1B1D" w:rsidRPr="008E2C26" w:rsidRDefault="001B1B1D" w:rsidP="001B1B1D">
      <w:pPr>
        <w:numPr>
          <w:ilvl w:val="0"/>
          <w:numId w:val="71"/>
        </w:numPr>
        <w:spacing w:before="60" w:after="60"/>
        <w:jc w:val="both"/>
        <w:rPr>
          <w:rFonts w:ascii="Arial" w:hAnsi="Arial" w:cs="Arial"/>
          <w:sz w:val="20"/>
          <w:szCs w:val="20"/>
        </w:rPr>
      </w:pPr>
      <w:r w:rsidRPr="008E2C26">
        <w:rPr>
          <w:rFonts w:ascii="Arial" w:hAnsi="Arial" w:cs="Arial"/>
          <w:sz w:val="20"/>
          <w:szCs w:val="20"/>
        </w:rPr>
        <w:t>dokumentacja geotechniczna</w:t>
      </w:r>
      <w:r w:rsidRPr="008E2C26">
        <w:rPr>
          <w:rFonts w:ascii="Arial" w:hAnsi="Arial" w:cs="Arial"/>
          <w:sz w:val="20"/>
          <w:szCs w:val="20"/>
        </w:rPr>
        <w:tab/>
      </w:r>
      <w:r w:rsidRPr="008E2C26">
        <w:rPr>
          <w:rFonts w:ascii="Arial" w:hAnsi="Arial" w:cs="Arial"/>
          <w:sz w:val="20"/>
          <w:szCs w:val="20"/>
        </w:rPr>
        <w:tab/>
      </w:r>
      <w:r w:rsidRPr="008E2C26">
        <w:rPr>
          <w:rFonts w:ascii="Arial" w:hAnsi="Arial" w:cs="Arial"/>
          <w:sz w:val="20"/>
          <w:szCs w:val="20"/>
        </w:rPr>
        <w:tab/>
      </w:r>
      <w:r w:rsidRPr="008E2C26">
        <w:rPr>
          <w:rFonts w:ascii="Arial" w:hAnsi="Arial" w:cs="Arial"/>
          <w:sz w:val="20"/>
          <w:szCs w:val="20"/>
        </w:rPr>
        <w:tab/>
      </w:r>
      <w:r w:rsidRPr="008E2C26">
        <w:rPr>
          <w:rFonts w:ascii="Arial" w:hAnsi="Arial" w:cs="Arial"/>
          <w:sz w:val="20"/>
          <w:szCs w:val="20"/>
        </w:rPr>
        <w:tab/>
      </w:r>
      <w:r w:rsidRPr="008E2C26">
        <w:rPr>
          <w:rFonts w:ascii="Arial" w:hAnsi="Arial" w:cs="Arial"/>
          <w:sz w:val="20"/>
          <w:szCs w:val="20"/>
        </w:rPr>
        <w:tab/>
        <w:t>- 2 egz.</w:t>
      </w:r>
    </w:p>
    <w:p w14:paraId="3D29385A" w14:textId="4B8A1909" w:rsidR="001B1B1D" w:rsidRPr="008E2C26" w:rsidRDefault="001B1B1D" w:rsidP="001B1B1D">
      <w:pPr>
        <w:numPr>
          <w:ilvl w:val="0"/>
          <w:numId w:val="60"/>
        </w:numPr>
        <w:spacing w:before="60" w:after="60"/>
        <w:ind w:left="709" w:hanging="283"/>
        <w:jc w:val="both"/>
        <w:rPr>
          <w:rFonts w:ascii="Arial" w:hAnsi="Arial" w:cs="Arial"/>
          <w:color w:val="FF0000"/>
          <w:sz w:val="20"/>
          <w:szCs w:val="20"/>
        </w:rPr>
      </w:pPr>
      <w:r w:rsidRPr="008E2C26">
        <w:rPr>
          <w:rFonts w:ascii="Arial" w:hAnsi="Arial" w:cs="Arial"/>
          <w:sz w:val="20"/>
          <w:szCs w:val="20"/>
        </w:rPr>
        <w:t>koncepcja (dwuwariantowa)</w:t>
      </w:r>
      <w:r w:rsidRPr="008E2C26">
        <w:rPr>
          <w:rFonts w:ascii="Arial" w:hAnsi="Arial" w:cs="Arial"/>
          <w:color w:val="FF0000"/>
          <w:sz w:val="20"/>
          <w:szCs w:val="20"/>
        </w:rPr>
        <w:t xml:space="preserve"> </w:t>
      </w:r>
      <w:r w:rsidRPr="008E2C26">
        <w:rPr>
          <w:rFonts w:ascii="Arial" w:hAnsi="Arial" w:cs="Arial"/>
          <w:sz w:val="20"/>
          <w:szCs w:val="20"/>
        </w:rPr>
        <w:t>ścieżki drogi</w:t>
      </w:r>
      <w:r w:rsidRPr="008E2C26">
        <w:rPr>
          <w:rFonts w:ascii="Arial" w:hAnsi="Arial" w:cs="Arial"/>
          <w:sz w:val="20"/>
          <w:szCs w:val="20"/>
        </w:rPr>
        <w:tab/>
      </w:r>
      <w:r w:rsidRPr="008E2C26">
        <w:rPr>
          <w:rFonts w:ascii="Arial" w:hAnsi="Arial" w:cs="Arial"/>
          <w:sz w:val="20"/>
          <w:szCs w:val="20"/>
        </w:rPr>
        <w:tab/>
      </w:r>
      <w:r w:rsidRPr="008E2C26">
        <w:rPr>
          <w:rFonts w:ascii="Arial" w:hAnsi="Arial" w:cs="Arial"/>
          <w:color w:val="FF0000"/>
          <w:sz w:val="20"/>
          <w:szCs w:val="20"/>
        </w:rPr>
        <w:tab/>
      </w:r>
      <w:r w:rsidRPr="008E2C26">
        <w:rPr>
          <w:rFonts w:ascii="Arial" w:hAnsi="Arial" w:cs="Arial"/>
          <w:color w:val="FF0000"/>
          <w:sz w:val="20"/>
          <w:szCs w:val="20"/>
        </w:rPr>
        <w:tab/>
      </w:r>
      <w:r w:rsidRPr="008E2C26">
        <w:rPr>
          <w:rFonts w:ascii="Arial" w:hAnsi="Arial" w:cs="Arial"/>
          <w:color w:val="FF0000"/>
          <w:sz w:val="20"/>
          <w:szCs w:val="20"/>
        </w:rPr>
        <w:tab/>
      </w:r>
      <w:r w:rsidRPr="008E2C26">
        <w:rPr>
          <w:rFonts w:ascii="Arial" w:hAnsi="Arial" w:cs="Arial"/>
          <w:sz w:val="20"/>
          <w:szCs w:val="20"/>
        </w:rPr>
        <w:t>-</w:t>
      </w:r>
      <w:r w:rsidRPr="008E2C26">
        <w:rPr>
          <w:rFonts w:ascii="Arial" w:hAnsi="Arial" w:cs="Arial"/>
          <w:color w:val="FF0000"/>
          <w:sz w:val="20"/>
          <w:szCs w:val="20"/>
        </w:rPr>
        <w:t xml:space="preserve"> </w:t>
      </w:r>
      <w:r w:rsidRPr="008E2C26">
        <w:rPr>
          <w:rFonts w:ascii="Arial" w:hAnsi="Arial" w:cs="Arial"/>
          <w:sz w:val="20"/>
          <w:szCs w:val="20"/>
        </w:rPr>
        <w:t>2</w:t>
      </w:r>
      <w:r w:rsidRPr="008E2C26">
        <w:rPr>
          <w:rFonts w:ascii="Arial" w:hAnsi="Arial" w:cs="Arial"/>
          <w:color w:val="FF0000"/>
          <w:sz w:val="20"/>
          <w:szCs w:val="20"/>
        </w:rPr>
        <w:t xml:space="preserve"> </w:t>
      </w:r>
      <w:r w:rsidRPr="008E2C26">
        <w:rPr>
          <w:rFonts w:ascii="Arial" w:hAnsi="Arial" w:cs="Arial"/>
          <w:sz w:val="20"/>
          <w:szCs w:val="20"/>
        </w:rPr>
        <w:t>egz.</w:t>
      </w:r>
    </w:p>
    <w:p w14:paraId="71639C40" w14:textId="280B5428" w:rsidR="001B1B1D" w:rsidRPr="008E2C26" w:rsidRDefault="001B1B1D" w:rsidP="001B1B1D">
      <w:pPr>
        <w:numPr>
          <w:ilvl w:val="0"/>
          <w:numId w:val="60"/>
        </w:numPr>
        <w:spacing w:before="60" w:after="60"/>
        <w:ind w:left="709" w:hanging="283"/>
        <w:rPr>
          <w:rFonts w:ascii="Arial" w:hAnsi="Arial" w:cs="Arial"/>
          <w:sz w:val="20"/>
          <w:szCs w:val="20"/>
        </w:rPr>
      </w:pPr>
      <w:r w:rsidRPr="008E2C26">
        <w:rPr>
          <w:rFonts w:ascii="Arial" w:hAnsi="Arial" w:cs="Arial"/>
          <w:sz w:val="20"/>
          <w:szCs w:val="20"/>
        </w:rPr>
        <w:t xml:space="preserve">materiały do uzyskania decyzji o środowiskowych uwarunkowaniach       </w:t>
      </w:r>
      <w:r w:rsidR="008E2C26">
        <w:rPr>
          <w:rFonts w:ascii="Arial" w:hAnsi="Arial" w:cs="Arial"/>
          <w:sz w:val="20"/>
          <w:szCs w:val="20"/>
        </w:rPr>
        <w:tab/>
      </w:r>
      <w:r w:rsidRPr="008E2C26">
        <w:rPr>
          <w:rFonts w:ascii="Arial" w:hAnsi="Arial" w:cs="Arial"/>
          <w:sz w:val="20"/>
          <w:szCs w:val="20"/>
        </w:rPr>
        <w:t>- 1 egz.</w:t>
      </w:r>
    </w:p>
    <w:p w14:paraId="156E2F00" w14:textId="55A844B1" w:rsidR="001B1B1D" w:rsidRPr="008E2C26" w:rsidRDefault="001B1B1D" w:rsidP="001B1B1D">
      <w:pPr>
        <w:numPr>
          <w:ilvl w:val="0"/>
          <w:numId w:val="60"/>
        </w:numPr>
        <w:spacing w:before="60" w:after="60"/>
        <w:ind w:left="709" w:hanging="283"/>
        <w:jc w:val="both"/>
        <w:rPr>
          <w:rFonts w:ascii="Arial" w:hAnsi="Arial" w:cs="Arial"/>
          <w:sz w:val="20"/>
          <w:szCs w:val="20"/>
        </w:rPr>
      </w:pPr>
      <w:r w:rsidRPr="008E2C26">
        <w:rPr>
          <w:rFonts w:ascii="Arial" w:hAnsi="Arial" w:cs="Arial"/>
          <w:sz w:val="20"/>
          <w:szCs w:val="20"/>
        </w:rPr>
        <w:t>materiały do wniosku o wydanie decyzji ZRID</w:t>
      </w:r>
      <w:r w:rsidRPr="008E2C26">
        <w:rPr>
          <w:rFonts w:ascii="Arial" w:hAnsi="Arial" w:cs="Arial"/>
          <w:sz w:val="20"/>
          <w:szCs w:val="20"/>
        </w:rPr>
        <w:tab/>
      </w:r>
      <w:r w:rsidRPr="008E2C26">
        <w:rPr>
          <w:rFonts w:ascii="Arial" w:hAnsi="Arial" w:cs="Arial"/>
          <w:sz w:val="20"/>
          <w:szCs w:val="20"/>
        </w:rPr>
        <w:tab/>
      </w:r>
      <w:r w:rsidRPr="008E2C26">
        <w:rPr>
          <w:rFonts w:ascii="Arial" w:hAnsi="Arial" w:cs="Arial"/>
          <w:sz w:val="20"/>
          <w:szCs w:val="20"/>
        </w:rPr>
        <w:tab/>
      </w:r>
      <w:r w:rsidRPr="008E2C26">
        <w:rPr>
          <w:rFonts w:ascii="Arial" w:hAnsi="Arial" w:cs="Arial"/>
          <w:sz w:val="20"/>
          <w:szCs w:val="20"/>
        </w:rPr>
        <w:tab/>
      </w:r>
      <w:r w:rsidR="008E2C26">
        <w:rPr>
          <w:rFonts w:ascii="Arial" w:hAnsi="Arial" w:cs="Arial"/>
          <w:sz w:val="20"/>
          <w:szCs w:val="20"/>
        </w:rPr>
        <w:tab/>
      </w:r>
      <w:r w:rsidRPr="008E2C26">
        <w:rPr>
          <w:rFonts w:ascii="Arial" w:hAnsi="Arial" w:cs="Arial"/>
          <w:sz w:val="20"/>
          <w:szCs w:val="20"/>
        </w:rPr>
        <w:t>- 1 egz.</w:t>
      </w:r>
    </w:p>
    <w:p w14:paraId="3F0DCE45" w14:textId="77777777" w:rsidR="001B1B1D" w:rsidRPr="008E2C26" w:rsidRDefault="001B1B1D" w:rsidP="001B1B1D">
      <w:pPr>
        <w:spacing w:before="60" w:after="60"/>
        <w:ind w:left="709"/>
        <w:jc w:val="both"/>
        <w:rPr>
          <w:rFonts w:ascii="Arial" w:hAnsi="Arial" w:cs="Arial"/>
          <w:sz w:val="20"/>
          <w:szCs w:val="20"/>
        </w:rPr>
      </w:pPr>
      <w:r w:rsidRPr="008E2C26">
        <w:rPr>
          <w:rFonts w:ascii="Arial" w:hAnsi="Arial" w:cs="Arial"/>
          <w:sz w:val="20"/>
          <w:szCs w:val="20"/>
        </w:rPr>
        <w:t xml:space="preserve">w tym: </w:t>
      </w:r>
    </w:p>
    <w:p w14:paraId="0FAEFA8C" w14:textId="77777777" w:rsidR="001B1B1D" w:rsidRPr="008E2C26" w:rsidRDefault="001B1B1D" w:rsidP="001B1B1D">
      <w:pPr>
        <w:pStyle w:val="Akapitzlist"/>
        <w:numPr>
          <w:ilvl w:val="5"/>
          <w:numId w:val="69"/>
        </w:numPr>
        <w:spacing w:before="60" w:after="60"/>
        <w:ind w:left="1134" w:hanging="283"/>
        <w:rPr>
          <w:rFonts w:ascii="Arial" w:hAnsi="Arial" w:cs="Arial"/>
          <w:sz w:val="20"/>
          <w:szCs w:val="20"/>
        </w:rPr>
      </w:pPr>
      <w:r w:rsidRPr="008E2C26">
        <w:rPr>
          <w:rFonts w:ascii="Arial" w:hAnsi="Arial" w:cs="Arial"/>
          <w:sz w:val="20"/>
          <w:szCs w:val="20"/>
        </w:rPr>
        <w:t>wielobranżowy projekt budowlany</w:t>
      </w:r>
      <w:r w:rsidRPr="008E2C26">
        <w:rPr>
          <w:rFonts w:ascii="Arial" w:hAnsi="Arial" w:cs="Arial"/>
          <w:sz w:val="20"/>
          <w:szCs w:val="20"/>
        </w:rPr>
        <w:tab/>
      </w:r>
      <w:r w:rsidRPr="008E2C26">
        <w:rPr>
          <w:rFonts w:ascii="Arial" w:hAnsi="Arial" w:cs="Arial"/>
          <w:sz w:val="20"/>
          <w:szCs w:val="20"/>
        </w:rPr>
        <w:tab/>
      </w:r>
      <w:r w:rsidRPr="008E2C26">
        <w:rPr>
          <w:rFonts w:ascii="Arial" w:hAnsi="Arial" w:cs="Arial"/>
          <w:sz w:val="20"/>
          <w:szCs w:val="20"/>
        </w:rPr>
        <w:tab/>
      </w:r>
      <w:r w:rsidRPr="008E2C26">
        <w:rPr>
          <w:rFonts w:ascii="Arial" w:hAnsi="Arial" w:cs="Arial"/>
          <w:sz w:val="20"/>
          <w:szCs w:val="20"/>
        </w:rPr>
        <w:tab/>
      </w:r>
      <w:r w:rsidRPr="008E2C26">
        <w:rPr>
          <w:rFonts w:ascii="Arial" w:hAnsi="Arial" w:cs="Arial"/>
          <w:sz w:val="20"/>
          <w:szCs w:val="20"/>
        </w:rPr>
        <w:tab/>
      </w:r>
    </w:p>
    <w:p w14:paraId="46CE794B" w14:textId="77777777" w:rsidR="001B1B1D" w:rsidRPr="008E2C26" w:rsidRDefault="001B1B1D" w:rsidP="001B1B1D">
      <w:pPr>
        <w:pStyle w:val="Akapitzlist"/>
        <w:numPr>
          <w:ilvl w:val="5"/>
          <w:numId w:val="69"/>
        </w:numPr>
        <w:spacing w:before="60" w:after="60"/>
        <w:ind w:left="1134" w:hanging="283"/>
        <w:rPr>
          <w:rFonts w:ascii="Arial" w:hAnsi="Arial" w:cs="Arial"/>
          <w:sz w:val="20"/>
          <w:szCs w:val="20"/>
        </w:rPr>
      </w:pPr>
      <w:r w:rsidRPr="008E2C26">
        <w:rPr>
          <w:rFonts w:ascii="Arial" w:hAnsi="Arial" w:cs="Arial"/>
          <w:sz w:val="20"/>
          <w:szCs w:val="20"/>
        </w:rPr>
        <w:t xml:space="preserve">projekt stałej organizacji ruchu </w:t>
      </w:r>
      <w:r w:rsidRPr="008E2C26">
        <w:rPr>
          <w:rFonts w:ascii="Arial" w:hAnsi="Arial" w:cs="Arial"/>
          <w:sz w:val="20"/>
          <w:szCs w:val="20"/>
        </w:rPr>
        <w:tab/>
      </w:r>
      <w:r w:rsidRPr="008E2C26">
        <w:rPr>
          <w:rFonts w:ascii="Arial" w:hAnsi="Arial" w:cs="Arial"/>
          <w:sz w:val="20"/>
          <w:szCs w:val="20"/>
        </w:rPr>
        <w:tab/>
      </w:r>
      <w:r w:rsidRPr="008E2C26">
        <w:rPr>
          <w:rFonts w:ascii="Arial" w:hAnsi="Arial" w:cs="Arial"/>
          <w:sz w:val="20"/>
          <w:szCs w:val="20"/>
        </w:rPr>
        <w:tab/>
      </w:r>
      <w:r w:rsidRPr="008E2C26">
        <w:rPr>
          <w:rFonts w:ascii="Arial" w:hAnsi="Arial" w:cs="Arial"/>
          <w:sz w:val="20"/>
          <w:szCs w:val="20"/>
        </w:rPr>
        <w:tab/>
      </w:r>
      <w:r w:rsidRPr="008E2C26">
        <w:rPr>
          <w:rFonts w:ascii="Arial" w:hAnsi="Arial" w:cs="Arial"/>
          <w:sz w:val="20"/>
          <w:szCs w:val="20"/>
        </w:rPr>
        <w:tab/>
      </w:r>
    </w:p>
    <w:p w14:paraId="7A100111" w14:textId="77777777" w:rsidR="001B1B1D" w:rsidRPr="008E2C26" w:rsidRDefault="001B1B1D" w:rsidP="001B1B1D">
      <w:pPr>
        <w:pStyle w:val="Akapitzlist"/>
        <w:numPr>
          <w:ilvl w:val="5"/>
          <w:numId w:val="69"/>
        </w:numPr>
        <w:spacing w:before="60" w:after="60"/>
        <w:ind w:left="1134" w:hanging="283"/>
        <w:rPr>
          <w:rFonts w:ascii="Arial" w:hAnsi="Arial" w:cs="Arial"/>
          <w:sz w:val="20"/>
          <w:szCs w:val="20"/>
        </w:rPr>
      </w:pPr>
      <w:r w:rsidRPr="008E2C26">
        <w:rPr>
          <w:rFonts w:ascii="Arial" w:hAnsi="Arial" w:cs="Arial"/>
          <w:sz w:val="20"/>
          <w:szCs w:val="20"/>
        </w:rPr>
        <w:t>inne materiały wymagane do wniosku</w:t>
      </w:r>
    </w:p>
    <w:p w14:paraId="5305ECAD" w14:textId="77777777" w:rsidR="001B1B1D" w:rsidRPr="008E2C26" w:rsidRDefault="001B1B1D" w:rsidP="001B1B1D">
      <w:pPr>
        <w:pStyle w:val="Akapitzlist"/>
        <w:numPr>
          <w:ilvl w:val="5"/>
          <w:numId w:val="69"/>
        </w:numPr>
        <w:spacing w:before="60" w:after="60"/>
        <w:ind w:left="1134" w:hanging="283"/>
        <w:rPr>
          <w:rFonts w:ascii="Arial" w:hAnsi="Arial" w:cs="Arial"/>
          <w:sz w:val="20"/>
          <w:szCs w:val="20"/>
        </w:rPr>
      </w:pPr>
      <w:r w:rsidRPr="008E2C26">
        <w:rPr>
          <w:rFonts w:ascii="Arial" w:hAnsi="Arial" w:cs="Arial"/>
          <w:sz w:val="20"/>
          <w:szCs w:val="20"/>
        </w:rPr>
        <w:t>dokumentacja geodezyjno-prawna</w:t>
      </w:r>
      <w:r w:rsidRPr="008E2C26">
        <w:rPr>
          <w:rFonts w:ascii="Arial" w:hAnsi="Arial" w:cs="Arial"/>
          <w:sz w:val="20"/>
          <w:szCs w:val="20"/>
        </w:rPr>
        <w:tab/>
      </w:r>
      <w:r w:rsidRPr="008E2C26">
        <w:rPr>
          <w:rFonts w:ascii="Arial" w:hAnsi="Arial" w:cs="Arial"/>
          <w:sz w:val="20"/>
          <w:szCs w:val="20"/>
        </w:rPr>
        <w:tab/>
      </w:r>
      <w:r w:rsidRPr="008E2C26">
        <w:rPr>
          <w:rFonts w:ascii="Arial" w:hAnsi="Arial" w:cs="Arial"/>
          <w:sz w:val="20"/>
          <w:szCs w:val="20"/>
        </w:rPr>
        <w:tab/>
      </w:r>
    </w:p>
    <w:p w14:paraId="25557A4C" w14:textId="3360230D" w:rsidR="001B1B1D" w:rsidRPr="008E2C26" w:rsidRDefault="001B1B1D" w:rsidP="001B1B1D">
      <w:pPr>
        <w:pStyle w:val="Akapitzlist"/>
        <w:numPr>
          <w:ilvl w:val="0"/>
          <w:numId w:val="60"/>
        </w:numPr>
        <w:spacing w:before="60" w:after="60"/>
        <w:ind w:left="709" w:hanging="283"/>
        <w:rPr>
          <w:rFonts w:ascii="Arial" w:hAnsi="Arial" w:cs="Arial"/>
          <w:sz w:val="20"/>
          <w:szCs w:val="20"/>
        </w:rPr>
      </w:pPr>
      <w:r w:rsidRPr="008E2C26">
        <w:rPr>
          <w:rFonts w:ascii="Arial" w:hAnsi="Arial" w:cs="Arial"/>
          <w:sz w:val="20"/>
          <w:szCs w:val="20"/>
        </w:rPr>
        <w:t>dokumentacja do odszkodowań</w:t>
      </w:r>
      <w:r w:rsidRPr="008E2C26">
        <w:rPr>
          <w:rFonts w:ascii="Arial" w:hAnsi="Arial" w:cs="Arial"/>
          <w:sz w:val="20"/>
          <w:szCs w:val="20"/>
        </w:rPr>
        <w:tab/>
      </w:r>
      <w:r w:rsidRPr="008E2C26">
        <w:rPr>
          <w:rFonts w:ascii="Arial" w:hAnsi="Arial" w:cs="Arial"/>
          <w:sz w:val="20"/>
          <w:szCs w:val="20"/>
        </w:rPr>
        <w:tab/>
      </w:r>
      <w:r w:rsidRPr="008E2C26">
        <w:rPr>
          <w:rFonts w:ascii="Arial" w:hAnsi="Arial" w:cs="Arial"/>
          <w:sz w:val="20"/>
          <w:szCs w:val="20"/>
        </w:rPr>
        <w:tab/>
      </w:r>
      <w:r w:rsidRPr="008E2C26">
        <w:rPr>
          <w:rFonts w:ascii="Arial" w:hAnsi="Arial" w:cs="Arial"/>
          <w:sz w:val="20"/>
          <w:szCs w:val="20"/>
        </w:rPr>
        <w:tab/>
      </w:r>
      <w:r w:rsidRPr="008E2C26">
        <w:rPr>
          <w:rFonts w:ascii="Arial" w:hAnsi="Arial" w:cs="Arial"/>
          <w:sz w:val="20"/>
          <w:szCs w:val="20"/>
        </w:rPr>
        <w:tab/>
      </w:r>
      <w:r w:rsidRPr="008E2C26">
        <w:rPr>
          <w:rFonts w:ascii="Arial" w:hAnsi="Arial" w:cs="Arial"/>
          <w:sz w:val="20"/>
          <w:szCs w:val="20"/>
        </w:rPr>
        <w:tab/>
      </w:r>
      <w:r w:rsidR="008E2C26">
        <w:rPr>
          <w:rFonts w:ascii="Arial" w:hAnsi="Arial" w:cs="Arial"/>
          <w:sz w:val="20"/>
          <w:szCs w:val="20"/>
        </w:rPr>
        <w:tab/>
      </w:r>
      <w:r w:rsidRPr="008E2C26">
        <w:rPr>
          <w:rFonts w:ascii="Arial" w:hAnsi="Arial" w:cs="Arial"/>
          <w:sz w:val="20"/>
          <w:szCs w:val="20"/>
        </w:rPr>
        <w:t xml:space="preserve">- 2 </w:t>
      </w:r>
      <w:proofErr w:type="spellStart"/>
      <w:r w:rsidR="008F1A83" w:rsidRPr="008E2C26">
        <w:rPr>
          <w:rFonts w:ascii="Arial" w:hAnsi="Arial" w:cs="Arial"/>
          <w:sz w:val="20"/>
          <w:szCs w:val="20"/>
        </w:rPr>
        <w:t>egz</w:t>
      </w:r>
      <w:proofErr w:type="spellEnd"/>
      <w:r w:rsidRPr="008E2C26">
        <w:rPr>
          <w:rFonts w:ascii="Arial" w:hAnsi="Arial" w:cs="Arial"/>
          <w:sz w:val="20"/>
          <w:szCs w:val="20"/>
        </w:rPr>
        <w:tab/>
      </w:r>
    </w:p>
    <w:p w14:paraId="5B417A18" w14:textId="77777777" w:rsidR="001B1B1D" w:rsidRPr="008E2C26" w:rsidRDefault="001B1B1D" w:rsidP="001B1B1D">
      <w:pPr>
        <w:pStyle w:val="Akapitzlist"/>
        <w:numPr>
          <w:ilvl w:val="0"/>
          <w:numId w:val="60"/>
        </w:numPr>
        <w:spacing w:before="60" w:after="60"/>
        <w:ind w:left="709" w:hanging="283"/>
        <w:rPr>
          <w:rFonts w:ascii="Arial" w:hAnsi="Arial" w:cs="Arial"/>
          <w:sz w:val="20"/>
          <w:szCs w:val="20"/>
        </w:rPr>
      </w:pPr>
      <w:r w:rsidRPr="008E2C26">
        <w:rPr>
          <w:rFonts w:ascii="Arial" w:hAnsi="Arial" w:cs="Arial"/>
          <w:sz w:val="20"/>
          <w:szCs w:val="20"/>
        </w:rPr>
        <w:t>dokumentacja dla robót nie wymagających pozwolenia na budowę lub dla</w:t>
      </w:r>
    </w:p>
    <w:p w14:paraId="79F5C54E" w14:textId="0A2D8105" w:rsidR="001B1B1D" w:rsidRPr="008E2C26" w:rsidRDefault="001B1B1D" w:rsidP="001B1B1D">
      <w:pPr>
        <w:pStyle w:val="Akapitzlist"/>
        <w:spacing w:before="60" w:after="60"/>
        <w:ind w:left="709"/>
        <w:rPr>
          <w:rFonts w:ascii="Arial" w:hAnsi="Arial" w:cs="Arial"/>
          <w:sz w:val="20"/>
          <w:szCs w:val="20"/>
        </w:rPr>
      </w:pPr>
      <w:r w:rsidRPr="008E2C26">
        <w:rPr>
          <w:rFonts w:ascii="Arial" w:hAnsi="Arial" w:cs="Arial"/>
          <w:sz w:val="20"/>
          <w:szCs w:val="20"/>
        </w:rPr>
        <w:t xml:space="preserve">obiektów do rozbiórki poza liniami rozgraniczającymi (w razie konieczności) </w:t>
      </w:r>
      <w:r w:rsidR="008E2C26">
        <w:rPr>
          <w:rFonts w:ascii="Arial" w:hAnsi="Arial" w:cs="Arial"/>
          <w:sz w:val="20"/>
          <w:szCs w:val="20"/>
        </w:rPr>
        <w:tab/>
      </w:r>
      <w:r w:rsidRPr="008E2C26">
        <w:rPr>
          <w:rFonts w:ascii="Arial" w:hAnsi="Arial" w:cs="Arial"/>
          <w:sz w:val="20"/>
          <w:szCs w:val="20"/>
        </w:rPr>
        <w:t>- 2 egz.</w:t>
      </w:r>
    </w:p>
    <w:p w14:paraId="649F3253" w14:textId="77777777" w:rsidR="001B1B1D" w:rsidRPr="008E2C26" w:rsidRDefault="001B1B1D" w:rsidP="001B1B1D">
      <w:pPr>
        <w:pStyle w:val="Akapitzlist"/>
        <w:numPr>
          <w:ilvl w:val="0"/>
          <w:numId w:val="60"/>
        </w:numPr>
        <w:spacing w:before="60" w:after="60"/>
        <w:ind w:left="709" w:hanging="283"/>
        <w:rPr>
          <w:rFonts w:ascii="Arial" w:hAnsi="Arial" w:cs="Arial"/>
          <w:sz w:val="20"/>
          <w:szCs w:val="20"/>
        </w:rPr>
      </w:pPr>
      <w:r w:rsidRPr="008E2C26">
        <w:rPr>
          <w:rFonts w:ascii="Arial" w:hAnsi="Arial" w:cs="Arial"/>
          <w:sz w:val="20"/>
          <w:szCs w:val="20"/>
        </w:rPr>
        <w:t>dokumentacja do przeprowadzenia procedury przetargowej</w:t>
      </w:r>
      <w:r w:rsidRPr="008E2C26">
        <w:rPr>
          <w:rFonts w:ascii="Arial" w:hAnsi="Arial" w:cs="Arial"/>
          <w:sz w:val="20"/>
          <w:szCs w:val="20"/>
          <w:u w:val="single"/>
        </w:rPr>
        <w:t xml:space="preserve">(osobna dla każdego </w:t>
      </w:r>
    </w:p>
    <w:p w14:paraId="4A5A970F" w14:textId="77777777" w:rsidR="001B1B1D" w:rsidRPr="008E2C26" w:rsidRDefault="001B1B1D" w:rsidP="001B1B1D">
      <w:pPr>
        <w:spacing w:before="60" w:after="60"/>
        <w:ind w:left="426" w:firstLine="282"/>
        <w:rPr>
          <w:rFonts w:ascii="Arial" w:hAnsi="Arial" w:cs="Arial"/>
          <w:sz w:val="20"/>
          <w:szCs w:val="20"/>
        </w:rPr>
      </w:pPr>
      <w:r w:rsidRPr="008E2C26">
        <w:rPr>
          <w:rFonts w:ascii="Arial" w:hAnsi="Arial" w:cs="Arial"/>
          <w:sz w:val="20"/>
          <w:szCs w:val="20"/>
          <w:u w:val="single"/>
        </w:rPr>
        <w:t>proponowanego etapu realizacji),</w:t>
      </w:r>
      <w:r w:rsidRPr="008E2C26">
        <w:rPr>
          <w:rFonts w:ascii="Arial" w:hAnsi="Arial" w:cs="Arial"/>
          <w:sz w:val="20"/>
          <w:szCs w:val="20"/>
        </w:rPr>
        <w:t xml:space="preserve"> w tym: </w:t>
      </w:r>
    </w:p>
    <w:p w14:paraId="1061EC6D" w14:textId="4E8FDA88" w:rsidR="001B1B1D" w:rsidRPr="008E2C26" w:rsidRDefault="001B1B1D" w:rsidP="001B1B1D">
      <w:pPr>
        <w:pStyle w:val="Akapitzlist"/>
        <w:numPr>
          <w:ilvl w:val="3"/>
          <w:numId w:val="2"/>
        </w:numPr>
        <w:spacing w:before="60" w:after="60"/>
        <w:ind w:left="1134" w:hanging="425"/>
        <w:rPr>
          <w:rFonts w:ascii="Arial" w:hAnsi="Arial" w:cs="Arial"/>
          <w:sz w:val="20"/>
          <w:szCs w:val="20"/>
        </w:rPr>
      </w:pPr>
      <w:r w:rsidRPr="008E2C26">
        <w:rPr>
          <w:rFonts w:ascii="Arial" w:hAnsi="Arial" w:cs="Arial"/>
          <w:sz w:val="20"/>
          <w:szCs w:val="20"/>
        </w:rPr>
        <w:t>projekty techniczne</w:t>
      </w:r>
      <w:r w:rsidRPr="008E2C26">
        <w:rPr>
          <w:rFonts w:ascii="Arial" w:hAnsi="Arial" w:cs="Arial"/>
          <w:sz w:val="20"/>
          <w:szCs w:val="20"/>
        </w:rPr>
        <w:tab/>
      </w:r>
      <w:r w:rsidRPr="008E2C26">
        <w:rPr>
          <w:rFonts w:ascii="Arial" w:hAnsi="Arial" w:cs="Arial"/>
          <w:sz w:val="20"/>
          <w:szCs w:val="20"/>
        </w:rPr>
        <w:tab/>
      </w:r>
      <w:r w:rsidRPr="008E2C26">
        <w:rPr>
          <w:rFonts w:ascii="Arial" w:hAnsi="Arial" w:cs="Arial"/>
          <w:sz w:val="20"/>
          <w:szCs w:val="20"/>
        </w:rPr>
        <w:tab/>
      </w:r>
      <w:r w:rsidRPr="008E2C26">
        <w:rPr>
          <w:rFonts w:ascii="Arial" w:hAnsi="Arial" w:cs="Arial"/>
          <w:sz w:val="20"/>
          <w:szCs w:val="20"/>
        </w:rPr>
        <w:tab/>
      </w:r>
      <w:r w:rsidRPr="008E2C26">
        <w:rPr>
          <w:rFonts w:ascii="Arial" w:hAnsi="Arial" w:cs="Arial"/>
          <w:sz w:val="20"/>
          <w:szCs w:val="20"/>
        </w:rPr>
        <w:tab/>
      </w:r>
      <w:r w:rsidRPr="008E2C26">
        <w:rPr>
          <w:rFonts w:ascii="Arial" w:hAnsi="Arial" w:cs="Arial"/>
          <w:sz w:val="20"/>
          <w:szCs w:val="20"/>
        </w:rPr>
        <w:tab/>
      </w:r>
      <w:r w:rsidRPr="008E2C26">
        <w:rPr>
          <w:rFonts w:ascii="Arial" w:hAnsi="Arial" w:cs="Arial"/>
          <w:sz w:val="20"/>
          <w:szCs w:val="20"/>
        </w:rPr>
        <w:tab/>
        <w:t>- 4 egz.</w:t>
      </w:r>
    </w:p>
    <w:p w14:paraId="17B7BA23" w14:textId="77777777" w:rsidR="001B1B1D" w:rsidRPr="008E2C26" w:rsidRDefault="001B1B1D" w:rsidP="001B1B1D">
      <w:pPr>
        <w:pStyle w:val="Akapitzlist"/>
        <w:numPr>
          <w:ilvl w:val="3"/>
          <w:numId w:val="2"/>
        </w:numPr>
        <w:spacing w:before="60" w:after="60"/>
        <w:ind w:left="1134" w:hanging="425"/>
        <w:rPr>
          <w:rFonts w:ascii="Arial" w:hAnsi="Arial" w:cs="Arial"/>
          <w:sz w:val="20"/>
          <w:szCs w:val="20"/>
        </w:rPr>
      </w:pPr>
      <w:r w:rsidRPr="008E2C26">
        <w:rPr>
          <w:rFonts w:ascii="Arial" w:hAnsi="Arial" w:cs="Arial"/>
          <w:sz w:val="20"/>
          <w:szCs w:val="20"/>
        </w:rPr>
        <w:t>przedmiary robót</w:t>
      </w:r>
      <w:r w:rsidRPr="008E2C26">
        <w:rPr>
          <w:rFonts w:ascii="Arial" w:hAnsi="Arial" w:cs="Arial"/>
          <w:sz w:val="20"/>
          <w:szCs w:val="20"/>
        </w:rPr>
        <w:tab/>
      </w:r>
      <w:r w:rsidRPr="008E2C26">
        <w:rPr>
          <w:rFonts w:ascii="Arial" w:hAnsi="Arial" w:cs="Arial"/>
          <w:sz w:val="20"/>
          <w:szCs w:val="20"/>
        </w:rPr>
        <w:tab/>
      </w:r>
      <w:r w:rsidRPr="008E2C26">
        <w:rPr>
          <w:rFonts w:ascii="Arial" w:hAnsi="Arial" w:cs="Arial"/>
          <w:sz w:val="20"/>
          <w:szCs w:val="20"/>
        </w:rPr>
        <w:tab/>
      </w:r>
      <w:r w:rsidRPr="008E2C26">
        <w:rPr>
          <w:rFonts w:ascii="Arial" w:hAnsi="Arial" w:cs="Arial"/>
          <w:sz w:val="20"/>
          <w:szCs w:val="20"/>
        </w:rPr>
        <w:tab/>
      </w:r>
      <w:r w:rsidRPr="008E2C26">
        <w:rPr>
          <w:rFonts w:ascii="Arial" w:hAnsi="Arial" w:cs="Arial"/>
          <w:sz w:val="20"/>
          <w:szCs w:val="20"/>
        </w:rPr>
        <w:tab/>
      </w:r>
      <w:r w:rsidRPr="008E2C26">
        <w:rPr>
          <w:rFonts w:ascii="Arial" w:hAnsi="Arial" w:cs="Arial"/>
          <w:sz w:val="20"/>
          <w:szCs w:val="20"/>
        </w:rPr>
        <w:tab/>
      </w:r>
      <w:r w:rsidRPr="008E2C26">
        <w:rPr>
          <w:rFonts w:ascii="Arial" w:hAnsi="Arial" w:cs="Arial"/>
          <w:sz w:val="20"/>
          <w:szCs w:val="20"/>
        </w:rPr>
        <w:tab/>
      </w:r>
      <w:r w:rsidRPr="008E2C26">
        <w:rPr>
          <w:rFonts w:ascii="Arial" w:hAnsi="Arial" w:cs="Arial"/>
          <w:sz w:val="20"/>
          <w:szCs w:val="20"/>
        </w:rPr>
        <w:tab/>
      </w:r>
      <w:bookmarkStart w:id="11" w:name="_Hlk92718754"/>
      <w:r w:rsidRPr="008E2C26">
        <w:rPr>
          <w:rFonts w:ascii="Arial" w:hAnsi="Arial" w:cs="Arial"/>
          <w:sz w:val="20"/>
          <w:szCs w:val="20"/>
        </w:rPr>
        <w:t>- 4 egz.</w:t>
      </w:r>
    </w:p>
    <w:bookmarkEnd w:id="11"/>
    <w:p w14:paraId="7E6C8E74" w14:textId="77777777" w:rsidR="001B1B1D" w:rsidRPr="008E2C26" w:rsidRDefault="001B1B1D" w:rsidP="001B1B1D">
      <w:pPr>
        <w:pStyle w:val="Akapitzlist"/>
        <w:numPr>
          <w:ilvl w:val="3"/>
          <w:numId w:val="2"/>
        </w:numPr>
        <w:spacing w:before="60" w:after="60"/>
        <w:ind w:left="1134" w:hanging="425"/>
        <w:rPr>
          <w:rFonts w:ascii="Arial" w:hAnsi="Arial" w:cs="Arial"/>
          <w:sz w:val="20"/>
          <w:szCs w:val="20"/>
        </w:rPr>
      </w:pPr>
      <w:r w:rsidRPr="008E2C26">
        <w:rPr>
          <w:rFonts w:ascii="Arial" w:hAnsi="Arial" w:cs="Arial"/>
          <w:sz w:val="20"/>
          <w:szCs w:val="20"/>
        </w:rPr>
        <w:t>projekty wykonawcze</w:t>
      </w:r>
      <w:r w:rsidRPr="008E2C26">
        <w:rPr>
          <w:rFonts w:ascii="Arial" w:hAnsi="Arial" w:cs="Arial"/>
          <w:sz w:val="20"/>
          <w:szCs w:val="20"/>
        </w:rPr>
        <w:tab/>
      </w:r>
      <w:r w:rsidRPr="008E2C26">
        <w:rPr>
          <w:rFonts w:ascii="Arial" w:hAnsi="Arial" w:cs="Arial"/>
          <w:sz w:val="20"/>
          <w:szCs w:val="20"/>
        </w:rPr>
        <w:tab/>
      </w:r>
      <w:r w:rsidRPr="008E2C26">
        <w:rPr>
          <w:rFonts w:ascii="Arial" w:hAnsi="Arial" w:cs="Arial"/>
          <w:sz w:val="20"/>
          <w:szCs w:val="20"/>
        </w:rPr>
        <w:tab/>
      </w:r>
      <w:r w:rsidRPr="008E2C26">
        <w:rPr>
          <w:rFonts w:ascii="Arial" w:hAnsi="Arial" w:cs="Arial"/>
          <w:sz w:val="20"/>
          <w:szCs w:val="20"/>
        </w:rPr>
        <w:tab/>
      </w:r>
      <w:r w:rsidRPr="008E2C26">
        <w:rPr>
          <w:rFonts w:ascii="Arial" w:hAnsi="Arial" w:cs="Arial"/>
          <w:sz w:val="20"/>
          <w:szCs w:val="20"/>
        </w:rPr>
        <w:tab/>
      </w:r>
      <w:r w:rsidRPr="008E2C26">
        <w:rPr>
          <w:rFonts w:ascii="Arial" w:hAnsi="Arial" w:cs="Arial"/>
          <w:sz w:val="20"/>
          <w:szCs w:val="20"/>
        </w:rPr>
        <w:tab/>
      </w:r>
      <w:r w:rsidRPr="008E2C26">
        <w:rPr>
          <w:rFonts w:ascii="Arial" w:hAnsi="Arial" w:cs="Arial"/>
          <w:sz w:val="20"/>
          <w:szCs w:val="20"/>
        </w:rPr>
        <w:tab/>
        <w:t>- 4 egz.</w:t>
      </w:r>
    </w:p>
    <w:p w14:paraId="25A1EBC2" w14:textId="746A2B48" w:rsidR="001B1B1D" w:rsidRPr="008E2C26" w:rsidRDefault="001B1B1D" w:rsidP="001B1B1D">
      <w:pPr>
        <w:pStyle w:val="Akapitzlist"/>
        <w:numPr>
          <w:ilvl w:val="3"/>
          <w:numId w:val="2"/>
        </w:numPr>
        <w:spacing w:before="60" w:after="60"/>
        <w:ind w:left="1134" w:hanging="425"/>
        <w:rPr>
          <w:rFonts w:ascii="Arial" w:hAnsi="Arial" w:cs="Arial"/>
          <w:sz w:val="20"/>
          <w:szCs w:val="20"/>
        </w:rPr>
      </w:pPr>
      <w:r w:rsidRPr="008E2C26">
        <w:rPr>
          <w:rFonts w:ascii="Arial" w:hAnsi="Arial" w:cs="Arial"/>
          <w:sz w:val="20"/>
          <w:szCs w:val="20"/>
        </w:rPr>
        <w:t xml:space="preserve">specyfikacje techniczne wykonania i odbioru robót budowlanych </w:t>
      </w:r>
      <w:r w:rsidRPr="008E2C26">
        <w:rPr>
          <w:rFonts w:ascii="Arial" w:hAnsi="Arial" w:cs="Arial"/>
          <w:sz w:val="20"/>
          <w:szCs w:val="20"/>
        </w:rPr>
        <w:tab/>
      </w:r>
      <w:r w:rsidR="008E2C26">
        <w:rPr>
          <w:rFonts w:ascii="Arial" w:hAnsi="Arial" w:cs="Arial"/>
          <w:sz w:val="20"/>
          <w:szCs w:val="20"/>
        </w:rPr>
        <w:tab/>
      </w:r>
      <w:r w:rsidRPr="008E2C26">
        <w:rPr>
          <w:rFonts w:ascii="Arial" w:hAnsi="Arial" w:cs="Arial"/>
          <w:sz w:val="20"/>
          <w:szCs w:val="20"/>
        </w:rPr>
        <w:t>- 4 egz.</w:t>
      </w:r>
    </w:p>
    <w:p w14:paraId="4FDE2F71" w14:textId="0E9F9144" w:rsidR="001B1B1D" w:rsidRPr="008E2C26" w:rsidRDefault="001B1B1D" w:rsidP="001B1B1D">
      <w:pPr>
        <w:pStyle w:val="Akapitzlist"/>
        <w:numPr>
          <w:ilvl w:val="3"/>
          <w:numId w:val="2"/>
        </w:numPr>
        <w:spacing w:before="60" w:after="60"/>
        <w:ind w:left="1134" w:hanging="425"/>
        <w:rPr>
          <w:rFonts w:ascii="Arial" w:hAnsi="Arial" w:cs="Arial"/>
          <w:sz w:val="20"/>
          <w:szCs w:val="20"/>
        </w:rPr>
      </w:pPr>
      <w:r w:rsidRPr="008E2C26">
        <w:rPr>
          <w:rFonts w:ascii="Arial" w:hAnsi="Arial" w:cs="Arial"/>
          <w:sz w:val="20"/>
          <w:szCs w:val="20"/>
        </w:rPr>
        <w:t xml:space="preserve">kosztorys inwestorski wraz z zestawieniem kosztów całej inwestycji </w:t>
      </w:r>
      <w:r w:rsidRPr="008E2C26">
        <w:rPr>
          <w:rFonts w:ascii="Arial" w:hAnsi="Arial" w:cs="Arial"/>
          <w:sz w:val="20"/>
          <w:szCs w:val="20"/>
        </w:rPr>
        <w:tab/>
        <w:t>- 3 egz.</w:t>
      </w:r>
    </w:p>
    <w:p w14:paraId="19CEE436" w14:textId="1A569519" w:rsidR="001B1B1D" w:rsidRPr="008E2C26" w:rsidRDefault="001B1B1D" w:rsidP="001B1B1D">
      <w:pPr>
        <w:numPr>
          <w:ilvl w:val="0"/>
          <w:numId w:val="60"/>
        </w:numPr>
        <w:spacing w:before="60" w:after="60"/>
        <w:ind w:left="709" w:hanging="283"/>
        <w:jc w:val="both"/>
        <w:rPr>
          <w:rFonts w:ascii="Arial" w:hAnsi="Arial" w:cs="Arial"/>
          <w:sz w:val="20"/>
          <w:szCs w:val="20"/>
        </w:rPr>
      </w:pPr>
      <w:r w:rsidRPr="008E2C26">
        <w:rPr>
          <w:rFonts w:ascii="Arial" w:hAnsi="Arial" w:cs="Arial"/>
          <w:sz w:val="20"/>
          <w:szCs w:val="20"/>
        </w:rPr>
        <w:t>szkice geodezyjne ze stabilizacji pasa drogowego</w:t>
      </w:r>
      <w:r w:rsidRPr="008E2C26">
        <w:rPr>
          <w:rFonts w:ascii="Arial" w:hAnsi="Arial" w:cs="Arial"/>
          <w:sz w:val="20"/>
          <w:szCs w:val="20"/>
        </w:rPr>
        <w:tab/>
      </w:r>
      <w:r w:rsidRPr="008E2C26">
        <w:rPr>
          <w:rFonts w:ascii="Arial" w:hAnsi="Arial" w:cs="Arial"/>
          <w:sz w:val="20"/>
          <w:szCs w:val="20"/>
        </w:rPr>
        <w:tab/>
      </w:r>
      <w:r w:rsidRPr="008E2C26">
        <w:rPr>
          <w:rFonts w:ascii="Arial" w:hAnsi="Arial" w:cs="Arial"/>
          <w:sz w:val="20"/>
          <w:szCs w:val="20"/>
        </w:rPr>
        <w:tab/>
      </w:r>
      <w:r w:rsidRPr="008E2C26">
        <w:rPr>
          <w:rFonts w:ascii="Arial" w:hAnsi="Arial" w:cs="Arial"/>
          <w:sz w:val="20"/>
          <w:szCs w:val="20"/>
        </w:rPr>
        <w:tab/>
      </w:r>
      <w:r w:rsidR="008F1A83" w:rsidRPr="008E2C26">
        <w:rPr>
          <w:rFonts w:ascii="Arial" w:hAnsi="Arial" w:cs="Arial"/>
          <w:sz w:val="20"/>
          <w:szCs w:val="20"/>
        </w:rPr>
        <w:t xml:space="preserve"> </w:t>
      </w:r>
      <w:r w:rsidRPr="008E2C26">
        <w:rPr>
          <w:rFonts w:ascii="Arial" w:hAnsi="Arial" w:cs="Arial"/>
          <w:sz w:val="20"/>
          <w:szCs w:val="20"/>
        </w:rPr>
        <w:t>- 1 egz.</w:t>
      </w:r>
    </w:p>
    <w:p w14:paraId="2C69703B" w14:textId="77777777" w:rsidR="0085462C" w:rsidRPr="008E2C26" w:rsidRDefault="0085462C" w:rsidP="0085462C">
      <w:pPr>
        <w:suppressAutoHyphens/>
        <w:autoSpaceDN w:val="0"/>
        <w:ind w:firstLine="360"/>
        <w:textAlignment w:val="baseline"/>
        <w:rPr>
          <w:rFonts w:ascii="Arial" w:hAnsi="Arial" w:cs="Arial"/>
          <w:sz w:val="20"/>
          <w:szCs w:val="20"/>
        </w:rPr>
      </w:pPr>
      <w:r w:rsidRPr="008E2C26">
        <w:rPr>
          <w:rFonts w:ascii="Arial" w:hAnsi="Arial" w:cs="Arial"/>
          <w:sz w:val="20"/>
          <w:szCs w:val="20"/>
        </w:rPr>
        <w:t>Powyższe ilości egzemplarzy nie uwzględniają ilości opracowań niezbędnych do :</w:t>
      </w:r>
    </w:p>
    <w:p w14:paraId="64035A14" w14:textId="77777777" w:rsidR="0085462C" w:rsidRPr="008E2C26" w:rsidRDefault="0085462C" w:rsidP="0085462C">
      <w:pPr>
        <w:suppressAutoHyphens/>
        <w:autoSpaceDN w:val="0"/>
        <w:ind w:firstLine="360"/>
        <w:textAlignment w:val="baseline"/>
        <w:rPr>
          <w:rFonts w:ascii="Arial" w:hAnsi="Arial" w:cs="Arial"/>
          <w:sz w:val="20"/>
          <w:szCs w:val="20"/>
        </w:rPr>
      </w:pPr>
      <w:r w:rsidRPr="008E2C26">
        <w:rPr>
          <w:rFonts w:ascii="Arial" w:hAnsi="Arial" w:cs="Arial"/>
          <w:sz w:val="20"/>
          <w:szCs w:val="20"/>
        </w:rPr>
        <w:t xml:space="preserve">- uzyskania </w:t>
      </w:r>
      <w:r w:rsidR="000C2337" w:rsidRPr="008E2C26">
        <w:rPr>
          <w:rFonts w:ascii="Arial" w:hAnsi="Arial" w:cs="Arial"/>
          <w:sz w:val="20"/>
          <w:szCs w:val="20"/>
        </w:rPr>
        <w:t>uzgodnień, opinii decyzji itp. n</w:t>
      </w:r>
      <w:r w:rsidRPr="008E2C26">
        <w:rPr>
          <w:rFonts w:ascii="Arial" w:hAnsi="Arial" w:cs="Arial"/>
          <w:sz w:val="20"/>
          <w:szCs w:val="20"/>
        </w:rPr>
        <w:t>a etapie projektowania;</w:t>
      </w:r>
    </w:p>
    <w:p w14:paraId="6FA39884" w14:textId="77777777" w:rsidR="0085462C" w:rsidRPr="008E2C26" w:rsidRDefault="000C2337" w:rsidP="0085462C">
      <w:pPr>
        <w:suppressAutoHyphens/>
        <w:autoSpaceDN w:val="0"/>
        <w:ind w:left="360"/>
        <w:textAlignment w:val="baseline"/>
        <w:rPr>
          <w:rFonts w:ascii="Arial" w:hAnsi="Arial" w:cs="Arial"/>
          <w:sz w:val="20"/>
          <w:szCs w:val="20"/>
        </w:rPr>
      </w:pPr>
      <w:r w:rsidRPr="008E2C26">
        <w:rPr>
          <w:rFonts w:ascii="Arial" w:hAnsi="Arial" w:cs="Arial"/>
          <w:sz w:val="20"/>
          <w:szCs w:val="20"/>
        </w:rPr>
        <w:t>- w przypadku uzyskiwania „zgo</w:t>
      </w:r>
      <w:r w:rsidR="0085462C" w:rsidRPr="008E2C26">
        <w:rPr>
          <w:rFonts w:ascii="Arial" w:hAnsi="Arial" w:cs="Arial"/>
          <w:sz w:val="20"/>
          <w:szCs w:val="20"/>
        </w:rPr>
        <w:t>d</w:t>
      </w:r>
      <w:r w:rsidRPr="008E2C26">
        <w:rPr>
          <w:rFonts w:ascii="Arial" w:hAnsi="Arial" w:cs="Arial"/>
          <w:sz w:val="20"/>
          <w:szCs w:val="20"/>
        </w:rPr>
        <w:t>y budowlanej</w:t>
      </w:r>
      <w:r w:rsidR="0085462C" w:rsidRPr="008E2C26">
        <w:rPr>
          <w:rFonts w:ascii="Arial" w:hAnsi="Arial" w:cs="Arial"/>
          <w:sz w:val="20"/>
          <w:szCs w:val="20"/>
        </w:rPr>
        <w:t>” – ilości wymaganych przez organ administracji budowlanej;</w:t>
      </w:r>
    </w:p>
    <w:p w14:paraId="721EE554" w14:textId="77777777" w:rsidR="0085462C" w:rsidRPr="008E2C26" w:rsidRDefault="0085462C" w:rsidP="0085462C">
      <w:pPr>
        <w:suppressAutoHyphens/>
        <w:autoSpaceDN w:val="0"/>
        <w:ind w:firstLine="360"/>
        <w:textAlignment w:val="baseline"/>
        <w:rPr>
          <w:rFonts w:ascii="Arial" w:hAnsi="Arial" w:cs="Arial"/>
          <w:sz w:val="20"/>
          <w:szCs w:val="20"/>
        </w:rPr>
      </w:pPr>
      <w:r w:rsidRPr="008E2C26">
        <w:rPr>
          <w:rFonts w:ascii="Arial" w:hAnsi="Arial" w:cs="Arial"/>
          <w:sz w:val="20"/>
          <w:szCs w:val="20"/>
        </w:rPr>
        <w:t>- w przypadku map – ilości niezbędnej do projektowania.</w:t>
      </w:r>
    </w:p>
    <w:p w14:paraId="2650BE94" w14:textId="77777777" w:rsidR="002822A3" w:rsidRPr="008E2C26" w:rsidRDefault="002822A3" w:rsidP="009F79A6">
      <w:pPr>
        <w:pStyle w:val="Akapitzlist"/>
        <w:numPr>
          <w:ilvl w:val="0"/>
          <w:numId w:val="56"/>
        </w:numPr>
        <w:suppressAutoHyphens/>
        <w:autoSpaceDN w:val="0"/>
        <w:textAlignment w:val="baseline"/>
        <w:rPr>
          <w:rFonts w:ascii="Arial" w:hAnsi="Arial" w:cs="Arial"/>
          <w:sz w:val="20"/>
          <w:szCs w:val="20"/>
        </w:rPr>
      </w:pPr>
      <w:r w:rsidRPr="008E2C26">
        <w:rPr>
          <w:rFonts w:ascii="Arial" w:hAnsi="Arial" w:cs="Arial"/>
          <w:sz w:val="20"/>
          <w:szCs w:val="20"/>
        </w:rPr>
        <w:t>Zamawiający dodatkowo wymaga aby:</w:t>
      </w:r>
    </w:p>
    <w:p w14:paraId="02ABFF5F" w14:textId="77777777" w:rsidR="005F2887" w:rsidRPr="008E2C26" w:rsidRDefault="005F2887" w:rsidP="002822A3">
      <w:pPr>
        <w:pStyle w:val="Akapitzlist"/>
        <w:suppressAutoHyphens/>
        <w:autoSpaceDN w:val="0"/>
        <w:ind w:left="360"/>
        <w:textAlignment w:val="baseline"/>
        <w:rPr>
          <w:rFonts w:ascii="Arial" w:hAnsi="Arial" w:cs="Arial"/>
          <w:sz w:val="20"/>
          <w:szCs w:val="20"/>
        </w:rPr>
      </w:pPr>
      <w:r w:rsidRPr="008E2C26">
        <w:rPr>
          <w:rFonts w:ascii="Arial" w:hAnsi="Arial" w:cs="Arial"/>
          <w:bCs/>
          <w:sz w:val="20"/>
          <w:szCs w:val="20"/>
        </w:rPr>
        <w:t xml:space="preserve">dokumentację przedprojektową przekazać w osobno opakowanych teczkach formatu A4 </w:t>
      </w:r>
      <w:r w:rsidR="003D7854" w:rsidRPr="008E2C26">
        <w:rPr>
          <w:rFonts w:ascii="Arial" w:hAnsi="Arial" w:cs="Arial"/>
          <w:bCs/>
          <w:sz w:val="20"/>
          <w:szCs w:val="20"/>
        </w:rPr>
        <w:t xml:space="preserve"> </w:t>
      </w:r>
      <w:r w:rsidRPr="008E2C26">
        <w:rPr>
          <w:rFonts w:ascii="Arial" w:hAnsi="Arial" w:cs="Arial"/>
          <w:bCs/>
          <w:sz w:val="20"/>
          <w:szCs w:val="20"/>
        </w:rPr>
        <w:t>z przyklejoną odpowiednią stroną tytułową,</w:t>
      </w:r>
    </w:p>
    <w:p w14:paraId="1B709D8E" w14:textId="77777777" w:rsidR="005F2887" w:rsidRPr="008E2C26" w:rsidRDefault="005F2887" w:rsidP="00A87B83">
      <w:pPr>
        <w:pStyle w:val="Akapitzlist"/>
        <w:numPr>
          <w:ilvl w:val="0"/>
          <w:numId w:val="27"/>
        </w:numPr>
        <w:suppressAutoHyphens/>
        <w:autoSpaceDN w:val="0"/>
        <w:ind w:left="720"/>
        <w:jc w:val="both"/>
        <w:textAlignment w:val="baseline"/>
        <w:rPr>
          <w:rFonts w:ascii="Arial" w:hAnsi="Arial" w:cs="Arial"/>
          <w:sz w:val="20"/>
          <w:szCs w:val="20"/>
        </w:rPr>
      </w:pPr>
      <w:r w:rsidRPr="008E2C26">
        <w:rPr>
          <w:rFonts w:ascii="Arial" w:hAnsi="Arial" w:cs="Arial"/>
          <w:bCs/>
          <w:sz w:val="20"/>
          <w:szCs w:val="20"/>
        </w:rPr>
        <w:t>koncepcję przygotować w teczkach formatu A4, zawierających opis oraz luźno poskładane rysunki, sporządzone w czytelnej grafice kolorowej, umożliwiającej reprodukcję,</w:t>
      </w:r>
    </w:p>
    <w:p w14:paraId="4A591359" w14:textId="407643F7" w:rsidR="005F2887" w:rsidRPr="008E2C26" w:rsidRDefault="005F2887" w:rsidP="00A87B83">
      <w:pPr>
        <w:pStyle w:val="Akapitzlist"/>
        <w:numPr>
          <w:ilvl w:val="0"/>
          <w:numId w:val="27"/>
        </w:numPr>
        <w:suppressAutoHyphens/>
        <w:autoSpaceDN w:val="0"/>
        <w:ind w:left="720"/>
        <w:jc w:val="both"/>
        <w:textAlignment w:val="baseline"/>
        <w:rPr>
          <w:rFonts w:ascii="Arial" w:hAnsi="Arial" w:cs="Arial"/>
          <w:sz w:val="20"/>
          <w:szCs w:val="20"/>
        </w:rPr>
      </w:pPr>
      <w:r w:rsidRPr="008E2C26">
        <w:rPr>
          <w:rFonts w:ascii="Arial" w:hAnsi="Arial" w:cs="Arial"/>
          <w:bCs/>
          <w:sz w:val="20"/>
          <w:szCs w:val="20"/>
        </w:rPr>
        <w:t>oryginały dokumentów formalno-prawnych wraz z ewentualnymi opieczętowanymi załącznikami graficznymi do nich przekazane zostały w oddzielnej teczce, a do dokumentacji dołączono ich kopie</w:t>
      </w:r>
      <w:r w:rsidR="00053A81">
        <w:rPr>
          <w:rFonts w:ascii="Arial" w:hAnsi="Arial" w:cs="Arial"/>
          <w:bCs/>
          <w:sz w:val="20"/>
          <w:szCs w:val="20"/>
        </w:rPr>
        <w:t xml:space="preserve"> </w:t>
      </w:r>
      <w:r w:rsidRPr="008E2C26">
        <w:rPr>
          <w:rFonts w:ascii="Arial" w:hAnsi="Arial" w:cs="Arial"/>
          <w:bCs/>
          <w:sz w:val="20"/>
          <w:szCs w:val="20"/>
        </w:rPr>
        <w:t>poświadczone przez projektanta „za zgodność z oryginałem”,</w:t>
      </w:r>
    </w:p>
    <w:p w14:paraId="5648281B" w14:textId="77777777" w:rsidR="005F2887" w:rsidRPr="008E2C26" w:rsidRDefault="005F2887" w:rsidP="00A87B83">
      <w:pPr>
        <w:pStyle w:val="Akapitzlist"/>
        <w:numPr>
          <w:ilvl w:val="0"/>
          <w:numId w:val="27"/>
        </w:numPr>
        <w:suppressAutoHyphens/>
        <w:autoSpaceDN w:val="0"/>
        <w:ind w:left="720"/>
        <w:jc w:val="both"/>
        <w:textAlignment w:val="baseline"/>
        <w:rPr>
          <w:rFonts w:ascii="Arial" w:hAnsi="Arial" w:cs="Arial"/>
          <w:sz w:val="20"/>
          <w:szCs w:val="20"/>
        </w:rPr>
      </w:pPr>
      <w:r w:rsidRPr="008E2C26">
        <w:rPr>
          <w:rFonts w:ascii="Arial" w:hAnsi="Arial" w:cs="Arial"/>
          <w:bCs/>
          <w:sz w:val="20"/>
          <w:szCs w:val="20"/>
        </w:rPr>
        <w:lastRenderedPageBreak/>
        <w:t xml:space="preserve">do projektu budowlanego dołączono dla projektanta i sprawdzającego kopie uprawnień oraz zaświadczeń z odpowiedniej Izby wydrukowane z bazy elektronicznej Izby opatrzone bezpiecznym podpisem elektronicznym </w:t>
      </w:r>
      <w:r w:rsidRPr="008E2C26">
        <w:rPr>
          <w:rFonts w:ascii="Arial" w:hAnsi="Arial" w:cs="Arial"/>
          <w:bCs/>
          <w:sz w:val="20"/>
          <w:szCs w:val="20"/>
          <w:u w:val="single"/>
        </w:rPr>
        <w:t>i wygenerowane przed datą opracowania projektu budowlanego</w:t>
      </w:r>
      <w:r w:rsidRPr="008E2C26">
        <w:rPr>
          <w:rFonts w:ascii="Arial" w:hAnsi="Arial" w:cs="Arial"/>
          <w:bCs/>
          <w:sz w:val="20"/>
          <w:szCs w:val="20"/>
        </w:rPr>
        <w:t>, bądź tzw. tradycyjne „papierowe” kopie potwierdzone za zgodność z oryginałem,</w:t>
      </w:r>
    </w:p>
    <w:p w14:paraId="2937676E" w14:textId="141A3DA4" w:rsidR="005F2887" w:rsidRPr="008E2C26" w:rsidRDefault="005F2887" w:rsidP="00A87B83">
      <w:pPr>
        <w:pStyle w:val="Akapitzlist"/>
        <w:numPr>
          <w:ilvl w:val="0"/>
          <w:numId w:val="27"/>
        </w:numPr>
        <w:suppressAutoHyphens/>
        <w:autoSpaceDN w:val="0"/>
        <w:ind w:left="720"/>
        <w:jc w:val="both"/>
        <w:textAlignment w:val="baseline"/>
        <w:rPr>
          <w:rFonts w:ascii="Arial" w:hAnsi="Arial" w:cs="Arial"/>
          <w:sz w:val="20"/>
          <w:szCs w:val="20"/>
        </w:rPr>
      </w:pPr>
      <w:r w:rsidRPr="008E2C26">
        <w:rPr>
          <w:rFonts w:ascii="Arial" w:hAnsi="Arial" w:cs="Arial"/>
          <w:bCs/>
          <w:sz w:val="20"/>
          <w:szCs w:val="20"/>
        </w:rPr>
        <w:t xml:space="preserve">projekty wykonawcze i projekty techniczne (dla każdej branży osobny) przygotować </w:t>
      </w:r>
      <w:r w:rsidRPr="008E2C26">
        <w:rPr>
          <w:rFonts w:ascii="Arial" w:hAnsi="Arial" w:cs="Arial"/>
          <w:bCs/>
          <w:sz w:val="20"/>
          <w:szCs w:val="20"/>
        </w:rPr>
        <w:br/>
        <w:t>w teczkach formatu A4, zawierających opis, komplet niezbędnych uzgodnień dotyczących danej branży, zestawienia podstawowych materiałów wraz z charakterystyką techniczną oraz luźno poskładane rysunki,</w:t>
      </w:r>
    </w:p>
    <w:p w14:paraId="4D87B5B6" w14:textId="77777777" w:rsidR="005F2887" w:rsidRPr="008E2C26" w:rsidRDefault="005F2887" w:rsidP="00A87B83">
      <w:pPr>
        <w:pStyle w:val="Akapitzlist"/>
        <w:numPr>
          <w:ilvl w:val="0"/>
          <w:numId w:val="27"/>
        </w:numPr>
        <w:suppressAutoHyphens/>
        <w:autoSpaceDN w:val="0"/>
        <w:ind w:left="720"/>
        <w:jc w:val="both"/>
        <w:textAlignment w:val="baseline"/>
        <w:rPr>
          <w:rFonts w:ascii="Arial" w:hAnsi="Arial" w:cs="Arial"/>
          <w:sz w:val="20"/>
          <w:szCs w:val="20"/>
        </w:rPr>
      </w:pPr>
      <w:r w:rsidRPr="008E2C26">
        <w:rPr>
          <w:rFonts w:ascii="Arial" w:hAnsi="Arial" w:cs="Arial"/>
          <w:bCs/>
          <w:sz w:val="20"/>
          <w:szCs w:val="20"/>
        </w:rPr>
        <w:t xml:space="preserve">dokumentację projektową, specyfikacje techniczne przekazać w osobno opakowanych kompletach z przyklejoną stroną tytułową o treści opisanej w rozporządzeniu powołanym w </w:t>
      </w:r>
      <w:bookmarkStart w:id="12" w:name="_Hlk84342158"/>
      <w:r w:rsidRPr="008E2C26">
        <w:rPr>
          <w:rFonts w:ascii="Arial" w:hAnsi="Arial" w:cs="Arial"/>
          <w:bCs/>
          <w:sz w:val="20"/>
          <w:szCs w:val="20"/>
        </w:rPr>
        <w:t xml:space="preserve">ust. 1 pkt 3 rozdziału III </w:t>
      </w:r>
      <w:bookmarkEnd w:id="12"/>
      <w:r w:rsidRPr="008E2C26">
        <w:rPr>
          <w:rFonts w:ascii="Arial" w:hAnsi="Arial" w:cs="Arial"/>
          <w:bCs/>
          <w:sz w:val="20"/>
          <w:szCs w:val="20"/>
        </w:rPr>
        <w:t>i zawierających spis opracowań i dokumentacji składających się na komplet,</w:t>
      </w:r>
    </w:p>
    <w:p w14:paraId="6A52DD48" w14:textId="77777777" w:rsidR="005F2887" w:rsidRPr="008E2C26" w:rsidRDefault="005F2887" w:rsidP="00A87B83">
      <w:pPr>
        <w:pStyle w:val="Akapitzlist"/>
        <w:numPr>
          <w:ilvl w:val="0"/>
          <w:numId w:val="27"/>
        </w:numPr>
        <w:suppressAutoHyphens/>
        <w:autoSpaceDN w:val="0"/>
        <w:ind w:left="720"/>
        <w:jc w:val="both"/>
        <w:textAlignment w:val="baseline"/>
        <w:rPr>
          <w:rFonts w:ascii="Arial" w:hAnsi="Arial" w:cs="Arial"/>
          <w:sz w:val="20"/>
          <w:szCs w:val="20"/>
        </w:rPr>
      </w:pPr>
      <w:r w:rsidRPr="008E2C26">
        <w:rPr>
          <w:rFonts w:ascii="Arial" w:hAnsi="Arial" w:cs="Arial"/>
          <w:bCs/>
          <w:sz w:val="20"/>
          <w:szCs w:val="20"/>
        </w:rPr>
        <w:t xml:space="preserve">każdy rysunek, podobnie strony tytułowe i okładki poszczególnych części składowy opracowań projektowych winny być opatrzone </w:t>
      </w:r>
      <w:r w:rsidRPr="008E2C26">
        <w:rPr>
          <w:rFonts w:ascii="Arial" w:hAnsi="Arial" w:cs="Arial"/>
          <w:bCs/>
          <w:sz w:val="20"/>
          <w:szCs w:val="20"/>
          <w:u w:val="single"/>
        </w:rPr>
        <w:t>metryką jednego formatu z logo Wykonawcy</w:t>
      </w:r>
      <w:r w:rsidRPr="008E2C26">
        <w:rPr>
          <w:rFonts w:ascii="Arial" w:hAnsi="Arial" w:cs="Arial"/>
          <w:bCs/>
          <w:sz w:val="20"/>
          <w:szCs w:val="20"/>
        </w:rPr>
        <w:t>.</w:t>
      </w:r>
    </w:p>
    <w:p w14:paraId="08000F04" w14:textId="77777777" w:rsidR="005F2887" w:rsidRPr="008E2C26" w:rsidRDefault="005F2887" w:rsidP="009F79A6">
      <w:pPr>
        <w:pStyle w:val="Akapitzlist"/>
        <w:numPr>
          <w:ilvl w:val="0"/>
          <w:numId w:val="57"/>
        </w:numPr>
        <w:suppressAutoHyphens/>
        <w:autoSpaceDN w:val="0"/>
        <w:jc w:val="both"/>
        <w:textAlignment w:val="baseline"/>
        <w:outlineLvl w:val="0"/>
        <w:rPr>
          <w:rFonts w:ascii="Arial" w:hAnsi="Arial" w:cs="Arial"/>
          <w:sz w:val="20"/>
          <w:szCs w:val="20"/>
        </w:rPr>
      </w:pPr>
      <w:r w:rsidRPr="008E2C26">
        <w:rPr>
          <w:rFonts w:ascii="Arial" w:hAnsi="Arial" w:cs="Arial"/>
          <w:bCs/>
          <w:sz w:val="20"/>
          <w:szCs w:val="20"/>
        </w:rPr>
        <w:t>Dodatkowo niżej wymienione opracowania winne być przygotowane i przekazane Zamawiającemu, każde osobno, na nośniku elektronicznym z odpowiednimi opisami:</w:t>
      </w:r>
    </w:p>
    <w:p w14:paraId="054CC999" w14:textId="77777777" w:rsidR="005F2887" w:rsidRPr="008E2C26" w:rsidRDefault="005F2887" w:rsidP="00A87B83">
      <w:pPr>
        <w:pStyle w:val="Akapitzlist"/>
        <w:numPr>
          <w:ilvl w:val="0"/>
          <w:numId w:val="34"/>
        </w:numPr>
        <w:suppressAutoHyphens/>
        <w:autoSpaceDN w:val="0"/>
        <w:ind w:left="720"/>
        <w:jc w:val="both"/>
        <w:textAlignment w:val="baseline"/>
        <w:rPr>
          <w:rFonts w:ascii="Arial" w:hAnsi="Arial" w:cs="Arial"/>
          <w:sz w:val="20"/>
          <w:szCs w:val="20"/>
        </w:rPr>
      </w:pPr>
      <w:r w:rsidRPr="008E2C26">
        <w:rPr>
          <w:rFonts w:ascii="Arial" w:hAnsi="Arial" w:cs="Arial"/>
          <w:bCs/>
          <w:sz w:val="20"/>
          <w:szCs w:val="20"/>
        </w:rPr>
        <w:t>mapa do celów projektowych oraz dodatkowo mapa z projektem zagospodarowania terenu – w formacie .pdf, w formacie umożliwiającym edycję w programie AUTOCAD lub w innym kompatybilnym z nim - pliki z rozszerzeniem .</w:t>
      </w:r>
      <w:proofErr w:type="spellStart"/>
      <w:r w:rsidRPr="008E2C26">
        <w:rPr>
          <w:rFonts w:ascii="Arial" w:hAnsi="Arial" w:cs="Arial"/>
          <w:bCs/>
          <w:sz w:val="20"/>
          <w:szCs w:val="20"/>
        </w:rPr>
        <w:t>dwg</w:t>
      </w:r>
      <w:proofErr w:type="spellEnd"/>
      <w:r w:rsidRPr="008E2C26">
        <w:rPr>
          <w:rFonts w:ascii="Arial" w:hAnsi="Arial" w:cs="Arial"/>
          <w:bCs/>
          <w:sz w:val="20"/>
          <w:szCs w:val="20"/>
        </w:rPr>
        <w:t xml:space="preserve"> oraz w formacie .</w:t>
      </w:r>
      <w:proofErr w:type="spellStart"/>
      <w:r w:rsidRPr="008E2C26">
        <w:rPr>
          <w:rFonts w:ascii="Arial" w:hAnsi="Arial" w:cs="Arial"/>
          <w:bCs/>
          <w:sz w:val="20"/>
          <w:szCs w:val="20"/>
        </w:rPr>
        <w:t>shp</w:t>
      </w:r>
      <w:proofErr w:type="spellEnd"/>
      <w:r w:rsidRPr="008E2C26">
        <w:rPr>
          <w:rFonts w:ascii="Arial" w:hAnsi="Arial" w:cs="Arial"/>
          <w:bCs/>
          <w:sz w:val="20"/>
          <w:szCs w:val="20"/>
        </w:rPr>
        <w:t>,</w:t>
      </w:r>
    </w:p>
    <w:p w14:paraId="6DDEAE73" w14:textId="77777777" w:rsidR="005F2887" w:rsidRPr="008E2C26" w:rsidRDefault="005F2887" w:rsidP="00A87B83">
      <w:pPr>
        <w:pStyle w:val="Akapitzlist"/>
        <w:numPr>
          <w:ilvl w:val="0"/>
          <w:numId w:val="34"/>
        </w:numPr>
        <w:suppressAutoHyphens/>
        <w:autoSpaceDN w:val="0"/>
        <w:ind w:left="720"/>
        <w:jc w:val="both"/>
        <w:textAlignment w:val="baseline"/>
        <w:outlineLvl w:val="0"/>
        <w:rPr>
          <w:rFonts w:ascii="Arial" w:hAnsi="Arial" w:cs="Arial"/>
          <w:sz w:val="20"/>
          <w:szCs w:val="20"/>
        </w:rPr>
      </w:pPr>
      <w:r w:rsidRPr="008E2C26">
        <w:rPr>
          <w:rFonts w:ascii="Arial" w:hAnsi="Arial" w:cs="Arial"/>
          <w:bCs/>
          <w:sz w:val="20"/>
          <w:szCs w:val="20"/>
        </w:rPr>
        <w:t>dokumentacja geotechniczna - w formacie .pdf,</w:t>
      </w:r>
    </w:p>
    <w:p w14:paraId="12D750A4" w14:textId="77777777" w:rsidR="005F2887" w:rsidRPr="008E2C26" w:rsidRDefault="005F2887" w:rsidP="00A87B83">
      <w:pPr>
        <w:pStyle w:val="Akapitzlist"/>
        <w:numPr>
          <w:ilvl w:val="0"/>
          <w:numId w:val="34"/>
        </w:numPr>
        <w:suppressAutoHyphens/>
        <w:autoSpaceDN w:val="0"/>
        <w:ind w:left="720"/>
        <w:jc w:val="both"/>
        <w:textAlignment w:val="baseline"/>
        <w:outlineLvl w:val="0"/>
        <w:rPr>
          <w:rFonts w:ascii="Arial" w:hAnsi="Arial" w:cs="Arial"/>
          <w:sz w:val="20"/>
          <w:szCs w:val="20"/>
        </w:rPr>
      </w:pPr>
      <w:r w:rsidRPr="008E2C26">
        <w:rPr>
          <w:rFonts w:ascii="Arial" w:hAnsi="Arial" w:cs="Arial"/>
          <w:bCs/>
          <w:sz w:val="20"/>
          <w:szCs w:val="20"/>
        </w:rPr>
        <w:t xml:space="preserve">koncepcja programowo-przestrzenna w formacie .pdf oraz w formacie zgodnym </w:t>
      </w:r>
      <w:r w:rsidRPr="008E2C26">
        <w:rPr>
          <w:rFonts w:ascii="Arial" w:hAnsi="Arial" w:cs="Arial"/>
          <w:bCs/>
          <w:sz w:val="20"/>
          <w:szCs w:val="20"/>
        </w:rPr>
        <w:br/>
        <w:t>z ARCHICAD w rozszerzeniu .</w:t>
      </w:r>
      <w:proofErr w:type="spellStart"/>
      <w:r w:rsidRPr="008E2C26">
        <w:rPr>
          <w:rFonts w:ascii="Arial" w:hAnsi="Arial" w:cs="Arial"/>
          <w:bCs/>
          <w:sz w:val="20"/>
          <w:szCs w:val="20"/>
        </w:rPr>
        <w:t>pln</w:t>
      </w:r>
      <w:proofErr w:type="spellEnd"/>
      <w:r w:rsidRPr="008E2C26">
        <w:rPr>
          <w:rFonts w:ascii="Arial" w:hAnsi="Arial" w:cs="Arial"/>
          <w:bCs/>
          <w:sz w:val="20"/>
          <w:szCs w:val="20"/>
        </w:rPr>
        <w:t xml:space="preserve"> lub AUTOCAD w rozszerzeniu .</w:t>
      </w:r>
      <w:proofErr w:type="spellStart"/>
      <w:r w:rsidRPr="008E2C26">
        <w:rPr>
          <w:rFonts w:ascii="Arial" w:hAnsi="Arial" w:cs="Arial"/>
          <w:bCs/>
          <w:sz w:val="20"/>
          <w:szCs w:val="20"/>
        </w:rPr>
        <w:t>dwg</w:t>
      </w:r>
      <w:proofErr w:type="spellEnd"/>
      <w:r w:rsidRPr="008E2C26">
        <w:rPr>
          <w:rFonts w:ascii="Arial" w:hAnsi="Arial" w:cs="Arial"/>
          <w:bCs/>
          <w:sz w:val="20"/>
          <w:szCs w:val="20"/>
        </w:rPr>
        <w:t xml:space="preserve"> lub w innych kompatybilnych programach pozwalających na otwarcie ww. plików;</w:t>
      </w:r>
    </w:p>
    <w:p w14:paraId="693D558E" w14:textId="77777777" w:rsidR="005F2887" w:rsidRPr="008E2C26" w:rsidRDefault="005F2887" w:rsidP="00A87B83">
      <w:pPr>
        <w:pStyle w:val="Akapitzlist"/>
        <w:numPr>
          <w:ilvl w:val="0"/>
          <w:numId w:val="34"/>
        </w:numPr>
        <w:suppressAutoHyphens/>
        <w:autoSpaceDN w:val="0"/>
        <w:ind w:left="720"/>
        <w:jc w:val="both"/>
        <w:textAlignment w:val="baseline"/>
        <w:rPr>
          <w:rFonts w:ascii="Arial" w:hAnsi="Arial" w:cs="Arial"/>
          <w:sz w:val="20"/>
          <w:szCs w:val="20"/>
        </w:rPr>
      </w:pPr>
      <w:r w:rsidRPr="008E2C26">
        <w:rPr>
          <w:rFonts w:ascii="Arial" w:hAnsi="Arial" w:cs="Arial"/>
          <w:bCs/>
          <w:sz w:val="20"/>
          <w:szCs w:val="20"/>
        </w:rPr>
        <w:t xml:space="preserve">projekt budowlany ze zbiorem dokumentów formalno-prawnych (z wyjątkiem wypisów i wyrysów z miejscowego planu zagospodarowania przestrzennego, rejestru gruntów), projekty wykonawcze wszystkich branż, specyfikacja techniczna wykonania i odbioru robót budowlanych wszystkich branż, przedmiar robót wszystkich branż – każde </w:t>
      </w:r>
      <w:r w:rsidRPr="008E2C26">
        <w:rPr>
          <w:rFonts w:ascii="Arial" w:hAnsi="Arial" w:cs="Arial"/>
          <w:bCs/>
          <w:sz w:val="20"/>
          <w:szCs w:val="20"/>
        </w:rPr>
        <w:br/>
        <w:t>z wymienionych opracowań umieszczone w osobnym katalogu – w formacie .pdf;</w:t>
      </w:r>
    </w:p>
    <w:p w14:paraId="71080857" w14:textId="77777777" w:rsidR="0015298E" w:rsidRPr="008E2C26" w:rsidRDefault="0015298E" w:rsidP="00A87B83">
      <w:pPr>
        <w:pStyle w:val="Akapitzlist"/>
        <w:numPr>
          <w:ilvl w:val="0"/>
          <w:numId w:val="34"/>
        </w:numPr>
        <w:suppressAutoHyphens/>
        <w:autoSpaceDN w:val="0"/>
        <w:ind w:left="720"/>
        <w:jc w:val="both"/>
        <w:textAlignment w:val="baseline"/>
        <w:rPr>
          <w:rFonts w:ascii="Arial" w:hAnsi="Arial" w:cs="Arial"/>
          <w:sz w:val="20"/>
          <w:szCs w:val="20"/>
        </w:rPr>
      </w:pPr>
      <w:r w:rsidRPr="008E2C26">
        <w:rPr>
          <w:rFonts w:ascii="Arial" w:hAnsi="Arial" w:cs="Arial"/>
          <w:sz w:val="20"/>
          <w:szCs w:val="20"/>
        </w:rPr>
        <w:t>materiały do wydania decyzji ZRID – w formacie .pdf;</w:t>
      </w:r>
    </w:p>
    <w:p w14:paraId="5C34F70D" w14:textId="77777777" w:rsidR="0015298E" w:rsidRPr="008E2C26" w:rsidRDefault="0015298E" w:rsidP="00A87B83">
      <w:pPr>
        <w:pStyle w:val="Akapitzlist"/>
        <w:numPr>
          <w:ilvl w:val="0"/>
          <w:numId w:val="34"/>
        </w:numPr>
        <w:suppressAutoHyphens/>
        <w:autoSpaceDN w:val="0"/>
        <w:ind w:left="720"/>
        <w:jc w:val="both"/>
        <w:textAlignment w:val="baseline"/>
        <w:rPr>
          <w:rFonts w:ascii="Arial" w:hAnsi="Arial" w:cs="Arial"/>
          <w:sz w:val="20"/>
          <w:szCs w:val="20"/>
        </w:rPr>
      </w:pPr>
      <w:r w:rsidRPr="008E2C26">
        <w:rPr>
          <w:rFonts w:ascii="Arial" w:hAnsi="Arial" w:cs="Arial"/>
          <w:sz w:val="20"/>
          <w:szCs w:val="20"/>
        </w:rPr>
        <w:t>dokumentacja do odszkodowań – w formacie .pdf;</w:t>
      </w:r>
    </w:p>
    <w:p w14:paraId="76F69AE4" w14:textId="77777777" w:rsidR="0015298E" w:rsidRPr="008E2C26" w:rsidRDefault="0015298E" w:rsidP="00A87B83">
      <w:pPr>
        <w:pStyle w:val="Akapitzlist"/>
        <w:numPr>
          <w:ilvl w:val="0"/>
          <w:numId w:val="34"/>
        </w:numPr>
        <w:suppressAutoHyphens/>
        <w:autoSpaceDN w:val="0"/>
        <w:ind w:left="720"/>
        <w:jc w:val="both"/>
        <w:textAlignment w:val="baseline"/>
        <w:rPr>
          <w:rFonts w:ascii="Arial" w:hAnsi="Arial" w:cs="Arial"/>
          <w:sz w:val="20"/>
          <w:szCs w:val="20"/>
        </w:rPr>
      </w:pPr>
      <w:r w:rsidRPr="008E2C26">
        <w:rPr>
          <w:rFonts w:ascii="Arial" w:hAnsi="Arial" w:cs="Arial"/>
          <w:sz w:val="20"/>
          <w:szCs w:val="20"/>
        </w:rPr>
        <w:t>szkice geodezyjne ze stabilizacji granic – w formacie .pdf;</w:t>
      </w:r>
    </w:p>
    <w:p w14:paraId="6DA10F9E" w14:textId="77777777" w:rsidR="005F2887" w:rsidRPr="008E2C26" w:rsidRDefault="005F2887" w:rsidP="00A87B83">
      <w:pPr>
        <w:pStyle w:val="Akapitzlist"/>
        <w:numPr>
          <w:ilvl w:val="0"/>
          <w:numId w:val="34"/>
        </w:numPr>
        <w:suppressAutoHyphens/>
        <w:autoSpaceDN w:val="0"/>
        <w:ind w:left="720"/>
        <w:jc w:val="both"/>
        <w:textAlignment w:val="baseline"/>
        <w:rPr>
          <w:rFonts w:ascii="Arial" w:hAnsi="Arial" w:cs="Arial"/>
          <w:sz w:val="20"/>
          <w:szCs w:val="20"/>
        </w:rPr>
      </w:pPr>
      <w:r w:rsidRPr="008E2C26">
        <w:rPr>
          <w:rFonts w:ascii="Arial" w:hAnsi="Arial" w:cs="Arial"/>
          <w:bCs/>
          <w:sz w:val="20"/>
          <w:szCs w:val="20"/>
        </w:rPr>
        <w:t>kosztorys inwestorski dla poszczególnych branż przygotowany w formacie programu Norma lub innym kompatybilnym z Normą w systemie Windows z możliwością jego wydruku w układzie szczegółowym oraz w formacie .pdf. Należy również dołączyć zestawienie kosztów inwestycji sporządzone w programie Excel;</w:t>
      </w:r>
    </w:p>
    <w:p w14:paraId="56E104BA" w14:textId="77777777" w:rsidR="005F2887" w:rsidRPr="008E2C26" w:rsidRDefault="005F2887" w:rsidP="00A87B83">
      <w:pPr>
        <w:pStyle w:val="Akapitzlist"/>
        <w:numPr>
          <w:ilvl w:val="0"/>
          <w:numId w:val="34"/>
        </w:numPr>
        <w:suppressAutoHyphens/>
        <w:autoSpaceDN w:val="0"/>
        <w:ind w:left="720"/>
        <w:jc w:val="both"/>
        <w:textAlignment w:val="baseline"/>
        <w:rPr>
          <w:rFonts w:ascii="Arial" w:hAnsi="Arial" w:cs="Arial"/>
          <w:sz w:val="20"/>
          <w:szCs w:val="20"/>
        </w:rPr>
      </w:pPr>
      <w:r w:rsidRPr="008E2C26">
        <w:rPr>
          <w:rFonts w:ascii="Arial" w:hAnsi="Arial" w:cs="Arial"/>
          <w:bCs/>
          <w:sz w:val="20"/>
          <w:szCs w:val="20"/>
        </w:rPr>
        <w:t xml:space="preserve">jeżeli dokument opracowywany jest w środowisku np. Microsoft Word, Open Office, bądź w programach </w:t>
      </w:r>
      <w:proofErr w:type="spellStart"/>
      <w:r w:rsidRPr="008E2C26">
        <w:rPr>
          <w:rFonts w:ascii="Arial" w:hAnsi="Arial" w:cs="Arial"/>
          <w:bCs/>
          <w:sz w:val="20"/>
          <w:szCs w:val="20"/>
        </w:rPr>
        <w:t>CADowskich</w:t>
      </w:r>
      <w:proofErr w:type="spellEnd"/>
      <w:r w:rsidRPr="008E2C26">
        <w:rPr>
          <w:rFonts w:ascii="Arial" w:hAnsi="Arial" w:cs="Arial"/>
          <w:bCs/>
          <w:sz w:val="20"/>
          <w:szCs w:val="20"/>
        </w:rPr>
        <w:t xml:space="preserve"> należy użyć programu, który bezpośrednio eksportuje, wydrukuje ten dokument do pliku .pdf. Można użyć do tego programu np. PDF </w:t>
      </w:r>
      <w:proofErr w:type="spellStart"/>
      <w:r w:rsidRPr="008E2C26">
        <w:rPr>
          <w:rFonts w:ascii="Arial" w:hAnsi="Arial" w:cs="Arial"/>
          <w:bCs/>
          <w:sz w:val="20"/>
          <w:szCs w:val="20"/>
        </w:rPr>
        <w:t>Creator</w:t>
      </w:r>
      <w:proofErr w:type="spellEnd"/>
      <w:r w:rsidRPr="008E2C26">
        <w:rPr>
          <w:rFonts w:ascii="Arial" w:hAnsi="Arial" w:cs="Arial"/>
          <w:bCs/>
          <w:sz w:val="20"/>
          <w:szCs w:val="20"/>
        </w:rPr>
        <w:t>. Zapobiegnie to konieczności skanowania dokumentu oraz w znaczącym stopniu zmniejszy wielkość wynikowego pliku. Jeżeli skanowania nie da się uniknąć skaner należy ustawić na rozdzielczość 300dpi, tryb skanowania czarno-biały (1 bit), plik zapisać w PDF. Zeskanowany dokument (1 strona formatu A4) powinien mieć objętość ok. 65 KB;</w:t>
      </w:r>
    </w:p>
    <w:p w14:paraId="117F35CE" w14:textId="77777777" w:rsidR="005F2887" w:rsidRPr="008E2C26" w:rsidRDefault="005F2887" w:rsidP="00A87B83">
      <w:pPr>
        <w:pStyle w:val="Akapitzlist"/>
        <w:numPr>
          <w:ilvl w:val="0"/>
          <w:numId w:val="34"/>
        </w:numPr>
        <w:suppressAutoHyphens/>
        <w:autoSpaceDN w:val="0"/>
        <w:ind w:left="720"/>
        <w:jc w:val="both"/>
        <w:textAlignment w:val="baseline"/>
        <w:outlineLvl w:val="0"/>
        <w:rPr>
          <w:rFonts w:ascii="Arial" w:hAnsi="Arial" w:cs="Arial"/>
          <w:sz w:val="20"/>
          <w:szCs w:val="20"/>
        </w:rPr>
      </w:pPr>
      <w:r w:rsidRPr="008E2C26">
        <w:rPr>
          <w:rFonts w:ascii="Arial" w:hAnsi="Arial" w:cs="Arial"/>
          <w:bCs/>
          <w:sz w:val="20"/>
          <w:szCs w:val="20"/>
        </w:rPr>
        <w:t>każdy dokument lub uzgodnienie wielostronicowe należy skanować do jednego pliku;</w:t>
      </w:r>
    </w:p>
    <w:p w14:paraId="583FD855" w14:textId="77777777" w:rsidR="005F2887" w:rsidRPr="008E2C26" w:rsidRDefault="005F2887" w:rsidP="00A87B83">
      <w:pPr>
        <w:pStyle w:val="Akapitzlist"/>
        <w:numPr>
          <w:ilvl w:val="0"/>
          <w:numId w:val="34"/>
        </w:numPr>
        <w:suppressAutoHyphens/>
        <w:autoSpaceDN w:val="0"/>
        <w:ind w:left="720"/>
        <w:jc w:val="both"/>
        <w:textAlignment w:val="baseline"/>
        <w:outlineLvl w:val="0"/>
        <w:rPr>
          <w:rFonts w:ascii="Arial" w:hAnsi="Arial" w:cs="Arial"/>
          <w:sz w:val="20"/>
          <w:szCs w:val="20"/>
        </w:rPr>
      </w:pPr>
      <w:r w:rsidRPr="008E2C26">
        <w:rPr>
          <w:rFonts w:ascii="Arial" w:hAnsi="Arial" w:cs="Arial"/>
          <w:bCs/>
          <w:sz w:val="20"/>
          <w:szCs w:val="20"/>
        </w:rPr>
        <w:t>wszystkie pliki przygotowane w formacie PDF winny posiadać możliwość wyszukiwania tekstu, w tym zaznaczania i kopiowania;</w:t>
      </w:r>
    </w:p>
    <w:p w14:paraId="245B0D12" w14:textId="77777777" w:rsidR="005F2887" w:rsidRPr="008E2C26" w:rsidRDefault="005F2887" w:rsidP="00A87B83">
      <w:pPr>
        <w:pStyle w:val="Akapitzlist"/>
        <w:numPr>
          <w:ilvl w:val="0"/>
          <w:numId w:val="34"/>
        </w:numPr>
        <w:suppressAutoHyphens/>
        <w:autoSpaceDN w:val="0"/>
        <w:ind w:left="720"/>
        <w:jc w:val="both"/>
        <w:textAlignment w:val="baseline"/>
        <w:outlineLvl w:val="0"/>
        <w:rPr>
          <w:rFonts w:ascii="Arial" w:hAnsi="Arial" w:cs="Arial"/>
          <w:sz w:val="20"/>
          <w:szCs w:val="20"/>
        </w:rPr>
      </w:pPr>
      <w:r w:rsidRPr="008E2C26">
        <w:rPr>
          <w:rFonts w:ascii="Arial" w:hAnsi="Arial" w:cs="Arial"/>
          <w:bCs/>
          <w:sz w:val="20"/>
          <w:szCs w:val="20"/>
        </w:rPr>
        <w:t xml:space="preserve">opis poszczególnych folderów/plików na nośniku elektronicznym </w:t>
      </w:r>
      <w:r w:rsidRPr="008E2C26">
        <w:rPr>
          <w:rFonts w:ascii="Arial" w:hAnsi="Arial" w:cs="Arial"/>
          <w:bCs/>
          <w:sz w:val="20"/>
          <w:szCs w:val="20"/>
          <w:u w:val="single"/>
        </w:rPr>
        <w:t>musi jednoznacznie określać, co dany folder/plik zawiera</w:t>
      </w:r>
      <w:r w:rsidRPr="008E2C26">
        <w:rPr>
          <w:rFonts w:ascii="Arial" w:hAnsi="Arial" w:cs="Arial"/>
          <w:bCs/>
          <w:sz w:val="20"/>
          <w:szCs w:val="20"/>
        </w:rPr>
        <w:t>. Jeśli chodzi o rysunki proponuje się następujące oznaczenia (nazwa folderu/pliku maksymalnie 25 znaków):</w:t>
      </w:r>
    </w:p>
    <w:p w14:paraId="54113D5C" w14:textId="77777777" w:rsidR="005F2887" w:rsidRPr="008E2C26" w:rsidRDefault="005F2887" w:rsidP="00A87B83">
      <w:pPr>
        <w:pStyle w:val="Akapitzlist"/>
        <w:numPr>
          <w:ilvl w:val="0"/>
          <w:numId w:val="35"/>
        </w:numPr>
        <w:suppressAutoHyphens/>
        <w:autoSpaceDN w:val="0"/>
        <w:ind w:left="1080"/>
        <w:jc w:val="both"/>
        <w:textAlignment w:val="baseline"/>
        <w:outlineLvl w:val="0"/>
        <w:rPr>
          <w:rFonts w:ascii="Arial" w:hAnsi="Arial" w:cs="Arial"/>
          <w:sz w:val="20"/>
          <w:szCs w:val="20"/>
        </w:rPr>
      </w:pPr>
      <w:r w:rsidRPr="008E2C26">
        <w:rPr>
          <w:rFonts w:ascii="Arial" w:hAnsi="Arial" w:cs="Arial"/>
          <w:bCs/>
          <w:sz w:val="20"/>
          <w:szCs w:val="20"/>
        </w:rPr>
        <w:t>zagospodarowanie terenu</w:t>
      </w:r>
      <w:r w:rsidRPr="008E2C26">
        <w:rPr>
          <w:rFonts w:ascii="Arial" w:hAnsi="Arial" w:cs="Arial"/>
          <w:bCs/>
          <w:sz w:val="20"/>
          <w:szCs w:val="20"/>
        </w:rPr>
        <w:tab/>
      </w:r>
      <w:r w:rsidR="00BE00DC" w:rsidRPr="008E2C26">
        <w:rPr>
          <w:rFonts w:ascii="Arial" w:hAnsi="Arial" w:cs="Arial"/>
          <w:bCs/>
          <w:sz w:val="20"/>
          <w:szCs w:val="20"/>
        </w:rPr>
        <w:t xml:space="preserve">   </w:t>
      </w:r>
      <w:r w:rsidRPr="008E2C26">
        <w:rPr>
          <w:rFonts w:ascii="Arial" w:hAnsi="Arial" w:cs="Arial"/>
          <w:bCs/>
          <w:sz w:val="20"/>
          <w:szCs w:val="20"/>
        </w:rPr>
        <w:t>Z.1</w:t>
      </w:r>
    </w:p>
    <w:p w14:paraId="346BD9C0" w14:textId="77777777" w:rsidR="005F2887" w:rsidRPr="008E2C26" w:rsidRDefault="00BE00DC" w:rsidP="00A87B83">
      <w:pPr>
        <w:pStyle w:val="Akapitzlist"/>
        <w:numPr>
          <w:ilvl w:val="0"/>
          <w:numId w:val="35"/>
        </w:numPr>
        <w:suppressAutoHyphens/>
        <w:autoSpaceDN w:val="0"/>
        <w:ind w:left="1080"/>
        <w:jc w:val="both"/>
        <w:textAlignment w:val="baseline"/>
        <w:outlineLvl w:val="0"/>
        <w:rPr>
          <w:rFonts w:ascii="Arial" w:hAnsi="Arial" w:cs="Arial"/>
          <w:sz w:val="20"/>
          <w:szCs w:val="20"/>
        </w:rPr>
      </w:pPr>
      <w:r w:rsidRPr="008E2C26">
        <w:rPr>
          <w:rFonts w:ascii="Arial" w:hAnsi="Arial" w:cs="Arial"/>
          <w:bCs/>
          <w:sz w:val="20"/>
          <w:szCs w:val="20"/>
        </w:rPr>
        <w:t>droga</w:t>
      </w:r>
      <w:r w:rsidRPr="008E2C26">
        <w:rPr>
          <w:rFonts w:ascii="Arial" w:hAnsi="Arial" w:cs="Arial"/>
          <w:bCs/>
          <w:sz w:val="20"/>
          <w:szCs w:val="20"/>
        </w:rPr>
        <w:tab/>
      </w:r>
      <w:r w:rsidRPr="008E2C26">
        <w:rPr>
          <w:rFonts w:ascii="Arial" w:hAnsi="Arial" w:cs="Arial"/>
          <w:bCs/>
          <w:sz w:val="20"/>
          <w:szCs w:val="20"/>
        </w:rPr>
        <w:tab/>
      </w:r>
      <w:r w:rsidRPr="008E2C26">
        <w:rPr>
          <w:rFonts w:ascii="Arial" w:hAnsi="Arial" w:cs="Arial"/>
          <w:bCs/>
          <w:sz w:val="20"/>
          <w:szCs w:val="20"/>
        </w:rPr>
        <w:tab/>
        <w:t xml:space="preserve">   </w:t>
      </w:r>
      <w:r w:rsidR="005F2887" w:rsidRPr="008E2C26">
        <w:rPr>
          <w:rFonts w:ascii="Arial" w:hAnsi="Arial" w:cs="Arial"/>
          <w:bCs/>
          <w:sz w:val="20"/>
          <w:szCs w:val="20"/>
        </w:rPr>
        <w:t xml:space="preserve">D.1-plan, </w:t>
      </w:r>
      <w:r w:rsidRPr="008E2C26">
        <w:rPr>
          <w:rFonts w:ascii="Arial" w:hAnsi="Arial" w:cs="Arial"/>
          <w:bCs/>
          <w:sz w:val="20"/>
          <w:szCs w:val="20"/>
        </w:rPr>
        <w:t xml:space="preserve"> </w:t>
      </w:r>
      <w:r w:rsidR="005F2887" w:rsidRPr="008E2C26">
        <w:rPr>
          <w:rFonts w:ascii="Arial" w:hAnsi="Arial" w:cs="Arial"/>
          <w:bCs/>
          <w:sz w:val="20"/>
          <w:szCs w:val="20"/>
        </w:rPr>
        <w:t>D.2-profil, …, D.7-przekrój, itd.</w:t>
      </w:r>
    </w:p>
    <w:p w14:paraId="288D60BC" w14:textId="77777777" w:rsidR="00BE00DC" w:rsidRPr="008E2C26" w:rsidRDefault="00BE00DC" w:rsidP="00A87B83">
      <w:pPr>
        <w:pStyle w:val="Akapitzlist"/>
        <w:numPr>
          <w:ilvl w:val="0"/>
          <w:numId w:val="35"/>
        </w:numPr>
        <w:suppressAutoHyphens/>
        <w:autoSpaceDN w:val="0"/>
        <w:ind w:left="1080"/>
        <w:jc w:val="both"/>
        <w:textAlignment w:val="baseline"/>
        <w:outlineLvl w:val="0"/>
        <w:rPr>
          <w:rFonts w:ascii="Arial" w:hAnsi="Arial" w:cs="Arial"/>
          <w:sz w:val="20"/>
          <w:szCs w:val="20"/>
        </w:rPr>
      </w:pPr>
      <w:r w:rsidRPr="008E2C26">
        <w:rPr>
          <w:rFonts w:ascii="Arial" w:hAnsi="Arial" w:cs="Arial"/>
          <w:sz w:val="20"/>
          <w:szCs w:val="20"/>
        </w:rPr>
        <w:t>sieć wodociągowa</w:t>
      </w:r>
      <w:r w:rsidRPr="008E2C26">
        <w:rPr>
          <w:rFonts w:ascii="Arial" w:hAnsi="Arial" w:cs="Arial"/>
          <w:sz w:val="20"/>
          <w:szCs w:val="20"/>
        </w:rPr>
        <w:tab/>
        <w:t xml:space="preserve">   W.1-plan, W.2-profil, .. , W.7-szczegóły, itd.</w:t>
      </w:r>
    </w:p>
    <w:p w14:paraId="52C4D8CC" w14:textId="77777777" w:rsidR="005F2887" w:rsidRPr="008E2C26" w:rsidRDefault="005F2887" w:rsidP="00A87B83">
      <w:pPr>
        <w:pStyle w:val="Akapitzlist"/>
        <w:numPr>
          <w:ilvl w:val="0"/>
          <w:numId w:val="35"/>
        </w:numPr>
        <w:suppressAutoHyphens/>
        <w:autoSpaceDN w:val="0"/>
        <w:ind w:left="1080"/>
        <w:jc w:val="both"/>
        <w:textAlignment w:val="baseline"/>
        <w:outlineLvl w:val="0"/>
        <w:rPr>
          <w:rFonts w:ascii="Arial" w:hAnsi="Arial" w:cs="Arial"/>
          <w:sz w:val="20"/>
          <w:szCs w:val="20"/>
        </w:rPr>
      </w:pPr>
      <w:r w:rsidRPr="008E2C26">
        <w:rPr>
          <w:rFonts w:ascii="Arial" w:hAnsi="Arial" w:cs="Arial"/>
          <w:bCs/>
          <w:sz w:val="20"/>
          <w:szCs w:val="20"/>
        </w:rPr>
        <w:t>sieci elektryczne</w:t>
      </w:r>
      <w:r w:rsidRPr="008E2C26">
        <w:rPr>
          <w:rFonts w:ascii="Arial" w:hAnsi="Arial" w:cs="Arial"/>
          <w:bCs/>
          <w:sz w:val="20"/>
          <w:szCs w:val="20"/>
        </w:rPr>
        <w:tab/>
      </w:r>
      <w:r w:rsidRPr="008E2C26">
        <w:rPr>
          <w:rFonts w:ascii="Arial" w:hAnsi="Arial" w:cs="Arial"/>
          <w:bCs/>
          <w:sz w:val="20"/>
          <w:szCs w:val="20"/>
        </w:rPr>
        <w:tab/>
      </w:r>
      <w:r w:rsidR="00BE00DC" w:rsidRPr="008E2C26">
        <w:rPr>
          <w:rFonts w:ascii="Arial" w:hAnsi="Arial" w:cs="Arial"/>
          <w:bCs/>
          <w:sz w:val="20"/>
          <w:szCs w:val="20"/>
        </w:rPr>
        <w:t xml:space="preserve">   </w:t>
      </w:r>
      <w:r w:rsidRPr="008E2C26">
        <w:rPr>
          <w:rFonts w:ascii="Arial" w:hAnsi="Arial" w:cs="Arial"/>
          <w:bCs/>
          <w:sz w:val="20"/>
          <w:szCs w:val="20"/>
        </w:rPr>
        <w:t xml:space="preserve">E.1-plan, </w:t>
      </w:r>
      <w:r w:rsidR="00BE00DC" w:rsidRPr="008E2C26">
        <w:rPr>
          <w:rFonts w:ascii="Arial" w:hAnsi="Arial" w:cs="Arial"/>
          <w:bCs/>
          <w:sz w:val="20"/>
          <w:szCs w:val="20"/>
        </w:rPr>
        <w:t xml:space="preserve"> </w:t>
      </w:r>
      <w:r w:rsidRPr="008E2C26">
        <w:rPr>
          <w:rFonts w:ascii="Arial" w:hAnsi="Arial" w:cs="Arial"/>
          <w:bCs/>
          <w:sz w:val="20"/>
          <w:szCs w:val="20"/>
        </w:rPr>
        <w:t>E.2-schemat, …, E.7-szczegóły, itd.</w:t>
      </w:r>
    </w:p>
    <w:p w14:paraId="64BDF568" w14:textId="77777777" w:rsidR="005F2887" w:rsidRPr="008E2C26" w:rsidRDefault="00BE00DC" w:rsidP="00A87B83">
      <w:pPr>
        <w:pStyle w:val="Akapitzlist"/>
        <w:numPr>
          <w:ilvl w:val="0"/>
          <w:numId w:val="35"/>
        </w:numPr>
        <w:suppressAutoHyphens/>
        <w:autoSpaceDN w:val="0"/>
        <w:ind w:left="1080"/>
        <w:jc w:val="both"/>
        <w:textAlignment w:val="baseline"/>
        <w:outlineLvl w:val="0"/>
        <w:rPr>
          <w:rFonts w:ascii="Arial" w:hAnsi="Arial" w:cs="Arial"/>
          <w:sz w:val="20"/>
          <w:szCs w:val="20"/>
        </w:rPr>
      </w:pPr>
      <w:r w:rsidRPr="008E2C26">
        <w:rPr>
          <w:rFonts w:ascii="Arial" w:hAnsi="Arial" w:cs="Arial"/>
          <w:bCs/>
          <w:sz w:val="20"/>
          <w:szCs w:val="20"/>
        </w:rPr>
        <w:t xml:space="preserve">zieleń </w:t>
      </w:r>
      <w:r w:rsidRPr="008E2C26">
        <w:rPr>
          <w:rFonts w:ascii="Arial" w:hAnsi="Arial" w:cs="Arial"/>
          <w:bCs/>
          <w:sz w:val="20"/>
          <w:szCs w:val="20"/>
        </w:rPr>
        <w:tab/>
      </w:r>
      <w:r w:rsidRPr="008E2C26">
        <w:rPr>
          <w:rFonts w:ascii="Arial" w:hAnsi="Arial" w:cs="Arial"/>
          <w:bCs/>
          <w:sz w:val="20"/>
          <w:szCs w:val="20"/>
        </w:rPr>
        <w:tab/>
        <w:t xml:space="preserve">    </w:t>
      </w:r>
      <w:r w:rsidRPr="008E2C26">
        <w:rPr>
          <w:rFonts w:ascii="Arial" w:hAnsi="Arial" w:cs="Arial"/>
          <w:bCs/>
          <w:sz w:val="20"/>
          <w:szCs w:val="20"/>
        </w:rPr>
        <w:tab/>
        <w:t xml:space="preserve">   </w:t>
      </w:r>
      <w:r w:rsidR="005F2887" w:rsidRPr="008E2C26">
        <w:rPr>
          <w:rFonts w:ascii="Arial" w:hAnsi="Arial" w:cs="Arial"/>
          <w:bCs/>
          <w:sz w:val="20"/>
          <w:szCs w:val="20"/>
        </w:rPr>
        <w:t>Z.1-plan,     itd.</w:t>
      </w:r>
    </w:p>
    <w:p w14:paraId="667C74D0" w14:textId="77777777" w:rsidR="005F2887" w:rsidRPr="008E2C26" w:rsidRDefault="005F2887" w:rsidP="005F2887">
      <w:pPr>
        <w:pStyle w:val="Akapitzlist"/>
        <w:ind w:left="720"/>
        <w:jc w:val="both"/>
        <w:outlineLvl w:val="0"/>
        <w:rPr>
          <w:rFonts w:ascii="Arial" w:hAnsi="Arial" w:cs="Arial"/>
          <w:sz w:val="20"/>
          <w:szCs w:val="20"/>
        </w:rPr>
      </w:pPr>
      <w:r w:rsidRPr="008E2C26">
        <w:rPr>
          <w:rFonts w:ascii="Arial" w:hAnsi="Arial" w:cs="Arial"/>
          <w:bCs/>
          <w:sz w:val="20"/>
          <w:szCs w:val="20"/>
        </w:rPr>
        <w:t xml:space="preserve">Proponowane oznaczenia należy odpowiednio dostosować do opracowań </w:t>
      </w:r>
      <w:r w:rsidRPr="008E2C26">
        <w:rPr>
          <w:rFonts w:ascii="Arial" w:hAnsi="Arial" w:cs="Arial"/>
          <w:bCs/>
          <w:sz w:val="20"/>
          <w:szCs w:val="20"/>
        </w:rPr>
        <w:br/>
        <w:t>w poszczególnych fazach projektowania i rodzajach opracowań - warunek: mają być niepowtarzalne w celu ich jednoznacznej identyfikacji.</w:t>
      </w:r>
    </w:p>
    <w:p w14:paraId="4F9A4E31" w14:textId="77777777" w:rsidR="005F2887" w:rsidRPr="008E2C26" w:rsidRDefault="005F2887" w:rsidP="00A87B83">
      <w:pPr>
        <w:pStyle w:val="Akapitzlist"/>
        <w:numPr>
          <w:ilvl w:val="0"/>
          <w:numId w:val="34"/>
        </w:numPr>
        <w:suppressAutoHyphens/>
        <w:autoSpaceDN w:val="0"/>
        <w:ind w:left="720"/>
        <w:jc w:val="both"/>
        <w:textAlignment w:val="baseline"/>
        <w:outlineLvl w:val="0"/>
        <w:rPr>
          <w:rFonts w:ascii="Arial" w:hAnsi="Arial" w:cs="Arial"/>
          <w:sz w:val="20"/>
          <w:szCs w:val="20"/>
        </w:rPr>
      </w:pPr>
      <w:r w:rsidRPr="008E2C26">
        <w:rPr>
          <w:rFonts w:ascii="Arial" w:hAnsi="Arial" w:cs="Arial"/>
          <w:bCs/>
          <w:sz w:val="20"/>
          <w:szCs w:val="20"/>
        </w:rPr>
        <w:t>Wykonawca odpowiada za zgodność wersji elektronicznej z przekazaną wersją oryginalną (papierową),</w:t>
      </w:r>
    </w:p>
    <w:p w14:paraId="6DB68697" w14:textId="77777777" w:rsidR="005F2887" w:rsidRPr="008E2C26" w:rsidRDefault="005F2887" w:rsidP="00A87B83">
      <w:pPr>
        <w:pStyle w:val="Akapitzlist"/>
        <w:numPr>
          <w:ilvl w:val="0"/>
          <w:numId w:val="34"/>
        </w:numPr>
        <w:suppressAutoHyphens/>
        <w:autoSpaceDN w:val="0"/>
        <w:ind w:left="720"/>
        <w:jc w:val="both"/>
        <w:textAlignment w:val="baseline"/>
        <w:outlineLvl w:val="0"/>
        <w:rPr>
          <w:rFonts w:ascii="Arial" w:hAnsi="Arial" w:cs="Arial"/>
          <w:sz w:val="20"/>
          <w:szCs w:val="20"/>
        </w:rPr>
      </w:pPr>
      <w:r w:rsidRPr="008E2C26">
        <w:rPr>
          <w:rFonts w:ascii="Arial" w:hAnsi="Arial" w:cs="Arial"/>
          <w:bCs/>
          <w:sz w:val="20"/>
          <w:szCs w:val="20"/>
        </w:rPr>
        <w:t>Zamawiający wymaga, aby Wykonawca przy przekazaniu opracowań składających się na przedmiot zamówienia złożył pisemne oświadczenie, że dokumentacja została wykonana przy pomocy legalnego oprogramowania,</w:t>
      </w:r>
    </w:p>
    <w:p w14:paraId="0E563210" w14:textId="77777777" w:rsidR="005F2887" w:rsidRPr="008E2C26" w:rsidRDefault="005F2887" w:rsidP="00A87B83">
      <w:pPr>
        <w:pStyle w:val="Akapitzlist"/>
        <w:numPr>
          <w:ilvl w:val="0"/>
          <w:numId w:val="34"/>
        </w:numPr>
        <w:suppressAutoHyphens/>
        <w:autoSpaceDN w:val="0"/>
        <w:ind w:left="720"/>
        <w:jc w:val="both"/>
        <w:textAlignment w:val="baseline"/>
        <w:outlineLvl w:val="0"/>
        <w:rPr>
          <w:rFonts w:ascii="Arial" w:hAnsi="Arial" w:cs="Arial"/>
          <w:sz w:val="20"/>
          <w:szCs w:val="20"/>
        </w:rPr>
      </w:pPr>
      <w:r w:rsidRPr="008E2C26">
        <w:rPr>
          <w:rFonts w:ascii="Arial" w:hAnsi="Arial" w:cs="Arial"/>
          <w:bCs/>
          <w:sz w:val="20"/>
          <w:szCs w:val="20"/>
        </w:rPr>
        <w:t>Wykonawca ponosi pełną odpowiedzialność:</w:t>
      </w:r>
    </w:p>
    <w:p w14:paraId="1BCB562C" w14:textId="77777777" w:rsidR="005F2887" w:rsidRPr="008E2C26" w:rsidRDefault="005F2887" w:rsidP="00A87B83">
      <w:pPr>
        <w:pStyle w:val="Akapitzlist"/>
        <w:numPr>
          <w:ilvl w:val="0"/>
          <w:numId w:val="36"/>
        </w:numPr>
        <w:suppressAutoHyphens/>
        <w:autoSpaceDN w:val="0"/>
        <w:ind w:left="1080"/>
        <w:jc w:val="both"/>
        <w:textAlignment w:val="baseline"/>
        <w:outlineLvl w:val="0"/>
        <w:rPr>
          <w:rFonts w:ascii="Arial" w:hAnsi="Arial" w:cs="Arial"/>
          <w:sz w:val="20"/>
          <w:szCs w:val="20"/>
        </w:rPr>
      </w:pPr>
      <w:r w:rsidRPr="008E2C26">
        <w:rPr>
          <w:rFonts w:ascii="Arial" w:hAnsi="Arial" w:cs="Arial"/>
          <w:bCs/>
          <w:sz w:val="20"/>
          <w:szCs w:val="20"/>
        </w:rPr>
        <w:t>za jakość zastosowanych materiałów, metod i oprogramowania komputerowego do wykonania opracowań składających się na przedmiot zamówienia,</w:t>
      </w:r>
    </w:p>
    <w:p w14:paraId="62B59EF6" w14:textId="77777777" w:rsidR="005F2887" w:rsidRPr="008E2C26" w:rsidRDefault="005F2887" w:rsidP="00A87B83">
      <w:pPr>
        <w:pStyle w:val="Akapitzlist"/>
        <w:numPr>
          <w:ilvl w:val="0"/>
          <w:numId w:val="36"/>
        </w:numPr>
        <w:suppressAutoHyphens/>
        <w:autoSpaceDN w:val="0"/>
        <w:ind w:left="1080"/>
        <w:jc w:val="both"/>
        <w:textAlignment w:val="baseline"/>
        <w:outlineLvl w:val="0"/>
        <w:rPr>
          <w:rFonts w:ascii="Arial" w:hAnsi="Arial" w:cs="Arial"/>
          <w:sz w:val="20"/>
          <w:szCs w:val="20"/>
        </w:rPr>
      </w:pPr>
      <w:r w:rsidRPr="008E2C26">
        <w:rPr>
          <w:rFonts w:ascii="Arial" w:hAnsi="Arial" w:cs="Arial"/>
          <w:bCs/>
          <w:sz w:val="20"/>
          <w:szCs w:val="20"/>
        </w:rPr>
        <w:lastRenderedPageBreak/>
        <w:t>za należytą staranność przy wykonywaniu przedmiotu zamówienia,</w:t>
      </w:r>
    </w:p>
    <w:p w14:paraId="6CA0406C" w14:textId="77777777" w:rsidR="005F2887" w:rsidRPr="008E2C26" w:rsidRDefault="005F2887" w:rsidP="00A87B83">
      <w:pPr>
        <w:pStyle w:val="Akapitzlist"/>
        <w:numPr>
          <w:ilvl w:val="0"/>
          <w:numId w:val="36"/>
        </w:numPr>
        <w:suppressAutoHyphens/>
        <w:autoSpaceDN w:val="0"/>
        <w:ind w:left="1080"/>
        <w:jc w:val="both"/>
        <w:textAlignment w:val="baseline"/>
        <w:outlineLvl w:val="0"/>
        <w:rPr>
          <w:rFonts w:ascii="Arial" w:hAnsi="Arial" w:cs="Arial"/>
          <w:sz w:val="20"/>
          <w:szCs w:val="20"/>
        </w:rPr>
      </w:pPr>
      <w:r w:rsidRPr="008E2C26">
        <w:rPr>
          <w:rFonts w:ascii="Arial" w:hAnsi="Arial" w:cs="Arial"/>
          <w:bCs/>
          <w:sz w:val="20"/>
          <w:szCs w:val="20"/>
        </w:rPr>
        <w:t>za wady i błędy w opracowaniach projektowych, a szczególności za błędy wynikające z niewłaściwie wykonanej inwentaryzacji stanu istniejącego wszelkich naziemnych obiektów, urządzeń budowlanych, inżynierskich, urządzeń infrastruktury oraz błędy wynikające z niewłaściwie wykonanej inwentaryzacji zjazdów i zieleni, bądź pominięcia tychże elementów w opracowanej dokumentacji projektowej.</w:t>
      </w:r>
    </w:p>
    <w:p w14:paraId="5AD44F24" w14:textId="77777777" w:rsidR="002241F9" w:rsidRPr="008E2C26" w:rsidRDefault="002241F9" w:rsidP="00E246DE">
      <w:pPr>
        <w:spacing w:before="60" w:after="60"/>
        <w:rPr>
          <w:rFonts w:ascii="Arial" w:hAnsi="Arial" w:cs="Arial"/>
          <w:sz w:val="20"/>
          <w:szCs w:val="20"/>
        </w:rPr>
      </w:pPr>
    </w:p>
    <w:p w14:paraId="1DED051A" w14:textId="77777777" w:rsidR="00EB5C1B" w:rsidRPr="008E2C26" w:rsidRDefault="00EE0021" w:rsidP="00EE0021">
      <w:pPr>
        <w:tabs>
          <w:tab w:val="left" w:pos="426"/>
        </w:tabs>
        <w:outlineLvl w:val="0"/>
        <w:rPr>
          <w:rFonts w:ascii="Arial" w:hAnsi="Arial" w:cs="Arial"/>
          <w:b/>
          <w:sz w:val="20"/>
          <w:szCs w:val="20"/>
        </w:rPr>
      </w:pPr>
      <w:r w:rsidRPr="008E2C26">
        <w:rPr>
          <w:rFonts w:ascii="Arial" w:hAnsi="Arial" w:cs="Arial"/>
          <w:b/>
          <w:kern w:val="1"/>
          <w:sz w:val="20"/>
          <w:szCs w:val="20"/>
          <w:lang w:eastAsia="ar-SA"/>
        </w:rPr>
        <w:t xml:space="preserve">IV. </w:t>
      </w:r>
      <w:r w:rsidR="002241F9" w:rsidRPr="008E2C26">
        <w:rPr>
          <w:rFonts w:ascii="Arial" w:hAnsi="Arial" w:cs="Arial"/>
          <w:b/>
          <w:kern w:val="1"/>
          <w:sz w:val="20"/>
          <w:szCs w:val="20"/>
          <w:lang w:eastAsia="ar-SA"/>
        </w:rPr>
        <w:t xml:space="preserve">  </w:t>
      </w:r>
      <w:r w:rsidRPr="008E2C26">
        <w:rPr>
          <w:rFonts w:ascii="Arial" w:hAnsi="Arial" w:cs="Arial"/>
          <w:b/>
          <w:sz w:val="20"/>
          <w:szCs w:val="20"/>
        </w:rPr>
        <w:t>Te</w:t>
      </w:r>
      <w:r w:rsidR="00EB5C1B" w:rsidRPr="008E2C26">
        <w:rPr>
          <w:rFonts w:ascii="Arial" w:hAnsi="Arial" w:cs="Arial"/>
          <w:b/>
          <w:sz w:val="20"/>
          <w:szCs w:val="20"/>
        </w:rPr>
        <w:t>rmin wykonania przedmiotu zamówienia</w:t>
      </w:r>
    </w:p>
    <w:p w14:paraId="28E974F0" w14:textId="77777777" w:rsidR="0013707B" w:rsidRPr="008E2C26" w:rsidRDefault="0013707B" w:rsidP="00BE1636">
      <w:pPr>
        <w:tabs>
          <w:tab w:val="left" w:pos="426"/>
        </w:tabs>
        <w:jc w:val="both"/>
        <w:outlineLvl w:val="0"/>
        <w:rPr>
          <w:rFonts w:ascii="Arial" w:hAnsi="Arial" w:cs="Arial"/>
          <w:b/>
          <w:sz w:val="20"/>
          <w:szCs w:val="20"/>
        </w:rPr>
      </w:pPr>
    </w:p>
    <w:bookmarkEnd w:id="0"/>
    <w:p w14:paraId="1F37E166" w14:textId="77777777" w:rsidR="00BE00DC" w:rsidRPr="008E2C26" w:rsidRDefault="00BE00DC" w:rsidP="009F79A6">
      <w:pPr>
        <w:numPr>
          <w:ilvl w:val="1"/>
          <w:numId w:val="44"/>
        </w:numPr>
        <w:tabs>
          <w:tab w:val="clear" w:pos="1788"/>
          <w:tab w:val="num" w:pos="284"/>
        </w:tabs>
        <w:ind w:left="284" w:hanging="284"/>
        <w:jc w:val="both"/>
        <w:rPr>
          <w:rFonts w:ascii="Arial" w:hAnsi="Arial" w:cs="Arial"/>
          <w:sz w:val="20"/>
          <w:szCs w:val="20"/>
        </w:rPr>
      </w:pPr>
      <w:r w:rsidRPr="008E2C26">
        <w:rPr>
          <w:rFonts w:ascii="Arial" w:hAnsi="Arial" w:cs="Arial"/>
          <w:sz w:val="20"/>
          <w:szCs w:val="20"/>
        </w:rPr>
        <w:t>Opracowania projektowe oraz czynności składające się na przedmiot umowy mają być wykonane w terminie</w:t>
      </w:r>
    </w:p>
    <w:p w14:paraId="3DCEC119" w14:textId="07C7B874" w:rsidR="00BE00DC" w:rsidRPr="008E2C26" w:rsidRDefault="00BE00DC" w:rsidP="00BE00DC">
      <w:pPr>
        <w:spacing w:before="60" w:after="60"/>
        <w:jc w:val="center"/>
        <w:rPr>
          <w:rFonts w:ascii="Arial" w:hAnsi="Arial" w:cs="Arial"/>
          <w:b/>
          <w:sz w:val="20"/>
          <w:szCs w:val="20"/>
        </w:rPr>
      </w:pPr>
      <w:r w:rsidRPr="008E2C26">
        <w:rPr>
          <w:rFonts w:ascii="Arial" w:hAnsi="Arial" w:cs="Arial"/>
          <w:b/>
          <w:sz w:val="20"/>
          <w:szCs w:val="20"/>
        </w:rPr>
        <w:t>nie dłuższym niż</w:t>
      </w:r>
      <w:r w:rsidR="00121841" w:rsidRPr="008E2C26">
        <w:rPr>
          <w:rFonts w:ascii="Arial" w:hAnsi="Arial" w:cs="Arial"/>
          <w:b/>
          <w:sz w:val="20"/>
          <w:szCs w:val="20"/>
        </w:rPr>
        <w:t xml:space="preserve"> </w:t>
      </w:r>
      <w:r w:rsidR="00053A81">
        <w:rPr>
          <w:rFonts w:ascii="Arial" w:hAnsi="Arial" w:cs="Arial"/>
          <w:b/>
          <w:sz w:val="20"/>
          <w:szCs w:val="20"/>
        </w:rPr>
        <w:t>………</w:t>
      </w:r>
      <w:r w:rsidRPr="00573DD4">
        <w:rPr>
          <w:rFonts w:ascii="Arial" w:hAnsi="Arial" w:cs="Arial"/>
          <w:b/>
          <w:sz w:val="20"/>
          <w:szCs w:val="20"/>
        </w:rPr>
        <w:t xml:space="preserve"> dni </w:t>
      </w:r>
      <w:r w:rsidRPr="008E2C26">
        <w:rPr>
          <w:rFonts w:ascii="Arial" w:hAnsi="Arial" w:cs="Arial"/>
          <w:b/>
          <w:sz w:val="20"/>
          <w:szCs w:val="20"/>
        </w:rPr>
        <w:t>kalendarzowych od daty zawarcia umowy</w:t>
      </w:r>
    </w:p>
    <w:p w14:paraId="3FD2BB04" w14:textId="77777777" w:rsidR="00BE00DC" w:rsidRPr="008E2C26" w:rsidRDefault="00BE00DC" w:rsidP="00BE00DC">
      <w:pPr>
        <w:spacing w:before="60" w:after="60"/>
        <w:jc w:val="center"/>
        <w:rPr>
          <w:rFonts w:ascii="Arial" w:hAnsi="Arial" w:cs="Arial"/>
          <w:i/>
          <w:sz w:val="20"/>
          <w:szCs w:val="20"/>
        </w:rPr>
      </w:pPr>
      <w:r w:rsidRPr="008E2C26">
        <w:rPr>
          <w:rFonts w:ascii="Arial" w:hAnsi="Arial" w:cs="Arial"/>
          <w:i/>
          <w:sz w:val="20"/>
          <w:szCs w:val="20"/>
        </w:rPr>
        <w:t xml:space="preserve"> (wylicza się łącznie z czasem na sprawdzanie, poprawę i skompletowanie dokumentacji, uzyskanie odpowiednich decyzji administracyjnych oraz stabilizację granic pasa drogowego),</w:t>
      </w:r>
    </w:p>
    <w:p w14:paraId="125D679D" w14:textId="77777777" w:rsidR="00BE00DC" w:rsidRPr="008E2C26" w:rsidRDefault="00BE00DC" w:rsidP="00BE00DC">
      <w:pPr>
        <w:spacing w:before="60" w:after="60"/>
        <w:jc w:val="center"/>
        <w:rPr>
          <w:rFonts w:ascii="Arial" w:hAnsi="Arial" w:cs="Arial"/>
          <w:i/>
          <w:color w:val="0070C0"/>
          <w:sz w:val="20"/>
          <w:szCs w:val="20"/>
        </w:rPr>
      </w:pPr>
      <w:r w:rsidRPr="008E2C26">
        <w:rPr>
          <w:rFonts w:ascii="Arial" w:hAnsi="Arial" w:cs="Arial"/>
          <w:i/>
          <w:color w:val="0070C0"/>
          <w:sz w:val="20"/>
          <w:szCs w:val="20"/>
        </w:rPr>
        <w:t xml:space="preserve">(maksymalny termin Zamawiającego </w:t>
      </w:r>
      <w:r w:rsidR="00AD7477" w:rsidRPr="008E2C26">
        <w:rPr>
          <w:rFonts w:ascii="Arial" w:hAnsi="Arial" w:cs="Arial"/>
          <w:i/>
          <w:color w:val="0070C0"/>
          <w:sz w:val="20"/>
          <w:szCs w:val="20"/>
        </w:rPr>
        <w:t>454</w:t>
      </w:r>
      <w:r w:rsidRPr="008E2C26">
        <w:rPr>
          <w:rFonts w:ascii="Arial" w:hAnsi="Arial" w:cs="Arial"/>
          <w:i/>
          <w:color w:val="0070C0"/>
          <w:sz w:val="20"/>
          <w:szCs w:val="20"/>
        </w:rPr>
        <w:t xml:space="preserve"> dni)</w:t>
      </w:r>
    </w:p>
    <w:p w14:paraId="245CBFBD" w14:textId="77777777" w:rsidR="00BE00DC" w:rsidRPr="008E2C26" w:rsidRDefault="00BE00DC" w:rsidP="00485603">
      <w:pPr>
        <w:ind w:firstLine="284"/>
        <w:jc w:val="both"/>
        <w:rPr>
          <w:rFonts w:ascii="Arial" w:hAnsi="Arial" w:cs="Arial"/>
          <w:sz w:val="20"/>
          <w:szCs w:val="20"/>
        </w:rPr>
      </w:pPr>
      <w:r w:rsidRPr="008E2C26">
        <w:rPr>
          <w:rFonts w:ascii="Arial" w:hAnsi="Arial" w:cs="Arial"/>
          <w:sz w:val="20"/>
          <w:szCs w:val="20"/>
        </w:rPr>
        <w:t>W ramach ww. terminu planuje się następujące terminy cząstkowe:</w:t>
      </w:r>
    </w:p>
    <w:p w14:paraId="15347700" w14:textId="023B0D0C" w:rsidR="00BE00DC" w:rsidRPr="008E2C26" w:rsidRDefault="00BE00DC" w:rsidP="00A87B83">
      <w:pPr>
        <w:numPr>
          <w:ilvl w:val="0"/>
          <w:numId w:val="15"/>
        </w:numPr>
        <w:jc w:val="both"/>
        <w:rPr>
          <w:rFonts w:ascii="Arial" w:hAnsi="Arial" w:cs="Arial"/>
          <w:sz w:val="20"/>
          <w:szCs w:val="20"/>
        </w:rPr>
      </w:pPr>
      <w:r w:rsidRPr="008E2C26">
        <w:rPr>
          <w:rFonts w:ascii="Arial" w:hAnsi="Arial" w:cs="Arial"/>
          <w:sz w:val="20"/>
          <w:szCs w:val="20"/>
        </w:rPr>
        <w:t>wykonanie opracowań przedprojektowych (dokumentacji geodezyjnej</w:t>
      </w:r>
      <w:r w:rsidR="002C2C5B" w:rsidRPr="008E2C26">
        <w:rPr>
          <w:rFonts w:ascii="Arial" w:hAnsi="Arial" w:cs="Arial"/>
          <w:sz w:val="20"/>
          <w:szCs w:val="20"/>
        </w:rPr>
        <w:t xml:space="preserve"> </w:t>
      </w:r>
      <w:r w:rsidRPr="008E2C26">
        <w:rPr>
          <w:rFonts w:ascii="Arial" w:hAnsi="Arial" w:cs="Arial"/>
          <w:sz w:val="20"/>
          <w:szCs w:val="20"/>
        </w:rPr>
        <w:t>i geotechnicznej) i przekazanie ich Zamawiającemu odpowiednio skompletowanych</w:t>
      </w:r>
      <w:r w:rsidR="00711C6A">
        <w:rPr>
          <w:rFonts w:ascii="Arial" w:hAnsi="Arial" w:cs="Arial"/>
          <w:sz w:val="20"/>
          <w:szCs w:val="20"/>
        </w:rPr>
        <w:t xml:space="preserve"> </w:t>
      </w:r>
      <w:r w:rsidRPr="008E2C26">
        <w:rPr>
          <w:rFonts w:ascii="Arial" w:hAnsi="Arial" w:cs="Arial"/>
          <w:sz w:val="20"/>
          <w:szCs w:val="20"/>
        </w:rPr>
        <w:t xml:space="preserve">w wersji papierowej i elektronicznej – </w:t>
      </w:r>
      <w:r w:rsidRPr="008E2C26">
        <w:rPr>
          <w:rFonts w:ascii="Arial" w:hAnsi="Arial" w:cs="Arial"/>
          <w:sz w:val="20"/>
          <w:szCs w:val="20"/>
          <w:u w:val="single"/>
        </w:rPr>
        <w:t>do odbioru</w:t>
      </w:r>
    </w:p>
    <w:p w14:paraId="18C5FD77" w14:textId="77777777" w:rsidR="00BE00DC" w:rsidRPr="008E2C26" w:rsidRDefault="00BE00DC" w:rsidP="00BE00DC">
      <w:pPr>
        <w:spacing w:before="60" w:after="60"/>
        <w:ind w:left="993" w:hanging="284"/>
        <w:jc w:val="both"/>
        <w:rPr>
          <w:rFonts w:ascii="Arial" w:hAnsi="Arial" w:cs="Arial"/>
          <w:b/>
          <w:i/>
          <w:sz w:val="20"/>
          <w:szCs w:val="20"/>
        </w:rPr>
      </w:pPr>
      <w:r w:rsidRPr="008E2C26">
        <w:rPr>
          <w:rFonts w:ascii="Arial" w:hAnsi="Arial" w:cs="Arial"/>
          <w:b/>
          <w:i/>
          <w:sz w:val="20"/>
          <w:szCs w:val="20"/>
        </w:rPr>
        <w:t>- w czasie nie dłuższym niż zastrzeżony na przygotowanie materiałów do wniosku ZRID;</w:t>
      </w:r>
    </w:p>
    <w:p w14:paraId="7E997620" w14:textId="77777777" w:rsidR="00BE00DC" w:rsidRPr="008E2C26" w:rsidRDefault="00BE00DC" w:rsidP="00A87B83">
      <w:pPr>
        <w:numPr>
          <w:ilvl w:val="0"/>
          <w:numId w:val="15"/>
        </w:numPr>
        <w:spacing w:before="60" w:after="60"/>
        <w:jc w:val="both"/>
        <w:rPr>
          <w:rFonts w:ascii="Arial" w:hAnsi="Arial" w:cs="Arial"/>
          <w:sz w:val="20"/>
          <w:szCs w:val="20"/>
          <w:u w:val="single"/>
        </w:rPr>
      </w:pPr>
      <w:r w:rsidRPr="008E2C26">
        <w:rPr>
          <w:rFonts w:ascii="Arial" w:hAnsi="Arial" w:cs="Arial"/>
          <w:sz w:val="20"/>
          <w:szCs w:val="20"/>
        </w:rPr>
        <w:t xml:space="preserve">wykonanie </w:t>
      </w:r>
      <w:r w:rsidR="00AD7477" w:rsidRPr="008E2C26">
        <w:rPr>
          <w:rFonts w:ascii="Arial" w:hAnsi="Arial" w:cs="Arial"/>
          <w:sz w:val="20"/>
          <w:szCs w:val="20"/>
        </w:rPr>
        <w:t>dwu</w:t>
      </w:r>
      <w:r w:rsidR="00485603" w:rsidRPr="008E2C26">
        <w:rPr>
          <w:rFonts w:ascii="Arial" w:hAnsi="Arial" w:cs="Arial"/>
          <w:sz w:val="20"/>
          <w:szCs w:val="20"/>
        </w:rPr>
        <w:t xml:space="preserve">wariantowej </w:t>
      </w:r>
      <w:r w:rsidRPr="008E2C26">
        <w:rPr>
          <w:rFonts w:ascii="Arial" w:hAnsi="Arial" w:cs="Arial"/>
          <w:sz w:val="20"/>
          <w:szCs w:val="20"/>
        </w:rPr>
        <w:t xml:space="preserve">koncepcji programowej drogi i przekazanie jej Zamawiającemu – </w:t>
      </w:r>
      <w:r w:rsidRPr="008E2C26">
        <w:rPr>
          <w:rFonts w:ascii="Arial" w:hAnsi="Arial" w:cs="Arial"/>
          <w:sz w:val="20"/>
          <w:szCs w:val="20"/>
          <w:u w:val="single"/>
        </w:rPr>
        <w:t>do zaakceptowania</w:t>
      </w:r>
    </w:p>
    <w:p w14:paraId="605596CB" w14:textId="72CA6307" w:rsidR="00BE00DC" w:rsidRPr="008E2C26" w:rsidRDefault="00BE00DC" w:rsidP="00BE00DC">
      <w:pPr>
        <w:spacing w:before="60" w:after="60"/>
        <w:ind w:left="709" w:hanging="65"/>
        <w:jc w:val="both"/>
        <w:rPr>
          <w:rFonts w:ascii="Arial" w:hAnsi="Arial" w:cs="Arial"/>
          <w:i/>
          <w:sz w:val="20"/>
          <w:szCs w:val="20"/>
        </w:rPr>
      </w:pPr>
      <w:r w:rsidRPr="008E2C26">
        <w:rPr>
          <w:rFonts w:ascii="Arial" w:hAnsi="Arial" w:cs="Arial"/>
          <w:b/>
          <w:i/>
          <w:sz w:val="20"/>
          <w:szCs w:val="20"/>
        </w:rPr>
        <w:t xml:space="preserve">- w czasie nie dłuższym niż </w:t>
      </w:r>
      <w:r w:rsidR="00053A81">
        <w:rPr>
          <w:rFonts w:ascii="Arial" w:hAnsi="Arial" w:cs="Arial"/>
          <w:b/>
          <w:i/>
          <w:sz w:val="20"/>
          <w:szCs w:val="20"/>
        </w:rPr>
        <w:t>…..</w:t>
      </w:r>
      <w:r w:rsidRPr="00573DD4">
        <w:rPr>
          <w:rFonts w:ascii="Arial" w:hAnsi="Arial" w:cs="Arial"/>
          <w:b/>
          <w:i/>
          <w:sz w:val="20"/>
          <w:szCs w:val="20"/>
        </w:rPr>
        <w:t xml:space="preserve"> dn</w:t>
      </w:r>
      <w:r w:rsidR="00053A81">
        <w:rPr>
          <w:rFonts w:ascii="Arial" w:hAnsi="Arial" w:cs="Arial"/>
          <w:b/>
          <w:i/>
          <w:sz w:val="20"/>
          <w:szCs w:val="20"/>
        </w:rPr>
        <w:t>i</w:t>
      </w:r>
      <w:r w:rsidRPr="008E2C26">
        <w:rPr>
          <w:rFonts w:ascii="Arial" w:hAnsi="Arial" w:cs="Arial"/>
          <w:b/>
          <w:i/>
          <w:sz w:val="20"/>
          <w:szCs w:val="20"/>
        </w:rPr>
        <w:t xml:space="preserve"> kalendarzowych od dnia podpisania umowy</w:t>
      </w:r>
      <w:r w:rsidRPr="008E2C26">
        <w:rPr>
          <w:rFonts w:ascii="Arial" w:hAnsi="Arial" w:cs="Arial"/>
          <w:i/>
          <w:sz w:val="20"/>
          <w:szCs w:val="20"/>
        </w:rPr>
        <w:t>;</w:t>
      </w:r>
    </w:p>
    <w:p w14:paraId="4E86DC9C" w14:textId="77777777" w:rsidR="00BE00DC" w:rsidRPr="008E2C26" w:rsidRDefault="00BE00DC" w:rsidP="007C0205">
      <w:pPr>
        <w:suppressAutoHyphens/>
        <w:autoSpaceDN w:val="0"/>
        <w:spacing w:before="60" w:after="60"/>
        <w:ind w:left="709" w:hanging="65"/>
        <w:jc w:val="center"/>
        <w:textAlignment w:val="baseline"/>
        <w:rPr>
          <w:rFonts w:ascii="Arial" w:hAnsi="Arial" w:cs="Arial"/>
          <w:color w:val="0070C0"/>
          <w:kern w:val="3"/>
          <w:sz w:val="20"/>
          <w:szCs w:val="20"/>
        </w:rPr>
      </w:pPr>
      <w:r w:rsidRPr="008E2C26">
        <w:rPr>
          <w:rFonts w:ascii="Arial" w:hAnsi="Arial" w:cs="Arial"/>
          <w:i/>
          <w:iCs/>
          <w:color w:val="0070C0"/>
          <w:kern w:val="3"/>
          <w:sz w:val="20"/>
          <w:szCs w:val="20"/>
        </w:rPr>
        <w:t>(ma</w:t>
      </w:r>
      <w:r w:rsidR="00AD7477" w:rsidRPr="008E2C26">
        <w:rPr>
          <w:rFonts w:ascii="Arial" w:hAnsi="Arial" w:cs="Arial"/>
          <w:i/>
          <w:iCs/>
          <w:color w:val="0070C0"/>
          <w:kern w:val="3"/>
          <w:sz w:val="20"/>
          <w:szCs w:val="20"/>
        </w:rPr>
        <w:t>ksymalny termin Zamawiającego 35</w:t>
      </w:r>
      <w:r w:rsidRPr="008E2C26">
        <w:rPr>
          <w:rFonts w:ascii="Arial" w:hAnsi="Arial" w:cs="Arial"/>
          <w:i/>
          <w:iCs/>
          <w:color w:val="0070C0"/>
          <w:kern w:val="3"/>
          <w:sz w:val="20"/>
          <w:szCs w:val="20"/>
        </w:rPr>
        <w:t xml:space="preserve"> dni)</w:t>
      </w:r>
    </w:p>
    <w:p w14:paraId="26CA37F9" w14:textId="77777777" w:rsidR="00BE00DC" w:rsidRPr="008E2C26" w:rsidRDefault="00BE00DC" w:rsidP="00A87B83">
      <w:pPr>
        <w:numPr>
          <w:ilvl w:val="0"/>
          <w:numId w:val="15"/>
        </w:numPr>
        <w:spacing w:before="60" w:after="60"/>
        <w:jc w:val="both"/>
        <w:rPr>
          <w:rFonts w:ascii="Arial" w:hAnsi="Arial" w:cs="Arial"/>
          <w:sz w:val="20"/>
          <w:szCs w:val="20"/>
        </w:rPr>
      </w:pPr>
      <w:r w:rsidRPr="008E2C26">
        <w:rPr>
          <w:rFonts w:ascii="Arial" w:hAnsi="Arial" w:cs="Arial"/>
          <w:sz w:val="20"/>
          <w:szCs w:val="20"/>
        </w:rPr>
        <w:t xml:space="preserve">uzupełnienie lub poprawienie koncepcji jw. i przekazanie Zamawiającemu opracowania – </w:t>
      </w:r>
      <w:r w:rsidRPr="008E2C26">
        <w:rPr>
          <w:rFonts w:ascii="Arial" w:hAnsi="Arial" w:cs="Arial"/>
          <w:sz w:val="20"/>
          <w:szCs w:val="20"/>
          <w:u w:val="single"/>
        </w:rPr>
        <w:t>do ostatecznego zaakceptowania</w:t>
      </w:r>
    </w:p>
    <w:p w14:paraId="36D20321" w14:textId="77777777" w:rsidR="00BE00DC" w:rsidRPr="008E2C26" w:rsidRDefault="00BE00DC" w:rsidP="00BE00DC">
      <w:pPr>
        <w:spacing w:before="60" w:after="60"/>
        <w:ind w:left="644"/>
        <w:jc w:val="both"/>
        <w:rPr>
          <w:rFonts w:ascii="Arial" w:hAnsi="Arial" w:cs="Arial"/>
          <w:b/>
          <w:i/>
          <w:sz w:val="20"/>
          <w:szCs w:val="20"/>
        </w:rPr>
      </w:pPr>
      <w:r w:rsidRPr="008E2C26">
        <w:rPr>
          <w:rFonts w:ascii="Arial" w:hAnsi="Arial" w:cs="Arial"/>
          <w:b/>
          <w:i/>
          <w:sz w:val="20"/>
          <w:szCs w:val="20"/>
        </w:rPr>
        <w:t xml:space="preserve">- w czasie nie dłuższym niż </w:t>
      </w:r>
      <w:r w:rsidRPr="00573DD4">
        <w:rPr>
          <w:rFonts w:ascii="Arial" w:hAnsi="Arial" w:cs="Arial"/>
          <w:b/>
          <w:i/>
          <w:sz w:val="20"/>
          <w:szCs w:val="20"/>
        </w:rPr>
        <w:t>14 dni</w:t>
      </w:r>
      <w:r w:rsidRPr="008E2C26">
        <w:rPr>
          <w:rFonts w:ascii="Arial" w:hAnsi="Arial" w:cs="Arial"/>
          <w:b/>
          <w:i/>
          <w:sz w:val="20"/>
          <w:szCs w:val="20"/>
        </w:rPr>
        <w:t xml:space="preserve"> kalendarzowych od dnia otrzymania uwag od Zamawiającego;</w:t>
      </w:r>
    </w:p>
    <w:p w14:paraId="31CEE141" w14:textId="77777777" w:rsidR="00BE00DC" w:rsidRPr="008E2C26" w:rsidRDefault="00BE00DC" w:rsidP="00A87B83">
      <w:pPr>
        <w:numPr>
          <w:ilvl w:val="0"/>
          <w:numId w:val="15"/>
        </w:numPr>
        <w:spacing w:before="60" w:after="60"/>
        <w:jc w:val="both"/>
        <w:rPr>
          <w:rFonts w:ascii="Arial" w:hAnsi="Arial" w:cs="Arial"/>
          <w:sz w:val="20"/>
          <w:szCs w:val="20"/>
        </w:rPr>
      </w:pPr>
      <w:r w:rsidRPr="008E2C26">
        <w:rPr>
          <w:rFonts w:ascii="Arial" w:hAnsi="Arial" w:cs="Arial"/>
          <w:sz w:val="20"/>
          <w:szCs w:val="20"/>
        </w:rPr>
        <w:t>przekazanie Zamawiającemu odpowiednio skompletowanej koncepcji jw. w wersji papierowej i elektronicznej</w:t>
      </w:r>
    </w:p>
    <w:p w14:paraId="68A45367" w14:textId="77777777" w:rsidR="00BE00DC" w:rsidRPr="008E2C26" w:rsidRDefault="00BE00DC" w:rsidP="00BE00DC">
      <w:pPr>
        <w:spacing w:before="60" w:after="60"/>
        <w:ind w:left="644"/>
        <w:jc w:val="both"/>
        <w:rPr>
          <w:rFonts w:ascii="Arial" w:hAnsi="Arial" w:cs="Arial"/>
          <w:b/>
          <w:i/>
          <w:sz w:val="20"/>
          <w:szCs w:val="20"/>
        </w:rPr>
      </w:pPr>
      <w:r w:rsidRPr="008E2C26">
        <w:rPr>
          <w:rFonts w:ascii="Arial" w:hAnsi="Arial" w:cs="Arial"/>
          <w:b/>
          <w:i/>
          <w:sz w:val="20"/>
          <w:szCs w:val="20"/>
        </w:rPr>
        <w:t>- w czasie nie dłuższym niż</w:t>
      </w:r>
      <w:r w:rsidRPr="008E2C26">
        <w:rPr>
          <w:rFonts w:ascii="Arial" w:hAnsi="Arial" w:cs="Arial"/>
          <w:b/>
          <w:i/>
          <w:color w:val="0070C0"/>
          <w:sz w:val="20"/>
          <w:szCs w:val="20"/>
        </w:rPr>
        <w:t xml:space="preserve"> </w:t>
      </w:r>
      <w:r w:rsidRPr="00573DD4">
        <w:rPr>
          <w:rFonts w:ascii="Arial" w:hAnsi="Arial" w:cs="Arial"/>
          <w:b/>
          <w:i/>
          <w:sz w:val="20"/>
          <w:szCs w:val="20"/>
        </w:rPr>
        <w:t>7 dni</w:t>
      </w:r>
      <w:r w:rsidRPr="008E2C26">
        <w:rPr>
          <w:rFonts w:ascii="Arial" w:hAnsi="Arial" w:cs="Arial"/>
          <w:b/>
          <w:i/>
          <w:sz w:val="20"/>
          <w:szCs w:val="20"/>
        </w:rPr>
        <w:t xml:space="preserve"> kalendarzowych od dnia otrzymania od Zamawiającego ostatecznej akceptacji; </w:t>
      </w:r>
    </w:p>
    <w:p w14:paraId="032079A1" w14:textId="77777777" w:rsidR="00BE00DC" w:rsidRPr="008E2C26" w:rsidRDefault="00BE00DC" w:rsidP="00A87B83">
      <w:pPr>
        <w:numPr>
          <w:ilvl w:val="0"/>
          <w:numId w:val="15"/>
        </w:numPr>
        <w:spacing w:before="60" w:after="60"/>
        <w:jc w:val="both"/>
        <w:rPr>
          <w:rFonts w:ascii="Arial" w:hAnsi="Arial" w:cs="Arial"/>
          <w:b/>
          <w:i/>
          <w:sz w:val="20"/>
          <w:szCs w:val="20"/>
        </w:rPr>
      </w:pPr>
      <w:r w:rsidRPr="008E2C26">
        <w:rPr>
          <w:rFonts w:ascii="Arial" w:hAnsi="Arial" w:cs="Arial"/>
          <w:sz w:val="20"/>
          <w:szCs w:val="20"/>
        </w:rPr>
        <w:t xml:space="preserve">wykonanie i przekazanie Zamawiającemu – </w:t>
      </w:r>
      <w:r w:rsidRPr="008E2C26">
        <w:rPr>
          <w:rFonts w:ascii="Arial" w:hAnsi="Arial" w:cs="Arial"/>
          <w:sz w:val="20"/>
          <w:szCs w:val="20"/>
          <w:u w:val="single"/>
        </w:rPr>
        <w:t>do sprawdzenia</w:t>
      </w:r>
      <w:r w:rsidRPr="008E2C26">
        <w:rPr>
          <w:rFonts w:ascii="Arial" w:hAnsi="Arial" w:cs="Arial"/>
          <w:sz w:val="20"/>
          <w:szCs w:val="20"/>
        </w:rPr>
        <w:t>:</w:t>
      </w:r>
    </w:p>
    <w:p w14:paraId="0FE6B57C" w14:textId="77777777" w:rsidR="00BE00DC" w:rsidRPr="008E2C26" w:rsidRDefault="00BE00DC" w:rsidP="009F79A6">
      <w:pPr>
        <w:numPr>
          <w:ilvl w:val="0"/>
          <w:numId w:val="46"/>
        </w:numPr>
        <w:spacing w:before="60" w:after="60"/>
        <w:ind w:left="993" w:hanging="284"/>
        <w:jc w:val="both"/>
        <w:rPr>
          <w:rFonts w:ascii="Arial" w:hAnsi="Arial" w:cs="Arial"/>
          <w:b/>
          <w:i/>
          <w:sz w:val="20"/>
          <w:szCs w:val="20"/>
        </w:rPr>
      </w:pPr>
      <w:r w:rsidRPr="008E2C26">
        <w:rPr>
          <w:rFonts w:ascii="Arial" w:hAnsi="Arial" w:cs="Arial"/>
          <w:sz w:val="20"/>
          <w:szCs w:val="20"/>
        </w:rPr>
        <w:t>projektów wykonawczych (</w:t>
      </w:r>
      <w:r w:rsidRPr="008E2C26">
        <w:rPr>
          <w:rFonts w:ascii="Arial" w:hAnsi="Arial" w:cs="Arial"/>
          <w:sz w:val="20"/>
          <w:szCs w:val="20"/>
          <w:u w:val="single"/>
        </w:rPr>
        <w:t>zawierających tylko warunki sytuowania projektowanych sieci uzbrojenia terenu lub warunki ich przebudowy/zabezpieczenia</w:t>
      </w:r>
      <w:r w:rsidRPr="008E2C26">
        <w:rPr>
          <w:rFonts w:ascii="Arial" w:hAnsi="Arial" w:cs="Arial"/>
          <w:sz w:val="20"/>
          <w:szCs w:val="20"/>
        </w:rPr>
        <w:t>), </w:t>
      </w:r>
      <w:r w:rsidR="00485603" w:rsidRPr="008E2C26">
        <w:rPr>
          <w:rFonts w:ascii="Arial" w:hAnsi="Arial" w:cs="Arial"/>
          <w:sz w:val="20"/>
          <w:szCs w:val="20"/>
        </w:rPr>
        <w:t xml:space="preserve"> </w:t>
      </w:r>
    </w:p>
    <w:p w14:paraId="2C1D5363" w14:textId="49FE69CB" w:rsidR="00122974" w:rsidRPr="00122974" w:rsidRDefault="00BE00DC" w:rsidP="00122974">
      <w:pPr>
        <w:numPr>
          <w:ilvl w:val="0"/>
          <w:numId w:val="46"/>
        </w:numPr>
        <w:spacing w:before="60" w:after="60"/>
        <w:ind w:left="993" w:hanging="284"/>
        <w:jc w:val="both"/>
        <w:rPr>
          <w:rFonts w:ascii="Arial" w:hAnsi="Arial" w:cs="Arial"/>
          <w:b/>
          <w:i/>
          <w:sz w:val="20"/>
          <w:szCs w:val="20"/>
        </w:rPr>
      </w:pPr>
      <w:r w:rsidRPr="008E2C26">
        <w:rPr>
          <w:rFonts w:ascii="Arial" w:hAnsi="Arial" w:cs="Arial"/>
          <w:sz w:val="20"/>
          <w:szCs w:val="20"/>
        </w:rPr>
        <w:t>mapy z wstępną propozycją linii rozgraniczających i podziałów nieruchomości</w:t>
      </w:r>
    </w:p>
    <w:p w14:paraId="782C3D3C" w14:textId="4785F6C2" w:rsidR="00BE00DC" w:rsidRPr="008E2C26" w:rsidRDefault="00BE00DC" w:rsidP="00BE00DC">
      <w:pPr>
        <w:spacing w:before="60" w:after="60"/>
        <w:ind w:left="644"/>
        <w:jc w:val="both"/>
        <w:rPr>
          <w:rFonts w:ascii="Arial" w:hAnsi="Arial" w:cs="Arial"/>
          <w:i/>
          <w:sz w:val="20"/>
          <w:szCs w:val="20"/>
        </w:rPr>
      </w:pPr>
      <w:r w:rsidRPr="008E2C26">
        <w:rPr>
          <w:rFonts w:ascii="Arial" w:hAnsi="Arial" w:cs="Arial"/>
          <w:b/>
          <w:i/>
          <w:sz w:val="20"/>
          <w:szCs w:val="20"/>
        </w:rPr>
        <w:t xml:space="preserve">- w czasie nie dłuższym niż </w:t>
      </w:r>
      <w:r w:rsidR="00520F7E">
        <w:rPr>
          <w:rFonts w:ascii="Arial" w:hAnsi="Arial" w:cs="Arial"/>
          <w:b/>
          <w:i/>
          <w:sz w:val="20"/>
          <w:szCs w:val="20"/>
        </w:rPr>
        <w:t>…….</w:t>
      </w:r>
      <w:r w:rsidRPr="00573DD4">
        <w:rPr>
          <w:rFonts w:ascii="Arial" w:hAnsi="Arial" w:cs="Arial"/>
          <w:b/>
          <w:i/>
          <w:sz w:val="20"/>
          <w:szCs w:val="20"/>
        </w:rPr>
        <w:t xml:space="preserve"> dni</w:t>
      </w:r>
      <w:r w:rsidRPr="008E2C26">
        <w:rPr>
          <w:rFonts w:ascii="Arial" w:hAnsi="Arial" w:cs="Arial"/>
          <w:b/>
          <w:i/>
          <w:sz w:val="20"/>
          <w:szCs w:val="20"/>
        </w:rPr>
        <w:t xml:space="preserve"> kalendarzowych od dnia zaakceptowania koncepcji przez Zamawiającego</w:t>
      </w:r>
      <w:r w:rsidRPr="008E2C26">
        <w:rPr>
          <w:rFonts w:ascii="Arial" w:hAnsi="Arial" w:cs="Arial"/>
          <w:i/>
          <w:sz w:val="20"/>
          <w:szCs w:val="20"/>
        </w:rPr>
        <w:t>;</w:t>
      </w:r>
    </w:p>
    <w:p w14:paraId="54362400" w14:textId="77777777" w:rsidR="00BE00DC" w:rsidRPr="008E2C26" w:rsidRDefault="00BE00DC" w:rsidP="007C0205">
      <w:pPr>
        <w:suppressAutoHyphens/>
        <w:autoSpaceDN w:val="0"/>
        <w:spacing w:before="60" w:after="60"/>
        <w:ind w:left="709" w:hanging="65"/>
        <w:jc w:val="center"/>
        <w:textAlignment w:val="baseline"/>
        <w:rPr>
          <w:rFonts w:ascii="Arial" w:hAnsi="Arial" w:cs="Arial"/>
          <w:color w:val="0070C0"/>
          <w:kern w:val="3"/>
          <w:sz w:val="20"/>
          <w:szCs w:val="20"/>
        </w:rPr>
      </w:pPr>
      <w:r w:rsidRPr="008E2C26">
        <w:rPr>
          <w:rFonts w:ascii="Arial" w:hAnsi="Arial" w:cs="Arial"/>
          <w:i/>
          <w:iCs/>
          <w:color w:val="0070C0"/>
          <w:kern w:val="3"/>
          <w:sz w:val="20"/>
          <w:szCs w:val="20"/>
        </w:rPr>
        <w:t>(maksymalny termin Zamawiającego 70 dni)</w:t>
      </w:r>
    </w:p>
    <w:p w14:paraId="3C1001EC" w14:textId="77777777" w:rsidR="00BE00DC" w:rsidRPr="008E2C26" w:rsidRDefault="00BE00DC" w:rsidP="00A87B83">
      <w:pPr>
        <w:numPr>
          <w:ilvl w:val="0"/>
          <w:numId w:val="15"/>
        </w:numPr>
        <w:spacing w:before="60" w:after="60"/>
        <w:jc w:val="both"/>
        <w:rPr>
          <w:rFonts w:ascii="Arial" w:hAnsi="Arial" w:cs="Arial"/>
          <w:sz w:val="20"/>
          <w:szCs w:val="20"/>
          <w:u w:val="single"/>
        </w:rPr>
      </w:pPr>
      <w:r w:rsidRPr="008E2C26">
        <w:rPr>
          <w:rFonts w:ascii="Arial" w:hAnsi="Arial" w:cs="Arial"/>
          <w:sz w:val="20"/>
          <w:szCs w:val="20"/>
        </w:rPr>
        <w:t xml:space="preserve">wprowadzenie uwag, poprawek oraz usunięcie wad w ww. opracowaniach oraz przekazanie Zamawiającemu tych wolnych od usterek i wad elementów dokumentacji – </w:t>
      </w:r>
      <w:r w:rsidRPr="008E2C26">
        <w:rPr>
          <w:rFonts w:ascii="Arial" w:hAnsi="Arial" w:cs="Arial"/>
          <w:sz w:val="20"/>
          <w:szCs w:val="20"/>
          <w:u w:val="single"/>
        </w:rPr>
        <w:t>do ostatecznego zaakceptowania</w:t>
      </w:r>
    </w:p>
    <w:p w14:paraId="4D26801E" w14:textId="77777777" w:rsidR="00BE00DC" w:rsidRPr="008E2C26" w:rsidRDefault="00BE00DC" w:rsidP="00BE00DC">
      <w:pPr>
        <w:spacing w:before="60" w:after="60"/>
        <w:ind w:left="644"/>
        <w:jc w:val="both"/>
        <w:rPr>
          <w:rFonts w:ascii="Arial" w:hAnsi="Arial" w:cs="Arial"/>
          <w:b/>
          <w:i/>
          <w:sz w:val="20"/>
          <w:szCs w:val="20"/>
        </w:rPr>
      </w:pPr>
      <w:r w:rsidRPr="008E2C26">
        <w:rPr>
          <w:rFonts w:ascii="Arial" w:hAnsi="Arial" w:cs="Arial"/>
          <w:b/>
          <w:i/>
          <w:sz w:val="20"/>
          <w:szCs w:val="20"/>
        </w:rPr>
        <w:t xml:space="preserve">- w czasie nie dłuższym niż </w:t>
      </w:r>
      <w:r w:rsidRPr="00573DD4">
        <w:rPr>
          <w:rFonts w:ascii="Arial" w:hAnsi="Arial" w:cs="Arial"/>
          <w:b/>
          <w:i/>
          <w:sz w:val="20"/>
          <w:szCs w:val="20"/>
        </w:rPr>
        <w:t>7 dni</w:t>
      </w:r>
      <w:r w:rsidRPr="008E2C26">
        <w:rPr>
          <w:rFonts w:ascii="Arial" w:hAnsi="Arial" w:cs="Arial"/>
          <w:b/>
          <w:i/>
          <w:color w:val="0070C0"/>
          <w:sz w:val="20"/>
          <w:szCs w:val="20"/>
        </w:rPr>
        <w:t xml:space="preserve"> </w:t>
      </w:r>
      <w:r w:rsidRPr="008E2C26">
        <w:rPr>
          <w:rFonts w:ascii="Arial" w:hAnsi="Arial" w:cs="Arial"/>
          <w:b/>
          <w:i/>
          <w:sz w:val="20"/>
          <w:szCs w:val="20"/>
        </w:rPr>
        <w:t>kalendarzowych od dnia otrzymania uwag od Zamawiającego</w:t>
      </w:r>
      <w:r w:rsidRPr="008E2C26">
        <w:rPr>
          <w:rFonts w:ascii="Arial" w:hAnsi="Arial" w:cs="Arial"/>
          <w:i/>
          <w:sz w:val="20"/>
          <w:szCs w:val="20"/>
        </w:rPr>
        <w:t>;</w:t>
      </w:r>
    </w:p>
    <w:p w14:paraId="590DE061" w14:textId="77777777" w:rsidR="00BE00DC" w:rsidRPr="008E2C26" w:rsidRDefault="00BE00DC" w:rsidP="00A87B83">
      <w:pPr>
        <w:numPr>
          <w:ilvl w:val="0"/>
          <w:numId w:val="15"/>
        </w:numPr>
        <w:spacing w:before="60" w:after="60"/>
        <w:jc w:val="both"/>
        <w:rPr>
          <w:rFonts w:ascii="Arial" w:hAnsi="Arial" w:cs="Arial"/>
          <w:sz w:val="20"/>
          <w:szCs w:val="20"/>
        </w:rPr>
      </w:pPr>
      <w:r w:rsidRPr="008E2C26">
        <w:rPr>
          <w:rFonts w:ascii="Arial" w:hAnsi="Arial" w:cs="Arial"/>
          <w:sz w:val="20"/>
          <w:szCs w:val="20"/>
        </w:rPr>
        <w:t xml:space="preserve">przygotowanie i przekazanie Zamawiającemu – </w:t>
      </w:r>
      <w:r w:rsidRPr="008E2C26">
        <w:rPr>
          <w:rFonts w:ascii="Arial" w:hAnsi="Arial" w:cs="Arial"/>
          <w:sz w:val="20"/>
          <w:szCs w:val="20"/>
          <w:u w:val="single"/>
        </w:rPr>
        <w:t>do sprawdzenia</w:t>
      </w:r>
    </w:p>
    <w:p w14:paraId="02371A7A" w14:textId="44078A36" w:rsidR="001B780A" w:rsidRPr="001B780A" w:rsidRDefault="00BE00DC" w:rsidP="009F79A6">
      <w:pPr>
        <w:numPr>
          <w:ilvl w:val="0"/>
          <w:numId w:val="48"/>
        </w:numPr>
        <w:spacing w:before="60" w:after="60"/>
        <w:jc w:val="both"/>
        <w:rPr>
          <w:rFonts w:ascii="Arial" w:hAnsi="Arial" w:cs="Arial"/>
          <w:sz w:val="20"/>
          <w:szCs w:val="20"/>
        </w:rPr>
      </w:pPr>
      <w:r w:rsidRPr="008E2C26">
        <w:rPr>
          <w:rFonts w:ascii="Arial" w:hAnsi="Arial" w:cs="Arial"/>
          <w:sz w:val="20"/>
          <w:szCs w:val="20"/>
        </w:rPr>
        <w:t xml:space="preserve">wniosku do wydania decyzji ZRID wraz z niezbędnymi </w:t>
      </w:r>
      <w:r w:rsidR="001B780A" w:rsidRPr="008E2C26">
        <w:rPr>
          <w:rFonts w:ascii="Arial" w:hAnsi="Arial" w:cs="Arial"/>
          <w:sz w:val="20"/>
          <w:szCs w:val="20"/>
        </w:rPr>
        <w:t>materiałami, w</w:t>
      </w:r>
      <w:r w:rsidRPr="008E2C26">
        <w:rPr>
          <w:rFonts w:ascii="Arial" w:hAnsi="Arial" w:cs="Arial"/>
          <w:sz w:val="20"/>
          <w:szCs w:val="20"/>
        </w:rPr>
        <w:t xml:space="preserve"> szczególności projektu budowlanego wraz z wszystkimi uzgodnieniami oraz pozwoleni</w:t>
      </w:r>
      <w:r w:rsidR="00A528BF">
        <w:rPr>
          <w:rFonts w:ascii="Arial" w:hAnsi="Arial" w:cs="Arial"/>
          <w:sz w:val="20"/>
          <w:szCs w:val="20"/>
        </w:rPr>
        <w:t>ami</w:t>
      </w:r>
      <w:r w:rsidRPr="008E2C26">
        <w:rPr>
          <w:rFonts w:ascii="Arial" w:hAnsi="Arial" w:cs="Arial"/>
          <w:sz w:val="20"/>
          <w:szCs w:val="20"/>
        </w:rPr>
        <w:t>,</w:t>
      </w:r>
      <w:r w:rsidR="00A528BF" w:rsidRPr="00A528BF">
        <w:rPr>
          <w:sz w:val="20"/>
          <w:szCs w:val="20"/>
        </w:rPr>
        <w:t xml:space="preserve"> </w:t>
      </w:r>
    </w:p>
    <w:p w14:paraId="7F4D80E2" w14:textId="4D42CCBF" w:rsidR="001B780A" w:rsidRDefault="001B780A" w:rsidP="009F79A6">
      <w:pPr>
        <w:numPr>
          <w:ilvl w:val="0"/>
          <w:numId w:val="48"/>
        </w:numPr>
        <w:spacing w:before="60" w:after="60"/>
        <w:jc w:val="both"/>
        <w:rPr>
          <w:rFonts w:ascii="Arial" w:hAnsi="Arial" w:cs="Arial"/>
          <w:sz w:val="20"/>
          <w:szCs w:val="20"/>
        </w:rPr>
      </w:pPr>
      <w:r w:rsidRPr="001B780A">
        <w:rPr>
          <w:rFonts w:ascii="Arial" w:hAnsi="Arial" w:cs="Arial"/>
          <w:sz w:val="20"/>
          <w:szCs w:val="20"/>
        </w:rPr>
        <w:t xml:space="preserve">wniosku o pozwolenie na budowę wraz </w:t>
      </w:r>
      <w:bookmarkStart w:id="13" w:name="_Hlk98917854"/>
      <w:r w:rsidRPr="001B780A">
        <w:rPr>
          <w:rFonts w:ascii="Arial" w:hAnsi="Arial" w:cs="Arial"/>
          <w:sz w:val="20"/>
          <w:szCs w:val="20"/>
        </w:rPr>
        <w:t>z niezbędnymi materiałami</w:t>
      </w:r>
      <w:r>
        <w:rPr>
          <w:rFonts w:ascii="Arial" w:hAnsi="Arial" w:cs="Arial"/>
          <w:sz w:val="20"/>
          <w:szCs w:val="20"/>
        </w:rPr>
        <w:t xml:space="preserve"> </w:t>
      </w:r>
      <w:r w:rsidR="00A528BF" w:rsidRPr="00A528BF">
        <w:rPr>
          <w:rFonts w:ascii="Arial" w:hAnsi="Arial" w:cs="Arial"/>
          <w:sz w:val="20"/>
          <w:szCs w:val="20"/>
        </w:rPr>
        <w:t>do wniosku</w:t>
      </w:r>
      <w:r w:rsidR="006C3B92">
        <w:rPr>
          <w:rFonts w:ascii="Arial" w:hAnsi="Arial" w:cs="Arial"/>
          <w:sz w:val="20"/>
          <w:szCs w:val="20"/>
        </w:rPr>
        <w:t>,</w:t>
      </w:r>
      <w:r w:rsidR="00A528BF" w:rsidRPr="00A528BF">
        <w:rPr>
          <w:rFonts w:ascii="Arial" w:hAnsi="Arial" w:cs="Arial"/>
          <w:sz w:val="20"/>
          <w:szCs w:val="20"/>
        </w:rPr>
        <w:t xml:space="preserve"> </w:t>
      </w:r>
      <w:bookmarkEnd w:id="13"/>
    </w:p>
    <w:p w14:paraId="612D36D9" w14:textId="16B5935B" w:rsidR="00D73EC3" w:rsidRDefault="001B780A" w:rsidP="005335E3">
      <w:pPr>
        <w:numPr>
          <w:ilvl w:val="0"/>
          <w:numId w:val="48"/>
        </w:numPr>
        <w:spacing w:before="60" w:after="60"/>
        <w:jc w:val="both"/>
        <w:rPr>
          <w:rFonts w:ascii="Arial" w:hAnsi="Arial" w:cs="Arial"/>
          <w:sz w:val="20"/>
          <w:szCs w:val="20"/>
        </w:rPr>
      </w:pPr>
      <w:r w:rsidRPr="00D73EC3">
        <w:rPr>
          <w:rFonts w:ascii="Arial" w:hAnsi="Arial" w:cs="Arial"/>
          <w:sz w:val="20"/>
          <w:szCs w:val="20"/>
        </w:rPr>
        <w:t xml:space="preserve">wniosku o zgłoszenie robót </w:t>
      </w:r>
      <w:r w:rsidRPr="00D73EC3">
        <w:rPr>
          <w:rFonts w:ascii="Arial" w:hAnsi="Arial" w:cs="Arial"/>
          <w:bCs/>
          <w:sz w:val="20"/>
          <w:szCs w:val="20"/>
        </w:rPr>
        <w:t>niewymagających pozwolenia na budowę</w:t>
      </w:r>
      <w:r w:rsidR="00A528BF" w:rsidRPr="00D73EC3">
        <w:rPr>
          <w:rFonts w:ascii="Arial" w:hAnsi="Arial" w:cs="Arial"/>
          <w:sz w:val="20"/>
          <w:szCs w:val="20"/>
        </w:rPr>
        <w:t xml:space="preserve"> </w:t>
      </w:r>
      <w:r w:rsidR="00D73EC3" w:rsidRPr="001B780A">
        <w:rPr>
          <w:rFonts w:ascii="Arial" w:hAnsi="Arial" w:cs="Arial"/>
          <w:sz w:val="20"/>
          <w:szCs w:val="20"/>
        </w:rPr>
        <w:t>wraz z niezbędnymi materiałami</w:t>
      </w:r>
      <w:r w:rsidR="00D73EC3">
        <w:rPr>
          <w:rFonts w:ascii="Arial" w:hAnsi="Arial" w:cs="Arial"/>
          <w:sz w:val="20"/>
          <w:szCs w:val="20"/>
        </w:rPr>
        <w:t xml:space="preserve"> </w:t>
      </w:r>
      <w:r w:rsidR="00D73EC3" w:rsidRPr="00A528BF">
        <w:rPr>
          <w:rFonts w:ascii="Arial" w:hAnsi="Arial" w:cs="Arial"/>
          <w:sz w:val="20"/>
          <w:szCs w:val="20"/>
        </w:rPr>
        <w:t>do wniosku</w:t>
      </w:r>
      <w:r w:rsidR="006C3B92">
        <w:rPr>
          <w:rFonts w:ascii="Arial" w:hAnsi="Arial" w:cs="Arial"/>
          <w:sz w:val="20"/>
          <w:szCs w:val="20"/>
        </w:rPr>
        <w:t>,</w:t>
      </w:r>
      <w:r w:rsidR="00D73EC3" w:rsidRPr="00A528BF">
        <w:rPr>
          <w:rFonts w:ascii="Arial" w:hAnsi="Arial" w:cs="Arial"/>
          <w:sz w:val="20"/>
          <w:szCs w:val="20"/>
        </w:rPr>
        <w:t xml:space="preserve"> </w:t>
      </w:r>
    </w:p>
    <w:p w14:paraId="50C8731E" w14:textId="5F7D337D" w:rsidR="00BE00DC" w:rsidRPr="00D73EC3" w:rsidRDefault="00BE00DC" w:rsidP="005335E3">
      <w:pPr>
        <w:numPr>
          <w:ilvl w:val="0"/>
          <w:numId w:val="48"/>
        </w:numPr>
        <w:spacing w:before="60" w:after="60"/>
        <w:jc w:val="both"/>
        <w:rPr>
          <w:rFonts w:ascii="Arial" w:hAnsi="Arial" w:cs="Arial"/>
          <w:sz w:val="20"/>
          <w:szCs w:val="20"/>
        </w:rPr>
      </w:pPr>
      <w:r w:rsidRPr="00D73EC3">
        <w:rPr>
          <w:rFonts w:ascii="Arial" w:hAnsi="Arial" w:cs="Arial"/>
          <w:sz w:val="20"/>
          <w:szCs w:val="20"/>
        </w:rPr>
        <w:t>poprawionych projektów wykonawczych (do wglądu),</w:t>
      </w:r>
    </w:p>
    <w:p w14:paraId="34F513FA" w14:textId="2DC71E14" w:rsidR="00BE00DC" w:rsidRPr="008E2C26" w:rsidRDefault="00BE00DC" w:rsidP="009F79A6">
      <w:pPr>
        <w:numPr>
          <w:ilvl w:val="0"/>
          <w:numId w:val="48"/>
        </w:numPr>
        <w:spacing w:before="60" w:after="60"/>
        <w:jc w:val="both"/>
        <w:rPr>
          <w:rFonts w:ascii="Arial" w:hAnsi="Arial" w:cs="Arial"/>
          <w:sz w:val="20"/>
          <w:szCs w:val="20"/>
        </w:rPr>
      </w:pPr>
      <w:r w:rsidRPr="008E2C26">
        <w:rPr>
          <w:rFonts w:ascii="Arial" w:hAnsi="Arial" w:cs="Arial"/>
          <w:sz w:val="20"/>
          <w:szCs w:val="20"/>
        </w:rPr>
        <w:t>przedmiarów robót, specyfikacji technicznych wykonania i odbioru robót</w:t>
      </w:r>
      <w:r w:rsidR="006C3B92">
        <w:rPr>
          <w:rFonts w:ascii="Arial" w:hAnsi="Arial" w:cs="Arial"/>
          <w:sz w:val="20"/>
          <w:szCs w:val="20"/>
        </w:rPr>
        <w:t xml:space="preserve"> </w:t>
      </w:r>
      <w:r w:rsidRPr="008E2C26">
        <w:rPr>
          <w:rFonts w:ascii="Arial" w:hAnsi="Arial" w:cs="Arial"/>
          <w:sz w:val="20"/>
          <w:szCs w:val="20"/>
        </w:rPr>
        <w:t xml:space="preserve">i kosztorysów inwestorskich </w:t>
      </w:r>
    </w:p>
    <w:p w14:paraId="390C1BA3" w14:textId="0CD00FBD" w:rsidR="00BE00DC" w:rsidRPr="008E2C26" w:rsidRDefault="00BE00DC" w:rsidP="00BE00DC">
      <w:pPr>
        <w:pStyle w:val="Standard"/>
        <w:spacing w:before="60" w:after="60"/>
        <w:ind w:left="709" w:hanging="65"/>
        <w:jc w:val="both"/>
        <w:rPr>
          <w:rFonts w:ascii="Arial" w:hAnsi="Arial" w:cs="Arial"/>
          <w:sz w:val="20"/>
          <w:szCs w:val="20"/>
        </w:rPr>
      </w:pPr>
      <w:r w:rsidRPr="008E2C26">
        <w:rPr>
          <w:rFonts w:ascii="Arial" w:hAnsi="Arial" w:cs="Arial"/>
          <w:b/>
          <w:i/>
          <w:sz w:val="20"/>
          <w:szCs w:val="20"/>
        </w:rPr>
        <w:t xml:space="preserve">- w czasie nie dłuższym niż </w:t>
      </w:r>
      <w:r w:rsidR="009C1E38">
        <w:rPr>
          <w:rFonts w:ascii="Arial" w:hAnsi="Arial" w:cs="Arial"/>
          <w:b/>
          <w:i/>
          <w:sz w:val="20"/>
          <w:szCs w:val="20"/>
        </w:rPr>
        <w:t>……</w:t>
      </w:r>
      <w:r w:rsidRPr="008E2C26">
        <w:rPr>
          <w:rFonts w:ascii="Arial" w:hAnsi="Arial" w:cs="Arial"/>
          <w:b/>
          <w:i/>
          <w:sz w:val="20"/>
          <w:szCs w:val="20"/>
        </w:rPr>
        <w:t xml:space="preserve"> </w:t>
      </w:r>
      <w:r w:rsidRPr="008E2C26">
        <w:rPr>
          <w:rFonts w:ascii="Arial" w:hAnsi="Arial" w:cs="Arial"/>
          <w:b/>
          <w:bCs/>
          <w:i/>
          <w:iCs/>
          <w:sz w:val="20"/>
          <w:szCs w:val="20"/>
        </w:rPr>
        <w:t>dni kalendarzowych od dnia zaakceptowania przez Zamawiającego projektów wykonawczych i propozycji przebiegu linii rozgraniczających wraz z podziałem nieruchomości</w:t>
      </w:r>
      <w:r w:rsidRPr="008E2C26">
        <w:rPr>
          <w:rFonts w:ascii="Arial" w:hAnsi="Arial" w:cs="Arial"/>
          <w:i/>
          <w:iCs/>
          <w:sz w:val="20"/>
          <w:szCs w:val="20"/>
        </w:rPr>
        <w:t>;</w:t>
      </w:r>
    </w:p>
    <w:p w14:paraId="208D1070" w14:textId="22FD9EF5" w:rsidR="00BE00DC" w:rsidRPr="008E2C26" w:rsidRDefault="00BE00DC" w:rsidP="007C0205">
      <w:pPr>
        <w:suppressAutoHyphens/>
        <w:autoSpaceDN w:val="0"/>
        <w:spacing w:before="60" w:after="60"/>
        <w:ind w:left="709" w:hanging="65"/>
        <w:jc w:val="center"/>
        <w:textAlignment w:val="baseline"/>
        <w:rPr>
          <w:rFonts w:ascii="Arial" w:hAnsi="Arial" w:cs="Arial"/>
          <w:color w:val="0070C0"/>
          <w:kern w:val="3"/>
          <w:sz w:val="20"/>
          <w:szCs w:val="20"/>
        </w:rPr>
      </w:pPr>
      <w:r w:rsidRPr="008E2C26">
        <w:rPr>
          <w:rFonts w:ascii="Arial" w:hAnsi="Arial" w:cs="Arial"/>
          <w:i/>
          <w:iCs/>
          <w:color w:val="0070C0"/>
          <w:kern w:val="3"/>
          <w:sz w:val="20"/>
          <w:szCs w:val="20"/>
        </w:rPr>
        <w:lastRenderedPageBreak/>
        <w:t>(m</w:t>
      </w:r>
      <w:r w:rsidR="00AD7477" w:rsidRPr="008E2C26">
        <w:rPr>
          <w:rFonts w:ascii="Arial" w:hAnsi="Arial" w:cs="Arial"/>
          <w:i/>
          <w:iCs/>
          <w:color w:val="0070C0"/>
          <w:kern w:val="3"/>
          <w:sz w:val="20"/>
          <w:szCs w:val="20"/>
        </w:rPr>
        <w:t>aksymalny termin Zamawiającego 7</w:t>
      </w:r>
      <w:r w:rsidRPr="008E2C26">
        <w:rPr>
          <w:rFonts w:ascii="Arial" w:hAnsi="Arial" w:cs="Arial"/>
          <w:i/>
          <w:iCs/>
          <w:color w:val="0070C0"/>
          <w:kern w:val="3"/>
          <w:sz w:val="20"/>
          <w:szCs w:val="20"/>
        </w:rPr>
        <w:t>0 dni)</w:t>
      </w:r>
    </w:p>
    <w:p w14:paraId="5EBC5275" w14:textId="4E1694DE" w:rsidR="00BE00DC" w:rsidRPr="008E2C26" w:rsidRDefault="00BE00DC" w:rsidP="00A87B83">
      <w:pPr>
        <w:numPr>
          <w:ilvl w:val="0"/>
          <w:numId w:val="15"/>
        </w:numPr>
        <w:spacing w:before="60" w:after="60"/>
        <w:jc w:val="both"/>
        <w:rPr>
          <w:rFonts w:ascii="Arial" w:hAnsi="Arial" w:cs="Arial"/>
          <w:sz w:val="20"/>
          <w:szCs w:val="20"/>
        </w:rPr>
      </w:pPr>
      <w:r w:rsidRPr="008E2C26">
        <w:rPr>
          <w:rFonts w:ascii="Arial" w:hAnsi="Arial" w:cs="Arial"/>
          <w:sz w:val="20"/>
          <w:szCs w:val="20"/>
        </w:rPr>
        <w:t>wprowadzenie uwag, poprawek oraz usunięcie wad w ww. opracowaniach</w:t>
      </w:r>
      <w:r w:rsidR="00646C52">
        <w:rPr>
          <w:rFonts w:ascii="Arial" w:hAnsi="Arial" w:cs="Arial"/>
          <w:sz w:val="20"/>
          <w:szCs w:val="20"/>
        </w:rPr>
        <w:t xml:space="preserve"> </w:t>
      </w:r>
      <w:r w:rsidRPr="008E2C26">
        <w:rPr>
          <w:rFonts w:ascii="Arial" w:hAnsi="Arial" w:cs="Arial"/>
          <w:sz w:val="20"/>
          <w:szCs w:val="20"/>
        </w:rPr>
        <w:t>i przekazanie Zamawiającemu</w:t>
      </w:r>
      <w:r w:rsidR="005C4F39">
        <w:rPr>
          <w:rFonts w:ascii="Arial" w:hAnsi="Arial" w:cs="Arial"/>
          <w:sz w:val="20"/>
          <w:szCs w:val="20"/>
        </w:rPr>
        <w:t xml:space="preserve"> do zatwierdzenia</w:t>
      </w:r>
    </w:p>
    <w:p w14:paraId="79B42E10" w14:textId="77777777" w:rsidR="00BE00DC" w:rsidRPr="008E2C26" w:rsidRDefault="00BE00DC" w:rsidP="00BE00DC">
      <w:pPr>
        <w:spacing w:before="60" w:after="60"/>
        <w:ind w:left="567" w:firstLine="77"/>
        <w:jc w:val="both"/>
        <w:rPr>
          <w:rFonts w:ascii="Arial" w:hAnsi="Arial" w:cs="Arial"/>
          <w:b/>
          <w:sz w:val="20"/>
          <w:szCs w:val="20"/>
        </w:rPr>
      </w:pPr>
      <w:r w:rsidRPr="008E2C26">
        <w:rPr>
          <w:rFonts w:ascii="Arial" w:hAnsi="Arial" w:cs="Arial"/>
          <w:b/>
          <w:i/>
          <w:sz w:val="20"/>
          <w:szCs w:val="20"/>
        </w:rPr>
        <w:t xml:space="preserve">- w czasie nie dłuższym niż </w:t>
      </w:r>
      <w:r w:rsidRPr="00AD02A8">
        <w:rPr>
          <w:rFonts w:ascii="Arial" w:hAnsi="Arial" w:cs="Arial"/>
          <w:b/>
          <w:i/>
          <w:sz w:val="20"/>
          <w:szCs w:val="20"/>
        </w:rPr>
        <w:t xml:space="preserve">7 dni </w:t>
      </w:r>
      <w:r w:rsidRPr="008E2C26">
        <w:rPr>
          <w:rFonts w:ascii="Arial" w:hAnsi="Arial" w:cs="Arial"/>
          <w:b/>
          <w:i/>
          <w:sz w:val="20"/>
          <w:szCs w:val="20"/>
        </w:rPr>
        <w:t>kalendarzowych od dnia otrzymania uwag od Zamawiającego;</w:t>
      </w:r>
    </w:p>
    <w:p w14:paraId="10581AAB" w14:textId="77777777" w:rsidR="00BE00DC" w:rsidRPr="008E2C26" w:rsidRDefault="00BE00DC" w:rsidP="00A87B83">
      <w:pPr>
        <w:numPr>
          <w:ilvl w:val="0"/>
          <w:numId w:val="15"/>
        </w:numPr>
        <w:spacing w:before="60" w:after="60"/>
        <w:jc w:val="both"/>
        <w:rPr>
          <w:rFonts w:ascii="Arial" w:hAnsi="Arial" w:cs="Arial"/>
          <w:sz w:val="20"/>
          <w:szCs w:val="20"/>
        </w:rPr>
      </w:pPr>
      <w:r w:rsidRPr="008E2C26">
        <w:rPr>
          <w:rFonts w:ascii="Arial" w:hAnsi="Arial" w:cs="Arial"/>
          <w:sz w:val="20"/>
          <w:szCs w:val="20"/>
        </w:rPr>
        <w:t>złożenie wniosku o wydanie decyzji ZRID wraz z kompletem materiałów, dodatkowo jego kopii               u Zamawiającego</w:t>
      </w:r>
    </w:p>
    <w:p w14:paraId="1F03D988" w14:textId="77777777" w:rsidR="00BE00DC" w:rsidRPr="008E2C26" w:rsidRDefault="00BE00DC" w:rsidP="00BE00DC">
      <w:pPr>
        <w:spacing w:before="60" w:after="60"/>
        <w:ind w:left="644"/>
        <w:jc w:val="both"/>
        <w:rPr>
          <w:rFonts w:ascii="Arial" w:hAnsi="Arial" w:cs="Arial"/>
          <w:b/>
          <w:i/>
          <w:sz w:val="20"/>
          <w:szCs w:val="20"/>
        </w:rPr>
      </w:pPr>
      <w:r w:rsidRPr="008E2C26">
        <w:rPr>
          <w:rFonts w:ascii="Arial" w:hAnsi="Arial" w:cs="Arial"/>
          <w:b/>
          <w:i/>
          <w:sz w:val="20"/>
          <w:szCs w:val="20"/>
        </w:rPr>
        <w:t xml:space="preserve">- w czasie nie dłuższym niż </w:t>
      </w:r>
      <w:r w:rsidRPr="00573DD4">
        <w:rPr>
          <w:rFonts w:ascii="Arial" w:hAnsi="Arial" w:cs="Arial"/>
          <w:b/>
          <w:i/>
          <w:sz w:val="20"/>
          <w:szCs w:val="20"/>
        </w:rPr>
        <w:t>7 dni</w:t>
      </w:r>
      <w:r w:rsidRPr="008E2C26">
        <w:rPr>
          <w:rFonts w:ascii="Arial" w:hAnsi="Arial" w:cs="Arial"/>
          <w:b/>
          <w:i/>
          <w:sz w:val="20"/>
          <w:szCs w:val="20"/>
        </w:rPr>
        <w:t xml:space="preserve"> kalendarzowych od dnia zatwierdzenia przez Zamawiającego materiałów do jej wydania;</w:t>
      </w:r>
    </w:p>
    <w:p w14:paraId="71BCEDDA" w14:textId="36CBD8AE" w:rsidR="00BE00DC" w:rsidRPr="008E2C26" w:rsidRDefault="00BE00DC" w:rsidP="00A87B83">
      <w:pPr>
        <w:numPr>
          <w:ilvl w:val="0"/>
          <w:numId w:val="15"/>
        </w:numPr>
        <w:spacing w:before="60" w:after="60"/>
        <w:jc w:val="both"/>
        <w:rPr>
          <w:rFonts w:ascii="Arial" w:hAnsi="Arial" w:cs="Arial"/>
          <w:sz w:val="20"/>
          <w:szCs w:val="20"/>
        </w:rPr>
      </w:pPr>
      <w:r w:rsidRPr="008E2C26">
        <w:rPr>
          <w:rFonts w:ascii="Arial" w:hAnsi="Arial" w:cs="Arial"/>
          <w:sz w:val="20"/>
          <w:szCs w:val="20"/>
        </w:rPr>
        <w:t>przekazanie Zamawiającemu poniższych opracowań w wersji papierowej</w:t>
      </w:r>
      <w:r w:rsidR="00646C52">
        <w:rPr>
          <w:rFonts w:ascii="Arial" w:hAnsi="Arial" w:cs="Arial"/>
          <w:sz w:val="20"/>
          <w:szCs w:val="20"/>
        </w:rPr>
        <w:t xml:space="preserve"> </w:t>
      </w:r>
      <w:r w:rsidRPr="008E2C26">
        <w:rPr>
          <w:rFonts w:ascii="Arial" w:hAnsi="Arial" w:cs="Arial"/>
          <w:sz w:val="20"/>
          <w:szCs w:val="20"/>
        </w:rPr>
        <w:t>i elektronicznej:</w:t>
      </w:r>
    </w:p>
    <w:p w14:paraId="77FDADEB" w14:textId="77777777" w:rsidR="00BE00DC" w:rsidRPr="008E2C26" w:rsidRDefault="00BE00DC" w:rsidP="009F79A6">
      <w:pPr>
        <w:numPr>
          <w:ilvl w:val="0"/>
          <w:numId w:val="47"/>
        </w:numPr>
        <w:spacing w:before="60" w:after="60"/>
        <w:ind w:left="993" w:hanging="284"/>
        <w:jc w:val="both"/>
        <w:rPr>
          <w:rFonts w:ascii="Arial" w:hAnsi="Arial" w:cs="Arial"/>
          <w:sz w:val="20"/>
          <w:szCs w:val="20"/>
        </w:rPr>
      </w:pPr>
      <w:r w:rsidRPr="008E2C26">
        <w:rPr>
          <w:rFonts w:ascii="Arial" w:hAnsi="Arial" w:cs="Arial"/>
          <w:sz w:val="20"/>
          <w:szCs w:val="20"/>
        </w:rPr>
        <w:t>materiałów do wydania decyzji ZRID wraz z kopią ww. wniosku z potwierdzeniem jego złożenia w organie administracji budowlanej,</w:t>
      </w:r>
    </w:p>
    <w:p w14:paraId="5A05F599" w14:textId="77777777" w:rsidR="00BE00DC" w:rsidRPr="008E2C26" w:rsidRDefault="00BE00DC" w:rsidP="009F79A6">
      <w:pPr>
        <w:numPr>
          <w:ilvl w:val="0"/>
          <w:numId w:val="47"/>
        </w:numPr>
        <w:spacing w:before="60" w:after="60"/>
        <w:ind w:left="993" w:hanging="284"/>
        <w:jc w:val="both"/>
        <w:rPr>
          <w:rFonts w:ascii="Arial" w:hAnsi="Arial" w:cs="Arial"/>
          <w:sz w:val="20"/>
          <w:szCs w:val="20"/>
        </w:rPr>
      </w:pPr>
      <w:r w:rsidRPr="008E2C26">
        <w:rPr>
          <w:rFonts w:ascii="Arial" w:hAnsi="Arial" w:cs="Arial"/>
          <w:sz w:val="20"/>
          <w:szCs w:val="20"/>
        </w:rPr>
        <w:t>odpowiednio skompletowanych projektów wykonawczych, przedmiarów robót, specyfikacji technicznych, kosztorysów inwestorskich z zestawieniem kosztów inwestycji,</w:t>
      </w:r>
    </w:p>
    <w:p w14:paraId="31ABD7B5" w14:textId="77777777" w:rsidR="00BE00DC" w:rsidRPr="008E2C26" w:rsidRDefault="00BE00DC" w:rsidP="009F79A6">
      <w:pPr>
        <w:numPr>
          <w:ilvl w:val="0"/>
          <w:numId w:val="47"/>
        </w:numPr>
        <w:spacing w:before="60" w:after="60"/>
        <w:ind w:left="993" w:hanging="284"/>
        <w:jc w:val="both"/>
        <w:rPr>
          <w:rFonts w:ascii="Arial" w:hAnsi="Arial" w:cs="Arial"/>
          <w:sz w:val="20"/>
          <w:szCs w:val="20"/>
        </w:rPr>
      </w:pPr>
      <w:r w:rsidRPr="008E2C26">
        <w:rPr>
          <w:rFonts w:ascii="Arial" w:hAnsi="Arial" w:cs="Arial"/>
          <w:sz w:val="20"/>
          <w:szCs w:val="20"/>
        </w:rPr>
        <w:t xml:space="preserve">dokumentacji do odszkodowań </w:t>
      </w:r>
    </w:p>
    <w:p w14:paraId="287F0E87" w14:textId="77777777" w:rsidR="00BE00DC" w:rsidRPr="008E2C26" w:rsidRDefault="00BE00DC" w:rsidP="00BE00DC">
      <w:pPr>
        <w:spacing w:before="60" w:after="60"/>
        <w:ind w:left="709" w:hanging="65"/>
        <w:jc w:val="both"/>
        <w:rPr>
          <w:rFonts w:ascii="Arial" w:hAnsi="Arial" w:cs="Arial"/>
          <w:i/>
          <w:sz w:val="20"/>
          <w:szCs w:val="20"/>
        </w:rPr>
      </w:pPr>
      <w:r w:rsidRPr="008E2C26">
        <w:rPr>
          <w:rFonts w:ascii="Arial" w:hAnsi="Arial" w:cs="Arial"/>
          <w:b/>
          <w:i/>
          <w:sz w:val="20"/>
          <w:szCs w:val="20"/>
        </w:rPr>
        <w:t xml:space="preserve">- w czasie nie dłuższym niż </w:t>
      </w:r>
      <w:r w:rsidRPr="00573DD4">
        <w:rPr>
          <w:rFonts w:ascii="Arial" w:hAnsi="Arial" w:cs="Arial"/>
          <w:b/>
          <w:i/>
          <w:sz w:val="20"/>
          <w:szCs w:val="20"/>
        </w:rPr>
        <w:t>14 dni</w:t>
      </w:r>
      <w:r w:rsidRPr="008E2C26">
        <w:rPr>
          <w:rFonts w:ascii="Arial" w:hAnsi="Arial" w:cs="Arial"/>
          <w:b/>
          <w:i/>
          <w:sz w:val="20"/>
          <w:szCs w:val="20"/>
        </w:rPr>
        <w:t xml:space="preserve"> kalendarzowych od dnia zatwierdzenia materiałów ZRID</w:t>
      </w:r>
      <w:r w:rsidRPr="008E2C26">
        <w:rPr>
          <w:rFonts w:ascii="Arial" w:hAnsi="Arial" w:cs="Arial"/>
          <w:i/>
          <w:sz w:val="20"/>
          <w:szCs w:val="20"/>
        </w:rPr>
        <w:t>;</w:t>
      </w:r>
    </w:p>
    <w:p w14:paraId="2D5D075E" w14:textId="77777777" w:rsidR="00BE00DC" w:rsidRPr="008E2C26" w:rsidRDefault="00BE00DC" w:rsidP="00A87B83">
      <w:pPr>
        <w:numPr>
          <w:ilvl w:val="0"/>
          <w:numId w:val="15"/>
        </w:numPr>
        <w:spacing w:before="60" w:after="60"/>
        <w:jc w:val="both"/>
        <w:rPr>
          <w:rFonts w:ascii="Arial" w:hAnsi="Arial" w:cs="Arial"/>
          <w:sz w:val="20"/>
          <w:szCs w:val="20"/>
        </w:rPr>
      </w:pPr>
      <w:r w:rsidRPr="008E2C26">
        <w:rPr>
          <w:rFonts w:ascii="Arial" w:hAnsi="Arial" w:cs="Arial"/>
          <w:sz w:val="20"/>
          <w:szCs w:val="20"/>
        </w:rPr>
        <w:t xml:space="preserve">uzyskanie decyzji ZRID </w:t>
      </w:r>
    </w:p>
    <w:p w14:paraId="64F06F12" w14:textId="77777777" w:rsidR="00BE00DC" w:rsidRPr="008E2C26" w:rsidRDefault="00BE00DC" w:rsidP="00BE00DC">
      <w:pPr>
        <w:spacing w:before="60" w:after="60"/>
        <w:ind w:left="644"/>
        <w:jc w:val="both"/>
        <w:rPr>
          <w:rFonts w:ascii="Arial" w:hAnsi="Arial" w:cs="Arial"/>
          <w:b/>
          <w:i/>
          <w:sz w:val="20"/>
          <w:szCs w:val="20"/>
        </w:rPr>
      </w:pPr>
      <w:r w:rsidRPr="008E2C26">
        <w:rPr>
          <w:rFonts w:ascii="Arial" w:hAnsi="Arial" w:cs="Arial"/>
          <w:b/>
          <w:i/>
          <w:sz w:val="20"/>
          <w:szCs w:val="20"/>
        </w:rPr>
        <w:t xml:space="preserve">- w czasie nie dłuższym niż </w:t>
      </w:r>
      <w:r w:rsidRPr="00573DD4">
        <w:rPr>
          <w:rFonts w:ascii="Arial" w:hAnsi="Arial" w:cs="Arial"/>
          <w:b/>
          <w:i/>
          <w:sz w:val="20"/>
          <w:szCs w:val="20"/>
        </w:rPr>
        <w:t>90 dni</w:t>
      </w:r>
      <w:r w:rsidRPr="008E2C26">
        <w:rPr>
          <w:rFonts w:ascii="Arial" w:hAnsi="Arial" w:cs="Arial"/>
          <w:b/>
          <w:i/>
          <w:sz w:val="20"/>
          <w:szCs w:val="20"/>
        </w:rPr>
        <w:t xml:space="preserve"> kalendarzowych od dnia złożenia wniosku o jej wydanie;</w:t>
      </w:r>
    </w:p>
    <w:p w14:paraId="76E20224" w14:textId="77777777" w:rsidR="00BE00DC" w:rsidRPr="008E2C26" w:rsidRDefault="00BE00DC" w:rsidP="00A87B83">
      <w:pPr>
        <w:numPr>
          <w:ilvl w:val="0"/>
          <w:numId w:val="15"/>
        </w:numPr>
        <w:spacing w:before="60" w:after="60"/>
        <w:jc w:val="both"/>
        <w:rPr>
          <w:rFonts w:ascii="Arial" w:hAnsi="Arial" w:cs="Arial"/>
          <w:sz w:val="20"/>
          <w:szCs w:val="20"/>
        </w:rPr>
      </w:pPr>
      <w:r w:rsidRPr="008E2C26">
        <w:rPr>
          <w:rFonts w:ascii="Arial" w:hAnsi="Arial" w:cs="Arial"/>
          <w:sz w:val="20"/>
          <w:szCs w:val="20"/>
        </w:rPr>
        <w:t>przekazanie Zamawiającemu decyzji ZRID wraz z opieczętowanymi załącznikami</w:t>
      </w:r>
    </w:p>
    <w:p w14:paraId="577921E7" w14:textId="0C37E33A" w:rsidR="00BE00DC" w:rsidRPr="008E2C26" w:rsidRDefault="00BE00DC" w:rsidP="00BE00DC">
      <w:pPr>
        <w:spacing w:before="60" w:after="60"/>
        <w:ind w:left="709"/>
        <w:jc w:val="both"/>
        <w:rPr>
          <w:rFonts w:ascii="Arial" w:hAnsi="Arial" w:cs="Arial"/>
          <w:b/>
          <w:i/>
          <w:sz w:val="20"/>
          <w:szCs w:val="20"/>
        </w:rPr>
      </w:pPr>
      <w:r w:rsidRPr="008E2C26">
        <w:rPr>
          <w:rFonts w:ascii="Arial" w:hAnsi="Arial" w:cs="Arial"/>
          <w:b/>
          <w:sz w:val="20"/>
          <w:szCs w:val="20"/>
        </w:rPr>
        <w:t xml:space="preserve">- </w:t>
      </w:r>
      <w:r w:rsidRPr="008E2C26">
        <w:rPr>
          <w:rFonts w:ascii="Arial" w:hAnsi="Arial" w:cs="Arial"/>
          <w:b/>
          <w:i/>
          <w:sz w:val="20"/>
          <w:szCs w:val="20"/>
        </w:rPr>
        <w:t xml:space="preserve">w czasie nie dłuższym niż </w:t>
      </w:r>
      <w:r w:rsidRPr="00573DD4">
        <w:rPr>
          <w:rFonts w:ascii="Arial" w:hAnsi="Arial" w:cs="Arial"/>
          <w:b/>
          <w:i/>
          <w:sz w:val="20"/>
          <w:szCs w:val="20"/>
        </w:rPr>
        <w:t>7 dni</w:t>
      </w:r>
      <w:r w:rsidRPr="008E2C26">
        <w:rPr>
          <w:rFonts w:ascii="Arial" w:hAnsi="Arial" w:cs="Arial"/>
          <w:b/>
          <w:i/>
          <w:sz w:val="20"/>
          <w:szCs w:val="20"/>
        </w:rPr>
        <w:t xml:space="preserve"> kalendarzowych od dnia otrzymania zawiadomienia o jej wydani</w:t>
      </w:r>
      <w:r w:rsidR="00646C52">
        <w:rPr>
          <w:rFonts w:ascii="Arial" w:hAnsi="Arial" w:cs="Arial"/>
          <w:b/>
          <w:i/>
          <w:sz w:val="20"/>
          <w:szCs w:val="20"/>
        </w:rPr>
        <w:t>u</w:t>
      </w:r>
      <w:r w:rsidRPr="008E2C26">
        <w:rPr>
          <w:rFonts w:ascii="Arial" w:hAnsi="Arial" w:cs="Arial"/>
          <w:b/>
          <w:i/>
          <w:sz w:val="20"/>
          <w:szCs w:val="20"/>
        </w:rPr>
        <w:t xml:space="preserve"> w celu ewentualnego skorzystania z trybu odwoławczego</w:t>
      </w:r>
    </w:p>
    <w:p w14:paraId="5D167A73" w14:textId="77777777" w:rsidR="00BE00DC" w:rsidRPr="008E2C26" w:rsidRDefault="00BE00DC" w:rsidP="00A87B83">
      <w:pPr>
        <w:numPr>
          <w:ilvl w:val="0"/>
          <w:numId w:val="15"/>
        </w:numPr>
        <w:spacing w:before="60" w:after="60"/>
        <w:jc w:val="both"/>
        <w:rPr>
          <w:rFonts w:ascii="Arial" w:eastAsia="Calibri" w:hAnsi="Arial" w:cs="Arial"/>
          <w:kern w:val="3"/>
          <w:sz w:val="20"/>
          <w:szCs w:val="20"/>
        </w:rPr>
      </w:pPr>
      <w:r w:rsidRPr="008E2C26">
        <w:rPr>
          <w:rFonts w:ascii="Arial" w:eastAsia="Calibri" w:hAnsi="Arial" w:cs="Arial"/>
          <w:kern w:val="3"/>
          <w:sz w:val="20"/>
          <w:szCs w:val="20"/>
        </w:rPr>
        <w:t>uzyskanie ostatecznej decyzji ZRID</w:t>
      </w:r>
    </w:p>
    <w:p w14:paraId="42647E52" w14:textId="77777777" w:rsidR="00BE00DC" w:rsidRPr="008E2C26" w:rsidRDefault="00BE00DC" w:rsidP="00BE00DC">
      <w:pPr>
        <w:spacing w:before="60" w:after="60"/>
        <w:ind w:left="284" w:firstLine="360"/>
        <w:jc w:val="both"/>
        <w:rPr>
          <w:rFonts w:ascii="Arial" w:hAnsi="Arial" w:cs="Arial"/>
          <w:b/>
          <w:i/>
          <w:sz w:val="20"/>
          <w:szCs w:val="20"/>
        </w:rPr>
      </w:pPr>
      <w:r w:rsidRPr="008E2C26">
        <w:rPr>
          <w:rFonts w:ascii="Arial" w:hAnsi="Arial" w:cs="Arial"/>
          <w:b/>
          <w:i/>
          <w:sz w:val="20"/>
          <w:szCs w:val="20"/>
        </w:rPr>
        <w:t xml:space="preserve">- w czasie nie dłuższym niż </w:t>
      </w:r>
      <w:r w:rsidRPr="00573DD4">
        <w:rPr>
          <w:rFonts w:ascii="Arial" w:hAnsi="Arial" w:cs="Arial"/>
          <w:b/>
          <w:i/>
          <w:sz w:val="20"/>
          <w:szCs w:val="20"/>
        </w:rPr>
        <w:t>42 dni</w:t>
      </w:r>
      <w:r w:rsidRPr="008E2C26">
        <w:rPr>
          <w:rFonts w:ascii="Arial" w:hAnsi="Arial" w:cs="Arial"/>
          <w:b/>
          <w:i/>
          <w:sz w:val="20"/>
          <w:szCs w:val="20"/>
        </w:rPr>
        <w:t xml:space="preserve"> kalendarzowych od jej wydania;</w:t>
      </w:r>
      <w:r w:rsidR="00377CAB" w:rsidRPr="008E2C26">
        <w:rPr>
          <w:rFonts w:ascii="Arial" w:hAnsi="Arial" w:cs="Arial"/>
          <w:b/>
          <w:i/>
          <w:sz w:val="20"/>
          <w:szCs w:val="20"/>
        </w:rPr>
        <w:t xml:space="preserve"> </w:t>
      </w:r>
    </w:p>
    <w:p w14:paraId="244EE2E3" w14:textId="77777777" w:rsidR="00BE00DC" w:rsidRPr="008E2C26" w:rsidRDefault="00BE00DC" w:rsidP="00A87B83">
      <w:pPr>
        <w:numPr>
          <w:ilvl w:val="0"/>
          <w:numId w:val="15"/>
        </w:numPr>
        <w:spacing w:before="60" w:after="60"/>
        <w:jc w:val="both"/>
        <w:rPr>
          <w:rFonts w:ascii="Arial" w:hAnsi="Arial" w:cs="Arial"/>
          <w:sz w:val="20"/>
          <w:szCs w:val="20"/>
        </w:rPr>
      </w:pPr>
      <w:r w:rsidRPr="008E2C26">
        <w:rPr>
          <w:rFonts w:ascii="Arial" w:hAnsi="Arial" w:cs="Arial"/>
          <w:sz w:val="20"/>
          <w:szCs w:val="20"/>
        </w:rPr>
        <w:t xml:space="preserve">stabilizacja (trwała) granic pasa drogowego oraz przekazanie Zamawiającemu powykonawczego szkicu geodezyjnego w wersji papierowej i elektronicznej </w:t>
      </w:r>
    </w:p>
    <w:p w14:paraId="0162E2CE" w14:textId="176E1533" w:rsidR="00BE00DC" w:rsidRPr="008E2C26" w:rsidRDefault="00BE00DC" w:rsidP="00BE00DC">
      <w:pPr>
        <w:spacing w:before="60" w:after="60"/>
        <w:ind w:left="709" w:hanging="65"/>
        <w:jc w:val="both"/>
        <w:rPr>
          <w:rFonts w:ascii="Arial" w:hAnsi="Arial" w:cs="Arial"/>
          <w:i/>
          <w:sz w:val="20"/>
          <w:szCs w:val="20"/>
        </w:rPr>
      </w:pPr>
      <w:r w:rsidRPr="008E2C26">
        <w:rPr>
          <w:rFonts w:ascii="Arial" w:hAnsi="Arial" w:cs="Arial"/>
          <w:b/>
          <w:i/>
          <w:sz w:val="20"/>
          <w:szCs w:val="20"/>
        </w:rPr>
        <w:t xml:space="preserve">- w czasie nie dłuższym niż </w:t>
      </w:r>
      <w:r w:rsidR="00F9773E">
        <w:rPr>
          <w:rFonts w:ascii="Arial" w:hAnsi="Arial" w:cs="Arial"/>
          <w:b/>
          <w:i/>
          <w:sz w:val="20"/>
          <w:szCs w:val="20"/>
        </w:rPr>
        <w:t>……</w:t>
      </w:r>
      <w:r w:rsidRPr="00573DD4">
        <w:rPr>
          <w:rFonts w:ascii="Arial" w:hAnsi="Arial" w:cs="Arial"/>
          <w:b/>
          <w:i/>
          <w:sz w:val="20"/>
          <w:szCs w:val="20"/>
        </w:rPr>
        <w:t xml:space="preserve"> dni</w:t>
      </w:r>
      <w:r w:rsidRPr="008E2C26">
        <w:rPr>
          <w:rFonts w:ascii="Arial" w:hAnsi="Arial" w:cs="Arial"/>
          <w:b/>
          <w:i/>
          <w:sz w:val="20"/>
          <w:szCs w:val="20"/>
        </w:rPr>
        <w:t xml:space="preserve"> kalendarzowe od dnia </w:t>
      </w:r>
      <w:r w:rsidR="002873C5">
        <w:rPr>
          <w:rFonts w:ascii="Arial" w:hAnsi="Arial" w:cs="Arial"/>
          <w:b/>
          <w:i/>
          <w:sz w:val="20"/>
          <w:szCs w:val="20"/>
        </w:rPr>
        <w:t>w którym decyzja ZRID stała się</w:t>
      </w:r>
      <w:r w:rsidRPr="008E2C26">
        <w:rPr>
          <w:rFonts w:ascii="Arial" w:hAnsi="Arial" w:cs="Arial"/>
          <w:b/>
          <w:i/>
          <w:sz w:val="20"/>
          <w:szCs w:val="20"/>
        </w:rPr>
        <w:t xml:space="preserve"> ostateczn</w:t>
      </w:r>
      <w:r w:rsidR="002873C5">
        <w:rPr>
          <w:rFonts w:ascii="Arial" w:hAnsi="Arial" w:cs="Arial"/>
          <w:b/>
          <w:i/>
          <w:sz w:val="20"/>
          <w:szCs w:val="20"/>
        </w:rPr>
        <w:t>a</w:t>
      </w:r>
      <w:r w:rsidRPr="008E2C26">
        <w:rPr>
          <w:rFonts w:ascii="Arial" w:hAnsi="Arial" w:cs="Arial"/>
          <w:i/>
          <w:sz w:val="20"/>
          <w:szCs w:val="20"/>
        </w:rPr>
        <w:t>.</w:t>
      </w:r>
    </w:p>
    <w:p w14:paraId="49A39F20" w14:textId="77777777" w:rsidR="00BE00DC" w:rsidRPr="008E2C26" w:rsidRDefault="00BE00DC" w:rsidP="007C0205">
      <w:pPr>
        <w:suppressAutoHyphens/>
        <w:autoSpaceDN w:val="0"/>
        <w:spacing w:before="60" w:after="60"/>
        <w:ind w:left="709" w:hanging="65"/>
        <w:jc w:val="center"/>
        <w:textAlignment w:val="baseline"/>
        <w:rPr>
          <w:rFonts w:ascii="Arial" w:hAnsi="Arial" w:cs="Arial"/>
          <w:color w:val="0070C0"/>
          <w:kern w:val="3"/>
          <w:sz w:val="20"/>
          <w:szCs w:val="20"/>
        </w:rPr>
      </w:pPr>
      <w:r w:rsidRPr="008E2C26">
        <w:rPr>
          <w:rFonts w:ascii="Arial" w:hAnsi="Arial" w:cs="Arial"/>
          <w:i/>
          <w:iCs/>
          <w:color w:val="0070C0"/>
          <w:kern w:val="3"/>
          <w:sz w:val="20"/>
          <w:szCs w:val="20"/>
        </w:rPr>
        <w:t>(maksymalny termin Zamawiającego 4</w:t>
      </w:r>
      <w:r w:rsidR="00AD7477" w:rsidRPr="008E2C26">
        <w:rPr>
          <w:rFonts w:ascii="Arial" w:hAnsi="Arial" w:cs="Arial"/>
          <w:i/>
          <w:iCs/>
          <w:color w:val="0070C0"/>
          <w:kern w:val="3"/>
          <w:sz w:val="20"/>
          <w:szCs w:val="20"/>
        </w:rPr>
        <w:t>2</w:t>
      </w:r>
      <w:r w:rsidRPr="008E2C26">
        <w:rPr>
          <w:rFonts w:ascii="Arial" w:hAnsi="Arial" w:cs="Arial"/>
          <w:i/>
          <w:iCs/>
          <w:color w:val="0070C0"/>
          <w:kern w:val="3"/>
          <w:sz w:val="20"/>
          <w:szCs w:val="20"/>
        </w:rPr>
        <w:t xml:space="preserve"> dni)</w:t>
      </w:r>
    </w:p>
    <w:p w14:paraId="251C6180" w14:textId="77777777" w:rsidR="00BE00DC" w:rsidRPr="008E2C26" w:rsidRDefault="00BE00DC" w:rsidP="009F79A6">
      <w:pPr>
        <w:pStyle w:val="Akapitzlist"/>
        <w:numPr>
          <w:ilvl w:val="1"/>
          <w:numId w:val="44"/>
        </w:numPr>
        <w:tabs>
          <w:tab w:val="clear" w:pos="1788"/>
        </w:tabs>
        <w:spacing w:before="60" w:after="60"/>
        <w:ind w:left="284" w:hanging="284"/>
        <w:jc w:val="both"/>
        <w:rPr>
          <w:rFonts w:ascii="Arial" w:hAnsi="Arial" w:cs="Arial"/>
          <w:sz w:val="20"/>
          <w:szCs w:val="20"/>
        </w:rPr>
      </w:pPr>
      <w:r w:rsidRPr="008E2C26">
        <w:rPr>
          <w:rFonts w:ascii="Arial" w:hAnsi="Arial" w:cs="Arial"/>
          <w:sz w:val="20"/>
          <w:szCs w:val="20"/>
        </w:rPr>
        <w:t>Zamawiający jest zobowiązany do sprawdzenia jakości przedmiotu zamówienia, w tym do zaakceptowania lub uzgodnienia stosownych jego opracowań:</w:t>
      </w:r>
    </w:p>
    <w:p w14:paraId="4CD52665" w14:textId="77777777" w:rsidR="00BE00DC" w:rsidRPr="008E2C26" w:rsidRDefault="00BE00DC" w:rsidP="009F79A6">
      <w:pPr>
        <w:pStyle w:val="Akapitzlist"/>
        <w:numPr>
          <w:ilvl w:val="2"/>
          <w:numId w:val="45"/>
        </w:numPr>
        <w:spacing w:before="60" w:after="60"/>
        <w:ind w:left="709" w:hanging="425"/>
        <w:contextualSpacing/>
        <w:jc w:val="both"/>
        <w:rPr>
          <w:rFonts w:ascii="Arial" w:hAnsi="Arial" w:cs="Arial"/>
          <w:sz w:val="20"/>
          <w:szCs w:val="20"/>
        </w:rPr>
      </w:pPr>
      <w:r w:rsidRPr="008E2C26">
        <w:rPr>
          <w:rFonts w:ascii="Arial" w:hAnsi="Arial" w:cs="Arial"/>
          <w:sz w:val="20"/>
          <w:szCs w:val="20"/>
        </w:rPr>
        <w:t>koncepcja programowa drogi</w:t>
      </w:r>
    </w:p>
    <w:p w14:paraId="282EC1B1" w14:textId="77777777" w:rsidR="00BE00DC" w:rsidRPr="008E2C26" w:rsidRDefault="00BE00DC" w:rsidP="00BE00DC">
      <w:pPr>
        <w:spacing w:before="60" w:after="60"/>
        <w:ind w:left="708"/>
        <w:jc w:val="both"/>
        <w:rPr>
          <w:rFonts w:ascii="Arial" w:hAnsi="Arial" w:cs="Arial"/>
          <w:i/>
          <w:sz w:val="20"/>
          <w:szCs w:val="20"/>
        </w:rPr>
      </w:pPr>
      <w:r w:rsidRPr="008E2C26">
        <w:rPr>
          <w:rFonts w:ascii="Arial" w:hAnsi="Arial" w:cs="Arial"/>
          <w:b/>
          <w:i/>
          <w:sz w:val="20"/>
          <w:szCs w:val="20"/>
        </w:rPr>
        <w:t xml:space="preserve">- w czasie nie dłuższym </w:t>
      </w:r>
      <w:r w:rsidRPr="00573DD4">
        <w:rPr>
          <w:rFonts w:ascii="Arial" w:hAnsi="Arial" w:cs="Arial"/>
          <w:b/>
          <w:i/>
          <w:sz w:val="20"/>
          <w:szCs w:val="20"/>
        </w:rPr>
        <w:t>niż 21</w:t>
      </w:r>
      <w:r w:rsidRPr="008E2C26">
        <w:rPr>
          <w:rFonts w:ascii="Arial" w:hAnsi="Arial" w:cs="Arial"/>
          <w:b/>
          <w:i/>
          <w:sz w:val="20"/>
          <w:szCs w:val="20"/>
        </w:rPr>
        <w:t xml:space="preserve"> dni kalendarzowych od dnia otrzymania jej od Wykonawcy do uzgodnienia lub akceptacji;</w:t>
      </w:r>
    </w:p>
    <w:p w14:paraId="24C96457" w14:textId="77777777" w:rsidR="00BE00DC" w:rsidRPr="008E2C26" w:rsidRDefault="00BE00DC" w:rsidP="00A87B83">
      <w:pPr>
        <w:pStyle w:val="Akapitzlist"/>
        <w:numPr>
          <w:ilvl w:val="0"/>
          <w:numId w:val="16"/>
        </w:numPr>
        <w:spacing w:before="60" w:after="60"/>
        <w:ind w:left="709" w:hanging="425"/>
        <w:contextualSpacing/>
        <w:jc w:val="both"/>
        <w:rPr>
          <w:rFonts w:ascii="Arial" w:hAnsi="Arial" w:cs="Arial"/>
          <w:sz w:val="20"/>
          <w:szCs w:val="20"/>
        </w:rPr>
      </w:pPr>
      <w:r w:rsidRPr="008E2C26">
        <w:rPr>
          <w:rFonts w:ascii="Arial" w:hAnsi="Arial" w:cs="Arial"/>
          <w:sz w:val="20"/>
          <w:szCs w:val="20"/>
        </w:rPr>
        <w:t>pozostałe opracowania</w:t>
      </w:r>
    </w:p>
    <w:p w14:paraId="5D1B2A8E" w14:textId="77777777" w:rsidR="00BE00DC" w:rsidRPr="008E2C26" w:rsidRDefault="00BE00DC" w:rsidP="00BE00DC">
      <w:pPr>
        <w:spacing w:before="60" w:after="60"/>
        <w:ind w:left="708"/>
        <w:jc w:val="both"/>
        <w:rPr>
          <w:rFonts w:ascii="Arial" w:hAnsi="Arial" w:cs="Arial"/>
          <w:b/>
          <w:i/>
          <w:sz w:val="20"/>
          <w:szCs w:val="20"/>
        </w:rPr>
      </w:pPr>
      <w:r w:rsidRPr="008E2C26">
        <w:rPr>
          <w:rFonts w:ascii="Arial" w:hAnsi="Arial" w:cs="Arial"/>
          <w:b/>
          <w:i/>
          <w:sz w:val="20"/>
          <w:szCs w:val="20"/>
        </w:rPr>
        <w:t xml:space="preserve">- w czasie nie dłuższym </w:t>
      </w:r>
      <w:r w:rsidRPr="00573DD4">
        <w:rPr>
          <w:rFonts w:ascii="Arial" w:hAnsi="Arial" w:cs="Arial"/>
          <w:b/>
          <w:i/>
          <w:sz w:val="20"/>
          <w:szCs w:val="20"/>
        </w:rPr>
        <w:t>niż 14</w:t>
      </w:r>
      <w:r w:rsidRPr="008E2C26">
        <w:rPr>
          <w:rFonts w:ascii="Arial" w:hAnsi="Arial" w:cs="Arial"/>
          <w:b/>
          <w:i/>
          <w:sz w:val="20"/>
          <w:szCs w:val="20"/>
        </w:rPr>
        <w:t xml:space="preserve"> dni kalendarzowych od dnia otrzymania ich od Wykonawcy do uzgodnienia lub sprawdzenia.</w:t>
      </w:r>
    </w:p>
    <w:p w14:paraId="763C7854" w14:textId="77777777" w:rsidR="00BE00DC" w:rsidRPr="008E2C26" w:rsidRDefault="00BE00DC" w:rsidP="009F79A6">
      <w:pPr>
        <w:pStyle w:val="Akapitzlist"/>
        <w:numPr>
          <w:ilvl w:val="1"/>
          <w:numId w:val="44"/>
        </w:numPr>
        <w:tabs>
          <w:tab w:val="clear" w:pos="1788"/>
          <w:tab w:val="num" w:pos="284"/>
        </w:tabs>
        <w:spacing w:before="60" w:after="60"/>
        <w:ind w:left="284" w:hanging="284"/>
        <w:jc w:val="both"/>
        <w:rPr>
          <w:rFonts w:ascii="Arial" w:hAnsi="Arial" w:cs="Arial"/>
          <w:sz w:val="20"/>
          <w:szCs w:val="20"/>
        </w:rPr>
      </w:pPr>
      <w:r w:rsidRPr="008E2C26">
        <w:rPr>
          <w:rFonts w:ascii="Arial" w:hAnsi="Arial" w:cs="Arial"/>
          <w:sz w:val="20"/>
          <w:szCs w:val="20"/>
        </w:rPr>
        <w:t>Zamawiający dokona ponownego sprawdzenia ww. opracowań po wprowadzeniu poprawek przez Wykonawcę</w:t>
      </w:r>
    </w:p>
    <w:p w14:paraId="08E11A31" w14:textId="77777777" w:rsidR="00BE00DC" w:rsidRPr="008E2C26" w:rsidRDefault="00BE00DC" w:rsidP="00BE00DC">
      <w:pPr>
        <w:spacing w:before="60" w:after="60"/>
        <w:ind w:left="708"/>
        <w:jc w:val="both"/>
        <w:rPr>
          <w:rFonts w:ascii="Arial" w:hAnsi="Arial" w:cs="Arial"/>
          <w:b/>
          <w:i/>
          <w:sz w:val="20"/>
          <w:szCs w:val="20"/>
        </w:rPr>
      </w:pPr>
      <w:r w:rsidRPr="008E2C26">
        <w:rPr>
          <w:rFonts w:ascii="Arial" w:hAnsi="Arial" w:cs="Arial"/>
          <w:b/>
          <w:i/>
          <w:sz w:val="20"/>
          <w:szCs w:val="20"/>
        </w:rPr>
        <w:t xml:space="preserve">- w czasie nie dłuższym niż </w:t>
      </w:r>
      <w:r w:rsidRPr="00573DD4">
        <w:rPr>
          <w:rFonts w:ascii="Arial" w:hAnsi="Arial" w:cs="Arial"/>
          <w:b/>
          <w:i/>
          <w:sz w:val="20"/>
          <w:szCs w:val="20"/>
        </w:rPr>
        <w:t>7 dni</w:t>
      </w:r>
      <w:r w:rsidRPr="008E2C26">
        <w:rPr>
          <w:rFonts w:ascii="Arial" w:hAnsi="Arial" w:cs="Arial"/>
          <w:b/>
          <w:i/>
          <w:sz w:val="20"/>
          <w:szCs w:val="20"/>
        </w:rPr>
        <w:t xml:space="preserve"> kalendarzowych od dnia otrzymania ich od Wykonawcy .</w:t>
      </w:r>
    </w:p>
    <w:p w14:paraId="3EB67E07" w14:textId="77777777" w:rsidR="00BE00DC" w:rsidRPr="008E2C26" w:rsidRDefault="00BE00DC" w:rsidP="009F79A6">
      <w:pPr>
        <w:numPr>
          <w:ilvl w:val="0"/>
          <w:numId w:val="58"/>
        </w:numPr>
        <w:spacing w:before="60" w:after="60"/>
        <w:ind w:left="284" w:hanging="284"/>
        <w:jc w:val="both"/>
        <w:rPr>
          <w:rFonts w:ascii="Arial" w:hAnsi="Arial" w:cs="Arial"/>
          <w:sz w:val="20"/>
          <w:szCs w:val="20"/>
        </w:rPr>
      </w:pPr>
      <w:r w:rsidRPr="008E2C26">
        <w:rPr>
          <w:rFonts w:ascii="Arial" w:hAnsi="Arial" w:cs="Arial"/>
          <w:sz w:val="20"/>
          <w:szCs w:val="20"/>
        </w:rPr>
        <w:t>Za datę wykonania przez Wykonawcę:</w:t>
      </w:r>
    </w:p>
    <w:p w14:paraId="7A0D9D2B" w14:textId="77777777" w:rsidR="00BE00DC" w:rsidRPr="008E2C26" w:rsidRDefault="00BE00DC" w:rsidP="00BE00DC">
      <w:pPr>
        <w:numPr>
          <w:ilvl w:val="2"/>
          <w:numId w:val="3"/>
        </w:numPr>
        <w:tabs>
          <w:tab w:val="num" w:pos="284"/>
        </w:tabs>
        <w:spacing w:before="60" w:after="60"/>
        <w:ind w:left="567" w:hanging="283"/>
        <w:jc w:val="both"/>
        <w:rPr>
          <w:rFonts w:ascii="Arial" w:hAnsi="Arial" w:cs="Arial"/>
          <w:sz w:val="20"/>
          <w:szCs w:val="20"/>
        </w:rPr>
      </w:pPr>
      <w:r w:rsidRPr="008E2C26">
        <w:rPr>
          <w:rFonts w:ascii="Arial" w:hAnsi="Arial" w:cs="Arial"/>
          <w:sz w:val="20"/>
          <w:szCs w:val="20"/>
        </w:rPr>
        <w:t>opracowań przedprojektowych, dokumentacji do odszkodowań oraz szkicu geodezyjnego ze stabilizacji pasa drogowego - przyjmuje się datę doręczenia Zamawiającemu tych opracowań w ilości i formie określonej w pkt III.3</w:t>
      </w:r>
      <w:r w:rsidRPr="008E2C26">
        <w:rPr>
          <w:rFonts w:ascii="Arial" w:hAnsi="Arial" w:cs="Arial"/>
          <w:color w:val="FF0000"/>
          <w:sz w:val="20"/>
          <w:szCs w:val="20"/>
        </w:rPr>
        <w:t xml:space="preserve"> </w:t>
      </w:r>
      <w:r w:rsidR="00485603" w:rsidRPr="008E2C26">
        <w:rPr>
          <w:rFonts w:ascii="Arial" w:hAnsi="Arial" w:cs="Arial"/>
          <w:sz w:val="20"/>
          <w:szCs w:val="20"/>
        </w:rPr>
        <w:t>÷ III.5</w:t>
      </w:r>
      <w:r w:rsidRPr="008E2C26">
        <w:rPr>
          <w:rFonts w:ascii="Arial" w:hAnsi="Arial" w:cs="Arial"/>
          <w:sz w:val="20"/>
          <w:szCs w:val="20"/>
        </w:rPr>
        <w:t xml:space="preserve"> niniejszego Opisu przedmiotu zamówienia,</w:t>
      </w:r>
    </w:p>
    <w:p w14:paraId="77537786" w14:textId="77777777" w:rsidR="00BE00DC" w:rsidRPr="008E2C26" w:rsidRDefault="00BE00DC" w:rsidP="00BE00DC">
      <w:pPr>
        <w:numPr>
          <w:ilvl w:val="2"/>
          <w:numId w:val="3"/>
        </w:numPr>
        <w:tabs>
          <w:tab w:val="num" w:pos="284"/>
        </w:tabs>
        <w:spacing w:before="60" w:after="60"/>
        <w:ind w:left="567" w:hanging="283"/>
        <w:jc w:val="both"/>
        <w:rPr>
          <w:rFonts w:ascii="Arial" w:hAnsi="Arial" w:cs="Arial"/>
          <w:sz w:val="20"/>
          <w:szCs w:val="20"/>
        </w:rPr>
      </w:pPr>
      <w:r w:rsidRPr="008E2C26">
        <w:rPr>
          <w:rFonts w:ascii="Arial" w:hAnsi="Arial" w:cs="Arial"/>
          <w:sz w:val="20"/>
          <w:szCs w:val="20"/>
        </w:rPr>
        <w:t xml:space="preserve">opracowań pozostałych - przyjmuje się datę doręczenia Zamawiającemu </w:t>
      </w:r>
      <w:r w:rsidRPr="008E2C26">
        <w:rPr>
          <w:rFonts w:ascii="Arial" w:hAnsi="Arial" w:cs="Arial"/>
          <w:sz w:val="20"/>
          <w:szCs w:val="20"/>
          <w:u w:val="single"/>
        </w:rPr>
        <w:t>jednego egzemplarza</w:t>
      </w:r>
      <w:r w:rsidRPr="008E2C26">
        <w:rPr>
          <w:rFonts w:ascii="Arial" w:hAnsi="Arial" w:cs="Arial"/>
          <w:sz w:val="20"/>
          <w:szCs w:val="20"/>
        </w:rPr>
        <w:t xml:space="preserve"> tych opracowań w wersji papierowej oraz elektronicznej, zgodnie </w:t>
      </w:r>
      <w:r w:rsidR="00F01DCD" w:rsidRPr="008E2C26">
        <w:rPr>
          <w:rFonts w:ascii="Arial" w:hAnsi="Arial" w:cs="Arial"/>
          <w:sz w:val="20"/>
          <w:szCs w:val="20"/>
        </w:rPr>
        <w:t xml:space="preserve">                      </w:t>
      </w:r>
      <w:r w:rsidRPr="008E2C26">
        <w:rPr>
          <w:rFonts w:ascii="Arial" w:hAnsi="Arial" w:cs="Arial"/>
          <w:sz w:val="20"/>
          <w:szCs w:val="20"/>
        </w:rPr>
        <w:t>z istotnymi postanowieniami umowy dotyczącymi przekazania i odbioru opracowań.</w:t>
      </w:r>
    </w:p>
    <w:p w14:paraId="581D4817" w14:textId="77777777" w:rsidR="00BE00DC" w:rsidRPr="008E2C26" w:rsidRDefault="00BE00DC" w:rsidP="009F79A6">
      <w:pPr>
        <w:numPr>
          <w:ilvl w:val="0"/>
          <w:numId w:val="58"/>
        </w:numPr>
        <w:spacing w:before="60" w:after="60"/>
        <w:ind w:left="284" w:hanging="284"/>
        <w:jc w:val="both"/>
        <w:rPr>
          <w:rFonts w:ascii="Arial" w:hAnsi="Arial" w:cs="Arial"/>
          <w:sz w:val="20"/>
          <w:szCs w:val="20"/>
        </w:rPr>
      </w:pPr>
      <w:r w:rsidRPr="008E2C26">
        <w:rPr>
          <w:rFonts w:ascii="Arial" w:hAnsi="Arial" w:cs="Arial"/>
          <w:sz w:val="20"/>
          <w:szCs w:val="20"/>
        </w:rPr>
        <w:t xml:space="preserve">Odbiorowi częściowemu przez Zamawiającego podlegają materiały do uzyskania ZRID - za datę tego odbioru przyjmuje się datę doręczenia </w:t>
      </w:r>
      <w:r w:rsidRPr="008E2C26">
        <w:rPr>
          <w:rFonts w:ascii="Arial" w:hAnsi="Arial" w:cs="Arial"/>
          <w:sz w:val="20"/>
          <w:szCs w:val="20"/>
          <w:u w:val="single"/>
        </w:rPr>
        <w:t>jednego egzemplarza</w:t>
      </w:r>
      <w:r w:rsidRPr="008E2C26">
        <w:rPr>
          <w:rFonts w:ascii="Arial" w:hAnsi="Arial" w:cs="Arial"/>
          <w:sz w:val="20"/>
          <w:szCs w:val="20"/>
        </w:rPr>
        <w:t xml:space="preserve"> tych opracowań wolnych od usterek i wad w wersji papierowej i elektronicznej wraz z kopią potwierdzenia złożenia wniosku w organie administracji budowlanej o wydanie decyzji ZRID.</w:t>
      </w:r>
    </w:p>
    <w:p w14:paraId="7663704C" w14:textId="77777777" w:rsidR="00BE00DC" w:rsidRPr="008E2C26" w:rsidRDefault="00BE00DC" w:rsidP="009F79A6">
      <w:pPr>
        <w:numPr>
          <w:ilvl w:val="0"/>
          <w:numId w:val="58"/>
        </w:numPr>
        <w:tabs>
          <w:tab w:val="num" w:pos="1440"/>
        </w:tabs>
        <w:spacing w:before="60" w:after="60"/>
        <w:ind w:left="284" w:hanging="284"/>
        <w:jc w:val="both"/>
        <w:rPr>
          <w:rFonts w:ascii="Arial" w:hAnsi="Arial" w:cs="Arial"/>
          <w:sz w:val="20"/>
          <w:szCs w:val="20"/>
        </w:rPr>
      </w:pPr>
      <w:r w:rsidRPr="008E2C26">
        <w:rPr>
          <w:rFonts w:ascii="Arial" w:hAnsi="Arial" w:cs="Arial"/>
          <w:sz w:val="20"/>
          <w:szCs w:val="20"/>
        </w:rPr>
        <w:t>Za datę odbioru ostatecznego przez Zamawiającego:</w:t>
      </w:r>
    </w:p>
    <w:p w14:paraId="5FD7FA8F" w14:textId="77777777" w:rsidR="00BE00DC" w:rsidRPr="008E2C26" w:rsidRDefault="00BE00DC" w:rsidP="00BE00DC">
      <w:pPr>
        <w:numPr>
          <w:ilvl w:val="0"/>
          <w:numId w:val="4"/>
        </w:numPr>
        <w:spacing w:before="60" w:after="60"/>
        <w:ind w:left="567" w:hanging="283"/>
        <w:jc w:val="both"/>
        <w:rPr>
          <w:rFonts w:ascii="Arial" w:hAnsi="Arial" w:cs="Arial"/>
          <w:color w:val="FF0000"/>
          <w:sz w:val="20"/>
          <w:szCs w:val="20"/>
        </w:rPr>
      </w:pPr>
      <w:r w:rsidRPr="008E2C26">
        <w:rPr>
          <w:rFonts w:ascii="Arial" w:hAnsi="Arial" w:cs="Arial"/>
          <w:sz w:val="20"/>
          <w:szCs w:val="20"/>
        </w:rPr>
        <w:t>opracowań przedprojektowych, dokumentacji do odszkodowań oraz szkicu geodezyjnego ze stabilizacji pasa drogowego - przyjmuje się datę wykonania, określoną w pkt 5 ust. 1,</w:t>
      </w:r>
    </w:p>
    <w:p w14:paraId="7BB42FF7" w14:textId="77777777" w:rsidR="00BE00DC" w:rsidRPr="008E2C26" w:rsidRDefault="00BE00DC" w:rsidP="00BE00DC">
      <w:pPr>
        <w:numPr>
          <w:ilvl w:val="0"/>
          <w:numId w:val="4"/>
        </w:numPr>
        <w:spacing w:before="60" w:after="60"/>
        <w:ind w:left="567" w:hanging="283"/>
        <w:jc w:val="both"/>
        <w:rPr>
          <w:rFonts w:ascii="Arial" w:hAnsi="Arial" w:cs="Arial"/>
          <w:sz w:val="20"/>
          <w:szCs w:val="20"/>
        </w:rPr>
      </w:pPr>
      <w:r w:rsidRPr="008E2C26">
        <w:rPr>
          <w:rFonts w:ascii="Arial" w:hAnsi="Arial" w:cs="Arial"/>
          <w:sz w:val="20"/>
          <w:szCs w:val="20"/>
        </w:rPr>
        <w:lastRenderedPageBreak/>
        <w:t>materiałów do wydania</w:t>
      </w:r>
      <w:r w:rsidRPr="008E2C26">
        <w:rPr>
          <w:rFonts w:ascii="Arial" w:hAnsi="Arial" w:cs="Arial"/>
          <w:color w:val="FF0000"/>
          <w:sz w:val="20"/>
          <w:szCs w:val="20"/>
        </w:rPr>
        <w:t xml:space="preserve"> </w:t>
      </w:r>
      <w:r w:rsidRPr="008E2C26">
        <w:rPr>
          <w:rFonts w:ascii="Arial" w:hAnsi="Arial" w:cs="Arial"/>
          <w:sz w:val="20"/>
          <w:szCs w:val="20"/>
        </w:rPr>
        <w:t>decyzji ZRID - przyjmuje się datę dostarczenia Zamawiają</w:t>
      </w:r>
      <w:r w:rsidR="00B52D22" w:rsidRPr="008E2C26">
        <w:rPr>
          <w:rFonts w:ascii="Arial" w:hAnsi="Arial" w:cs="Arial"/>
          <w:sz w:val="20"/>
          <w:szCs w:val="20"/>
        </w:rPr>
        <w:t>cemu tejże decyzji wraz</w:t>
      </w:r>
      <w:r w:rsidRPr="008E2C26">
        <w:rPr>
          <w:rFonts w:ascii="Arial" w:hAnsi="Arial" w:cs="Arial"/>
          <w:sz w:val="20"/>
          <w:szCs w:val="20"/>
        </w:rPr>
        <w:t xml:space="preserve"> z opieczętowanymi załącznikami do niej, </w:t>
      </w:r>
    </w:p>
    <w:p w14:paraId="4AA105C6" w14:textId="77777777" w:rsidR="00BE00DC" w:rsidRPr="008E2C26" w:rsidRDefault="00BE00DC" w:rsidP="00BE00DC">
      <w:pPr>
        <w:numPr>
          <w:ilvl w:val="0"/>
          <w:numId w:val="4"/>
        </w:numPr>
        <w:spacing w:before="60" w:after="60"/>
        <w:ind w:left="567" w:hanging="283"/>
        <w:jc w:val="both"/>
        <w:rPr>
          <w:rFonts w:ascii="Arial" w:hAnsi="Arial" w:cs="Arial"/>
          <w:sz w:val="20"/>
          <w:szCs w:val="20"/>
        </w:rPr>
      </w:pPr>
      <w:r w:rsidRPr="008E2C26">
        <w:rPr>
          <w:rFonts w:ascii="Arial" w:hAnsi="Arial" w:cs="Arial"/>
          <w:sz w:val="20"/>
          <w:szCs w:val="20"/>
        </w:rPr>
        <w:t xml:space="preserve">opracowań pozostałych - przyjmuje się datę doręczenia Zamawiającemu tych opracowań wolnych od usterek i wad, odpowiednio w formie oraz ilości </w:t>
      </w:r>
      <w:r w:rsidR="00B52D22" w:rsidRPr="008E2C26">
        <w:rPr>
          <w:rFonts w:ascii="Arial" w:hAnsi="Arial" w:cs="Arial"/>
          <w:sz w:val="20"/>
          <w:szCs w:val="20"/>
        </w:rPr>
        <w:t>wymienionej w pkt. III.3 ÷ III.5</w:t>
      </w:r>
      <w:r w:rsidRPr="008E2C26">
        <w:rPr>
          <w:rFonts w:ascii="Arial" w:hAnsi="Arial" w:cs="Arial"/>
          <w:sz w:val="20"/>
          <w:szCs w:val="20"/>
        </w:rPr>
        <w:t>, zgodnie z istotnymi postanowieniami umowy dotyczącymi przekazania i odbioru opracowań.</w:t>
      </w:r>
    </w:p>
    <w:p w14:paraId="1E675E44" w14:textId="77777777" w:rsidR="00C636FE" w:rsidRPr="008E2C26" w:rsidRDefault="00C636FE" w:rsidP="00C636FE">
      <w:pPr>
        <w:spacing w:before="60"/>
        <w:jc w:val="right"/>
        <w:rPr>
          <w:rFonts w:ascii="Arial" w:hAnsi="Arial" w:cs="Arial"/>
          <w:sz w:val="20"/>
          <w:szCs w:val="20"/>
        </w:rPr>
      </w:pPr>
    </w:p>
    <w:p w14:paraId="7E98084D" w14:textId="77777777" w:rsidR="00C636FE" w:rsidRPr="008E2C26" w:rsidRDefault="00C636FE" w:rsidP="00C636FE">
      <w:pPr>
        <w:spacing w:before="60"/>
        <w:jc w:val="right"/>
        <w:rPr>
          <w:rFonts w:ascii="Arial" w:hAnsi="Arial" w:cs="Arial"/>
          <w:sz w:val="20"/>
          <w:szCs w:val="20"/>
        </w:rPr>
      </w:pPr>
    </w:p>
    <w:p w14:paraId="29837B9E" w14:textId="77777777" w:rsidR="00C636FE" w:rsidRPr="008E2C26" w:rsidRDefault="00C636FE" w:rsidP="00C636FE">
      <w:pPr>
        <w:spacing w:before="60"/>
        <w:jc w:val="right"/>
        <w:rPr>
          <w:rFonts w:ascii="Arial" w:hAnsi="Arial" w:cs="Arial"/>
          <w:sz w:val="20"/>
          <w:szCs w:val="20"/>
        </w:rPr>
      </w:pPr>
    </w:p>
    <w:p w14:paraId="342A29CD" w14:textId="77777777" w:rsidR="00C636FE" w:rsidRPr="008E2C26" w:rsidRDefault="00C636FE" w:rsidP="00C636FE">
      <w:pPr>
        <w:spacing w:before="60"/>
        <w:jc w:val="right"/>
        <w:rPr>
          <w:rFonts w:ascii="Arial" w:hAnsi="Arial" w:cs="Arial"/>
          <w:sz w:val="20"/>
          <w:szCs w:val="20"/>
        </w:rPr>
      </w:pPr>
      <w:r w:rsidRPr="008E2C26">
        <w:rPr>
          <w:rFonts w:ascii="Arial" w:hAnsi="Arial" w:cs="Arial"/>
          <w:sz w:val="20"/>
          <w:szCs w:val="20"/>
        </w:rPr>
        <w:t>………………………………………………………..</w:t>
      </w:r>
    </w:p>
    <w:p w14:paraId="5092694D" w14:textId="77777777" w:rsidR="00C636FE" w:rsidRPr="008E2C26" w:rsidRDefault="00C636FE" w:rsidP="00C636FE">
      <w:pPr>
        <w:spacing w:before="60"/>
        <w:ind w:left="6372" w:firstLine="708"/>
        <w:jc w:val="both"/>
        <w:rPr>
          <w:rFonts w:ascii="Arial" w:hAnsi="Arial" w:cs="Arial"/>
          <w:sz w:val="20"/>
          <w:szCs w:val="20"/>
        </w:rPr>
      </w:pPr>
      <w:r w:rsidRPr="008E2C26">
        <w:rPr>
          <w:rFonts w:ascii="Arial" w:hAnsi="Arial" w:cs="Arial"/>
          <w:sz w:val="20"/>
          <w:szCs w:val="20"/>
        </w:rPr>
        <w:t xml:space="preserve">(Zatwierdzam)   </w:t>
      </w:r>
    </w:p>
    <w:p w14:paraId="1BDE81EC" w14:textId="77777777" w:rsidR="00C636FE" w:rsidRPr="008E2C26" w:rsidRDefault="00C636FE" w:rsidP="00C636FE">
      <w:pPr>
        <w:spacing w:before="60"/>
        <w:jc w:val="both"/>
        <w:rPr>
          <w:rFonts w:ascii="Arial" w:hAnsi="Arial" w:cs="Arial"/>
          <w:sz w:val="20"/>
          <w:szCs w:val="20"/>
        </w:rPr>
      </w:pPr>
    </w:p>
    <w:p w14:paraId="422AF122" w14:textId="77777777" w:rsidR="00855086" w:rsidRPr="008E2C26" w:rsidRDefault="00855086" w:rsidP="00C636FE">
      <w:pPr>
        <w:spacing w:before="60"/>
        <w:jc w:val="both"/>
        <w:rPr>
          <w:rFonts w:ascii="Arial" w:hAnsi="Arial" w:cs="Arial"/>
          <w:sz w:val="20"/>
          <w:szCs w:val="20"/>
        </w:rPr>
      </w:pPr>
    </w:p>
    <w:p w14:paraId="04717A40" w14:textId="77777777" w:rsidR="00855086" w:rsidRPr="008E2C26" w:rsidRDefault="00855086" w:rsidP="00C636FE">
      <w:pPr>
        <w:spacing w:before="60"/>
        <w:jc w:val="both"/>
        <w:rPr>
          <w:rFonts w:ascii="Arial" w:hAnsi="Arial" w:cs="Arial"/>
          <w:sz w:val="20"/>
          <w:szCs w:val="20"/>
        </w:rPr>
      </w:pPr>
    </w:p>
    <w:p w14:paraId="106B9503" w14:textId="77777777" w:rsidR="00505719" w:rsidRPr="008E2C26" w:rsidRDefault="00505719" w:rsidP="00C636FE">
      <w:pPr>
        <w:spacing w:before="60"/>
        <w:jc w:val="both"/>
        <w:rPr>
          <w:rFonts w:ascii="Arial" w:hAnsi="Arial" w:cs="Arial"/>
          <w:sz w:val="20"/>
          <w:szCs w:val="20"/>
        </w:rPr>
      </w:pPr>
    </w:p>
    <w:p w14:paraId="0A404A91" w14:textId="77777777" w:rsidR="00C636FE" w:rsidRPr="008E2C26" w:rsidRDefault="00C636FE" w:rsidP="00C636FE">
      <w:pPr>
        <w:spacing w:before="60"/>
        <w:jc w:val="both"/>
        <w:rPr>
          <w:rFonts w:ascii="Arial" w:hAnsi="Arial" w:cs="Arial"/>
          <w:sz w:val="20"/>
          <w:szCs w:val="20"/>
        </w:rPr>
      </w:pPr>
      <w:r w:rsidRPr="008E2C26">
        <w:rPr>
          <w:rFonts w:ascii="Arial" w:hAnsi="Arial" w:cs="Arial"/>
          <w:sz w:val="20"/>
          <w:szCs w:val="20"/>
        </w:rPr>
        <w:t>Załączniki:</w:t>
      </w:r>
    </w:p>
    <w:p w14:paraId="5F79522C" w14:textId="77777777" w:rsidR="00AA53D4" w:rsidRPr="008E2C26" w:rsidRDefault="00AA53D4" w:rsidP="00A87B83">
      <w:pPr>
        <w:pStyle w:val="Akapitzlist"/>
        <w:numPr>
          <w:ilvl w:val="0"/>
          <w:numId w:val="17"/>
        </w:numPr>
        <w:spacing w:before="60" w:after="60"/>
        <w:jc w:val="both"/>
        <w:rPr>
          <w:rFonts w:ascii="Arial" w:hAnsi="Arial" w:cs="Arial"/>
          <w:sz w:val="20"/>
          <w:szCs w:val="20"/>
        </w:rPr>
      </w:pPr>
      <w:r w:rsidRPr="008E2C26">
        <w:rPr>
          <w:rFonts w:ascii="Arial" w:hAnsi="Arial" w:cs="Arial"/>
          <w:sz w:val="20"/>
          <w:szCs w:val="20"/>
        </w:rPr>
        <w:t xml:space="preserve">Wypis i </w:t>
      </w:r>
      <w:proofErr w:type="spellStart"/>
      <w:r w:rsidRPr="008E2C26">
        <w:rPr>
          <w:rFonts w:ascii="Arial" w:hAnsi="Arial" w:cs="Arial"/>
          <w:sz w:val="20"/>
          <w:szCs w:val="20"/>
        </w:rPr>
        <w:t>wyrys</w:t>
      </w:r>
      <w:proofErr w:type="spellEnd"/>
      <w:r w:rsidRPr="008E2C26">
        <w:rPr>
          <w:rFonts w:ascii="Arial" w:hAnsi="Arial" w:cs="Arial"/>
          <w:sz w:val="20"/>
          <w:szCs w:val="20"/>
        </w:rPr>
        <w:t xml:space="preserve"> z </w:t>
      </w:r>
      <w:proofErr w:type="spellStart"/>
      <w:r w:rsidRPr="008E2C26">
        <w:rPr>
          <w:rFonts w:ascii="Arial" w:hAnsi="Arial" w:cs="Arial"/>
          <w:sz w:val="20"/>
          <w:szCs w:val="20"/>
        </w:rPr>
        <w:t>mpzp</w:t>
      </w:r>
      <w:proofErr w:type="spellEnd"/>
      <w:r w:rsidRPr="008E2C26">
        <w:rPr>
          <w:rFonts w:ascii="Arial" w:hAnsi="Arial" w:cs="Arial"/>
          <w:sz w:val="20"/>
          <w:szCs w:val="20"/>
        </w:rPr>
        <w:t>;</w:t>
      </w:r>
    </w:p>
    <w:p w14:paraId="4C525659" w14:textId="77777777" w:rsidR="00AA53D4" w:rsidRPr="008E2C26" w:rsidRDefault="00D77B30" w:rsidP="00A87B83">
      <w:pPr>
        <w:pStyle w:val="Akapitzlist"/>
        <w:numPr>
          <w:ilvl w:val="0"/>
          <w:numId w:val="17"/>
        </w:numPr>
        <w:spacing w:before="60" w:after="60"/>
        <w:jc w:val="both"/>
        <w:rPr>
          <w:rFonts w:ascii="Arial" w:hAnsi="Arial" w:cs="Arial"/>
          <w:color w:val="FF0000"/>
          <w:sz w:val="20"/>
          <w:szCs w:val="20"/>
        </w:rPr>
      </w:pPr>
      <w:r w:rsidRPr="008E2C26">
        <w:rPr>
          <w:rFonts w:ascii="Arial" w:hAnsi="Arial" w:cs="Arial"/>
          <w:sz w:val="20"/>
          <w:szCs w:val="20"/>
        </w:rPr>
        <w:t xml:space="preserve">Informacja </w:t>
      </w:r>
      <w:proofErr w:type="spellStart"/>
      <w:r w:rsidRPr="008E2C26">
        <w:rPr>
          <w:rFonts w:ascii="Arial" w:hAnsi="Arial" w:cs="Arial"/>
          <w:sz w:val="20"/>
          <w:szCs w:val="20"/>
        </w:rPr>
        <w:t>MWiK</w:t>
      </w:r>
      <w:proofErr w:type="spellEnd"/>
      <w:r w:rsidRPr="008E2C26">
        <w:rPr>
          <w:rFonts w:ascii="Arial" w:hAnsi="Arial" w:cs="Arial"/>
          <w:sz w:val="20"/>
          <w:szCs w:val="20"/>
        </w:rPr>
        <w:t xml:space="preserve"> w Kędzierzynie-Koźlu, w zakresie budowy / wymiany sieci wodociągowej nr TT.321.AR.120-144/21-1/1241/KW/2021 z dnia 12.08.2021r.;</w:t>
      </w:r>
    </w:p>
    <w:p w14:paraId="62AE38A3" w14:textId="77777777" w:rsidR="004C190C" w:rsidRPr="00A44A1F" w:rsidRDefault="004C190C" w:rsidP="004C190C">
      <w:pPr>
        <w:pStyle w:val="Akapitzlist"/>
        <w:numPr>
          <w:ilvl w:val="0"/>
          <w:numId w:val="17"/>
        </w:numPr>
        <w:spacing w:before="60" w:after="60"/>
        <w:jc w:val="both"/>
        <w:rPr>
          <w:rFonts w:ascii="Arial" w:hAnsi="Arial" w:cs="Arial"/>
          <w:sz w:val="20"/>
          <w:szCs w:val="20"/>
        </w:rPr>
      </w:pPr>
      <w:r w:rsidRPr="00A44A1F">
        <w:rPr>
          <w:rFonts w:ascii="Arial" w:hAnsi="Arial" w:cs="Arial"/>
          <w:sz w:val="20"/>
          <w:szCs w:val="20"/>
        </w:rPr>
        <w:t xml:space="preserve">Warunki techniczne Wydziału Zarządzania Drogami Urzędu Miejskiego nr ZD.7011.23.2021.IG z dnia 23.11.2021r; </w:t>
      </w:r>
    </w:p>
    <w:p w14:paraId="54F52680" w14:textId="77777777" w:rsidR="00AA53D4" w:rsidRPr="008E2C26" w:rsidRDefault="00AA53D4" w:rsidP="00A87B83">
      <w:pPr>
        <w:pStyle w:val="Akapitzlist"/>
        <w:numPr>
          <w:ilvl w:val="0"/>
          <w:numId w:val="17"/>
        </w:numPr>
        <w:spacing w:before="60" w:after="60"/>
        <w:jc w:val="both"/>
        <w:rPr>
          <w:rFonts w:ascii="Arial" w:hAnsi="Arial" w:cs="Arial"/>
          <w:sz w:val="20"/>
          <w:szCs w:val="20"/>
        </w:rPr>
      </w:pPr>
      <w:r w:rsidRPr="008E2C26">
        <w:rPr>
          <w:rFonts w:ascii="Arial" w:hAnsi="Arial" w:cs="Arial"/>
          <w:sz w:val="20"/>
          <w:szCs w:val="20"/>
        </w:rPr>
        <w:t>Warunki techniczne Wydziału Ochrony Środowiska i Rolnictwa w zakresie oświetlenia ulicznego nr OST-IUC.7012.25.2021.DK z dnia 02.08.2021r.</w:t>
      </w:r>
    </w:p>
    <w:p w14:paraId="5BD2DB95" w14:textId="77777777" w:rsidR="00AA53D4" w:rsidRPr="008E2C26" w:rsidRDefault="00AA53D4" w:rsidP="00A87B83">
      <w:pPr>
        <w:pStyle w:val="Akapitzlist"/>
        <w:numPr>
          <w:ilvl w:val="0"/>
          <w:numId w:val="17"/>
        </w:numPr>
        <w:spacing w:before="60" w:after="60"/>
        <w:jc w:val="both"/>
        <w:rPr>
          <w:rFonts w:ascii="Arial" w:hAnsi="Arial" w:cs="Arial"/>
          <w:sz w:val="20"/>
          <w:szCs w:val="20"/>
        </w:rPr>
      </w:pPr>
      <w:r w:rsidRPr="008E2C26">
        <w:rPr>
          <w:rFonts w:ascii="Arial" w:hAnsi="Arial" w:cs="Arial"/>
          <w:sz w:val="20"/>
          <w:szCs w:val="20"/>
        </w:rPr>
        <w:t>Informacja z PSG Gazownia w Kędzierzynie-Koźlu dotycząca rurociągu gazu ziemnego nr PSG.OP.0092.128.2021 z dnia 23.07.2021r.;</w:t>
      </w:r>
    </w:p>
    <w:p w14:paraId="433ED03A" w14:textId="77777777" w:rsidR="00AA53D4" w:rsidRPr="008E2C26" w:rsidRDefault="00AA53D4" w:rsidP="00A87B83">
      <w:pPr>
        <w:pStyle w:val="Akapitzlist"/>
        <w:numPr>
          <w:ilvl w:val="0"/>
          <w:numId w:val="17"/>
        </w:numPr>
        <w:spacing w:before="60" w:after="60"/>
        <w:jc w:val="both"/>
        <w:rPr>
          <w:rFonts w:ascii="Arial" w:hAnsi="Arial" w:cs="Arial"/>
          <w:sz w:val="20"/>
          <w:szCs w:val="20"/>
        </w:rPr>
      </w:pPr>
      <w:r w:rsidRPr="008E2C26">
        <w:rPr>
          <w:rFonts w:ascii="Arial" w:hAnsi="Arial" w:cs="Arial"/>
          <w:sz w:val="20"/>
          <w:szCs w:val="20"/>
        </w:rPr>
        <w:t>Sugestie i propozycje Zarządu Osiedla Lenartowice z dnia 23.01.2021r.;</w:t>
      </w:r>
    </w:p>
    <w:p w14:paraId="5BC70687" w14:textId="77777777" w:rsidR="00AA53D4" w:rsidRPr="008E2C26" w:rsidRDefault="00AA53D4" w:rsidP="00A87B83">
      <w:pPr>
        <w:pStyle w:val="Akapitzlist"/>
        <w:numPr>
          <w:ilvl w:val="0"/>
          <w:numId w:val="17"/>
        </w:numPr>
        <w:spacing w:before="60" w:after="60"/>
        <w:jc w:val="both"/>
        <w:rPr>
          <w:rFonts w:ascii="Arial" w:hAnsi="Arial" w:cs="Arial"/>
          <w:sz w:val="20"/>
          <w:szCs w:val="20"/>
        </w:rPr>
      </w:pPr>
      <w:r w:rsidRPr="008E2C26">
        <w:rPr>
          <w:rFonts w:ascii="Arial" w:hAnsi="Arial" w:cs="Arial"/>
          <w:sz w:val="20"/>
          <w:szCs w:val="20"/>
        </w:rPr>
        <w:t>podstawowe wytyczne dla kształtowania zieleni (dostępne tylko drogą elektroniczną);</w:t>
      </w:r>
    </w:p>
    <w:p w14:paraId="7D52517D" w14:textId="77777777" w:rsidR="00AA53D4" w:rsidRPr="008E2C26" w:rsidRDefault="00AA53D4" w:rsidP="00A87B83">
      <w:pPr>
        <w:pStyle w:val="Akapitzlist"/>
        <w:numPr>
          <w:ilvl w:val="0"/>
          <w:numId w:val="17"/>
        </w:numPr>
        <w:spacing w:before="60" w:after="60"/>
        <w:jc w:val="both"/>
        <w:rPr>
          <w:rFonts w:ascii="Arial" w:hAnsi="Arial" w:cs="Arial"/>
          <w:sz w:val="20"/>
          <w:szCs w:val="20"/>
        </w:rPr>
      </w:pPr>
      <w:r w:rsidRPr="008E2C26">
        <w:rPr>
          <w:rFonts w:ascii="Arial" w:hAnsi="Arial" w:cs="Arial"/>
          <w:sz w:val="20"/>
          <w:szCs w:val="20"/>
        </w:rPr>
        <w:t>wytyczne dla projektowania oświetlenia ulicznego (dostępne tylko drogą elektroniczną).</w:t>
      </w:r>
    </w:p>
    <w:p w14:paraId="5A0D308E" w14:textId="77777777" w:rsidR="00D77B30" w:rsidRPr="008E2C26" w:rsidRDefault="00D77B30" w:rsidP="00A87B83">
      <w:pPr>
        <w:pStyle w:val="Akapitzlist"/>
        <w:numPr>
          <w:ilvl w:val="0"/>
          <w:numId w:val="17"/>
        </w:numPr>
        <w:spacing w:before="60" w:after="60"/>
        <w:jc w:val="both"/>
        <w:rPr>
          <w:rFonts w:ascii="Arial" w:hAnsi="Arial" w:cs="Arial"/>
          <w:sz w:val="20"/>
          <w:szCs w:val="20"/>
        </w:rPr>
      </w:pPr>
      <w:r w:rsidRPr="008E2C26">
        <w:rPr>
          <w:rFonts w:ascii="Arial" w:hAnsi="Arial" w:cs="Arial"/>
          <w:sz w:val="20"/>
          <w:szCs w:val="20"/>
        </w:rPr>
        <w:t xml:space="preserve">Wytyczne do projektowania sieci i przyłączy wodociągowych dla </w:t>
      </w:r>
      <w:proofErr w:type="spellStart"/>
      <w:r w:rsidRPr="008E2C26">
        <w:rPr>
          <w:rFonts w:ascii="Arial" w:hAnsi="Arial" w:cs="Arial"/>
          <w:sz w:val="20"/>
          <w:szCs w:val="20"/>
        </w:rPr>
        <w:t>MWiK</w:t>
      </w:r>
      <w:proofErr w:type="spellEnd"/>
      <w:r w:rsidRPr="008E2C26">
        <w:rPr>
          <w:rFonts w:ascii="Arial" w:hAnsi="Arial" w:cs="Arial"/>
          <w:sz w:val="20"/>
          <w:szCs w:val="20"/>
        </w:rPr>
        <w:t xml:space="preserve"> Kędzierzyn-Koźle (dostęp drogą elektroniczną pod adresem www.mwik.com.pl)</w:t>
      </w:r>
    </w:p>
    <w:p w14:paraId="470C9313" w14:textId="77777777" w:rsidR="00D77B30" w:rsidRPr="008E2C26" w:rsidRDefault="00D77B30" w:rsidP="00D77B30">
      <w:pPr>
        <w:pStyle w:val="Akapitzlist"/>
        <w:spacing w:before="60" w:after="60"/>
        <w:ind w:left="1080"/>
        <w:jc w:val="both"/>
        <w:rPr>
          <w:rFonts w:ascii="Arial" w:hAnsi="Arial" w:cs="Arial"/>
          <w:color w:val="0070C0"/>
          <w:sz w:val="22"/>
          <w:szCs w:val="22"/>
        </w:rPr>
      </w:pPr>
    </w:p>
    <w:p w14:paraId="4873116D" w14:textId="77777777" w:rsidR="00AA53D4" w:rsidRPr="008E2C26" w:rsidRDefault="00AA53D4" w:rsidP="00AA53D4">
      <w:pPr>
        <w:pStyle w:val="Akapitzlist"/>
        <w:spacing w:before="60" w:after="60"/>
        <w:ind w:left="1080"/>
        <w:jc w:val="both"/>
        <w:rPr>
          <w:rFonts w:ascii="Arial" w:hAnsi="Arial" w:cs="Arial"/>
          <w:color w:val="FF0000"/>
          <w:sz w:val="22"/>
          <w:szCs w:val="22"/>
        </w:rPr>
      </w:pPr>
    </w:p>
    <w:p w14:paraId="01704E0E" w14:textId="77777777" w:rsidR="00C636FE" w:rsidRPr="008E2C26" w:rsidRDefault="00C636FE" w:rsidP="00C636FE">
      <w:pPr>
        <w:spacing w:before="60" w:after="60"/>
        <w:jc w:val="both"/>
        <w:rPr>
          <w:rFonts w:ascii="Arial" w:hAnsi="Arial" w:cs="Arial"/>
          <w:sz w:val="22"/>
          <w:szCs w:val="22"/>
        </w:rPr>
      </w:pPr>
    </w:p>
    <w:p w14:paraId="4C6F1F31" w14:textId="77777777" w:rsidR="00C636FE" w:rsidRPr="008E2C26" w:rsidRDefault="00C636FE" w:rsidP="00C636FE">
      <w:pPr>
        <w:spacing w:before="60" w:after="60"/>
        <w:jc w:val="both"/>
        <w:rPr>
          <w:rFonts w:ascii="Arial" w:hAnsi="Arial" w:cs="Arial"/>
          <w:sz w:val="22"/>
          <w:szCs w:val="22"/>
        </w:rPr>
      </w:pPr>
    </w:p>
    <w:p w14:paraId="5E0C65CE" w14:textId="77777777" w:rsidR="00EB5C1B" w:rsidRPr="008E2C26" w:rsidRDefault="00EB5C1B" w:rsidP="00BE6543">
      <w:pPr>
        <w:rPr>
          <w:rFonts w:ascii="Arial" w:hAnsi="Arial" w:cs="Arial"/>
          <w:sz w:val="22"/>
          <w:szCs w:val="22"/>
        </w:rPr>
      </w:pPr>
    </w:p>
    <w:sectPr w:rsidR="00EB5C1B" w:rsidRPr="008E2C26" w:rsidSect="00156BE0">
      <w:headerReference w:type="default" r:id="rId10"/>
      <w:footerReference w:type="default" r:id="rId11"/>
      <w:pgSz w:w="11906" w:h="16838"/>
      <w:pgMar w:top="1104" w:right="1417" w:bottom="719"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D58D0" w14:textId="77777777" w:rsidR="00D93AC1" w:rsidRDefault="00D93AC1" w:rsidP="00AA7EE8">
      <w:r>
        <w:separator/>
      </w:r>
    </w:p>
  </w:endnote>
  <w:endnote w:type="continuationSeparator" w:id="0">
    <w:p w14:paraId="003B73B8" w14:textId="77777777" w:rsidR="00D93AC1" w:rsidRDefault="00D93AC1" w:rsidP="00AA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1216266238"/>
      <w:docPartObj>
        <w:docPartGallery w:val="Page Numbers (Bottom of Page)"/>
        <w:docPartUnique/>
      </w:docPartObj>
    </w:sdtPr>
    <w:sdtEndPr/>
    <w:sdtContent>
      <w:p w14:paraId="296FCB20" w14:textId="77777777" w:rsidR="00D93AC1" w:rsidRPr="0021601E" w:rsidRDefault="00D93AC1">
        <w:pPr>
          <w:pStyle w:val="Stopka"/>
          <w:jc w:val="right"/>
          <w:rPr>
            <w:rFonts w:asciiTheme="minorHAnsi" w:hAnsiTheme="minorHAnsi" w:cstheme="minorHAnsi"/>
            <w:sz w:val="18"/>
            <w:szCs w:val="18"/>
          </w:rPr>
        </w:pPr>
        <w:r w:rsidRPr="0021601E">
          <w:rPr>
            <w:rFonts w:asciiTheme="minorHAnsi" w:hAnsiTheme="minorHAnsi" w:cstheme="minorHAnsi"/>
            <w:sz w:val="18"/>
            <w:szCs w:val="18"/>
          </w:rPr>
          <w:fldChar w:fldCharType="begin"/>
        </w:r>
        <w:r w:rsidRPr="0021601E">
          <w:rPr>
            <w:rFonts w:asciiTheme="minorHAnsi" w:hAnsiTheme="minorHAnsi" w:cstheme="minorHAnsi"/>
            <w:sz w:val="18"/>
            <w:szCs w:val="18"/>
          </w:rPr>
          <w:instrText>PAGE   \* MERGEFORMAT</w:instrText>
        </w:r>
        <w:r w:rsidRPr="0021601E">
          <w:rPr>
            <w:rFonts w:asciiTheme="minorHAnsi" w:hAnsiTheme="minorHAnsi" w:cstheme="minorHAnsi"/>
            <w:sz w:val="18"/>
            <w:szCs w:val="18"/>
          </w:rPr>
          <w:fldChar w:fldCharType="separate"/>
        </w:r>
        <w:r w:rsidR="00FF4506">
          <w:rPr>
            <w:rFonts w:asciiTheme="minorHAnsi" w:hAnsiTheme="minorHAnsi" w:cstheme="minorHAnsi"/>
            <w:noProof/>
            <w:sz w:val="18"/>
            <w:szCs w:val="18"/>
          </w:rPr>
          <w:t>17</w:t>
        </w:r>
        <w:r w:rsidRPr="0021601E">
          <w:rPr>
            <w:rFonts w:asciiTheme="minorHAnsi" w:hAnsiTheme="minorHAnsi" w:cstheme="minorHAnsi"/>
            <w:sz w:val="18"/>
            <w:szCs w:val="18"/>
          </w:rPr>
          <w:fldChar w:fldCharType="end"/>
        </w:r>
      </w:p>
    </w:sdtContent>
  </w:sdt>
  <w:p w14:paraId="40D041C6" w14:textId="77777777" w:rsidR="00D93AC1" w:rsidRPr="00FF5A13" w:rsidRDefault="00D93AC1" w:rsidP="001B22E5">
    <w:pPr>
      <w:pStyle w:val="Stopka"/>
      <w:jc w:val="right"/>
      <w:rPr>
        <w:rFonts w:ascii="Tahoma" w:hAnsi="Tahoma" w:cs="Tahom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A6E53" w14:textId="77777777" w:rsidR="00D93AC1" w:rsidRDefault="00D93AC1" w:rsidP="00AA7EE8">
      <w:r>
        <w:separator/>
      </w:r>
    </w:p>
  </w:footnote>
  <w:footnote w:type="continuationSeparator" w:id="0">
    <w:p w14:paraId="15C6E3EE" w14:textId="77777777" w:rsidR="00D93AC1" w:rsidRDefault="00D93AC1" w:rsidP="00AA7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5D9B1" w14:textId="77777777" w:rsidR="00D93AC1" w:rsidRPr="00F67112" w:rsidRDefault="00D93AC1" w:rsidP="00246B41">
    <w:pPr>
      <w:pStyle w:val="Nagwek"/>
      <w:jc w:val="center"/>
      <w:rPr>
        <w:rFonts w:ascii="Tahoma" w:hAnsi="Tahoma" w:cs="Tahoma"/>
        <w:i/>
        <w:iCs/>
        <w:sz w:val="16"/>
        <w:szCs w:val="16"/>
      </w:rPr>
    </w:pPr>
    <w:bookmarkStart w:id="14" w:name="_Hlk39839871"/>
    <w:bookmarkStart w:id="15" w:name="_Hlk39839872"/>
    <w:r w:rsidRPr="00E73C36">
      <w:rPr>
        <w:rFonts w:ascii="Tahoma" w:hAnsi="Tahoma" w:cs="Tahoma"/>
        <w:i/>
        <w:iCs/>
        <w:sz w:val="16"/>
        <w:szCs w:val="16"/>
      </w:rPr>
      <w:t xml:space="preserve">Dokumentacja projektowo-kosztorysowa </w:t>
    </w:r>
    <w:r>
      <w:rPr>
        <w:rFonts w:ascii="Tahoma" w:hAnsi="Tahoma" w:cs="Tahoma"/>
        <w:i/>
        <w:iCs/>
        <w:sz w:val="16"/>
        <w:szCs w:val="16"/>
      </w:rPr>
      <w:t>budowy/przebudowy ul. Nowowiejskiej</w:t>
    </w:r>
    <w:r w:rsidRPr="00E73C36">
      <w:rPr>
        <w:rFonts w:ascii="Tahoma" w:hAnsi="Tahoma" w:cs="Tahoma"/>
        <w:i/>
        <w:iCs/>
        <w:sz w:val="16"/>
        <w:szCs w:val="16"/>
      </w:rPr>
      <w:t xml:space="preserve"> </w:t>
    </w:r>
    <w:bookmarkEnd w:id="14"/>
    <w:bookmarkEnd w:id="15"/>
  </w:p>
  <w:p w14:paraId="5C7D39FF" w14:textId="77777777" w:rsidR="00D93AC1" w:rsidRPr="00246B41" w:rsidRDefault="00D93AC1" w:rsidP="00246B4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multilevel"/>
    <w:tmpl w:val="00000016"/>
    <w:name w:val="WW8Num24"/>
    <w:lvl w:ilvl="0">
      <w:start w:val="6"/>
      <w:numFmt w:val="decimal"/>
      <w:lvlText w:val="%1."/>
      <w:lvlJc w:val="left"/>
      <w:pPr>
        <w:tabs>
          <w:tab w:val="num" w:pos="0"/>
        </w:tabs>
        <w:ind w:left="1004" w:hanging="360"/>
      </w:pPr>
      <w:rPr>
        <w:rFonts w:cs="Times New Roman"/>
        <w:b w:val="0"/>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15:restartNumberingAfterBreak="0">
    <w:nsid w:val="00000017"/>
    <w:multiLevelType w:val="multilevel"/>
    <w:tmpl w:val="00000017"/>
    <w:name w:val="WW8Num25"/>
    <w:lvl w:ilvl="0">
      <w:start w:val="1"/>
      <w:numFmt w:val="decimal"/>
      <w:lvlText w:val="%1)"/>
      <w:lvlJc w:val="left"/>
      <w:pPr>
        <w:tabs>
          <w:tab w:val="num" w:pos="-1696"/>
        </w:tabs>
        <w:ind w:left="644" w:hanging="360"/>
      </w:pPr>
      <w:rPr>
        <w:rFonts w:cs="Times New Roman"/>
      </w:rPr>
    </w:lvl>
    <w:lvl w:ilvl="1">
      <w:start w:val="1"/>
      <w:numFmt w:val="lowerLetter"/>
      <w:lvlText w:val="%2."/>
      <w:lvlJc w:val="left"/>
      <w:pPr>
        <w:tabs>
          <w:tab w:val="num" w:pos="0"/>
        </w:tabs>
        <w:ind w:left="5568" w:hanging="360"/>
      </w:pPr>
      <w:rPr>
        <w:rFonts w:cs="Times New Roman"/>
      </w:rPr>
    </w:lvl>
    <w:lvl w:ilvl="2">
      <w:start w:val="1"/>
      <w:numFmt w:val="lowerRoman"/>
      <w:lvlText w:val="%2.%3."/>
      <w:lvlJc w:val="right"/>
      <w:pPr>
        <w:tabs>
          <w:tab w:val="num" w:pos="0"/>
        </w:tabs>
        <w:ind w:left="6288" w:hanging="180"/>
      </w:pPr>
      <w:rPr>
        <w:rFonts w:cs="Times New Roman"/>
      </w:rPr>
    </w:lvl>
    <w:lvl w:ilvl="3">
      <w:start w:val="1"/>
      <w:numFmt w:val="decimal"/>
      <w:lvlText w:val="%2.%3.%4."/>
      <w:lvlJc w:val="left"/>
      <w:pPr>
        <w:tabs>
          <w:tab w:val="num" w:pos="0"/>
        </w:tabs>
        <w:ind w:left="7008" w:hanging="360"/>
      </w:pPr>
      <w:rPr>
        <w:rFonts w:cs="Times New Roman"/>
      </w:rPr>
    </w:lvl>
    <w:lvl w:ilvl="4">
      <w:start w:val="1"/>
      <w:numFmt w:val="lowerLetter"/>
      <w:lvlText w:val="%2.%3.%4.%5."/>
      <w:lvlJc w:val="left"/>
      <w:pPr>
        <w:tabs>
          <w:tab w:val="num" w:pos="0"/>
        </w:tabs>
        <w:ind w:left="7728" w:hanging="360"/>
      </w:pPr>
      <w:rPr>
        <w:rFonts w:cs="Times New Roman"/>
      </w:rPr>
    </w:lvl>
    <w:lvl w:ilvl="5">
      <w:start w:val="1"/>
      <w:numFmt w:val="lowerRoman"/>
      <w:lvlText w:val="%2.%3.%4.%5.%6."/>
      <w:lvlJc w:val="right"/>
      <w:pPr>
        <w:tabs>
          <w:tab w:val="num" w:pos="0"/>
        </w:tabs>
        <w:ind w:left="8448" w:hanging="180"/>
      </w:pPr>
      <w:rPr>
        <w:rFonts w:cs="Times New Roman"/>
      </w:rPr>
    </w:lvl>
    <w:lvl w:ilvl="6">
      <w:start w:val="1"/>
      <w:numFmt w:val="decimal"/>
      <w:lvlText w:val="%2.%3.%4.%5.%6.%7."/>
      <w:lvlJc w:val="left"/>
      <w:pPr>
        <w:tabs>
          <w:tab w:val="num" w:pos="0"/>
        </w:tabs>
        <w:ind w:left="9168" w:hanging="360"/>
      </w:pPr>
      <w:rPr>
        <w:rFonts w:cs="Times New Roman"/>
      </w:rPr>
    </w:lvl>
    <w:lvl w:ilvl="7">
      <w:start w:val="1"/>
      <w:numFmt w:val="lowerLetter"/>
      <w:lvlText w:val="%2.%3.%4.%5.%6.%7.%8."/>
      <w:lvlJc w:val="left"/>
      <w:pPr>
        <w:tabs>
          <w:tab w:val="num" w:pos="0"/>
        </w:tabs>
        <w:ind w:left="9888" w:hanging="360"/>
      </w:pPr>
      <w:rPr>
        <w:rFonts w:cs="Times New Roman"/>
      </w:rPr>
    </w:lvl>
    <w:lvl w:ilvl="8">
      <w:start w:val="1"/>
      <w:numFmt w:val="lowerRoman"/>
      <w:lvlText w:val="%2.%3.%4.%5.%6.%7.%8.%9."/>
      <w:lvlJc w:val="right"/>
      <w:pPr>
        <w:tabs>
          <w:tab w:val="num" w:pos="0"/>
        </w:tabs>
        <w:ind w:left="10608" w:hanging="180"/>
      </w:pPr>
      <w:rPr>
        <w:rFonts w:cs="Times New Roman"/>
      </w:rPr>
    </w:lvl>
  </w:abstractNum>
  <w:abstractNum w:abstractNumId="2" w15:restartNumberingAfterBreak="0">
    <w:nsid w:val="020E0593"/>
    <w:multiLevelType w:val="hybridMultilevel"/>
    <w:tmpl w:val="C7523C5E"/>
    <w:lvl w:ilvl="0" w:tplc="07C6B2A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41135DA"/>
    <w:multiLevelType w:val="hybridMultilevel"/>
    <w:tmpl w:val="49CEEE44"/>
    <w:lvl w:ilvl="0" w:tplc="5EBCB9A4">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 w15:restartNumberingAfterBreak="0">
    <w:nsid w:val="064F29D5"/>
    <w:multiLevelType w:val="hybridMultilevel"/>
    <w:tmpl w:val="0A9A1554"/>
    <w:lvl w:ilvl="0" w:tplc="AED0D9C8">
      <w:start w:val="1"/>
      <w:numFmt w:val="lowerLetter"/>
      <w:lvlText w:val="%1)"/>
      <w:lvlJc w:val="left"/>
      <w:pPr>
        <w:ind w:left="1571" w:hanging="360"/>
      </w:pPr>
      <w:rPr>
        <w:color w:val="000000" w:themeColor="text1"/>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7020B40"/>
    <w:multiLevelType w:val="multilevel"/>
    <w:tmpl w:val="05085780"/>
    <w:styleLink w:val="WWNum65"/>
    <w:lvl w:ilvl="0">
      <w:start w:val="1"/>
      <w:numFmt w:val="decimal"/>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 w15:restartNumberingAfterBreak="0">
    <w:nsid w:val="075630CB"/>
    <w:multiLevelType w:val="hybridMultilevel"/>
    <w:tmpl w:val="5706E56C"/>
    <w:lvl w:ilvl="0" w:tplc="E31A21AC">
      <w:start w:val="4"/>
      <w:numFmt w:val="decimal"/>
      <w:lvlText w:val="%1."/>
      <w:lvlJc w:val="left"/>
      <w:pPr>
        <w:tabs>
          <w:tab w:val="num" w:pos="1004"/>
        </w:tabs>
        <w:ind w:left="1004"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E85F4B"/>
    <w:multiLevelType w:val="hybridMultilevel"/>
    <w:tmpl w:val="C80AA320"/>
    <w:lvl w:ilvl="0" w:tplc="CBEA6A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9194279"/>
    <w:multiLevelType w:val="hybridMultilevel"/>
    <w:tmpl w:val="910C17D2"/>
    <w:lvl w:ilvl="0" w:tplc="A582E8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C281ECB"/>
    <w:multiLevelType w:val="hybridMultilevel"/>
    <w:tmpl w:val="DF322392"/>
    <w:lvl w:ilvl="0" w:tplc="D318B9A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0CBC334B"/>
    <w:multiLevelType w:val="hybridMultilevel"/>
    <w:tmpl w:val="64A0CB36"/>
    <w:lvl w:ilvl="0" w:tplc="D750CF2A">
      <w:start w:val="1"/>
      <w:numFmt w:val="lowerLetter"/>
      <w:lvlText w:val="%1)"/>
      <w:lvlJc w:val="left"/>
      <w:pPr>
        <w:ind w:left="1920" w:hanging="360"/>
      </w:pPr>
      <w:rPr>
        <w:rFonts w:hint="default"/>
      </w:rPr>
    </w:lvl>
    <w:lvl w:ilvl="1" w:tplc="B41AB62A">
      <w:start w:val="1"/>
      <w:numFmt w:val="lowerLetter"/>
      <w:lvlText w:val="%2)"/>
      <w:lvlJc w:val="left"/>
      <w:pPr>
        <w:ind w:left="1440" w:hanging="360"/>
      </w:pPr>
    </w:lvl>
    <w:lvl w:ilvl="2" w:tplc="3CFAC516">
      <w:start w:val="1"/>
      <w:numFmt w:val="decimal"/>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247509"/>
    <w:multiLevelType w:val="hybridMultilevel"/>
    <w:tmpl w:val="54BAB90C"/>
    <w:lvl w:ilvl="0" w:tplc="64EA059E">
      <w:start w:val="1"/>
      <w:numFmt w:val="lowerLetter"/>
      <w:lvlText w:val="%1)"/>
      <w:lvlJc w:val="left"/>
      <w:pPr>
        <w:tabs>
          <w:tab w:val="num" w:pos="360"/>
        </w:tabs>
        <w:ind w:left="360" w:hanging="360"/>
      </w:pPr>
      <w:rPr>
        <w:rFonts w:ascii="Tahoma" w:eastAsia="Times New Roman" w:hAnsi="Tahoma" w:cs="Tahoma"/>
      </w:rPr>
    </w:lvl>
    <w:lvl w:ilvl="1" w:tplc="04150017">
      <w:start w:val="1"/>
      <w:numFmt w:val="lowerLetter"/>
      <w:lvlText w:val="%2)"/>
      <w:lvlJc w:val="left"/>
      <w:pPr>
        <w:tabs>
          <w:tab w:val="num" w:pos="1440"/>
        </w:tabs>
        <w:ind w:left="1440" w:hanging="360"/>
      </w:pPr>
      <w:rPr>
        <w:rFonts w:cs="Times New Roman" w:hint="default"/>
        <w:color w:val="000000"/>
      </w:rPr>
    </w:lvl>
    <w:lvl w:ilvl="2" w:tplc="C504D3D6">
      <w:start w:val="1"/>
      <w:numFmt w:val="decimal"/>
      <w:lvlText w:val="%3)"/>
      <w:lvlJc w:val="left"/>
      <w:pPr>
        <w:ind w:left="644" w:hanging="360"/>
      </w:pPr>
      <w:rPr>
        <w:rFonts w:cs="Times New Roman" w:hint="default"/>
        <w:b w:val="0"/>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06C2832"/>
    <w:multiLevelType w:val="hybridMultilevel"/>
    <w:tmpl w:val="6DC48088"/>
    <w:lvl w:ilvl="0" w:tplc="684ED08A">
      <w:start w:val="1"/>
      <w:numFmt w:val="bullet"/>
      <w:lvlText w:val=""/>
      <w:lvlJc w:val="left"/>
      <w:pPr>
        <w:ind w:left="1860" w:hanging="360"/>
      </w:pPr>
      <w:rPr>
        <w:rFonts w:ascii="Symbol" w:hAnsi="Symbol" w:hint="default"/>
        <w:color w:val="auto"/>
      </w:rPr>
    </w:lvl>
    <w:lvl w:ilvl="1" w:tplc="04150003">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13" w15:restartNumberingAfterBreak="0">
    <w:nsid w:val="129635D0"/>
    <w:multiLevelType w:val="hybridMultilevel"/>
    <w:tmpl w:val="43CC3E5A"/>
    <w:lvl w:ilvl="0" w:tplc="04150001">
      <w:start w:val="1"/>
      <w:numFmt w:val="bullet"/>
      <w:lvlText w:val=""/>
      <w:lvlJc w:val="left"/>
      <w:pPr>
        <w:ind w:left="1809" w:hanging="360"/>
      </w:pPr>
      <w:rPr>
        <w:rFonts w:ascii="Symbol" w:hAnsi="Symbol" w:hint="default"/>
      </w:rPr>
    </w:lvl>
    <w:lvl w:ilvl="1" w:tplc="04150003" w:tentative="1">
      <w:start w:val="1"/>
      <w:numFmt w:val="bullet"/>
      <w:lvlText w:val="o"/>
      <w:lvlJc w:val="left"/>
      <w:pPr>
        <w:ind w:left="2529" w:hanging="360"/>
      </w:pPr>
      <w:rPr>
        <w:rFonts w:ascii="Courier New" w:hAnsi="Courier New" w:cs="Courier New" w:hint="default"/>
      </w:rPr>
    </w:lvl>
    <w:lvl w:ilvl="2" w:tplc="04150005" w:tentative="1">
      <w:start w:val="1"/>
      <w:numFmt w:val="bullet"/>
      <w:lvlText w:val=""/>
      <w:lvlJc w:val="left"/>
      <w:pPr>
        <w:ind w:left="3249" w:hanging="360"/>
      </w:pPr>
      <w:rPr>
        <w:rFonts w:ascii="Wingdings" w:hAnsi="Wingdings" w:hint="default"/>
      </w:rPr>
    </w:lvl>
    <w:lvl w:ilvl="3" w:tplc="04150001" w:tentative="1">
      <w:start w:val="1"/>
      <w:numFmt w:val="bullet"/>
      <w:lvlText w:val=""/>
      <w:lvlJc w:val="left"/>
      <w:pPr>
        <w:ind w:left="3969" w:hanging="360"/>
      </w:pPr>
      <w:rPr>
        <w:rFonts w:ascii="Symbol" w:hAnsi="Symbol" w:hint="default"/>
      </w:rPr>
    </w:lvl>
    <w:lvl w:ilvl="4" w:tplc="04150003" w:tentative="1">
      <w:start w:val="1"/>
      <w:numFmt w:val="bullet"/>
      <w:lvlText w:val="o"/>
      <w:lvlJc w:val="left"/>
      <w:pPr>
        <w:ind w:left="4689" w:hanging="360"/>
      </w:pPr>
      <w:rPr>
        <w:rFonts w:ascii="Courier New" w:hAnsi="Courier New" w:cs="Courier New" w:hint="default"/>
      </w:rPr>
    </w:lvl>
    <w:lvl w:ilvl="5" w:tplc="04150005" w:tentative="1">
      <w:start w:val="1"/>
      <w:numFmt w:val="bullet"/>
      <w:lvlText w:val=""/>
      <w:lvlJc w:val="left"/>
      <w:pPr>
        <w:ind w:left="5409" w:hanging="360"/>
      </w:pPr>
      <w:rPr>
        <w:rFonts w:ascii="Wingdings" w:hAnsi="Wingdings" w:hint="default"/>
      </w:rPr>
    </w:lvl>
    <w:lvl w:ilvl="6" w:tplc="04150001" w:tentative="1">
      <w:start w:val="1"/>
      <w:numFmt w:val="bullet"/>
      <w:lvlText w:val=""/>
      <w:lvlJc w:val="left"/>
      <w:pPr>
        <w:ind w:left="6129" w:hanging="360"/>
      </w:pPr>
      <w:rPr>
        <w:rFonts w:ascii="Symbol" w:hAnsi="Symbol" w:hint="default"/>
      </w:rPr>
    </w:lvl>
    <w:lvl w:ilvl="7" w:tplc="04150003" w:tentative="1">
      <w:start w:val="1"/>
      <w:numFmt w:val="bullet"/>
      <w:lvlText w:val="o"/>
      <w:lvlJc w:val="left"/>
      <w:pPr>
        <w:ind w:left="6849" w:hanging="360"/>
      </w:pPr>
      <w:rPr>
        <w:rFonts w:ascii="Courier New" w:hAnsi="Courier New" w:cs="Courier New" w:hint="default"/>
      </w:rPr>
    </w:lvl>
    <w:lvl w:ilvl="8" w:tplc="04150005" w:tentative="1">
      <w:start w:val="1"/>
      <w:numFmt w:val="bullet"/>
      <w:lvlText w:val=""/>
      <w:lvlJc w:val="left"/>
      <w:pPr>
        <w:ind w:left="7569" w:hanging="360"/>
      </w:pPr>
      <w:rPr>
        <w:rFonts w:ascii="Wingdings" w:hAnsi="Wingdings" w:hint="default"/>
      </w:rPr>
    </w:lvl>
  </w:abstractNum>
  <w:abstractNum w:abstractNumId="14" w15:restartNumberingAfterBreak="0">
    <w:nsid w:val="15256DDF"/>
    <w:multiLevelType w:val="hybridMultilevel"/>
    <w:tmpl w:val="A3B26D20"/>
    <w:lvl w:ilvl="0" w:tplc="3CA4EE4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6085773"/>
    <w:multiLevelType w:val="hybridMultilevel"/>
    <w:tmpl w:val="305A713A"/>
    <w:lvl w:ilvl="0" w:tplc="43B6EDCE">
      <w:start w:val="1"/>
      <w:numFmt w:val="decimal"/>
      <w:lvlText w:val="%1)"/>
      <w:lvlJc w:val="left"/>
      <w:pPr>
        <w:tabs>
          <w:tab w:val="num" w:pos="1068"/>
        </w:tabs>
        <w:ind w:left="1068" w:hanging="360"/>
      </w:pPr>
      <w:rPr>
        <w:rFonts w:hint="default"/>
        <w:b w:val="0"/>
        <w:color w:val="auto"/>
        <w:u w:val="none"/>
      </w:rPr>
    </w:lvl>
    <w:lvl w:ilvl="1" w:tplc="EF00851E">
      <w:start w:val="1"/>
      <w:numFmt w:val="decimal"/>
      <w:lvlText w:val="%2)"/>
      <w:lvlJc w:val="left"/>
      <w:pPr>
        <w:tabs>
          <w:tab w:val="num" w:pos="1788"/>
        </w:tabs>
        <w:ind w:left="1788" w:hanging="360"/>
      </w:pPr>
      <w:rPr>
        <w:rFonts w:cs="Times New Roman" w:hint="default"/>
      </w:rPr>
    </w:lvl>
    <w:lvl w:ilvl="2" w:tplc="0415001B">
      <w:start w:val="1"/>
      <w:numFmt w:val="lowerRoman"/>
      <w:lvlText w:val="%3."/>
      <w:lvlJc w:val="right"/>
      <w:pPr>
        <w:tabs>
          <w:tab w:val="num" w:pos="2508"/>
        </w:tabs>
        <w:ind w:left="2508" w:hanging="180"/>
      </w:pPr>
      <w:rPr>
        <w:rFonts w:cs="Times New Roman"/>
      </w:rPr>
    </w:lvl>
    <w:lvl w:ilvl="3" w:tplc="24E61446">
      <w:start w:val="1"/>
      <w:numFmt w:val="lowerLetter"/>
      <w:lvlText w:val="%4)"/>
      <w:lvlJc w:val="left"/>
      <w:pPr>
        <w:tabs>
          <w:tab w:val="num" w:pos="3288"/>
        </w:tabs>
        <w:ind w:left="3288" w:hanging="420"/>
      </w:pPr>
      <w:rPr>
        <w:rFonts w:cs="Times New Roman" w:hint="default"/>
        <w:u w:val="none"/>
      </w:rPr>
    </w:lvl>
    <w:lvl w:ilvl="4" w:tplc="279C0034">
      <w:start w:val="1"/>
      <w:numFmt w:val="decimal"/>
      <w:lvlText w:val="%5."/>
      <w:lvlJc w:val="left"/>
      <w:pPr>
        <w:tabs>
          <w:tab w:val="num" w:pos="360"/>
        </w:tabs>
        <w:ind w:left="360" w:hanging="360"/>
      </w:pPr>
      <w:rPr>
        <w:rFonts w:cs="Times New Roman" w:hint="default"/>
        <w:b w:val="0"/>
        <w:u w:val="none"/>
      </w:rPr>
    </w:lvl>
    <w:lvl w:ilvl="5" w:tplc="E534A5FE">
      <w:start w:val="1"/>
      <w:numFmt w:val="upperRoman"/>
      <w:lvlText w:val="%6."/>
      <w:lvlJc w:val="left"/>
      <w:pPr>
        <w:ind w:left="5208" w:hanging="720"/>
      </w:pPr>
      <w:rPr>
        <w:rFonts w:cs="Times New Roman" w:hint="default"/>
      </w:rPr>
    </w:lvl>
    <w:lvl w:ilvl="6" w:tplc="2F3C9A1C">
      <w:start w:val="1"/>
      <w:numFmt w:val="decimal"/>
      <w:lvlText w:val="%7."/>
      <w:lvlJc w:val="left"/>
      <w:pPr>
        <w:tabs>
          <w:tab w:val="num" w:pos="360"/>
        </w:tabs>
        <w:ind w:left="360" w:hanging="360"/>
      </w:pPr>
      <w:rPr>
        <w:rFonts w:ascii="Times New Roman" w:eastAsia="Times New Roman" w:hAnsi="Times New Roman" w:cs="Times New Roman"/>
      </w:rPr>
    </w:lvl>
    <w:lvl w:ilvl="7" w:tplc="88627ADC">
      <w:numFmt w:val="bullet"/>
      <w:lvlText w:val=""/>
      <w:lvlJc w:val="left"/>
      <w:pPr>
        <w:ind w:left="6108" w:hanging="360"/>
      </w:pPr>
      <w:rPr>
        <w:rFonts w:ascii="Symbol" w:eastAsia="Times New Roman" w:hAnsi="Symbol" w:cs="Times New Roman" w:hint="default"/>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166D0111"/>
    <w:multiLevelType w:val="multilevel"/>
    <w:tmpl w:val="8378FC4C"/>
    <w:styleLink w:val="WWNum56"/>
    <w:lvl w:ilvl="0">
      <w:start w:val="1"/>
      <w:numFmt w:val="lowerLetter"/>
      <w:lvlText w:val="%1)"/>
      <w:lvlJc w:val="left"/>
      <w:pPr>
        <w:ind w:left="1437" w:hanging="360"/>
      </w:pPr>
    </w:lvl>
    <w:lvl w:ilvl="1">
      <w:start w:val="1"/>
      <w:numFmt w:val="lowerLetter"/>
      <w:lvlText w:val="%1.%2"/>
      <w:lvlJc w:val="left"/>
      <w:pPr>
        <w:ind w:left="2157" w:hanging="360"/>
      </w:pPr>
    </w:lvl>
    <w:lvl w:ilvl="2">
      <w:start w:val="1"/>
      <w:numFmt w:val="lowerRoman"/>
      <w:lvlText w:val="%1.%2.%3"/>
      <w:lvlJc w:val="right"/>
      <w:pPr>
        <w:ind w:left="2877" w:hanging="180"/>
      </w:pPr>
    </w:lvl>
    <w:lvl w:ilvl="3">
      <w:start w:val="1"/>
      <w:numFmt w:val="decimal"/>
      <w:lvlText w:val="%1.%2.%3.%4"/>
      <w:lvlJc w:val="left"/>
      <w:pPr>
        <w:ind w:left="3597" w:hanging="360"/>
      </w:pPr>
    </w:lvl>
    <w:lvl w:ilvl="4">
      <w:start w:val="1"/>
      <w:numFmt w:val="lowerLetter"/>
      <w:lvlText w:val="%1.%2.%3.%4.%5"/>
      <w:lvlJc w:val="left"/>
      <w:pPr>
        <w:ind w:left="4317" w:hanging="360"/>
      </w:pPr>
    </w:lvl>
    <w:lvl w:ilvl="5">
      <w:start w:val="1"/>
      <w:numFmt w:val="lowerRoman"/>
      <w:lvlText w:val="%1.%2.%3.%4.%5.%6"/>
      <w:lvlJc w:val="right"/>
      <w:pPr>
        <w:ind w:left="5037" w:hanging="180"/>
      </w:pPr>
    </w:lvl>
    <w:lvl w:ilvl="6">
      <w:start w:val="1"/>
      <w:numFmt w:val="decimal"/>
      <w:lvlText w:val="%1.%2.%3.%4.%5.%6.%7"/>
      <w:lvlJc w:val="left"/>
      <w:pPr>
        <w:ind w:left="5757" w:hanging="360"/>
      </w:pPr>
    </w:lvl>
    <w:lvl w:ilvl="7">
      <w:start w:val="1"/>
      <w:numFmt w:val="lowerLetter"/>
      <w:lvlText w:val="%1.%2.%3.%4.%5.%6.%7.%8"/>
      <w:lvlJc w:val="left"/>
      <w:pPr>
        <w:ind w:left="6477" w:hanging="360"/>
      </w:pPr>
    </w:lvl>
    <w:lvl w:ilvl="8">
      <w:start w:val="1"/>
      <w:numFmt w:val="lowerRoman"/>
      <w:lvlText w:val="%1.%2.%3.%4.%5.%6.%7.%8.%9"/>
      <w:lvlJc w:val="right"/>
      <w:pPr>
        <w:ind w:left="7197" w:hanging="180"/>
      </w:pPr>
    </w:lvl>
  </w:abstractNum>
  <w:abstractNum w:abstractNumId="17" w15:restartNumberingAfterBreak="0">
    <w:nsid w:val="16F56045"/>
    <w:multiLevelType w:val="multilevel"/>
    <w:tmpl w:val="2BE4512E"/>
    <w:styleLink w:val="WWNum62"/>
    <w:lvl w:ilvl="0">
      <w:start w:val="1"/>
      <w:numFmt w:val="decimal"/>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8" w15:restartNumberingAfterBreak="0">
    <w:nsid w:val="188D0ACD"/>
    <w:multiLevelType w:val="hybridMultilevel"/>
    <w:tmpl w:val="FE8A7E96"/>
    <w:lvl w:ilvl="0" w:tplc="A6DA6674">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1A5C7086"/>
    <w:multiLevelType w:val="hybridMultilevel"/>
    <w:tmpl w:val="24EA97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B9D7F81"/>
    <w:multiLevelType w:val="hybridMultilevel"/>
    <w:tmpl w:val="9AD6A006"/>
    <w:lvl w:ilvl="0" w:tplc="04150017">
      <w:start w:val="1"/>
      <w:numFmt w:val="lowerLetter"/>
      <w:lvlText w:val="%1)"/>
      <w:lvlJc w:val="left"/>
      <w:pPr>
        <w:tabs>
          <w:tab w:val="num" w:pos="840"/>
        </w:tabs>
        <w:ind w:left="840" w:hanging="360"/>
      </w:pPr>
      <w:rPr>
        <w:rFonts w:hint="default"/>
      </w:rPr>
    </w:lvl>
    <w:lvl w:ilvl="1" w:tplc="04150019">
      <w:start w:val="1"/>
      <w:numFmt w:val="lowerLetter"/>
      <w:lvlText w:val="%2."/>
      <w:lvlJc w:val="left"/>
      <w:pPr>
        <w:ind w:left="1560" w:hanging="360"/>
      </w:pPr>
    </w:lvl>
    <w:lvl w:ilvl="2" w:tplc="0415001B">
      <w:start w:val="1"/>
      <w:numFmt w:val="lowerRoman"/>
      <w:lvlText w:val="%3."/>
      <w:lvlJc w:val="right"/>
      <w:pPr>
        <w:ind w:left="2280" w:hanging="180"/>
      </w:pPr>
    </w:lvl>
    <w:lvl w:ilvl="3" w:tplc="0415000F">
      <w:start w:val="1"/>
      <w:numFmt w:val="decimal"/>
      <w:lvlText w:val="%4."/>
      <w:lvlJc w:val="left"/>
      <w:pPr>
        <w:ind w:left="3000" w:hanging="360"/>
      </w:pPr>
    </w:lvl>
    <w:lvl w:ilvl="4" w:tplc="04150019">
      <w:start w:val="1"/>
      <w:numFmt w:val="lowerLetter"/>
      <w:lvlText w:val="%5."/>
      <w:lvlJc w:val="left"/>
      <w:pPr>
        <w:ind w:left="3720" w:hanging="360"/>
      </w:pPr>
    </w:lvl>
    <w:lvl w:ilvl="5" w:tplc="0415001B">
      <w:start w:val="1"/>
      <w:numFmt w:val="lowerRoman"/>
      <w:lvlText w:val="%6."/>
      <w:lvlJc w:val="right"/>
      <w:pPr>
        <w:ind w:left="4440" w:hanging="180"/>
      </w:pPr>
    </w:lvl>
    <w:lvl w:ilvl="6" w:tplc="0415000F">
      <w:start w:val="1"/>
      <w:numFmt w:val="decimal"/>
      <w:lvlText w:val="%7."/>
      <w:lvlJc w:val="left"/>
      <w:pPr>
        <w:ind w:left="5160" w:hanging="360"/>
      </w:pPr>
    </w:lvl>
    <w:lvl w:ilvl="7" w:tplc="04150019">
      <w:start w:val="1"/>
      <w:numFmt w:val="lowerLetter"/>
      <w:lvlText w:val="%8."/>
      <w:lvlJc w:val="left"/>
      <w:pPr>
        <w:ind w:left="5880" w:hanging="360"/>
      </w:pPr>
    </w:lvl>
    <w:lvl w:ilvl="8" w:tplc="0415001B">
      <w:start w:val="1"/>
      <w:numFmt w:val="lowerRoman"/>
      <w:lvlText w:val="%9."/>
      <w:lvlJc w:val="right"/>
      <w:pPr>
        <w:ind w:left="6600" w:hanging="180"/>
      </w:pPr>
    </w:lvl>
  </w:abstractNum>
  <w:abstractNum w:abstractNumId="21" w15:restartNumberingAfterBreak="0">
    <w:nsid w:val="282B2EB3"/>
    <w:multiLevelType w:val="hybridMultilevel"/>
    <w:tmpl w:val="B3CAE4F2"/>
    <w:lvl w:ilvl="0" w:tplc="D2DA7A5C">
      <w:start w:val="1"/>
      <w:numFmt w:val="decimal"/>
      <w:lvlText w:val="%1)"/>
      <w:lvlJc w:val="left"/>
      <w:pPr>
        <w:tabs>
          <w:tab w:val="num" w:pos="1068"/>
        </w:tabs>
        <w:ind w:left="1068" w:hanging="360"/>
      </w:pPr>
      <w:rPr>
        <w:rFonts w:ascii="Tahoma" w:eastAsia="Times New Roman" w:hAnsi="Tahoma" w:cs="Tahoma" w:hint="default"/>
      </w:rPr>
    </w:lvl>
    <w:lvl w:ilvl="1" w:tplc="F9086C02">
      <w:start w:val="1"/>
      <w:numFmt w:val="decimal"/>
      <w:lvlText w:val="%2."/>
      <w:lvlJc w:val="left"/>
      <w:pPr>
        <w:tabs>
          <w:tab w:val="num" w:pos="1788"/>
        </w:tabs>
        <w:ind w:left="1788" w:hanging="360"/>
      </w:pPr>
      <w:rPr>
        <w:color w:val="auto"/>
      </w:rPr>
    </w:lvl>
    <w:lvl w:ilvl="2" w:tplc="0415001B">
      <w:start w:val="1"/>
      <w:numFmt w:val="decimal"/>
      <w:lvlText w:val="%3."/>
      <w:lvlJc w:val="left"/>
      <w:pPr>
        <w:tabs>
          <w:tab w:val="num" w:pos="2508"/>
        </w:tabs>
        <w:ind w:left="2508" w:hanging="360"/>
      </w:pPr>
    </w:lvl>
    <w:lvl w:ilvl="3" w:tplc="0415000F">
      <w:start w:val="1"/>
      <w:numFmt w:val="decimal"/>
      <w:lvlText w:val="%4."/>
      <w:lvlJc w:val="left"/>
      <w:pPr>
        <w:tabs>
          <w:tab w:val="num" w:pos="3228"/>
        </w:tabs>
        <w:ind w:left="3228" w:hanging="360"/>
      </w:pPr>
    </w:lvl>
    <w:lvl w:ilvl="4" w:tplc="04150019">
      <w:start w:val="1"/>
      <w:numFmt w:val="decimal"/>
      <w:lvlText w:val="%5."/>
      <w:lvlJc w:val="left"/>
      <w:pPr>
        <w:tabs>
          <w:tab w:val="num" w:pos="3948"/>
        </w:tabs>
        <w:ind w:left="3948" w:hanging="360"/>
      </w:pPr>
    </w:lvl>
    <w:lvl w:ilvl="5" w:tplc="0415001B">
      <w:start w:val="1"/>
      <w:numFmt w:val="decimal"/>
      <w:lvlText w:val="%6."/>
      <w:lvlJc w:val="left"/>
      <w:pPr>
        <w:tabs>
          <w:tab w:val="num" w:pos="4668"/>
        </w:tabs>
        <w:ind w:left="4668" w:hanging="360"/>
      </w:pPr>
    </w:lvl>
    <w:lvl w:ilvl="6" w:tplc="0415000F">
      <w:start w:val="1"/>
      <w:numFmt w:val="decimal"/>
      <w:lvlText w:val="%7."/>
      <w:lvlJc w:val="left"/>
      <w:pPr>
        <w:tabs>
          <w:tab w:val="num" w:pos="5388"/>
        </w:tabs>
        <w:ind w:left="5388" w:hanging="360"/>
      </w:pPr>
    </w:lvl>
    <w:lvl w:ilvl="7" w:tplc="04150019">
      <w:start w:val="1"/>
      <w:numFmt w:val="decimal"/>
      <w:lvlText w:val="%8."/>
      <w:lvlJc w:val="left"/>
      <w:pPr>
        <w:tabs>
          <w:tab w:val="num" w:pos="6108"/>
        </w:tabs>
        <w:ind w:left="6108" w:hanging="360"/>
      </w:pPr>
    </w:lvl>
    <w:lvl w:ilvl="8" w:tplc="0415001B">
      <w:start w:val="1"/>
      <w:numFmt w:val="decimal"/>
      <w:lvlText w:val="%9."/>
      <w:lvlJc w:val="left"/>
      <w:pPr>
        <w:tabs>
          <w:tab w:val="num" w:pos="6828"/>
        </w:tabs>
        <w:ind w:left="6828" w:hanging="360"/>
      </w:pPr>
    </w:lvl>
  </w:abstractNum>
  <w:abstractNum w:abstractNumId="22" w15:restartNumberingAfterBreak="0">
    <w:nsid w:val="28963E72"/>
    <w:multiLevelType w:val="hybridMultilevel"/>
    <w:tmpl w:val="D02243EC"/>
    <w:lvl w:ilvl="0" w:tplc="04150011">
      <w:start w:val="1"/>
      <w:numFmt w:val="decimal"/>
      <w:lvlText w:val="%1)"/>
      <w:lvlJc w:val="left"/>
      <w:pPr>
        <w:tabs>
          <w:tab w:val="num" w:pos="360"/>
        </w:tabs>
        <w:ind w:left="360" w:hanging="360"/>
      </w:pPr>
      <w:rPr>
        <w:rFonts w:hint="default"/>
        <w:color w:val="auto"/>
        <w:u w:val="none"/>
      </w:rPr>
    </w:lvl>
    <w:lvl w:ilvl="1" w:tplc="04150019">
      <w:start w:val="1"/>
      <w:numFmt w:val="lowerLetter"/>
      <w:lvlText w:val="%2."/>
      <w:lvlJc w:val="left"/>
      <w:pPr>
        <w:ind w:left="-2148" w:hanging="360"/>
      </w:pPr>
    </w:lvl>
    <w:lvl w:ilvl="2" w:tplc="0415001B">
      <w:start w:val="1"/>
      <w:numFmt w:val="lowerRoman"/>
      <w:lvlText w:val="%3."/>
      <w:lvlJc w:val="right"/>
      <w:pPr>
        <w:ind w:left="-1428" w:hanging="180"/>
      </w:pPr>
    </w:lvl>
    <w:lvl w:ilvl="3" w:tplc="0415000F">
      <w:start w:val="1"/>
      <w:numFmt w:val="decimal"/>
      <w:lvlText w:val="%4."/>
      <w:lvlJc w:val="left"/>
      <w:pPr>
        <w:ind w:left="-708" w:hanging="360"/>
      </w:pPr>
    </w:lvl>
    <w:lvl w:ilvl="4" w:tplc="04150019">
      <w:start w:val="1"/>
      <w:numFmt w:val="lowerLetter"/>
      <w:lvlText w:val="%5."/>
      <w:lvlJc w:val="left"/>
      <w:pPr>
        <w:ind w:left="12" w:hanging="360"/>
      </w:pPr>
    </w:lvl>
    <w:lvl w:ilvl="5" w:tplc="0415001B">
      <w:start w:val="1"/>
      <w:numFmt w:val="lowerRoman"/>
      <w:lvlText w:val="%6."/>
      <w:lvlJc w:val="right"/>
      <w:pPr>
        <w:ind w:left="732" w:hanging="180"/>
      </w:pPr>
    </w:lvl>
    <w:lvl w:ilvl="6" w:tplc="0415000F">
      <w:start w:val="1"/>
      <w:numFmt w:val="decimal"/>
      <w:lvlText w:val="%7."/>
      <w:lvlJc w:val="left"/>
      <w:pPr>
        <w:ind w:left="1452" w:hanging="360"/>
      </w:pPr>
    </w:lvl>
    <w:lvl w:ilvl="7" w:tplc="04150019">
      <w:start w:val="1"/>
      <w:numFmt w:val="lowerLetter"/>
      <w:lvlText w:val="%8."/>
      <w:lvlJc w:val="left"/>
      <w:pPr>
        <w:ind w:left="2172" w:hanging="360"/>
      </w:pPr>
    </w:lvl>
    <w:lvl w:ilvl="8" w:tplc="0415001B">
      <w:start w:val="1"/>
      <w:numFmt w:val="lowerRoman"/>
      <w:lvlText w:val="%9."/>
      <w:lvlJc w:val="right"/>
      <w:pPr>
        <w:ind w:left="2892" w:hanging="180"/>
      </w:pPr>
    </w:lvl>
  </w:abstractNum>
  <w:abstractNum w:abstractNumId="23" w15:restartNumberingAfterBreak="0">
    <w:nsid w:val="29AD03BF"/>
    <w:multiLevelType w:val="multilevel"/>
    <w:tmpl w:val="B6F6A3FA"/>
    <w:styleLink w:val="WWNum60"/>
    <w:lvl w:ilvl="0">
      <w:start w:val="1"/>
      <w:numFmt w:val="lowerLetter"/>
      <w:lvlText w:val="%1)"/>
      <w:lvlJc w:val="left"/>
      <w:pPr>
        <w:ind w:left="1437" w:hanging="360"/>
      </w:pPr>
    </w:lvl>
    <w:lvl w:ilvl="1">
      <w:start w:val="1"/>
      <w:numFmt w:val="lowerLetter"/>
      <w:lvlText w:val="%1.%2"/>
      <w:lvlJc w:val="left"/>
      <w:pPr>
        <w:ind w:left="2157" w:hanging="360"/>
      </w:pPr>
    </w:lvl>
    <w:lvl w:ilvl="2">
      <w:start w:val="1"/>
      <w:numFmt w:val="lowerRoman"/>
      <w:lvlText w:val="%1.%2.%3"/>
      <w:lvlJc w:val="right"/>
      <w:pPr>
        <w:ind w:left="2877" w:hanging="180"/>
      </w:pPr>
    </w:lvl>
    <w:lvl w:ilvl="3">
      <w:start w:val="1"/>
      <w:numFmt w:val="decimal"/>
      <w:lvlText w:val="%1.%2.%3.%4"/>
      <w:lvlJc w:val="left"/>
      <w:pPr>
        <w:ind w:left="3597" w:hanging="360"/>
      </w:pPr>
    </w:lvl>
    <w:lvl w:ilvl="4">
      <w:start w:val="1"/>
      <w:numFmt w:val="lowerLetter"/>
      <w:lvlText w:val="%1.%2.%3.%4.%5"/>
      <w:lvlJc w:val="left"/>
      <w:pPr>
        <w:ind w:left="4317" w:hanging="360"/>
      </w:pPr>
    </w:lvl>
    <w:lvl w:ilvl="5">
      <w:start w:val="1"/>
      <w:numFmt w:val="lowerRoman"/>
      <w:lvlText w:val="%1.%2.%3.%4.%5.%6"/>
      <w:lvlJc w:val="right"/>
      <w:pPr>
        <w:ind w:left="5037" w:hanging="180"/>
      </w:pPr>
    </w:lvl>
    <w:lvl w:ilvl="6">
      <w:start w:val="1"/>
      <w:numFmt w:val="decimal"/>
      <w:lvlText w:val="%1.%2.%3.%4.%5.%6.%7"/>
      <w:lvlJc w:val="left"/>
      <w:pPr>
        <w:ind w:left="5757" w:hanging="360"/>
      </w:pPr>
    </w:lvl>
    <w:lvl w:ilvl="7">
      <w:start w:val="1"/>
      <w:numFmt w:val="lowerLetter"/>
      <w:lvlText w:val="%1.%2.%3.%4.%5.%6.%7.%8"/>
      <w:lvlJc w:val="left"/>
      <w:pPr>
        <w:ind w:left="6477" w:hanging="360"/>
      </w:pPr>
    </w:lvl>
    <w:lvl w:ilvl="8">
      <w:start w:val="1"/>
      <w:numFmt w:val="lowerRoman"/>
      <w:lvlText w:val="%1.%2.%3.%4.%5.%6.%7.%8.%9"/>
      <w:lvlJc w:val="right"/>
      <w:pPr>
        <w:ind w:left="7197" w:hanging="180"/>
      </w:pPr>
    </w:lvl>
  </w:abstractNum>
  <w:abstractNum w:abstractNumId="24" w15:restartNumberingAfterBreak="0">
    <w:nsid w:val="29F30C5F"/>
    <w:multiLevelType w:val="hybridMultilevel"/>
    <w:tmpl w:val="447E270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1455D31"/>
    <w:multiLevelType w:val="hybridMultilevel"/>
    <w:tmpl w:val="DCB230CE"/>
    <w:lvl w:ilvl="0" w:tplc="04150017">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26" w15:restartNumberingAfterBreak="0">
    <w:nsid w:val="35596263"/>
    <w:multiLevelType w:val="hybridMultilevel"/>
    <w:tmpl w:val="911AFF3C"/>
    <w:lvl w:ilvl="0" w:tplc="29AC30E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6383AEE"/>
    <w:multiLevelType w:val="hybridMultilevel"/>
    <w:tmpl w:val="6B2CEC90"/>
    <w:lvl w:ilvl="0" w:tplc="F51AB18A">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E19E24C6">
      <w:start w:val="1"/>
      <w:numFmt w:val="decimal"/>
      <w:lvlText w:val="%7."/>
      <w:lvlJc w:val="left"/>
      <w:pPr>
        <w:ind w:left="5040" w:hanging="360"/>
      </w:pPr>
      <w:rPr>
        <w:rFonts w:ascii="Times New Roman" w:eastAsia="Times New Roman" w:hAnsi="Times New Roman" w:cs="Times New Roman"/>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64537C"/>
    <w:multiLevelType w:val="multilevel"/>
    <w:tmpl w:val="19A2A760"/>
    <w:styleLink w:val="WWNum59"/>
    <w:lvl w:ilvl="0">
      <w:start w:val="1"/>
      <w:numFmt w:val="lowerLetter"/>
      <w:lvlText w:val="%1)"/>
      <w:lvlJc w:val="left"/>
      <w:pPr>
        <w:ind w:left="1437" w:hanging="360"/>
      </w:pPr>
    </w:lvl>
    <w:lvl w:ilvl="1">
      <w:start w:val="1"/>
      <w:numFmt w:val="lowerLetter"/>
      <w:lvlText w:val="%1.%2"/>
      <w:lvlJc w:val="left"/>
      <w:pPr>
        <w:ind w:left="2157" w:hanging="360"/>
      </w:pPr>
    </w:lvl>
    <w:lvl w:ilvl="2">
      <w:start w:val="1"/>
      <w:numFmt w:val="lowerRoman"/>
      <w:lvlText w:val="%1.%2.%3"/>
      <w:lvlJc w:val="right"/>
      <w:pPr>
        <w:ind w:left="2877" w:hanging="180"/>
      </w:pPr>
    </w:lvl>
    <w:lvl w:ilvl="3">
      <w:start w:val="1"/>
      <w:numFmt w:val="decimal"/>
      <w:lvlText w:val="%1.%2.%3.%4"/>
      <w:lvlJc w:val="left"/>
      <w:pPr>
        <w:ind w:left="3597" w:hanging="360"/>
      </w:pPr>
    </w:lvl>
    <w:lvl w:ilvl="4">
      <w:start w:val="1"/>
      <w:numFmt w:val="lowerLetter"/>
      <w:lvlText w:val="%1.%2.%3.%4.%5"/>
      <w:lvlJc w:val="left"/>
      <w:pPr>
        <w:ind w:left="4317" w:hanging="360"/>
      </w:pPr>
    </w:lvl>
    <w:lvl w:ilvl="5">
      <w:start w:val="1"/>
      <w:numFmt w:val="lowerRoman"/>
      <w:lvlText w:val="%1.%2.%3.%4.%5.%6"/>
      <w:lvlJc w:val="right"/>
      <w:pPr>
        <w:ind w:left="5037" w:hanging="180"/>
      </w:pPr>
    </w:lvl>
    <w:lvl w:ilvl="6">
      <w:start w:val="1"/>
      <w:numFmt w:val="decimal"/>
      <w:lvlText w:val="%1.%2.%3.%4.%5.%6.%7"/>
      <w:lvlJc w:val="left"/>
      <w:pPr>
        <w:ind w:left="5757" w:hanging="360"/>
      </w:pPr>
    </w:lvl>
    <w:lvl w:ilvl="7">
      <w:start w:val="1"/>
      <w:numFmt w:val="lowerLetter"/>
      <w:lvlText w:val="%1.%2.%3.%4.%5.%6.%7.%8"/>
      <w:lvlJc w:val="left"/>
      <w:pPr>
        <w:ind w:left="6477" w:hanging="360"/>
      </w:pPr>
    </w:lvl>
    <w:lvl w:ilvl="8">
      <w:start w:val="1"/>
      <w:numFmt w:val="lowerRoman"/>
      <w:lvlText w:val="%1.%2.%3.%4.%5.%6.%7.%8.%9"/>
      <w:lvlJc w:val="right"/>
      <w:pPr>
        <w:ind w:left="7197" w:hanging="180"/>
      </w:pPr>
    </w:lvl>
  </w:abstractNum>
  <w:abstractNum w:abstractNumId="29" w15:restartNumberingAfterBreak="0">
    <w:nsid w:val="383C12AD"/>
    <w:multiLevelType w:val="hybridMultilevel"/>
    <w:tmpl w:val="68DE78DE"/>
    <w:lvl w:ilvl="0" w:tplc="562EB8CE">
      <w:start w:val="1"/>
      <w:numFmt w:val="lowerLetter"/>
      <w:lvlText w:val="%1)"/>
      <w:lvlJc w:val="left"/>
      <w:pPr>
        <w:ind w:left="1211" w:hanging="360"/>
      </w:pPr>
      <w:rPr>
        <w:rFonts w:ascii="Times New Roman" w:eastAsia="Times New Roman" w:hAnsi="Times New Roman" w:cs="Times New Roman" w:hint="default"/>
        <w:sz w:val="22"/>
        <w:szCs w:val="22"/>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0" w15:restartNumberingAfterBreak="0">
    <w:nsid w:val="3ABD2E32"/>
    <w:multiLevelType w:val="hybridMultilevel"/>
    <w:tmpl w:val="B9E2BF1E"/>
    <w:lvl w:ilvl="0" w:tplc="FC7A6536">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E980AAF"/>
    <w:multiLevelType w:val="hybridMultilevel"/>
    <w:tmpl w:val="0D1AE54C"/>
    <w:lvl w:ilvl="0" w:tplc="712058F8">
      <w:start w:val="4"/>
      <w:numFmt w:val="decimal"/>
      <w:lvlText w:val="%1."/>
      <w:lvlJc w:val="left"/>
      <w:pPr>
        <w:tabs>
          <w:tab w:val="num" w:pos="357"/>
        </w:tabs>
        <w:ind w:left="360" w:hanging="360"/>
      </w:pPr>
      <w:rPr>
        <w:rFonts w:hint="default"/>
      </w:rPr>
    </w:lvl>
    <w:lvl w:ilvl="1" w:tplc="530A186E">
      <w:start w:val="1"/>
      <w:numFmt w:val="decimal"/>
      <w:lvlText w:val="%2)"/>
      <w:lvlJc w:val="left"/>
      <w:pPr>
        <w:ind w:left="1083" w:hanging="360"/>
      </w:pPr>
      <w:rPr>
        <w:rFonts w:ascii="Times New Roman" w:eastAsia="Times New Roman" w:hAnsi="Times New Roman" w:cs="Times New Roman"/>
      </w:rPr>
    </w:lvl>
    <w:lvl w:ilvl="2" w:tplc="71727AF2">
      <w:start w:val="1"/>
      <w:numFmt w:val="lowerLetter"/>
      <w:lvlText w:val="%3)"/>
      <w:lvlJc w:val="left"/>
      <w:pPr>
        <w:ind w:left="1983" w:hanging="360"/>
      </w:pPr>
      <w:rPr>
        <w:rFonts w:hint="default"/>
      </w:rPr>
    </w:lvl>
    <w:lvl w:ilvl="3" w:tplc="6546AF44">
      <w:start w:val="1"/>
      <w:numFmt w:val="decimal"/>
      <w:lvlText w:val="%4."/>
      <w:lvlJc w:val="left"/>
      <w:pPr>
        <w:ind w:left="2523" w:hanging="360"/>
      </w:pPr>
      <w:rPr>
        <w:rFonts w:hint="default"/>
      </w:rPr>
    </w:lvl>
    <w:lvl w:ilvl="4" w:tplc="04150019">
      <w:start w:val="1"/>
      <w:numFmt w:val="lowerLetter"/>
      <w:lvlText w:val="%5."/>
      <w:lvlJc w:val="left"/>
      <w:pPr>
        <w:ind w:left="3243" w:hanging="360"/>
      </w:pPr>
    </w:lvl>
    <w:lvl w:ilvl="5" w:tplc="16F62D5C">
      <w:start w:val="1"/>
      <w:numFmt w:val="lowerLetter"/>
      <w:lvlText w:val="%6)"/>
      <w:lvlJc w:val="right"/>
      <w:pPr>
        <w:ind w:left="3963" w:hanging="180"/>
      </w:pPr>
      <w:rPr>
        <w:rFonts w:ascii="Tahoma" w:eastAsia="Times New Roman" w:hAnsi="Tahoma" w:cs="Tahoma"/>
        <w:color w:val="auto"/>
      </w:rPr>
    </w:lvl>
    <w:lvl w:ilvl="6" w:tplc="0415000F">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2" w15:restartNumberingAfterBreak="0">
    <w:nsid w:val="41063EE9"/>
    <w:multiLevelType w:val="hybridMultilevel"/>
    <w:tmpl w:val="CEE2716A"/>
    <w:lvl w:ilvl="0" w:tplc="8F845EB6">
      <w:start w:val="1"/>
      <w:numFmt w:val="lowerLetter"/>
      <w:lvlText w:val="%1)"/>
      <w:lvlJc w:val="left"/>
      <w:pPr>
        <w:ind w:left="2784" w:hanging="360"/>
      </w:pPr>
      <w:rPr>
        <w:b w:val="0"/>
        <w:bCs w:val="0"/>
        <w:i w:val="0"/>
        <w:iCs w:val="0"/>
      </w:rPr>
    </w:lvl>
    <w:lvl w:ilvl="1" w:tplc="04150019">
      <w:start w:val="1"/>
      <w:numFmt w:val="lowerLetter"/>
      <w:lvlText w:val="%2."/>
      <w:lvlJc w:val="left"/>
      <w:pPr>
        <w:ind w:left="3504" w:hanging="360"/>
      </w:pPr>
    </w:lvl>
    <w:lvl w:ilvl="2" w:tplc="0415001B">
      <w:start w:val="1"/>
      <w:numFmt w:val="lowerRoman"/>
      <w:lvlText w:val="%3."/>
      <w:lvlJc w:val="right"/>
      <w:pPr>
        <w:ind w:left="4224" w:hanging="180"/>
      </w:pPr>
    </w:lvl>
    <w:lvl w:ilvl="3" w:tplc="0415000F">
      <w:start w:val="1"/>
      <w:numFmt w:val="decimal"/>
      <w:lvlText w:val="%4."/>
      <w:lvlJc w:val="left"/>
      <w:pPr>
        <w:ind w:left="4944" w:hanging="360"/>
      </w:pPr>
    </w:lvl>
    <w:lvl w:ilvl="4" w:tplc="04150019">
      <w:start w:val="1"/>
      <w:numFmt w:val="lowerLetter"/>
      <w:lvlText w:val="%5."/>
      <w:lvlJc w:val="left"/>
      <w:pPr>
        <w:ind w:left="5664" w:hanging="360"/>
      </w:pPr>
    </w:lvl>
    <w:lvl w:ilvl="5" w:tplc="0415001B">
      <w:start w:val="1"/>
      <w:numFmt w:val="lowerRoman"/>
      <w:lvlText w:val="%6."/>
      <w:lvlJc w:val="right"/>
      <w:pPr>
        <w:ind w:left="6384" w:hanging="180"/>
      </w:pPr>
    </w:lvl>
    <w:lvl w:ilvl="6" w:tplc="0415000F">
      <w:start w:val="1"/>
      <w:numFmt w:val="decimal"/>
      <w:lvlText w:val="%7."/>
      <w:lvlJc w:val="left"/>
      <w:pPr>
        <w:ind w:left="7104" w:hanging="360"/>
      </w:pPr>
    </w:lvl>
    <w:lvl w:ilvl="7" w:tplc="04150019">
      <w:start w:val="1"/>
      <w:numFmt w:val="lowerLetter"/>
      <w:lvlText w:val="%8."/>
      <w:lvlJc w:val="left"/>
      <w:pPr>
        <w:ind w:left="7824" w:hanging="360"/>
      </w:pPr>
    </w:lvl>
    <w:lvl w:ilvl="8" w:tplc="0415001B">
      <w:start w:val="1"/>
      <w:numFmt w:val="lowerRoman"/>
      <w:lvlText w:val="%9."/>
      <w:lvlJc w:val="right"/>
      <w:pPr>
        <w:ind w:left="8544" w:hanging="180"/>
      </w:pPr>
    </w:lvl>
  </w:abstractNum>
  <w:abstractNum w:abstractNumId="33" w15:restartNumberingAfterBreak="0">
    <w:nsid w:val="4142329E"/>
    <w:multiLevelType w:val="hybridMultilevel"/>
    <w:tmpl w:val="16D08A8C"/>
    <w:lvl w:ilvl="0" w:tplc="8802334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1EF4263"/>
    <w:multiLevelType w:val="hybridMultilevel"/>
    <w:tmpl w:val="4986F184"/>
    <w:lvl w:ilvl="0" w:tplc="7450C45C">
      <w:start w:val="1"/>
      <w:numFmt w:val="decimal"/>
      <w:lvlText w:val="%1)"/>
      <w:lvlJc w:val="left"/>
      <w:pPr>
        <w:ind w:left="1068" w:hanging="360"/>
      </w:pPr>
      <w:rPr>
        <w:rFonts w:cs="Times New Roman" w:hint="default"/>
        <w:i w:val="0"/>
        <w:color w:val="auto"/>
      </w:rPr>
    </w:lvl>
    <w:lvl w:ilvl="1" w:tplc="04150017">
      <w:start w:val="1"/>
      <w:numFmt w:val="lowerLetter"/>
      <w:lvlText w:val="%2)"/>
      <w:lvlJc w:val="left"/>
      <w:pPr>
        <w:ind w:left="1788" w:hanging="360"/>
      </w:pPr>
      <w:rPr>
        <w:rFonts w:hint="default"/>
        <w:color w:val="auto"/>
        <w:sz w:val="24"/>
        <w:szCs w:val="24"/>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5" w15:restartNumberingAfterBreak="0">
    <w:nsid w:val="420C0D91"/>
    <w:multiLevelType w:val="multilevel"/>
    <w:tmpl w:val="2CC4D286"/>
    <w:styleLink w:val="WWNum67"/>
    <w:lvl w:ilvl="0">
      <w:start w:val="1"/>
      <w:numFmt w:val="lowerLetter"/>
      <w:lvlText w:val="%1)"/>
      <w:lvlJc w:val="left"/>
      <w:pPr>
        <w:ind w:left="1440" w:hanging="360"/>
      </w:pPr>
    </w:lvl>
    <w:lvl w:ilvl="1">
      <w:start w:val="1"/>
      <w:numFmt w:val="lowerLetter"/>
      <w:lvlText w:val="%1.%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6" w15:restartNumberingAfterBreak="0">
    <w:nsid w:val="42794F93"/>
    <w:multiLevelType w:val="multilevel"/>
    <w:tmpl w:val="E3A01A9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2CF4C92"/>
    <w:multiLevelType w:val="multilevel"/>
    <w:tmpl w:val="6634602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517405A"/>
    <w:multiLevelType w:val="hybridMultilevel"/>
    <w:tmpl w:val="FB580DD4"/>
    <w:lvl w:ilvl="0" w:tplc="F57A13BA">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9" w15:restartNumberingAfterBreak="0">
    <w:nsid w:val="45DE1BA0"/>
    <w:multiLevelType w:val="hybridMultilevel"/>
    <w:tmpl w:val="18142D14"/>
    <w:lvl w:ilvl="0" w:tplc="BCA2181C">
      <w:start w:val="1"/>
      <w:numFmt w:val="decimal"/>
      <w:lvlText w:val="%1)"/>
      <w:lvlJc w:val="left"/>
      <w:pPr>
        <w:ind w:left="1068" w:hanging="360"/>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46D6371F"/>
    <w:multiLevelType w:val="hybridMultilevel"/>
    <w:tmpl w:val="B50C09B4"/>
    <w:lvl w:ilvl="0" w:tplc="4F888F50">
      <w:start w:val="2"/>
      <w:numFmt w:val="decimal"/>
      <w:lvlText w:val="%1."/>
      <w:lvlJc w:val="left"/>
      <w:pPr>
        <w:tabs>
          <w:tab w:val="num" w:pos="360"/>
        </w:tabs>
        <w:ind w:left="360" w:hanging="360"/>
      </w:pPr>
      <w:rPr>
        <w:rFonts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191693"/>
    <w:multiLevelType w:val="hybridMultilevel"/>
    <w:tmpl w:val="05A250B2"/>
    <w:lvl w:ilvl="0" w:tplc="04150017">
      <w:start w:val="1"/>
      <w:numFmt w:val="lowerLetter"/>
      <w:lvlText w:val="%1)"/>
      <w:lvlJc w:val="left"/>
      <w:pPr>
        <w:ind w:left="1050" w:hanging="360"/>
      </w:pPr>
    </w:lvl>
    <w:lvl w:ilvl="1" w:tplc="04150019">
      <w:start w:val="1"/>
      <w:numFmt w:val="lowerLetter"/>
      <w:lvlText w:val="%2."/>
      <w:lvlJc w:val="left"/>
      <w:pPr>
        <w:ind w:left="1770" w:hanging="360"/>
      </w:pPr>
    </w:lvl>
    <w:lvl w:ilvl="2" w:tplc="0415001B">
      <w:start w:val="1"/>
      <w:numFmt w:val="lowerRoman"/>
      <w:lvlText w:val="%3."/>
      <w:lvlJc w:val="right"/>
      <w:pPr>
        <w:ind w:left="2490" w:hanging="180"/>
      </w:pPr>
    </w:lvl>
    <w:lvl w:ilvl="3" w:tplc="0415000F">
      <w:start w:val="1"/>
      <w:numFmt w:val="decimal"/>
      <w:lvlText w:val="%4."/>
      <w:lvlJc w:val="left"/>
      <w:pPr>
        <w:ind w:left="3210" w:hanging="360"/>
      </w:pPr>
    </w:lvl>
    <w:lvl w:ilvl="4" w:tplc="04150019">
      <w:start w:val="1"/>
      <w:numFmt w:val="lowerLetter"/>
      <w:lvlText w:val="%5."/>
      <w:lvlJc w:val="left"/>
      <w:pPr>
        <w:ind w:left="3930" w:hanging="360"/>
      </w:pPr>
    </w:lvl>
    <w:lvl w:ilvl="5" w:tplc="0415001B">
      <w:start w:val="1"/>
      <w:numFmt w:val="lowerRoman"/>
      <w:lvlText w:val="%6."/>
      <w:lvlJc w:val="right"/>
      <w:pPr>
        <w:ind w:left="4650" w:hanging="180"/>
      </w:pPr>
    </w:lvl>
    <w:lvl w:ilvl="6" w:tplc="0415000F">
      <w:start w:val="1"/>
      <w:numFmt w:val="decimal"/>
      <w:lvlText w:val="%7."/>
      <w:lvlJc w:val="left"/>
      <w:pPr>
        <w:ind w:left="5370" w:hanging="360"/>
      </w:pPr>
    </w:lvl>
    <w:lvl w:ilvl="7" w:tplc="04150019">
      <w:start w:val="1"/>
      <w:numFmt w:val="lowerLetter"/>
      <w:lvlText w:val="%8."/>
      <w:lvlJc w:val="left"/>
      <w:pPr>
        <w:ind w:left="6090" w:hanging="360"/>
      </w:pPr>
    </w:lvl>
    <w:lvl w:ilvl="8" w:tplc="0415001B">
      <w:start w:val="1"/>
      <w:numFmt w:val="lowerRoman"/>
      <w:lvlText w:val="%9."/>
      <w:lvlJc w:val="right"/>
      <w:pPr>
        <w:ind w:left="6810" w:hanging="180"/>
      </w:pPr>
    </w:lvl>
  </w:abstractNum>
  <w:abstractNum w:abstractNumId="42" w15:restartNumberingAfterBreak="0">
    <w:nsid w:val="4D1E48A6"/>
    <w:multiLevelType w:val="hybridMultilevel"/>
    <w:tmpl w:val="968280A8"/>
    <w:lvl w:ilvl="0" w:tplc="9F726CE2">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F483CAE"/>
    <w:multiLevelType w:val="hybridMultilevel"/>
    <w:tmpl w:val="52143A0E"/>
    <w:lvl w:ilvl="0" w:tplc="A9FCA44C">
      <w:start w:val="3"/>
      <w:numFmt w:val="upperRoman"/>
      <w:lvlText w:val="%1."/>
      <w:lvlJc w:val="left"/>
      <w:pPr>
        <w:ind w:left="1080" w:hanging="720"/>
      </w:pPr>
      <w:rPr>
        <w:rFonts w:cs="Times New Roman" w:hint="default"/>
      </w:rPr>
    </w:lvl>
    <w:lvl w:ilvl="1" w:tplc="04150019">
      <w:start w:val="1"/>
      <w:numFmt w:val="lowerLetter"/>
      <w:lvlText w:val="%2."/>
      <w:lvlJc w:val="left"/>
      <w:pPr>
        <w:ind w:left="-2688" w:hanging="360"/>
      </w:pPr>
      <w:rPr>
        <w:rFonts w:cs="Times New Roman"/>
      </w:rPr>
    </w:lvl>
    <w:lvl w:ilvl="2" w:tplc="0415001B">
      <w:start w:val="1"/>
      <w:numFmt w:val="lowerRoman"/>
      <w:lvlText w:val="%3."/>
      <w:lvlJc w:val="right"/>
      <w:pPr>
        <w:ind w:left="-1968" w:hanging="180"/>
      </w:pPr>
      <w:rPr>
        <w:rFonts w:cs="Times New Roman"/>
      </w:rPr>
    </w:lvl>
    <w:lvl w:ilvl="3" w:tplc="0415000F">
      <w:start w:val="1"/>
      <w:numFmt w:val="decimal"/>
      <w:lvlText w:val="%4."/>
      <w:lvlJc w:val="left"/>
      <w:pPr>
        <w:ind w:left="-1248" w:hanging="360"/>
      </w:pPr>
      <w:rPr>
        <w:rFonts w:cs="Times New Roman"/>
      </w:rPr>
    </w:lvl>
    <w:lvl w:ilvl="4" w:tplc="04150019" w:tentative="1">
      <w:start w:val="1"/>
      <w:numFmt w:val="lowerLetter"/>
      <w:lvlText w:val="%5."/>
      <w:lvlJc w:val="left"/>
      <w:pPr>
        <w:ind w:left="-528" w:hanging="360"/>
      </w:pPr>
      <w:rPr>
        <w:rFonts w:cs="Times New Roman"/>
      </w:rPr>
    </w:lvl>
    <w:lvl w:ilvl="5" w:tplc="0415001B" w:tentative="1">
      <w:start w:val="1"/>
      <w:numFmt w:val="lowerRoman"/>
      <w:lvlText w:val="%6."/>
      <w:lvlJc w:val="right"/>
      <w:pPr>
        <w:ind w:left="192" w:hanging="180"/>
      </w:pPr>
      <w:rPr>
        <w:rFonts w:cs="Times New Roman"/>
      </w:rPr>
    </w:lvl>
    <w:lvl w:ilvl="6" w:tplc="0415000F">
      <w:start w:val="1"/>
      <w:numFmt w:val="decimal"/>
      <w:lvlText w:val="%7."/>
      <w:lvlJc w:val="left"/>
      <w:pPr>
        <w:ind w:left="912" w:hanging="360"/>
      </w:pPr>
      <w:rPr>
        <w:rFonts w:cs="Times New Roman"/>
      </w:rPr>
    </w:lvl>
    <w:lvl w:ilvl="7" w:tplc="04150019" w:tentative="1">
      <w:start w:val="1"/>
      <w:numFmt w:val="lowerLetter"/>
      <w:lvlText w:val="%8."/>
      <w:lvlJc w:val="left"/>
      <w:pPr>
        <w:ind w:left="1632" w:hanging="360"/>
      </w:pPr>
      <w:rPr>
        <w:rFonts w:cs="Times New Roman"/>
      </w:rPr>
    </w:lvl>
    <w:lvl w:ilvl="8" w:tplc="0415001B" w:tentative="1">
      <w:start w:val="1"/>
      <w:numFmt w:val="lowerRoman"/>
      <w:lvlText w:val="%9."/>
      <w:lvlJc w:val="right"/>
      <w:pPr>
        <w:ind w:left="2352" w:hanging="180"/>
      </w:pPr>
      <w:rPr>
        <w:rFonts w:cs="Times New Roman"/>
      </w:rPr>
    </w:lvl>
  </w:abstractNum>
  <w:abstractNum w:abstractNumId="44" w15:restartNumberingAfterBreak="0">
    <w:nsid w:val="50C15083"/>
    <w:multiLevelType w:val="multilevel"/>
    <w:tmpl w:val="E7A068F4"/>
    <w:styleLink w:val="WWNum47"/>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5" w15:restartNumberingAfterBreak="0">
    <w:nsid w:val="56DA2046"/>
    <w:multiLevelType w:val="multilevel"/>
    <w:tmpl w:val="2C762482"/>
    <w:styleLink w:val="WWNum55"/>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6" w15:restartNumberingAfterBreak="0">
    <w:nsid w:val="576A383B"/>
    <w:multiLevelType w:val="hybridMultilevel"/>
    <w:tmpl w:val="7A78EA0E"/>
    <w:lvl w:ilvl="0" w:tplc="E35E23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AF2D50"/>
    <w:multiLevelType w:val="multilevel"/>
    <w:tmpl w:val="359C24B2"/>
    <w:styleLink w:val="WWNum64"/>
    <w:lvl w:ilvl="0">
      <w:start w:val="1"/>
      <w:numFmt w:val="decimal"/>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8" w15:restartNumberingAfterBreak="0">
    <w:nsid w:val="57B61AEA"/>
    <w:multiLevelType w:val="hybridMultilevel"/>
    <w:tmpl w:val="89BA0416"/>
    <w:lvl w:ilvl="0" w:tplc="10AA8A84">
      <w:start w:val="1"/>
      <w:numFmt w:val="lowerLetter"/>
      <w:lvlText w:val="%1)"/>
      <w:lvlJc w:val="left"/>
      <w:pPr>
        <w:ind w:left="1140" w:hanging="360"/>
      </w:pPr>
      <w:rPr>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9" w15:restartNumberingAfterBreak="0">
    <w:nsid w:val="57D96C35"/>
    <w:multiLevelType w:val="hybridMultilevel"/>
    <w:tmpl w:val="AF644650"/>
    <w:lvl w:ilvl="0" w:tplc="B09AA7CC">
      <w:start w:val="2"/>
      <w:numFmt w:val="decimal"/>
      <w:lvlText w:val="%1)"/>
      <w:lvlJc w:val="left"/>
      <w:pPr>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CB75CF"/>
    <w:multiLevelType w:val="multilevel"/>
    <w:tmpl w:val="2268641C"/>
    <w:styleLink w:val="WWNum31"/>
    <w:lvl w:ilvl="0">
      <w:start w:val="1"/>
      <w:numFmt w:val="lowerLetter"/>
      <w:lvlText w:val="%1)"/>
      <w:lvlJc w:val="left"/>
      <w:pPr>
        <w:ind w:left="2342" w:hanging="360"/>
      </w:pPr>
    </w:lvl>
    <w:lvl w:ilvl="1">
      <w:start w:val="1"/>
      <w:numFmt w:val="lowerLetter"/>
      <w:lvlText w:val="%1.%2"/>
      <w:lvlJc w:val="left"/>
      <w:pPr>
        <w:ind w:left="3062" w:hanging="360"/>
      </w:pPr>
    </w:lvl>
    <w:lvl w:ilvl="2">
      <w:start w:val="1"/>
      <w:numFmt w:val="lowerRoman"/>
      <w:lvlText w:val="%1.%2.%3"/>
      <w:lvlJc w:val="right"/>
      <w:pPr>
        <w:ind w:left="3782" w:hanging="180"/>
      </w:pPr>
    </w:lvl>
    <w:lvl w:ilvl="3">
      <w:start w:val="1"/>
      <w:numFmt w:val="decimal"/>
      <w:lvlText w:val="%1.%2.%3.%4"/>
      <w:lvlJc w:val="left"/>
      <w:pPr>
        <w:ind w:left="4502" w:hanging="360"/>
      </w:pPr>
    </w:lvl>
    <w:lvl w:ilvl="4">
      <w:start w:val="1"/>
      <w:numFmt w:val="lowerLetter"/>
      <w:lvlText w:val="%1.%2.%3.%4.%5"/>
      <w:lvlJc w:val="left"/>
      <w:pPr>
        <w:ind w:left="5222" w:hanging="360"/>
      </w:pPr>
    </w:lvl>
    <w:lvl w:ilvl="5">
      <w:start w:val="1"/>
      <w:numFmt w:val="lowerRoman"/>
      <w:lvlText w:val="%1.%2.%3.%4.%5.%6"/>
      <w:lvlJc w:val="right"/>
      <w:pPr>
        <w:ind w:left="5942" w:hanging="180"/>
      </w:pPr>
    </w:lvl>
    <w:lvl w:ilvl="6">
      <w:start w:val="1"/>
      <w:numFmt w:val="decimal"/>
      <w:lvlText w:val="%1.%2.%3.%4.%5.%6.%7"/>
      <w:lvlJc w:val="left"/>
      <w:pPr>
        <w:ind w:left="6662" w:hanging="360"/>
      </w:pPr>
    </w:lvl>
    <w:lvl w:ilvl="7">
      <w:start w:val="1"/>
      <w:numFmt w:val="lowerLetter"/>
      <w:lvlText w:val="%1.%2.%3.%4.%5.%6.%7.%8"/>
      <w:lvlJc w:val="left"/>
      <w:pPr>
        <w:ind w:left="7382" w:hanging="360"/>
      </w:pPr>
    </w:lvl>
    <w:lvl w:ilvl="8">
      <w:start w:val="1"/>
      <w:numFmt w:val="lowerRoman"/>
      <w:lvlText w:val="%1.%2.%3.%4.%5.%6.%7.%8.%9"/>
      <w:lvlJc w:val="right"/>
      <w:pPr>
        <w:ind w:left="8102" w:hanging="180"/>
      </w:pPr>
    </w:lvl>
  </w:abstractNum>
  <w:abstractNum w:abstractNumId="51" w15:restartNumberingAfterBreak="0">
    <w:nsid w:val="5B841715"/>
    <w:multiLevelType w:val="multilevel"/>
    <w:tmpl w:val="27646C56"/>
    <w:styleLink w:val="WWNum63"/>
    <w:lvl w:ilvl="0">
      <w:start w:val="1"/>
      <w:numFmt w:val="lowerLetter"/>
      <w:lvlText w:val="%1)"/>
      <w:lvlJc w:val="left"/>
      <w:pPr>
        <w:ind w:left="1440" w:hanging="360"/>
      </w:pPr>
    </w:lvl>
    <w:lvl w:ilvl="1">
      <w:start w:val="1"/>
      <w:numFmt w:val="lowerLetter"/>
      <w:lvlText w:val="%1.%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2" w15:restartNumberingAfterBreak="0">
    <w:nsid w:val="5E245C3C"/>
    <w:multiLevelType w:val="hybridMultilevel"/>
    <w:tmpl w:val="C9289D7C"/>
    <w:lvl w:ilvl="0" w:tplc="0BFC34EA">
      <w:start w:val="1"/>
      <w:numFmt w:val="upperLetter"/>
      <w:lvlText w:val="%1."/>
      <w:lvlJc w:val="left"/>
      <w:pPr>
        <w:ind w:left="720" w:hanging="360"/>
      </w:pPr>
      <w:rPr>
        <w:rFonts w:hint="default"/>
        <w:b/>
        <w:i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7052EE"/>
    <w:multiLevelType w:val="hybridMultilevel"/>
    <w:tmpl w:val="4B543A90"/>
    <w:lvl w:ilvl="0" w:tplc="0415000F">
      <w:start w:val="1"/>
      <w:numFmt w:val="decimal"/>
      <w:lvlText w:val="%1."/>
      <w:lvlJc w:val="left"/>
      <w:pPr>
        <w:ind w:left="644" w:hanging="360"/>
      </w:pPr>
      <w:rPr>
        <w:rFonts w:hint="default"/>
        <w:b w:val="0"/>
        <w:bCs w:val="0"/>
        <w:i w:val="0"/>
        <w:iCs w:val="0"/>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4" w15:restartNumberingAfterBreak="0">
    <w:nsid w:val="62BE60E2"/>
    <w:multiLevelType w:val="hybridMultilevel"/>
    <w:tmpl w:val="31AC1480"/>
    <w:lvl w:ilvl="0" w:tplc="2F8A346E">
      <w:start w:val="19"/>
      <w:numFmt w:val="decimal"/>
      <w:lvlText w:val="%1)"/>
      <w:lvlJc w:val="left"/>
      <w:pPr>
        <w:ind w:left="8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4820F27"/>
    <w:multiLevelType w:val="multilevel"/>
    <w:tmpl w:val="4E64D5D4"/>
    <w:styleLink w:val="WWNum66"/>
    <w:lvl w:ilvl="0">
      <w:start w:val="1"/>
      <w:numFmt w:val="lowerLetter"/>
      <w:lvlText w:val="%1)"/>
      <w:lvlJc w:val="left"/>
      <w:pPr>
        <w:ind w:left="1440" w:hanging="360"/>
      </w:pPr>
    </w:lvl>
    <w:lvl w:ilvl="1">
      <w:start w:val="1"/>
      <w:numFmt w:val="lowerLetter"/>
      <w:lvlText w:val="%1.%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6" w15:restartNumberingAfterBreak="0">
    <w:nsid w:val="665A6805"/>
    <w:multiLevelType w:val="multilevel"/>
    <w:tmpl w:val="F8440FE8"/>
    <w:styleLink w:val="WWNum6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67A574BC"/>
    <w:multiLevelType w:val="multilevel"/>
    <w:tmpl w:val="4D3C4D88"/>
    <w:styleLink w:val="WWNum57"/>
    <w:lvl w:ilvl="0">
      <w:start w:val="1"/>
      <w:numFmt w:val="decimal"/>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58" w15:restartNumberingAfterBreak="0">
    <w:nsid w:val="6FF72C28"/>
    <w:multiLevelType w:val="hybridMultilevel"/>
    <w:tmpl w:val="D652C8C6"/>
    <w:lvl w:ilvl="0" w:tplc="04150011">
      <w:start w:val="1"/>
      <w:numFmt w:val="decimal"/>
      <w:lvlText w:val="%1)"/>
      <w:lvlJc w:val="left"/>
      <w:pPr>
        <w:ind w:left="1440" w:hanging="360"/>
      </w:pPr>
    </w:lvl>
    <w:lvl w:ilvl="1" w:tplc="CA5E0FDC">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9" w15:restartNumberingAfterBreak="0">
    <w:nsid w:val="720C1800"/>
    <w:multiLevelType w:val="hybridMultilevel"/>
    <w:tmpl w:val="C0FAE86A"/>
    <w:lvl w:ilvl="0" w:tplc="71727AF2">
      <w:start w:val="1"/>
      <w:numFmt w:val="lowerLetter"/>
      <w:lvlText w:val="%1)"/>
      <w:lvlJc w:val="left"/>
      <w:pPr>
        <w:ind w:left="198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74CE6702"/>
    <w:multiLevelType w:val="hybridMultilevel"/>
    <w:tmpl w:val="10888828"/>
    <w:lvl w:ilvl="0" w:tplc="2BF27188">
      <w:start w:val="1"/>
      <w:numFmt w:val="lowerLetter"/>
      <w:lvlText w:val="%1)"/>
      <w:lvlJc w:val="left"/>
      <w:pPr>
        <w:ind w:left="2784"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F74E9F"/>
    <w:multiLevelType w:val="multilevel"/>
    <w:tmpl w:val="C1C4F24C"/>
    <w:lvl w:ilvl="0">
      <w:start w:val="2"/>
      <w:numFmt w:val="lowerLetter"/>
      <w:lvlText w:val="%1)"/>
      <w:lvlJc w:val="left"/>
      <w:pPr>
        <w:ind w:left="1437" w:hanging="360"/>
      </w:pPr>
      <w:rPr>
        <w:rFonts w:hint="default"/>
      </w:rPr>
    </w:lvl>
    <w:lvl w:ilvl="1">
      <w:start w:val="1"/>
      <w:numFmt w:val="lowerLetter"/>
      <w:lvlText w:val="%1.%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62" w15:restartNumberingAfterBreak="0">
    <w:nsid w:val="775B3EB5"/>
    <w:multiLevelType w:val="multilevel"/>
    <w:tmpl w:val="F10E62A0"/>
    <w:styleLink w:val="WWNum30"/>
    <w:lvl w:ilvl="0">
      <w:start w:val="1"/>
      <w:numFmt w:val="decimal"/>
      <w:lvlText w:val="%1)"/>
      <w:lvlJc w:val="left"/>
      <w:pPr>
        <w:ind w:left="720" w:hanging="360"/>
      </w:pPr>
      <w:rPr>
        <w:color w:val="auto"/>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78B93283"/>
    <w:multiLevelType w:val="hybridMultilevel"/>
    <w:tmpl w:val="A6AC9EFE"/>
    <w:lvl w:ilvl="0" w:tplc="5FC6B1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92966F7"/>
    <w:multiLevelType w:val="hybridMultilevel"/>
    <w:tmpl w:val="4894BBD2"/>
    <w:lvl w:ilvl="0" w:tplc="132AAFA4">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7B3570F1"/>
    <w:multiLevelType w:val="hybridMultilevel"/>
    <w:tmpl w:val="3660592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BB51F76"/>
    <w:multiLevelType w:val="hybridMultilevel"/>
    <w:tmpl w:val="0E7E6488"/>
    <w:lvl w:ilvl="0" w:tplc="04150011">
      <w:start w:val="1"/>
      <w:numFmt w:val="decimal"/>
      <w:lvlText w:val="%1)"/>
      <w:lvlJc w:val="left"/>
      <w:pPr>
        <w:tabs>
          <w:tab w:val="num" w:pos="840"/>
        </w:tabs>
        <w:ind w:left="840" w:hanging="360"/>
      </w:pPr>
      <w:rPr>
        <w:rFonts w:hint="default"/>
      </w:rPr>
    </w:lvl>
    <w:lvl w:ilvl="1" w:tplc="04150019">
      <w:start w:val="1"/>
      <w:numFmt w:val="lowerLetter"/>
      <w:lvlText w:val="%2."/>
      <w:lvlJc w:val="left"/>
      <w:pPr>
        <w:ind w:left="1560" w:hanging="360"/>
      </w:pPr>
    </w:lvl>
    <w:lvl w:ilvl="2" w:tplc="0415001B">
      <w:start w:val="1"/>
      <w:numFmt w:val="lowerRoman"/>
      <w:lvlText w:val="%3."/>
      <w:lvlJc w:val="right"/>
      <w:pPr>
        <w:ind w:left="2280" w:hanging="180"/>
      </w:pPr>
    </w:lvl>
    <w:lvl w:ilvl="3" w:tplc="0415000F">
      <w:start w:val="1"/>
      <w:numFmt w:val="decimal"/>
      <w:lvlText w:val="%4."/>
      <w:lvlJc w:val="left"/>
      <w:pPr>
        <w:ind w:left="3000" w:hanging="360"/>
      </w:pPr>
    </w:lvl>
    <w:lvl w:ilvl="4" w:tplc="04150019">
      <w:start w:val="1"/>
      <w:numFmt w:val="lowerLetter"/>
      <w:lvlText w:val="%5."/>
      <w:lvlJc w:val="left"/>
      <w:pPr>
        <w:ind w:left="3720" w:hanging="360"/>
      </w:pPr>
    </w:lvl>
    <w:lvl w:ilvl="5" w:tplc="0415001B">
      <w:start w:val="1"/>
      <w:numFmt w:val="lowerRoman"/>
      <w:lvlText w:val="%6."/>
      <w:lvlJc w:val="right"/>
      <w:pPr>
        <w:ind w:left="4440" w:hanging="180"/>
      </w:pPr>
    </w:lvl>
    <w:lvl w:ilvl="6" w:tplc="0415000F">
      <w:start w:val="1"/>
      <w:numFmt w:val="decimal"/>
      <w:lvlText w:val="%7."/>
      <w:lvlJc w:val="left"/>
      <w:pPr>
        <w:ind w:left="5160" w:hanging="360"/>
      </w:pPr>
    </w:lvl>
    <w:lvl w:ilvl="7" w:tplc="04150019">
      <w:start w:val="1"/>
      <w:numFmt w:val="lowerLetter"/>
      <w:lvlText w:val="%8."/>
      <w:lvlJc w:val="left"/>
      <w:pPr>
        <w:ind w:left="5880" w:hanging="360"/>
      </w:pPr>
    </w:lvl>
    <w:lvl w:ilvl="8" w:tplc="0415001B">
      <w:start w:val="1"/>
      <w:numFmt w:val="lowerRoman"/>
      <w:lvlText w:val="%9."/>
      <w:lvlJc w:val="right"/>
      <w:pPr>
        <w:ind w:left="6600" w:hanging="180"/>
      </w:pPr>
    </w:lvl>
  </w:abstractNum>
  <w:abstractNum w:abstractNumId="67" w15:restartNumberingAfterBreak="0">
    <w:nsid w:val="7D54422F"/>
    <w:multiLevelType w:val="hybridMultilevel"/>
    <w:tmpl w:val="2AB008B0"/>
    <w:lvl w:ilvl="0" w:tplc="C38A26C0">
      <w:start w:val="1"/>
      <w:numFmt w:val="lowerLetter"/>
      <w:lvlText w:val="%1)"/>
      <w:lvlJc w:val="left"/>
      <w:pPr>
        <w:ind w:left="1068" w:hanging="360"/>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7E3215DC"/>
    <w:multiLevelType w:val="multilevel"/>
    <w:tmpl w:val="102CA774"/>
    <w:styleLink w:val="WWNum54"/>
    <w:lvl w:ilvl="0">
      <w:start w:val="1"/>
      <w:numFmt w:val="decimal"/>
      <w:lvlText w:val="%1)"/>
      <w:lvlJc w:val="left"/>
      <w:pPr>
        <w:ind w:left="1077" w:hanging="360"/>
      </w:pPr>
      <w:rPr>
        <w:b w:val="0"/>
        <w:bCs/>
        <w:i w:val="0"/>
        <w:iCs w:val="0"/>
      </w:r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69" w15:restartNumberingAfterBreak="0">
    <w:nsid w:val="7F565F3E"/>
    <w:multiLevelType w:val="hybridMultilevel"/>
    <w:tmpl w:val="5BB24630"/>
    <w:lvl w:ilvl="0" w:tplc="110E92B6">
      <w:start w:val="1"/>
      <w:numFmt w:val="decimal"/>
      <w:lvlText w:val="%1."/>
      <w:lvlJc w:val="left"/>
      <w:pPr>
        <w:tabs>
          <w:tab w:val="num" w:pos="357"/>
        </w:tabs>
        <w:ind w:left="360" w:hanging="360"/>
      </w:pPr>
      <w:rPr>
        <w:rFonts w:hint="default"/>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0" w15:restartNumberingAfterBreak="0">
    <w:nsid w:val="7FFC2C31"/>
    <w:multiLevelType w:val="hybridMultilevel"/>
    <w:tmpl w:val="1C30A33A"/>
    <w:lvl w:ilvl="0" w:tplc="4D3A2AF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1773417">
    <w:abstractNumId w:val="15"/>
  </w:num>
  <w:num w:numId="2" w16cid:durableId="799957930">
    <w:abstractNumId w:val="43"/>
  </w:num>
  <w:num w:numId="3" w16cid:durableId="1629433108">
    <w:abstractNumId w:val="11"/>
  </w:num>
  <w:num w:numId="4" w16cid:durableId="17048838">
    <w:abstractNumId w:val="64"/>
  </w:num>
  <w:num w:numId="5" w16cid:durableId="1711145248">
    <w:abstractNumId w:val="27"/>
  </w:num>
  <w:num w:numId="6" w16cid:durableId="849367630">
    <w:abstractNumId w:val="66"/>
  </w:num>
  <w:num w:numId="7" w16cid:durableId="1350983744">
    <w:abstractNumId w:val="22"/>
  </w:num>
  <w:num w:numId="8" w16cid:durableId="337540502">
    <w:abstractNumId w:val="70"/>
  </w:num>
  <w:num w:numId="9" w16cid:durableId="1981960670">
    <w:abstractNumId w:val="40"/>
  </w:num>
  <w:num w:numId="10" w16cid:durableId="2059738040">
    <w:abstractNumId w:val="69"/>
  </w:num>
  <w:num w:numId="11" w16cid:durableId="39869330">
    <w:abstractNumId w:val="29"/>
  </w:num>
  <w:num w:numId="12" w16cid:durableId="60980801">
    <w:abstractNumId w:val="20"/>
  </w:num>
  <w:num w:numId="13" w16cid:durableId="1926917708">
    <w:abstractNumId w:val="14"/>
  </w:num>
  <w:num w:numId="14" w16cid:durableId="1662998815">
    <w:abstractNumId w:val="8"/>
  </w:num>
  <w:num w:numId="15" w16cid:durableId="1519389179">
    <w:abstractNumId w:val="53"/>
  </w:num>
  <w:num w:numId="16" w16cid:durableId="577445128">
    <w:abstractNumId w:val="49"/>
  </w:num>
  <w:num w:numId="17" w16cid:durableId="1412124062">
    <w:abstractNumId w:val="26"/>
  </w:num>
  <w:num w:numId="18" w16cid:durableId="673186361">
    <w:abstractNumId w:val="13"/>
  </w:num>
  <w:num w:numId="19" w16cid:durableId="395706881">
    <w:abstractNumId w:val="62"/>
  </w:num>
  <w:num w:numId="20" w16cid:durableId="886915355">
    <w:abstractNumId w:val="50"/>
  </w:num>
  <w:num w:numId="21" w16cid:durableId="1580793934">
    <w:abstractNumId w:val="44"/>
  </w:num>
  <w:num w:numId="22" w16cid:durableId="1998609617">
    <w:abstractNumId w:val="68"/>
  </w:num>
  <w:num w:numId="23" w16cid:durableId="1484932106">
    <w:abstractNumId w:val="16"/>
  </w:num>
  <w:num w:numId="24" w16cid:durableId="204416017">
    <w:abstractNumId w:val="56"/>
  </w:num>
  <w:num w:numId="25" w16cid:durableId="711342770">
    <w:abstractNumId w:val="17"/>
  </w:num>
  <w:num w:numId="26" w16cid:durableId="927151215">
    <w:abstractNumId w:val="51"/>
  </w:num>
  <w:num w:numId="27" w16cid:durableId="1807891205">
    <w:abstractNumId w:val="47"/>
  </w:num>
  <w:num w:numId="28" w16cid:durableId="1322347974">
    <w:abstractNumId w:val="36"/>
  </w:num>
  <w:num w:numId="29" w16cid:durableId="333997127">
    <w:abstractNumId w:val="46"/>
  </w:num>
  <w:num w:numId="30" w16cid:durableId="1224869664">
    <w:abstractNumId w:val="45"/>
  </w:num>
  <w:num w:numId="31" w16cid:durableId="1265532389">
    <w:abstractNumId w:val="57"/>
    <w:lvlOverride w:ilvl="0">
      <w:lvl w:ilvl="0">
        <w:start w:val="1"/>
        <w:numFmt w:val="decimal"/>
        <w:lvlText w:val="%1)"/>
        <w:lvlJc w:val="left"/>
        <w:pPr>
          <w:ind w:left="1077" w:hanging="360"/>
        </w:pPr>
        <w:rPr>
          <w:color w:val="000000" w:themeColor="text1"/>
        </w:rPr>
      </w:lvl>
    </w:lvlOverride>
  </w:num>
  <w:num w:numId="32" w16cid:durableId="1808162132">
    <w:abstractNumId w:val="28"/>
  </w:num>
  <w:num w:numId="33" w16cid:durableId="1745253170">
    <w:abstractNumId w:val="23"/>
  </w:num>
  <w:num w:numId="34" w16cid:durableId="1678190336">
    <w:abstractNumId w:val="5"/>
  </w:num>
  <w:num w:numId="35" w16cid:durableId="629239469">
    <w:abstractNumId w:val="55"/>
  </w:num>
  <w:num w:numId="36" w16cid:durableId="356152532">
    <w:abstractNumId w:val="35"/>
  </w:num>
  <w:num w:numId="37" w16cid:durableId="1356543123">
    <w:abstractNumId w:val="61"/>
  </w:num>
  <w:num w:numId="38" w16cid:durableId="851652614">
    <w:abstractNumId w:val="24"/>
  </w:num>
  <w:num w:numId="39" w16cid:durableId="728184678">
    <w:abstractNumId w:val="7"/>
  </w:num>
  <w:num w:numId="40" w16cid:durableId="1991711404">
    <w:abstractNumId w:val="65"/>
  </w:num>
  <w:num w:numId="41" w16cid:durableId="1918245010">
    <w:abstractNumId w:val="48"/>
  </w:num>
  <w:num w:numId="42" w16cid:durableId="971247181">
    <w:abstractNumId w:val="12"/>
  </w:num>
  <w:num w:numId="43" w16cid:durableId="292365249">
    <w:abstractNumId w:val="19"/>
  </w:num>
  <w:num w:numId="44" w16cid:durableId="2071805210">
    <w:abstractNumId w:val="21"/>
  </w:num>
  <w:num w:numId="45" w16cid:durableId="881404275">
    <w:abstractNumId w:val="10"/>
  </w:num>
  <w:num w:numId="46" w16cid:durableId="863634932">
    <w:abstractNumId w:val="32"/>
  </w:num>
  <w:num w:numId="47" w16cid:durableId="290327042">
    <w:abstractNumId w:val="60"/>
  </w:num>
  <w:num w:numId="48" w16cid:durableId="382028008">
    <w:abstractNumId w:val="41"/>
  </w:num>
  <w:num w:numId="49" w16cid:durableId="1472671673">
    <w:abstractNumId w:val="38"/>
  </w:num>
  <w:num w:numId="50" w16cid:durableId="2050638681">
    <w:abstractNumId w:val="9"/>
  </w:num>
  <w:num w:numId="51" w16cid:durableId="1107695587">
    <w:abstractNumId w:val="3"/>
  </w:num>
  <w:num w:numId="52" w16cid:durableId="1086537434">
    <w:abstractNumId w:val="67"/>
  </w:num>
  <w:num w:numId="53" w16cid:durableId="856844771">
    <w:abstractNumId w:val="4"/>
  </w:num>
  <w:num w:numId="54" w16cid:durableId="1207067613">
    <w:abstractNumId w:val="18"/>
  </w:num>
  <w:num w:numId="55" w16cid:durableId="1674800689">
    <w:abstractNumId w:val="54"/>
  </w:num>
  <w:num w:numId="56" w16cid:durableId="1689604937">
    <w:abstractNumId w:val="37"/>
  </w:num>
  <w:num w:numId="57" w16cid:durableId="1601716947">
    <w:abstractNumId w:val="42"/>
  </w:num>
  <w:num w:numId="58" w16cid:durableId="762188625">
    <w:abstractNumId w:val="6"/>
  </w:num>
  <w:num w:numId="59" w16cid:durableId="2047178451">
    <w:abstractNumId w:val="57"/>
  </w:num>
  <w:num w:numId="60" w16cid:durableId="941575564">
    <w:abstractNumId w:val="39"/>
  </w:num>
  <w:num w:numId="61" w16cid:durableId="74483740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8091702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200246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83049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3276699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10410824">
    <w:abstractNumId w:val="52"/>
  </w:num>
  <w:num w:numId="67" w16cid:durableId="8156855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227327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45530631">
    <w:abstractNumId w:val="31"/>
  </w:num>
  <w:num w:numId="70" w16cid:durableId="298531847">
    <w:abstractNumId w:val="30"/>
  </w:num>
  <w:num w:numId="71" w16cid:durableId="897521566">
    <w:abstractNumId w:val="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9D3"/>
    <w:rsid w:val="00000536"/>
    <w:rsid w:val="00001256"/>
    <w:rsid w:val="00001DD0"/>
    <w:rsid w:val="00002B4F"/>
    <w:rsid w:val="00005C5B"/>
    <w:rsid w:val="000117A9"/>
    <w:rsid w:val="00011C40"/>
    <w:rsid w:val="00011D87"/>
    <w:rsid w:val="0001623B"/>
    <w:rsid w:val="0001657A"/>
    <w:rsid w:val="00016BF3"/>
    <w:rsid w:val="00017B27"/>
    <w:rsid w:val="00020C0C"/>
    <w:rsid w:val="000218E8"/>
    <w:rsid w:val="00021E0A"/>
    <w:rsid w:val="0002245F"/>
    <w:rsid w:val="00022A5D"/>
    <w:rsid w:val="0002361E"/>
    <w:rsid w:val="00024A87"/>
    <w:rsid w:val="00024EFB"/>
    <w:rsid w:val="000251E2"/>
    <w:rsid w:val="00026097"/>
    <w:rsid w:val="000263E1"/>
    <w:rsid w:val="0002752F"/>
    <w:rsid w:val="000321FC"/>
    <w:rsid w:val="0003503B"/>
    <w:rsid w:val="00036ECA"/>
    <w:rsid w:val="0003750F"/>
    <w:rsid w:val="0004001D"/>
    <w:rsid w:val="00041034"/>
    <w:rsid w:val="000430ED"/>
    <w:rsid w:val="000466AC"/>
    <w:rsid w:val="0004730D"/>
    <w:rsid w:val="000526B0"/>
    <w:rsid w:val="000529B8"/>
    <w:rsid w:val="000536E8"/>
    <w:rsid w:val="00053A81"/>
    <w:rsid w:val="000569A7"/>
    <w:rsid w:val="0006180D"/>
    <w:rsid w:val="00061B54"/>
    <w:rsid w:val="0006248C"/>
    <w:rsid w:val="00064214"/>
    <w:rsid w:val="00066C90"/>
    <w:rsid w:val="000708CF"/>
    <w:rsid w:val="00073383"/>
    <w:rsid w:val="000734D2"/>
    <w:rsid w:val="00074F96"/>
    <w:rsid w:val="00075668"/>
    <w:rsid w:val="000800A2"/>
    <w:rsid w:val="00081D52"/>
    <w:rsid w:val="00081F3C"/>
    <w:rsid w:val="000820C4"/>
    <w:rsid w:val="0008354F"/>
    <w:rsid w:val="00085752"/>
    <w:rsid w:val="00085AF0"/>
    <w:rsid w:val="0009205C"/>
    <w:rsid w:val="00092D98"/>
    <w:rsid w:val="00092E29"/>
    <w:rsid w:val="0009497E"/>
    <w:rsid w:val="00096299"/>
    <w:rsid w:val="00096BA5"/>
    <w:rsid w:val="000A2276"/>
    <w:rsid w:val="000A28E7"/>
    <w:rsid w:val="000A29F4"/>
    <w:rsid w:val="000A2C92"/>
    <w:rsid w:val="000A7254"/>
    <w:rsid w:val="000B1B9F"/>
    <w:rsid w:val="000B1E1D"/>
    <w:rsid w:val="000B29B3"/>
    <w:rsid w:val="000B5116"/>
    <w:rsid w:val="000B6CC1"/>
    <w:rsid w:val="000B76E1"/>
    <w:rsid w:val="000C082A"/>
    <w:rsid w:val="000C2337"/>
    <w:rsid w:val="000C3676"/>
    <w:rsid w:val="000C50AE"/>
    <w:rsid w:val="000C55C6"/>
    <w:rsid w:val="000C6599"/>
    <w:rsid w:val="000D07C6"/>
    <w:rsid w:val="000D07E9"/>
    <w:rsid w:val="000D16B4"/>
    <w:rsid w:val="000D176B"/>
    <w:rsid w:val="000D2DA5"/>
    <w:rsid w:val="000D485B"/>
    <w:rsid w:val="000D61EC"/>
    <w:rsid w:val="000E071E"/>
    <w:rsid w:val="000E4A5A"/>
    <w:rsid w:val="000E63C2"/>
    <w:rsid w:val="000E7A1D"/>
    <w:rsid w:val="000E7B3F"/>
    <w:rsid w:val="000F125D"/>
    <w:rsid w:val="000F18A3"/>
    <w:rsid w:val="000F2008"/>
    <w:rsid w:val="000F2230"/>
    <w:rsid w:val="000F4A5E"/>
    <w:rsid w:val="000F6AE8"/>
    <w:rsid w:val="000F78FD"/>
    <w:rsid w:val="0011390C"/>
    <w:rsid w:val="00113F84"/>
    <w:rsid w:val="0011406B"/>
    <w:rsid w:val="00115A50"/>
    <w:rsid w:val="001163B6"/>
    <w:rsid w:val="00117C6B"/>
    <w:rsid w:val="00121841"/>
    <w:rsid w:val="00122974"/>
    <w:rsid w:val="001230E5"/>
    <w:rsid w:val="00124E62"/>
    <w:rsid w:val="001271F3"/>
    <w:rsid w:val="00130D38"/>
    <w:rsid w:val="00130D6C"/>
    <w:rsid w:val="00131651"/>
    <w:rsid w:val="00133E3A"/>
    <w:rsid w:val="00134E35"/>
    <w:rsid w:val="00135F71"/>
    <w:rsid w:val="0013707B"/>
    <w:rsid w:val="00140D9D"/>
    <w:rsid w:val="00140DC5"/>
    <w:rsid w:val="00141996"/>
    <w:rsid w:val="0014324A"/>
    <w:rsid w:val="00145232"/>
    <w:rsid w:val="0014575A"/>
    <w:rsid w:val="0014586C"/>
    <w:rsid w:val="00145EA2"/>
    <w:rsid w:val="001505BF"/>
    <w:rsid w:val="00151A20"/>
    <w:rsid w:val="0015298E"/>
    <w:rsid w:val="001537DC"/>
    <w:rsid w:val="00153A10"/>
    <w:rsid w:val="00154F57"/>
    <w:rsid w:val="0015576D"/>
    <w:rsid w:val="00156BE0"/>
    <w:rsid w:val="001577EF"/>
    <w:rsid w:val="00160560"/>
    <w:rsid w:val="0016066D"/>
    <w:rsid w:val="0016084A"/>
    <w:rsid w:val="00162392"/>
    <w:rsid w:val="00165480"/>
    <w:rsid w:val="001704CA"/>
    <w:rsid w:val="0017057D"/>
    <w:rsid w:val="0017317A"/>
    <w:rsid w:val="001740CB"/>
    <w:rsid w:val="00177C75"/>
    <w:rsid w:val="00177D82"/>
    <w:rsid w:val="00180490"/>
    <w:rsid w:val="00182485"/>
    <w:rsid w:val="00184084"/>
    <w:rsid w:val="00190C0E"/>
    <w:rsid w:val="00190C4E"/>
    <w:rsid w:val="001916B4"/>
    <w:rsid w:val="00194199"/>
    <w:rsid w:val="0019577C"/>
    <w:rsid w:val="001A1F39"/>
    <w:rsid w:val="001A24F3"/>
    <w:rsid w:val="001A2508"/>
    <w:rsid w:val="001A5740"/>
    <w:rsid w:val="001A5FB2"/>
    <w:rsid w:val="001A6334"/>
    <w:rsid w:val="001A6936"/>
    <w:rsid w:val="001A7A40"/>
    <w:rsid w:val="001B025E"/>
    <w:rsid w:val="001B1B1D"/>
    <w:rsid w:val="001B1B9A"/>
    <w:rsid w:val="001B2197"/>
    <w:rsid w:val="001B22E5"/>
    <w:rsid w:val="001B3D36"/>
    <w:rsid w:val="001B4727"/>
    <w:rsid w:val="001B6228"/>
    <w:rsid w:val="001B780A"/>
    <w:rsid w:val="001C0FBB"/>
    <w:rsid w:val="001C4435"/>
    <w:rsid w:val="001C4595"/>
    <w:rsid w:val="001C6386"/>
    <w:rsid w:val="001D02E7"/>
    <w:rsid w:val="001D1B60"/>
    <w:rsid w:val="001D3530"/>
    <w:rsid w:val="001D37DB"/>
    <w:rsid w:val="001D59A1"/>
    <w:rsid w:val="001E0803"/>
    <w:rsid w:val="001E0C45"/>
    <w:rsid w:val="001E0FFA"/>
    <w:rsid w:val="001E337E"/>
    <w:rsid w:val="001E4A13"/>
    <w:rsid w:val="001E71F9"/>
    <w:rsid w:val="001E73DF"/>
    <w:rsid w:val="001F02AF"/>
    <w:rsid w:val="001F2D89"/>
    <w:rsid w:val="001F330F"/>
    <w:rsid w:val="001F357A"/>
    <w:rsid w:val="001F4AF2"/>
    <w:rsid w:val="001F6CF2"/>
    <w:rsid w:val="002024BB"/>
    <w:rsid w:val="00204672"/>
    <w:rsid w:val="002069DC"/>
    <w:rsid w:val="00207F37"/>
    <w:rsid w:val="00210F1B"/>
    <w:rsid w:val="002110CF"/>
    <w:rsid w:val="00212E5C"/>
    <w:rsid w:val="0021601E"/>
    <w:rsid w:val="0021670C"/>
    <w:rsid w:val="00220CBB"/>
    <w:rsid w:val="0022340E"/>
    <w:rsid w:val="002241EF"/>
    <w:rsid w:val="002241F9"/>
    <w:rsid w:val="0022489E"/>
    <w:rsid w:val="0022494D"/>
    <w:rsid w:val="00226F5A"/>
    <w:rsid w:val="002345A2"/>
    <w:rsid w:val="00234B19"/>
    <w:rsid w:val="00235469"/>
    <w:rsid w:val="0023584D"/>
    <w:rsid w:val="002364A4"/>
    <w:rsid w:val="00242F80"/>
    <w:rsid w:val="00244481"/>
    <w:rsid w:val="00244655"/>
    <w:rsid w:val="00246076"/>
    <w:rsid w:val="00246B41"/>
    <w:rsid w:val="00252685"/>
    <w:rsid w:val="002531E7"/>
    <w:rsid w:val="00255882"/>
    <w:rsid w:val="00255A6E"/>
    <w:rsid w:val="0026270C"/>
    <w:rsid w:val="00262995"/>
    <w:rsid w:val="0026513C"/>
    <w:rsid w:val="0026540E"/>
    <w:rsid w:val="002666CF"/>
    <w:rsid w:val="002677A3"/>
    <w:rsid w:val="00271C50"/>
    <w:rsid w:val="00271DC4"/>
    <w:rsid w:val="00273250"/>
    <w:rsid w:val="00274261"/>
    <w:rsid w:val="0027442E"/>
    <w:rsid w:val="002776A7"/>
    <w:rsid w:val="00277902"/>
    <w:rsid w:val="002821FF"/>
    <w:rsid w:val="002822A3"/>
    <w:rsid w:val="002835CB"/>
    <w:rsid w:val="002865A8"/>
    <w:rsid w:val="002873C5"/>
    <w:rsid w:val="00287A94"/>
    <w:rsid w:val="00290D16"/>
    <w:rsid w:val="00291FD2"/>
    <w:rsid w:val="002943B6"/>
    <w:rsid w:val="00294BCF"/>
    <w:rsid w:val="00295153"/>
    <w:rsid w:val="002966F8"/>
    <w:rsid w:val="002A0DE2"/>
    <w:rsid w:val="002A114F"/>
    <w:rsid w:val="002A3BBE"/>
    <w:rsid w:val="002B0D5C"/>
    <w:rsid w:val="002B1944"/>
    <w:rsid w:val="002B5271"/>
    <w:rsid w:val="002B5FF7"/>
    <w:rsid w:val="002C00C8"/>
    <w:rsid w:val="002C2C5B"/>
    <w:rsid w:val="002C2E72"/>
    <w:rsid w:val="002C3AF0"/>
    <w:rsid w:val="002C4A10"/>
    <w:rsid w:val="002C5922"/>
    <w:rsid w:val="002D3A37"/>
    <w:rsid w:val="002D3C4C"/>
    <w:rsid w:val="002E133E"/>
    <w:rsid w:val="002E29DC"/>
    <w:rsid w:val="002E3001"/>
    <w:rsid w:val="002E3D29"/>
    <w:rsid w:val="002E6AFB"/>
    <w:rsid w:val="002E6FB2"/>
    <w:rsid w:val="002F2F1B"/>
    <w:rsid w:val="00301686"/>
    <w:rsid w:val="00302AD0"/>
    <w:rsid w:val="00304FF4"/>
    <w:rsid w:val="0030765E"/>
    <w:rsid w:val="00307C94"/>
    <w:rsid w:val="00312C87"/>
    <w:rsid w:val="00314FFB"/>
    <w:rsid w:val="00324663"/>
    <w:rsid w:val="00324949"/>
    <w:rsid w:val="00326D13"/>
    <w:rsid w:val="0033044A"/>
    <w:rsid w:val="003368BB"/>
    <w:rsid w:val="0034076D"/>
    <w:rsid w:val="00341DE5"/>
    <w:rsid w:val="00342BF6"/>
    <w:rsid w:val="003433C8"/>
    <w:rsid w:val="0034420B"/>
    <w:rsid w:val="00346D77"/>
    <w:rsid w:val="00352A57"/>
    <w:rsid w:val="00352CE4"/>
    <w:rsid w:val="00355EB5"/>
    <w:rsid w:val="0035667B"/>
    <w:rsid w:val="00357E64"/>
    <w:rsid w:val="00357EEB"/>
    <w:rsid w:val="003600A0"/>
    <w:rsid w:val="00361993"/>
    <w:rsid w:val="0037017B"/>
    <w:rsid w:val="00370DA7"/>
    <w:rsid w:val="003710AD"/>
    <w:rsid w:val="00371CA1"/>
    <w:rsid w:val="00371EF2"/>
    <w:rsid w:val="00372D1B"/>
    <w:rsid w:val="003765CA"/>
    <w:rsid w:val="00377CAB"/>
    <w:rsid w:val="00377F37"/>
    <w:rsid w:val="003814E8"/>
    <w:rsid w:val="00381A76"/>
    <w:rsid w:val="003867FF"/>
    <w:rsid w:val="00392A82"/>
    <w:rsid w:val="00396864"/>
    <w:rsid w:val="00396F0C"/>
    <w:rsid w:val="00397472"/>
    <w:rsid w:val="003A0111"/>
    <w:rsid w:val="003A2CE5"/>
    <w:rsid w:val="003A3AFA"/>
    <w:rsid w:val="003A63DD"/>
    <w:rsid w:val="003A727D"/>
    <w:rsid w:val="003B1432"/>
    <w:rsid w:val="003B2461"/>
    <w:rsid w:val="003B2EBF"/>
    <w:rsid w:val="003B3542"/>
    <w:rsid w:val="003B4A4D"/>
    <w:rsid w:val="003B52B6"/>
    <w:rsid w:val="003B57F2"/>
    <w:rsid w:val="003C2770"/>
    <w:rsid w:val="003C286F"/>
    <w:rsid w:val="003C2CB5"/>
    <w:rsid w:val="003C3997"/>
    <w:rsid w:val="003C4F3A"/>
    <w:rsid w:val="003C544E"/>
    <w:rsid w:val="003C626A"/>
    <w:rsid w:val="003C78DC"/>
    <w:rsid w:val="003D14A0"/>
    <w:rsid w:val="003D20A7"/>
    <w:rsid w:val="003D2177"/>
    <w:rsid w:val="003D59C0"/>
    <w:rsid w:val="003D7854"/>
    <w:rsid w:val="003E0F55"/>
    <w:rsid w:val="003E24A4"/>
    <w:rsid w:val="003E6AF2"/>
    <w:rsid w:val="003F0AC0"/>
    <w:rsid w:val="003F188D"/>
    <w:rsid w:val="003F364F"/>
    <w:rsid w:val="003F4D7D"/>
    <w:rsid w:val="003F4F1F"/>
    <w:rsid w:val="004006E2"/>
    <w:rsid w:val="0040120B"/>
    <w:rsid w:val="00404AFD"/>
    <w:rsid w:val="0040784E"/>
    <w:rsid w:val="00407E18"/>
    <w:rsid w:val="004101A8"/>
    <w:rsid w:val="00411C36"/>
    <w:rsid w:val="00413F0F"/>
    <w:rsid w:val="00414AEE"/>
    <w:rsid w:val="004154BA"/>
    <w:rsid w:val="00416E48"/>
    <w:rsid w:val="004205C3"/>
    <w:rsid w:val="004216A7"/>
    <w:rsid w:val="00421CFD"/>
    <w:rsid w:val="004239AA"/>
    <w:rsid w:val="004242A9"/>
    <w:rsid w:val="004248CC"/>
    <w:rsid w:val="00424A1D"/>
    <w:rsid w:val="004254DA"/>
    <w:rsid w:val="00425C60"/>
    <w:rsid w:val="00431E12"/>
    <w:rsid w:val="00432A49"/>
    <w:rsid w:val="0043368F"/>
    <w:rsid w:val="00433E0D"/>
    <w:rsid w:val="00443930"/>
    <w:rsid w:val="00446F32"/>
    <w:rsid w:val="00447B13"/>
    <w:rsid w:val="00451670"/>
    <w:rsid w:val="0045363A"/>
    <w:rsid w:val="004540FC"/>
    <w:rsid w:val="00456B4D"/>
    <w:rsid w:val="004613DD"/>
    <w:rsid w:val="0046195E"/>
    <w:rsid w:val="00461ECF"/>
    <w:rsid w:val="00467236"/>
    <w:rsid w:val="00472253"/>
    <w:rsid w:val="00474F4E"/>
    <w:rsid w:val="004754D4"/>
    <w:rsid w:val="004757FB"/>
    <w:rsid w:val="00475B9E"/>
    <w:rsid w:val="00475DC8"/>
    <w:rsid w:val="00485603"/>
    <w:rsid w:val="00485D3A"/>
    <w:rsid w:val="0048699C"/>
    <w:rsid w:val="004873CD"/>
    <w:rsid w:val="0048784C"/>
    <w:rsid w:val="00487BEA"/>
    <w:rsid w:val="00490D2F"/>
    <w:rsid w:val="00497D40"/>
    <w:rsid w:val="004A0C43"/>
    <w:rsid w:val="004A1C45"/>
    <w:rsid w:val="004A2E61"/>
    <w:rsid w:val="004A4093"/>
    <w:rsid w:val="004A7313"/>
    <w:rsid w:val="004B2C51"/>
    <w:rsid w:val="004B366B"/>
    <w:rsid w:val="004B4AA9"/>
    <w:rsid w:val="004B6F36"/>
    <w:rsid w:val="004B72B2"/>
    <w:rsid w:val="004B7BCB"/>
    <w:rsid w:val="004B7F28"/>
    <w:rsid w:val="004C190C"/>
    <w:rsid w:val="004C2CDC"/>
    <w:rsid w:val="004C3B20"/>
    <w:rsid w:val="004C53E9"/>
    <w:rsid w:val="004C543E"/>
    <w:rsid w:val="004C6307"/>
    <w:rsid w:val="004D6066"/>
    <w:rsid w:val="004D6677"/>
    <w:rsid w:val="004E1899"/>
    <w:rsid w:val="004E2DA6"/>
    <w:rsid w:val="004E5888"/>
    <w:rsid w:val="004E725C"/>
    <w:rsid w:val="004F1588"/>
    <w:rsid w:val="004F2C13"/>
    <w:rsid w:val="004F3775"/>
    <w:rsid w:val="004F3C90"/>
    <w:rsid w:val="004F45BA"/>
    <w:rsid w:val="004F5CDC"/>
    <w:rsid w:val="004F5CF8"/>
    <w:rsid w:val="00505719"/>
    <w:rsid w:val="00507700"/>
    <w:rsid w:val="005125DB"/>
    <w:rsid w:val="00512C7C"/>
    <w:rsid w:val="005131FE"/>
    <w:rsid w:val="00513D03"/>
    <w:rsid w:val="00513D42"/>
    <w:rsid w:val="00513F98"/>
    <w:rsid w:val="00514A7C"/>
    <w:rsid w:val="0051513D"/>
    <w:rsid w:val="00515E5F"/>
    <w:rsid w:val="00520F7E"/>
    <w:rsid w:val="005245F6"/>
    <w:rsid w:val="00525CDD"/>
    <w:rsid w:val="00526AC3"/>
    <w:rsid w:val="0052758E"/>
    <w:rsid w:val="00530478"/>
    <w:rsid w:val="0053204C"/>
    <w:rsid w:val="005349E7"/>
    <w:rsid w:val="005355F6"/>
    <w:rsid w:val="005372F8"/>
    <w:rsid w:val="00540293"/>
    <w:rsid w:val="00540A86"/>
    <w:rsid w:val="0054242F"/>
    <w:rsid w:val="005435BD"/>
    <w:rsid w:val="00550087"/>
    <w:rsid w:val="00550E04"/>
    <w:rsid w:val="00550E85"/>
    <w:rsid w:val="00551A0E"/>
    <w:rsid w:val="00557878"/>
    <w:rsid w:val="00563F6D"/>
    <w:rsid w:val="00564135"/>
    <w:rsid w:val="00565B3C"/>
    <w:rsid w:val="005720A0"/>
    <w:rsid w:val="00572D7D"/>
    <w:rsid w:val="00573A82"/>
    <w:rsid w:val="00573DD4"/>
    <w:rsid w:val="005743A7"/>
    <w:rsid w:val="005744D6"/>
    <w:rsid w:val="00574C3E"/>
    <w:rsid w:val="005754A6"/>
    <w:rsid w:val="00575789"/>
    <w:rsid w:val="00575C48"/>
    <w:rsid w:val="00576A27"/>
    <w:rsid w:val="00581636"/>
    <w:rsid w:val="00581C34"/>
    <w:rsid w:val="00582657"/>
    <w:rsid w:val="0058283C"/>
    <w:rsid w:val="0058408F"/>
    <w:rsid w:val="00584C27"/>
    <w:rsid w:val="0058612F"/>
    <w:rsid w:val="00591455"/>
    <w:rsid w:val="00591594"/>
    <w:rsid w:val="0059172B"/>
    <w:rsid w:val="00591983"/>
    <w:rsid w:val="005939E9"/>
    <w:rsid w:val="00596582"/>
    <w:rsid w:val="005A33C6"/>
    <w:rsid w:val="005A4437"/>
    <w:rsid w:val="005A459C"/>
    <w:rsid w:val="005A5063"/>
    <w:rsid w:val="005A5844"/>
    <w:rsid w:val="005A7C66"/>
    <w:rsid w:val="005B0116"/>
    <w:rsid w:val="005B0418"/>
    <w:rsid w:val="005B570B"/>
    <w:rsid w:val="005B66BB"/>
    <w:rsid w:val="005C4F39"/>
    <w:rsid w:val="005C521D"/>
    <w:rsid w:val="005C547A"/>
    <w:rsid w:val="005C564F"/>
    <w:rsid w:val="005C6A1B"/>
    <w:rsid w:val="005C7339"/>
    <w:rsid w:val="005D08AC"/>
    <w:rsid w:val="005D1059"/>
    <w:rsid w:val="005D265B"/>
    <w:rsid w:val="005D518F"/>
    <w:rsid w:val="005E0046"/>
    <w:rsid w:val="005E08E8"/>
    <w:rsid w:val="005E0DE1"/>
    <w:rsid w:val="005E3508"/>
    <w:rsid w:val="005E409D"/>
    <w:rsid w:val="005E67C0"/>
    <w:rsid w:val="005E73E6"/>
    <w:rsid w:val="005E753D"/>
    <w:rsid w:val="005E76A8"/>
    <w:rsid w:val="005F025C"/>
    <w:rsid w:val="005F0AFF"/>
    <w:rsid w:val="005F11B9"/>
    <w:rsid w:val="005F2887"/>
    <w:rsid w:val="005F3D66"/>
    <w:rsid w:val="005F46A8"/>
    <w:rsid w:val="005F4FE9"/>
    <w:rsid w:val="005F6B4E"/>
    <w:rsid w:val="005F6CCE"/>
    <w:rsid w:val="005F75CD"/>
    <w:rsid w:val="0060159A"/>
    <w:rsid w:val="00610645"/>
    <w:rsid w:val="00610F38"/>
    <w:rsid w:val="0061271C"/>
    <w:rsid w:val="006134A6"/>
    <w:rsid w:val="00614DA2"/>
    <w:rsid w:val="00614DB0"/>
    <w:rsid w:val="00616AAC"/>
    <w:rsid w:val="006228B4"/>
    <w:rsid w:val="00622B44"/>
    <w:rsid w:val="006231C8"/>
    <w:rsid w:val="006262DF"/>
    <w:rsid w:val="00626674"/>
    <w:rsid w:val="00626AA3"/>
    <w:rsid w:val="0062709A"/>
    <w:rsid w:val="006270C7"/>
    <w:rsid w:val="006270FD"/>
    <w:rsid w:val="0063134E"/>
    <w:rsid w:val="00632F73"/>
    <w:rsid w:val="00633F1B"/>
    <w:rsid w:val="0063741A"/>
    <w:rsid w:val="0064194C"/>
    <w:rsid w:val="00641E3C"/>
    <w:rsid w:val="0064502F"/>
    <w:rsid w:val="0064576E"/>
    <w:rsid w:val="0064605B"/>
    <w:rsid w:val="00646C52"/>
    <w:rsid w:val="00646F7F"/>
    <w:rsid w:val="00650619"/>
    <w:rsid w:val="00654542"/>
    <w:rsid w:val="00654EB9"/>
    <w:rsid w:val="006552D0"/>
    <w:rsid w:val="0065789E"/>
    <w:rsid w:val="00660ADB"/>
    <w:rsid w:val="00660D01"/>
    <w:rsid w:val="00664626"/>
    <w:rsid w:val="00665D3A"/>
    <w:rsid w:val="00667CC2"/>
    <w:rsid w:val="006730D4"/>
    <w:rsid w:val="006734DC"/>
    <w:rsid w:val="00673500"/>
    <w:rsid w:val="00673DA0"/>
    <w:rsid w:val="00674040"/>
    <w:rsid w:val="00674B31"/>
    <w:rsid w:val="006751D0"/>
    <w:rsid w:val="0067590E"/>
    <w:rsid w:val="00676A7B"/>
    <w:rsid w:val="00676B0A"/>
    <w:rsid w:val="006803D7"/>
    <w:rsid w:val="00684A42"/>
    <w:rsid w:val="00687DDF"/>
    <w:rsid w:val="006902C6"/>
    <w:rsid w:val="00691ABF"/>
    <w:rsid w:val="00695888"/>
    <w:rsid w:val="00697C17"/>
    <w:rsid w:val="006A22F8"/>
    <w:rsid w:val="006A449B"/>
    <w:rsid w:val="006A5672"/>
    <w:rsid w:val="006A5E4D"/>
    <w:rsid w:val="006A787B"/>
    <w:rsid w:val="006B19C6"/>
    <w:rsid w:val="006B3C6A"/>
    <w:rsid w:val="006B564F"/>
    <w:rsid w:val="006B64F7"/>
    <w:rsid w:val="006C0135"/>
    <w:rsid w:val="006C0C1F"/>
    <w:rsid w:val="006C204A"/>
    <w:rsid w:val="006C26CD"/>
    <w:rsid w:val="006C3671"/>
    <w:rsid w:val="006C3B92"/>
    <w:rsid w:val="006C4F97"/>
    <w:rsid w:val="006C6DFD"/>
    <w:rsid w:val="006D1406"/>
    <w:rsid w:val="006D2820"/>
    <w:rsid w:val="006D29FF"/>
    <w:rsid w:val="006D3A8C"/>
    <w:rsid w:val="006D575C"/>
    <w:rsid w:val="006D677B"/>
    <w:rsid w:val="006E1716"/>
    <w:rsid w:val="006E1A48"/>
    <w:rsid w:val="006E25D8"/>
    <w:rsid w:val="006E29D3"/>
    <w:rsid w:val="006E2BA7"/>
    <w:rsid w:val="006E4FC5"/>
    <w:rsid w:val="006E51B1"/>
    <w:rsid w:val="006E51D4"/>
    <w:rsid w:val="006E6507"/>
    <w:rsid w:val="006E681E"/>
    <w:rsid w:val="006F033E"/>
    <w:rsid w:val="006F2CC2"/>
    <w:rsid w:val="006F2E62"/>
    <w:rsid w:val="006F5A86"/>
    <w:rsid w:val="006F6925"/>
    <w:rsid w:val="006F7B6C"/>
    <w:rsid w:val="00700F73"/>
    <w:rsid w:val="00701A2A"/>
    <w:rsid w:val="00702225"/>
    <w:rsid w:val="00702D81"/>
    <w:rsid w:val="00711088"/>
    <w:rsid w:val="007114B9"/>
    <w:rsid w:val="00711C6A"/>
    <w:rsid w:val="0071333F"/>
    <w:rsid w:val="00713408"/>
    <w:rsid w:val="00713849"/>
    <w:rsid w:val="007145A0"/>
    <w:rsid w:val="00714B37"/>
    <w:rsid w:val="007177F6"/>
    <w:rsid w:val="00720C64"/>
    <w:rsid w:val="00720DFB"/>
    <w:rsid w:val="00722E24"/>
    <w:rsid w:val="0072315C"/>
    <w:rsid w:val="00724738"/>
    <w:rsid w:val="00724EDB"/>
    <w:rsid w:val="007267D7"/>
    <w:rsid w:val="00730808"/>
    <w:rsid w:val="0073225D"/>
    <w:rsid w:val="00734083"/>
    <w:rsid w:val="0073462B"/>
    <w:rsid w:val="00740BEC"/>
    <w:rsid w:val="0074235B"/>
    <w:rsid w:val="00743C38"/>
    <w:rsid w:val="007522D2"/>
    <w:rsid w:val="00752A75"/>
    <w:rsid w:val="00753C10"/>
    <w:rsid w:val="00754746"/>
    <w:rsid w:val="00757FC3"/>
    <w:rsid w:val="00762503"/>
    <w:rsid w:val="0076258E"/>
    <w:rsid w:val="00774BAA"/>
    <w:rsid w:val="0077536E"/>
    <w:rsid w:val="0077775B"/>
    <w:rsid w:val="00780E55"/>
    <w:rsid w:val="00782834"/>
    <w:rsid w:val="00784CBF"/>
    <w:rsid w:val="00785546"/>
    <w:rsid w:val="00785E27"/>
    <w:rsid w:val="00790322"/>
    <w:rsid w:val="00792416"/>
    <w:rsid w:val="0079313A"/>
    <w:rsid w:val="0079442C"/>
    <w:rsid w:val="0079546A"/>
    <w:rsid w:val="007958D8"/>
    <w:rsid w:val="00795A86"/>
    <w:rsid w:val="00796BA6"/>
    <w:rsid w:val="007A3085"/>
    <w:rsid w:val="007A39D4"/>
    <w:rsid w:val="007A3D04"/>
    <w:rsid w:val="007A6787"/>
    <w:rsid w:val="007B2FCA"/>
    <w:rsid w:val="007B39D6"/>
    <w:rsid w:val="007B3EA1"/>
    <w:rsid w:val="007B512B"/>
    <w:rsid w:val="007B5DFB"/>
    <w:rsid w:val="007B6617"/>
    <w:rsid w:val="007B71A2"/>
    <w:rsid w:val="007B723A"/>
    <w:rsid w:val="007B7E12"/>
    <w:rsid w:val="007C0143"/>
    <w:rsid w:val="007C0205"/>
    <w:rsid w:val="007C0211"/>
    <w:rsid w:val="007C11C6"/>
    <w:rsid w:val="007C13DF"/>
    <w:rsid w:val="007C184F"/>
    <w:rsid w:val="007C2351"/>
    <w:rsid w:val="007C4059"/>
    <w:rsid w:val="007C49B2"/>
    <w:rsid w:val="007C5A85"/>
    <w:rsid w:val="007D2CA4"/>
    <w:rsid w:val="007D2ED6"/>
    <w:rsid w:val="007D416C"/>
    <w:rsid w:val="007D51E1"/>
    <w:rsid w:val="007D7C8B"/>
    <w:rsid w:val="007E02C7"/>
    <w:rsid w:val="007E0870"/>
    <w:rsid w:val="007E174D"/>
    <w:rsid w:val="007E2F3C"/>
    <w:rsid w:val="007E6A25"/>
    <w:rsid w:val="007E6A39"/>
    <w:rsid w:val="007F06B7"/>
    <w:rsid w:val="007F1746"/>
    <w:rsid w:val="007F260E"/>
    <w:rsid w:val="007F3037"/>
    <w:rsid w:val="007F399E"/>
    <w:rsid w:val="007F4F9D"/>
    <w:rsid w:val="007F62AF"/>
    <w:rsid w:val="007F6999"/>
    <w:rsid w:val="0080162C"/>
    <w:rsid w:val="00804C10"/>
    <w:rsid w:val="008072A5"/>
    <w:rsid w:val="008076F3"/>
    <w:rsid w:val="008113D2"/>
    <w:rsid w:val="00811EAC"/>
    <w:rsid w:val="00814EE8"/>
    <w:rsid w:val="0082057B"/>
    <w:rsid w:val="00822728"/>
    <w:rsid w:val="008229E8"/>
    <w:rsid w:val="0082556F"/>
    <w:rsid w:val="00825612"/>
    <w:rsid w:val="008302FD"/>
    <w:rsid w:val="0083108A"/>
    <w:rsid w:val="0083268C"/>
    <w:rsid w:val="00835C00"/>
    <w:rsid w:val="00837560"/>
    <w:rsid w:val="00837CEC"/>
    <w:rsid w:val="0084001D"/>
    <w:rsid w:val="00840216"/>
    <w:rsid w:val="0084048B"/>
    <w:rsid w:val="00841699"/>
    <w:rsid w:val="008424DA"/>
    <w:rsid w:val="0084374B"/>
    <w:rsid w:val="00843937"/>
    <w:rsid w:val="00845F85"/>
    <w:rsid w:val="00846200"/>
    <w:rsid w:val="00850227"/>
    <w:rsid w:val="00850F94"/>
    <w:rsid w:val="0085384C"/>
    <w:rsid w:val="0085462C"/>
    <w:rsid w:val="00855086"/>
    <w:rsid w:val="00855E23"/>
    <w:rsid w:val="008568AB"/>
    <w:rsid w:val="00856B8C"/>
    <w:rsid w:val="00857B2B"/>
    <w:rsid w:val="008608A2"/>
    <w:rsid w:val="00860B06"/>
    <w:rsid w:val="00861352"/>
    <w:rsid w:val="008614A1"/>
    <w:rsid w:val="00862473"/>
    <w:rsid w:val="00863307"/>
    <w:rsid w:val="00864B48"/>
    <w:rsid w:val="00864DC0"/>
    <w:rsid w:val="008655C3"/>
    <w:rsid w:val="00866CC0"/>
    <w:rsid w:val="0087006B"/>
    <w:rsid w:val="00870D11"/>
    <w:rsid w:val="00870E01"/>
    <w:rsid w:val="00872E5B"/>
    <w:rsid w:val="0087640B"/>
    <w:rsid w:val="00877E96"/>
    <w:rsid w:val="00881C29"/>
    <w:rsid w:val="0088347A"/>
    <w:rsid w:val="008842EB"/>
    <w:rsid w:val="00884674"/>
    <w:rsid w:val="00892C0D"/>
    <w:rsid w:val="00893102"/>
    <w:rsid w:val="008942D6"/>
    <w:rsid w:val="008945F8"/>
    <w:rsid w:val="00895EC8"/>
    <w:rsid w:val="00896D84"/>
    <w:rsid w:val="008A2171"/>
    <w:rsid w:val="008A27B9"/>
    <w:rsid w:val="008A35DE"/>
    <w:rsid w:val="008A37AB"/>
    <w:rsid w:val="008A3A00"/>
    <w:rsid w:val="008A62CA"/>
    <w:rsid w:val="008A6AD1"/>
    <w:rsid w:val="008A76EB"/>
    <w:rsid w:val="008A7928"/>
    <w:rsid w:val="008B0ACC"/>
    <w:rsid w:val="008B1F8D"/>
    <w:rsid w:val="008B44F0"/>
    <w:rsid w:val="008B6556"/>
    <w:rsid w:val="008C12D9"/>
    <w:rsid w:val="008C2293"/>
    <w:rsid w:val="008C272F"/>
    <w:rsid w:val="008C5640"/>
    <w:rsid w:val="008D0062"/>
    <w:rsid w:val="008D07AE"/>
    <w:rsid w:val="008D134F"/>
    <w:rsid w:val="008D1FFF"/>
    <w:rsid w:val="008D2545"/>
    <w:rsid w:val="008D28A5"/>
    <w:rsid w:val="008D3E97"/>
    <w:rsid w:val="008E0C39"/>
    <w:rsid w:val="008E29E7"/>
    <w:rsid w:val="008E2C26"/>
    <w:rsid w:val="008E41E8"/>
    <w:rsid w:val="008E45F6"/>
    <w:rsid w:val="008E7B64"/>
    <w:rsid w:val="008F03D6"/>
    <w:rsid w:val="008F04C2"/>
    <w:rsid w:val="008F05EB"/>
    <w:rsid w:val="008F1A83"/>
    <w:rsid w:val="008F33CE"/>
    <w:rsid w:val="008F34E6"/>
    <w:rsid w:val="008F3B4C"/>
    <w:rsid w:val="008F4229"/>
    <w:rsid w:val="008F6312"/>
    <w:rsid w:val="008F69E5"/>
    <w:rsid w:val="008F6A1D"/>
    <w:rsid w:val="009000B4"/>
    <w:rsid w:val="00902C98"/>
    <w:rsid w:val="009048C0"/>
    <w:rsid w:val="00905234"/>
    <w:rsid w:val="00914033"/>
    <w:rsid w:val="00915375"/>
    <w:rsid w:val="009157CE"/>
    <w:rsid w:val="009172D4"/>
    <w:rsid w:val="00921665"/>
    <w:rsid w:val="00922050"/>
    <w:rsid w:val="00925423"/>
    <w:rsid w:val="00930C21"/>
    <w:rsid w:val="00930E6E"/>
    <w:rsid w:val="00931642"/>
    <w:rsid w:val="009321CD"/>
    <w:rsid w:val="0093474E"/>
    <w:rsid w:val="00934B4F"/>
    <w:rsid w:val="00934ECE"/>
    <w:rsid w:val="009360A8"/>
    <w:rsid w:val="00937984"/>
    <w:rsid w:val="00940ADF"/>
    <w:rsid w:val="00940C99"/>
    <w:rsid w:val="00942728"/>
    <w:rsid w:val="0094471E"/>
    <w:rsid w:val="00944E90"/>
    <w:rsid w:val="00952FF2"/>
    <w:rsid w:val="00954259"/>
    <w:rsid w:val="00955128"/>
    <w:rsid w:val="009577D6"/>
    <w:rsid w:val="00960C2F"/>
    <w:rsid w:val="00960E26"/>
    <w:rsid w:val="009634E5"/>
    <w:rsid w:val="00964D41"/>
    <w:rsid w:val="00966E5D"/>
    <w:rsid w:val="009711C4"/>
    <w:rsid w:val="00971B1B"/>
    <w:rsid w:val="00971D85"/>
    <w:rsid w:val="00973962"/>
    <w:rsid w:val="00973BF8"/>
    <w:rsid w:val="009765E1"/>
    <w:rsid w:val="00981B0B"/>
    <w:rsid w:val="00981CBF"/>
    <w:rsid w:val="00982A49"/>
    <w:rsid w:val="009852B2"/>
    <w:rsid w:val="009874E3"/>
    <w:rsid w:val="0099141F"/>
    <w:rsid w:val="00991AB0"/>
    <w:rsid w:val="00991E8F"/>
    <w:rsid w:val="00996044"/>
    <w:rsid w:val="009973A4"/>
    <w:rsid w:val="009975B9"/>
    <w:rsid w:val="00997B00"/>
    <w:rsid w:val="009A26F0"/>
    <w:rsid w:val="009A30D6"/>
    <w:rsid w:val="009A385E"/>
    <w:rsid w:val="009A39EA"/>
    <w:rsid w:val="009A4158"/>
    <w:rsid w:val="009A76D2"/>
    <w:rsid w:val="009A7C7D"/>
    <w:rsid w:val="009B166F"/>
    <w:rsid w:val="009B1F47"/>
    <w:rsid w:val="009B2524"/>
    <w:rsid w:val="009B3A15"/>
    <w:rsid w:val="009B5930"/>
    <w:rsid w:val="009B5A67"/>
    <w:rsid w:val="009B67BC"/>
    <w:rsid w:val="009B67C4"/>
    <w:rsid w:val="009B70EF"/>
    <w:rsid w:val="009B7945"/>
    <w:rsid w:val="009C0004"/>
    <w:rsid w:val="009C0CFF"/>
    <w:rsid w:val="009C0ED5"/>
    <w:rsid w:val="009C1E38"/>
    <w:rsid w:val="009C2E93"/>
    <w:rsid w:val="009C3C49"/>
    <w:rsid w:val="009C547B"/>
    <w:rsid w:val="009C644F"/>
    <w:rsid w:val="009D01B4"/>
    <w:rsid w:val="009D18CB"/>
    <w:rsid w:val="009D19BD"/>
    <w:rsid w:val="009D1C1F"/>
    <w:rsid w:val="009D3401"/>
    <w:rsid w:val="009D43D4"/>
    <w:rsid w:val="009D486E"/>
    <w:rsid w:val="009D5D1E"/>
    <w:rsid w:val="009D7510"/>
    <w:rsid w:val="009E086F"/>
    <w:rsid w:val="009E3BDC"/>
    <w:rsid w:val="009E5110"/>
    <w:rsid w:val="009E59C2"/>
    <w:rsid w:val="009E74EB"/>
    <w:rsid w:val="009E7A07"/>
    <w:rsid w:val="009F69A1"/>
    <w:rsid w:val="009F79A6"/>
    <w:rsid w:val="00A0339A"/>
    <w:rsid w:val="00A061D5"/>
    <w:rsid w:val="00A064B8"/>
    <w:rsid w:val="00A067C2"/>
    <w:rsid w:val="00A07ADE"/>
    <w:rsid w:val="00A14C41"/>
    <w:rsid w:val="00A17712"/>
    <w:rsid w:val="00A177F9"/>
    <w:rsid w:val="00A20733"/>
    <w:rsid w:val="00A20BF5"/>
    <w:rsid w:val="00A21A8B"/>
    <w:rsid w:val="00A26BF4"/>
    <w:rsid w:val="00A270DF"/>
    <w:rsid w:val="00A32619"/>
    <w:rsid w:val="00A32708"/>
    <w:rsid w:val="00A36B4D"/>
    <w:rsid w:val="00A40445"/>
    <w:rsid w:val="00A41731"/>
    <w:rsid w:val="00A42D3C"/>
    <w:rsid w:val="00A42FA3"/>
    <w:rsid w:val="00A44961"/>
    <w:rsid w:val="00A44A1F"/>
    <w:rsid w:val="00A468CB"/>
    <w:rsid w:val="00A506EA"/>
    <w:rsid w:val="00A50F34"/>
    <w:rsid w:val="00A5138E"/>
    <w:rsid w:val="00A52671"/>
    <w:rsid w:val="00A528BF"/>
    <w:rsid w:val="00A52A0A"/>
    <w:rsid w:val="00A54BE2"/>
    <w:rsid w:val="00A60247"/>
    <w:rsid w:val="00A6044D"/>
    <w:rsid w:val="00A60B3F"/>
    <w:rsid w:val="00A625C3"/>
    <w:rsid w:val="00A63568"/>
    <w:rsid w:val="00A63781"/>
    <w:rsid w:val="00A7263A"/>
    <w:rsid w:val="00A73BBF"/>
    <w:rsid w:val="00A74FF6"/>
    <w:rsid w:val="00A8179C"/>
    <w:rsid w:val="00A82E4F"/>
    <w:rsid w:val="00A83C1E"/>
    <w:rsid w:val="00A846B0"/>
    <w:rsid w:val="00A86593"/>
    <w:rsid w:val="00A87B83"/>
    <w:rsid w:val="00A9034D"/>
    <w:rsid w:val="00A92DB2"/>
    <w:rsid w:val="00A92FB7"/>
    <w:rsid w:val="00A94D0F"/>
    <w:rsid w:val="00A94DD1"/>
    <w:rsid w:val="00AA04AD"/>
    <w:rsid w:val="00AA0758"/>
    <w:rsid w:val="00AA1716"/>
    <w:rsid w:val="00AA1A19"/>
    <w:rsid w:val="00AA1B85"/>
    <w:rsid w:val="00AA53D4"/>
    <w:rsid w:val="00AA584E"/>
    <w:rsid w:val="00AA5CCF"/>
    <w:rsid w:val="00AA6FFF"/>
    <w:rsid w:val="00AA7EE8"/>
    <w:rsid w:val="00AB02BA"/>
    <w:rsid w:val="00AB02D0"/>
    <w:rsid w:val="00AB3823"/>
    <w:rsid w:val="00AB4654"/>
    <w:rsid w:val="00AC214F"/>
    <w:rsid w:val="00AC2436"/>
    <w:rsid w:val="00AC4DA7"/>
    <w:rsid w:val="00AC7476"/>
    <w:rsid w:val="00AD02A8"/>
    <w:rsid w:val="00AD0328"/>
    <w:rsid w:val="00AD4BC6"/>
    <w:rsid w:val="00AD55D1"/>
    <w:rsid w:val="00AD6398"/>
    <w:rsid w:val="00AD7163"/>
    <w:rsid w:val="00AD7477"/>
    <w:rsid w:val="00AD7C5E"/>
    <w:rsid w:val="00AE1C93"/>
    <w:rsid w:val="00AE2EE1"/>
    <w:rsid w:val="00AE4149"/>
    <w:rsid w:val="00AE5765"/>
    <w:rsid w:val="00AE6620"/>
    <w:rsid w:val="00AE68FE"/>
    <w:rsid w:val="00AE7A78"/>
    <w:rsid w:val="00AF0ECF"/>
    <w:rsid w:val="00B00246"/>
    <w:rsid w:val="00B009CA"/>
    <w:rsid w:val="00B014AE"/>
    <w:rsid w:val="00B0153B"/>
    <w:rsid w:val="00B01582"/>
    <w:rsid w:val="00B029C9"/>
    <w:rsid w:val="00B03972"/>
    <w:rsid w:val="00B040E7"/>
    <w:rsid w:val="00B0523F"/>
    <w:rsid w:val="00B1028C"/>
    <w:rsid w:val="00B124BE"/>
    <w:rsid w:val="00B12FD2"/>
    <w:rsid w:val="00B143AA"/>
    <w:rsid w:val="00B15E1F"/>
    <w:rsid w:val="00B170E6"/>
    <w:rsid w:val="00B20162"/>
    <w:rsid w:val="00B21C69"/>
    <w:rsid w:val="00B226E0"/>
    <w:rsid w:val="00B22C4E"/>
    <w:rsid w:val="00B22E68"/>
    <w:rsid w:val="00B23A12"/>
    <w:rsid w:val="00B24A09"/>
    <w:rsid w:val="00B24F30"/>
    <w:rsid w:val="00B26CEB"/>
    <w:rsid w:val="00B30F87"/>
    <w:rsid w:val="00B36740"/>
    <w:rsid w:val="00B426EE"/>
    <w:rsid w:val="00B4343D"/>
    <w:rsid w:val="00B4395A"/>
    <w:rsid w:val="00B45FD0"/>
    <w:rsid w:val="00B47119"/>
    <w:rsid w:val="00B471C5"/>
    <w:rsid w:val="00B52D22"/>
    <w:rsid w:val="00B53E3C"/>
    <w:rsid w:val="00B62E36"/>
    <w:rsid w:val="00B65749"/>
    <w:rsid w:val="00B66CE7"/>
    <w:rsid w:val="00B66E65"/>
    <w:rsid w:val="00B70513"/>
    <w:rsid w:val="00B70B97"/>
    <w:rsid w:val="00B73524"/>
    <w:rsid w:val="00B7574F"/>
    <w:rsid w:val="00B75803"/>
    <w:rsid w:val="00B76D17"/>
    <w:rsid w:val="00B80CE9"/>
    <w:rsid w:val="00B81834"/>
    <w:rsid w:val="00B851AB"/>
    <w:rsid w:val="00B87B99"/>
    <w:rsid w:val="00B95934"/>
    <w:rsid w:val="00B962D8"/>
    <w:rsid w:val="00BA0DBB"/>
    <w:rsid w:val="00BA260F"/>
    <w:rsid w:val="00BA48C5"/>
    <w:rsid w:val="00BA4A02"/>
    <w:rsid w:val="00BA52CB"/>
    <w:rsid w:val="00BA544E"/>
    <w:rsid w:val="00BA6587"/>
    <w:rsid w:val="00BA71F8"/>
    <w:rsid w:val="00BB0A6D"/>
    <w:rsid w:val="00BB416D"/>
    <w:rsid w:val="00BB5158"/>
    <w:rsid w:val="00BB5D5C"/>
    <w:rsid w:val="00BB6BAC"/>
    <w:rsid w:val="00BC1113"/>
    <w:rsid w:val="00BC1844"/>
    <w:rsid w:val="00BC239C"/>
    <w:rsid w:val="00BC2B5F"/>
    <w:rsid w:val="00BC313A"/>
    <w:rsid w:val="00BC3B74"/>
    <w:rsid w:val="00BC51C6"/>
    <w:rsid w:val="00BC6441"/>
    <w:rsid w:val="00BC6BDF"/>
    <w:rsid w:val="00BC7873"/>
    <w:rsid w:val="00BC7C9F"/>
    <w:rsid w:val="00BD17DD"/>
    <w:rsid w:val="00BD55F9"/>
    <w:rsid w:val="00BD6E2A"/>
    <w:rsid w:val="00BE00DC"/>
    <w:rsid w:val="00BE0F04"/>
    <w:rsid w:val="00BE1636"/>
    <w:rsid w:val="00BE1769"/>
    <w:rsid w:val="00BE3F48"/>
    <w:rsid w:val="00BE4CAB"/>
    <w:rsid w:val="00BE5454"/>
    <w:rsid w:val="00BE5B7C"/>
    <w:rsid w:val="00BE6543"/>
    <w:rsid w:val="00BE6E5C"/>
    <w:rsid w:val="00BE7B2C"/>
    <w:rsid w:val="00BF263C"/>
    <w:rsid w:val="00BF6DC4"/>
    <w:rsid w:val="00BF792B"/>
    <w:rsid w:val="00C014D0"/>
    <w:rsid w:val="00C02227"/>
    <w:rsid w:val="00C0300E"/>
    <w:rsid w:val="00C05D80"/>
    <w:rsid w:val="00C07022"/>
    <w:rsid w:val="00C12DAE"/>
    <w:rsid w:val="00C166B9"/>
    <w:rsid w:val="00C2142E"/>
    <w:rsid w:val="00C23D13"/>
    <w:rsid w:val="00C24D66"/>
    <w:rsid w:val="00C2500C"/>
    <w:rsid w:val="00C25069"/>
    <w:rsid w:val="00C2652C"/>
    <w:rsid w:val="00C2680F"/>
    <w:rsid w:val="00C26B0F"/>
    <w:rsid w:val="00C27467"/>
    <w:rsid w:val="00C2782E"/>
    <w:rsid w:val="00C31094"/>
    <w:rsid w:val="00C36201"/>
    <w:rsid w:val="00C42DA0"/>
    <w:rsid w:val="00C447E2"/>
    <w:rsid w:val="00C45186"/>
    <w:rsid w:val="00C45402"/>
    <w:rsid w:val="00C45649"/>
    <w:rsid w:val="00C47086"/>
    <w:rsid w:val="00C47189"/>
    <w:rsid w:val="00C52076"/>
    <w:rsid w:val="00C54343"/>
    <w:rsid w:val="00C57508"/>
    <w:rsid w:val="00C57F54"/>
    <w:rsid w:val="00C60EC9"/>
    <w:rsid w:val="00C6145C"/>
    <w:rsid w:val="00C61C7D"/>
    <w:rsid w:val="00C6330C"/>
    <w:rsid w:val="00C636FE"/>
    <w:rsid w:val="00C657A1"/>
    <w:rsid w:val="00C66842"/>
    <w:rsid w:val="00C6720F"/>
    <w:rsid w:val="00C70047"/>
    <w:rsid w:val="00C718CB"/>
    <w:rsid w:val="00C72367"/>
    <w:rsid w:val="00C72FA1"/>
    <w:rsid w:val="00C76932"/>
    <w:rsid w:val="00C76F6E"/>
    <w:rsid w:val="00C77C03"/>
    <w:rsid w:val="00C809D5"/>
    <w:rsid w:val="00C8348E"/>
    <w:rsid w:val="00C83525"/>
    <w:rsid w:val="00C839D9"/>
    <w:rsid w:val="00C84B21"/>
    <w:rsid w:val="00C86819"/>
    <w:rsid w:val="00C86EC0"/>
    <w:rsid w:val="00C87153"/>
    <w:rsid w:val="00C90FD4"/>
    <w:rsid w:val="00C911E1"/>
    <w:rsid w:val="00C93560"/>
    <w:rsid w:val="00C940EC"/>
    <w:rsid w:val="00C94A2A"/>
    <w:rsid w:val="00C95788"/>
    <w:rsid w:val="00C972ED"/>
    <w:rsid w:val="00C97473"/>
    <w:rsid w:val="00CA11CB"/>
    <w:rsid w:val="00CA15B0"/>
    <w:rsid w:val="00CA2023"/>
    <w:rsid w:val="00CA29A9"/>
    <w:rsid w:val="00CA494E"/>
    <w:rsid w:val="00CB2305"/>
    <w:rsid w:val="00CB36C7"/>
    <w:rsid w:val="00CB636A"/>
    <w:rsid w:val="00CB7575"/>
    <w:rsid w:val="00CC223B"/>
    <w:rsid w:val="00CC25C1"/>
    <w:rsid w:val="00CC28A7"/>
    <w:rsid w:val="00CC28E0"/>
    <w:rsid w:val="00CC302F"/>
    <w:rsid w:val="00CC3520"/>
    <w:rsid w:val="00CC406C"/>
    <w:rsid w:val="00CC4D1C"/>
    <w:rsid w:val="00CD2D39"/>
    <w:rsid w:val="00CD3403"/>
    <w:rsid w:val="00CD4335"/>
    <w:rsid w:val="00CD49D6"/>
    <w:rsid w:val="00CD55B4"/>
    <w:rsid w:val="00CD6336"/>
    <w:rsid w:val="00CD6A43"/>
    <w:rsid w:val="00CD6B9A"/>
    <w:rsid w:val="00CD719C"/>
    <w:rsid w:val="00CE0F96"/>
    <w:rsid w:val="00CE25EA"/>
    <w:rsid w:val="00CE4278"/>
    <w:rsid w:val="00CE7CDA"/>
    <w:rsid w:val="00CF1144"/>
    <w:rsid w:val="00CF11EB"/>
    <w:rsid w:val="00CF140F"/>
    <w:rsid w:val="00CF43CB"/>
    <w:rsid w:val="00CF627A"/>
    <w:rsid w:val="00CF6453"/>
    <w:rsid w:val="00CF6ABB"/>
    <w:rsid w:val="00CF7FBD"/>
    <w:rsid w:val="00D00981"/>
    <w:rsid w:val="00D00DFF"/>
    <w:rsid w:val="00D016C8"/>
    <w:rsid w:val="00D01A85"/>
    <w:rsid w:val="00D01EFA"/>
    <w:rsid w:val="00D03B84"/>
    <w:rsid w:val="00D0442D"/>
    <w:rsid w:val="00D046A5"/>
    <w:rsid w:val="00D06125"/>
    <w:rsid w:val="00D06330"/>
    <w:rsid w:val="00D06D15"/>
    <w:rsid w:val="00D078E8"/>
    <w:rsid w:val="00D171B7"/>
    <w:rsid w:val="00D17D1D"/>
    <w:rsid w:val="00D24A88"/>
    <w:rsid w:val="00D24CCF"/>
    <w:rsid w:val="00D26D79"/>
    <w:rsid w:val="00D30487"/>
    <w:rsid w:val="00D311A5"/>
    <w:rsid w:val="00D45A73"/>
    <w:rsid w:val="00D4672D"/>
    <w:rsid w:val="00D46E63"/>
    <w:rsid w:val="00D52701"/>
    <w:rsid w:val="00D56B9F"/>
    <w:rsid w:val="00D56D62"/>
    <w:rsid w:val="00D6029A"/>
    <w:rsid w:val="00D61237"/>
    <w:rsid w:val="00D64D5B"/>
    <w:rsid w:val="00D660FA"/>
    <w:rsid w:val="00D708C4"/>
    <w:rsid w:val="00D716EB"/>
    <w:rsid w:val="00D726CB"/>
    <w:rsid w:val="00D733C4"/>
    <w:rsid w:val="00D73EC3"/>
    <w:rsid w:val="00D77B30"/>
    <w:rsid w:val="00D8165B"/>
    <w:rsid w:val="00D82EA9"/>
    <w:rsid w:val="00D84994"/>
    <w:rsid w:val="00D85AEA"/>
    <w:rsid w:val="00D912E1"/>
    <w:rsid w:val="00D93AC1"/>
    <w:rsid w:val="00D9473A"/>
    <w:rsid w:val="00D96115"/>
    <w:rsid w:val="00DA26DE"/>
    <w:rsid w:val="00DA27CC"/>
    <w:rsid w:val="00DA3247"/>
    <w:rsid w:val="00DA4A27"/>
    <w:rsid w:val="00DB03BA"/>
    <w:rsid w:val="00DB0A9F"/>
    <w:rsid w:val="00DB2326"/>
    <w:rsid w:val="00DB25AE"/>
    <w:rsid w:val="00DB3614"/>
    <w:rsid w:val="00DC01BB"/>
    <w:rsid w:val="00DC4205"/>
    <w:rsid w:val="00DC6557"/>
    <w:rsid w:val="00DD0DBE"/>
    <w:rsid w:val="00DD1BCA"/>
    <w:rsid w:val="00DD3100"/>
    <w:rsid w:val="00DD5DBA"/>
    <w:rsid w:val="00DE6DD8"/>
    <w:rsid w:val="00DE7C5F"/>
    <w:rsid w:val="00DF19BF"/>
    <w:rsid w:val="00DF1A67"/>
    <w:rsid w:val="00DF1DAB"/>
    <w:rsid w:val="00DF7DD4"/>
    <w:rsid w:val="00E0053D"/>
    <w:rsid w:val="00E01134"/>
    <w:rsid w:val="00E01B98"/>
    <w:rsid w:val="00E0214E"/>
    <w:rsid w:val="00E064F6"/>
    <w:rsid w:val="00E06555"/>
    <w:rsid w:val="00E06719"/>
    <w:rsid w:val="00E07710"/>
    <w:rsid w:val="00E1536B"/>
    <w:rsid w:val="00E210A2"/>
    <w:rsid w:val="00E219C9"/>
    <w:rsid w:val="00E22FBC"/>
    <w:rsid w:val="00E24485"/>
    <w:rsid w:val="00E246DE"/>
    <w:rsid w:val="00E25DDA"/>
    <w:rsid w:val="00E26899"/>
    <w:rsid w:val="00E31AA3"/>
    <w:rsid w:val="00E31F24"/>
    <w:rsid w:val="00E347AD"/>
    <w:rsid w:val="00E356A3"/>
    <w:rsid w:val="00E37534"/>
    <w:rsid w:val="00E40D71"/>
    <w:rsid w:val="00E4178F"/>
    <w:rsid w:val="00E44554"/>
    <w:rsid w:val="00E4591C"/>
    <w:rsid w:val="00E4636E"/>
    <w:rsid w:val="00E50C55"/>
    <w:rsid w:val="00E51045"/>
    <w:rsid w:val="00E556E2"/>
    <w:rsid w:val="00E56279"/>
    <w:rsid w:val="00E56B00"/>
    <w:rsid w:val="00E577EB"/>
    <w:rsid w:val="00E57D33"/>
    <w:rsid w:val="00E639FE"/>
    <w:rsid w:val="00E64D84"/>
    <w:rsid w:val="00E71132"/>
    <w:rsid w:val="00E75788"/>
    <w:rsid w:val="00E75AB2"/>
    <w:rsid w:val="00E75D26"/>
    <w:rsid w:val="00E761C8"/>
    <w:rsid w:val="00E81EAF"/>
    <w:rsid w:val="00E827F8"/>
    <w:rsid w:val="00E840EB"/>
    <w:rsid w:val="00E847A7"/>
    <w:rsid w:val="00E85AC1"/>
    <w:rsid w:val="00E85CB3"/>
    <w:rsid w:val="00E93EFA"/>
    <w:rsid w:val="00E94A70"/>
    <w:rsid w:val="00EA1E21"/>
    <w:rsid w:val="00EA29EE"/>
    <w:rsid w:val="00EA4ADE"/>
    <w:rsid w:val="00EA64F9"/>
    <w:rsid w:val="00EA7A6F"/>
    <w:rsid w:val="00EB1C5B"/>
    <w:rsid w:val="00EB230B"/>
    <w:rsid w:val="00EB5A23"/>
    <w:rsid w:val="00EB5C1B"/>
    <w:rsid w:val="00EB623F"/>
    <w:rsid w:val="00EC4E4A"/>
    <w:rsid w:val="00EC4F50"/>
    <w:rsid w:val="00ED2A8B"/>
    <w:rsid w:val="00ED4E98"/>
    <w:rsid w:val="00EE0021"/>
    <w:rsid w:val="00EE181E"/>
    <w:rsid w:val="00EE5EED"/>
    <w:rsid w:val="00EE6C12"/>
    <w:rsid w:val="00EE7350"/>
    <w:rsid w:val="00EE76B4"/>
    <w:rsid w:val="00EE7CBE"/>
    <w:rsid w:val="00EF40A0"/>
    <w:rsid w:val="00EF41DC"/>
    <w:rsid w:val="00EF5B64"/>
    <w:rsid w:val="00EF6130"/>
    <w:rsid w:val="00EF71D0"/>
    <w:rsid w:val="00F012AF"/>
    <w:rsid w:val="00F01DCD"/>
    <w:rsid w:val="00F03631"/>
    <w:rsid w:val="00F10CCE"/>
    <w:rsid w:val="00F13EAE"/>
    <w:rsid w:val="00F14DEA"/>
    <w:rsid w:val="00F217F0"/>
    <w:rsid w:val="00F21A5B"/>
    <w:rsid w:val="00F222DD"/>
    <w:rsid w:val="00F2446A"/>
    <w:rsid w:val="00F25E36"/>
    <w:rsid w:val="00F270CE"/>
    <w:rsid w:val="00F27D55"/>
    <w:rsid w:val="00F3010F"/>
    <w:rsid w:val="00F32C79"/>
    <w:rsid w:val="00F3680A"/>
    <w:rsid w:val="00F36901"/>
    <w:rsid w:val="00F41C8C"/>
    <w:rsid w:val="00F43561"/>
    <w:rsid w:val="00F43969"/>
    <w:rsid w:val="00F4401D"/>
    <w:rsid w:val="00F441CF"/>
    <w:rsid w:val="00F44D09"/>
    <w:rsid w:val="00F45774"/>
    <w:rsid w:val="00F459BB"/>
    <w:rsid w:val="00F45FD9"/>
    <w:rsid w:val="00F46900"/>
    <w:rsid w:val="00F472A2"/>
    <w:rsid w:val="00F53998"/>
    <w:rsid w:val="00F57818"/>
    <w:rsid w:val="00F60447"/>
    <w:rsid w:val="00F60B50"/>
    <w:rsid w:val="00F628DB"/>
    <w:rsid w:val="00F629E5"/>
    <w:rsid w:val="00F62CC6"/>
    <w:rsid w:val="00F635D9"/>
    <w:rsid w:val="00F640F1"/>
    <w:rsid w:val="00F67112"/>
    <w:rsid w:val="00F67C3C"/>
    <w:rsid w:val="00F74F3A"/>
    <w:rsid w:val="00F759C5"/>
    <w:rsid w:val="00F7797A"/>
    <w:rsid w:val="00F77A71"/>
    <w:rsid w:val="00F80720"/>
    <w:rsid w:val="00F807A3"/>
    <w:rsid w:val="00F828D6"/>
    <w:rsid w:val="00F82956"/>
    <w:rsid w:val="00F831D5"/>
    <w:rsid w:val="00F8379F"/>
    <w:rsid w:val="00F847ED"/>
    <w:rsid w:val="00F90274"/>
    <w:rsid w:val="00F917B9"/>
    <w:rsid w:val="00F919FA"/>
    <w:rsid w:val="00F939BC"/>
    <w:rsid w:val="00F9773E"/>
    <w:rsid w:val="00FA14B3"/>
    <w:rsid w:val="00FA1598"/>
    <w:rsid w:val="00FA26EB"/>
    <w:rsid w:val="00FB005F"/>
    <w:rsid w:val="00FB1709"/>
    <w:rsid w:val="00FB18AB"/>
    <w:rsid w:val="00FB354E"/>
    <w:rsid w:val="00FB7BDD"/>
    <w:rsid w:val="00FC2E84"/>
    <w:rsid w:val="00FC5253"/>
    <w:rsid w:val="00FC5EB7"/>
    <w:rsid w:val="00FC7D59"/>
    <w:rsid w:val="00FD2928"/>
    <w:rsid w:val="00FD4337"/>
    <w:rsid w:val="00FD4448"/>
    <w:rsid w:val="00FD463A"/>
    <w:rsid w:val="00FD5538"/>
    <w:rsid w:val="00FD5EBE"/>
    <w:rsid w:val="00FD6AD8"/>
    <w:rsid w:val="00FE0BAB"/>
    <w:rsid w:val="00FE0D46"/>
    <w:rsid w:val="00FE2245"/>
    <w:rsid w:val="00FE334C"/>
    <w:rsid w:val="00FE4BED"/>
    <w:rsid w:val="00FE50E4"/>
    <w:rsid w:val="00FE7BF4"/>
    <w:rsid w:val="00FF086C"/>
    <w:rsid w:val="00FF2B7C"/>
    <w:rsid w:val="00FF42E9"/>
    <w:rsid w:val="00FF4506"/>
    <w:rsid w:val="00FF5507"/>
    <w:rsid w:val="00FF555D"/>
    <w:rsid w:val="00FF5A13"/>
    <w:rsid w:val="00FF61B0"/>
    <w:rsid w:val="00FF6E19"/>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strokecolor="none" shadowcolor="none"/>
    </o:shapedefaults>
    <o:shapelayout v:ext="edit">
      <o:idmap v:ext="edit" data="1"/>
    </o:shapelayout>
  </w:shapeDefaults>
  <w:decimalSymbol w:val=","/>
  <w:listSeparator w:val=";"/>
  <w14:docId w14:val="585CB101"/>
  <w15:docId w15:val="{CD941536-6110-44C4-9E50-3154026F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0CFF"/>
    <w:rPr>
      <w:rFonts w:ascii="Times New Roman" w:eastAsia="Times New Roman" w:hAnsi="Times New Roman"/>
      <w:sz w:val="24"/>
      <w:szCs w:val="24"/>
    </w:rPr>
  </w:style>
  <w:style w:type="paragraph" w:styleId="Nagwek6">
    <w:name w:val="heading 6"/>
    <w:basedOn w:val="Normalny"/>
    <w:link w:val="Nagwek6Znak"/>
    <w:uiPriority w:val="99"/>
    <w:qFormat/>
    <w:locked/>
    <w:rsid w:val="00024A87"/>
    <w:pPr>
      <w:spacing w:before="100" w:beforeAutospacing="1" w:after="100" w:afterAutospacing="1"/>
      <w:outlineLvl w:val="5"/>
    </w:pPr>
    <w:rPr>
      <w:b/>
      <w:bCs/>
      <w:sz w:val="15"/>
      <w:szCs w:val="1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uiPriority w:val="34"/>
    <w:qFormat/>
    <w:rsid w:val="006E29D3"/>
    <w:pPr>
      <w:ind w:left="708"/>
    </w:pPr>
  </w:style>
  <w:style w:type="paragraph" w:styleId="Tekstpodstawowy">
    <w:name w:val="Body Text"/>
    <w:basedOn w:val="Normalny"/>
    <w:link w:val="TekstpodstawowyZnak"/>
    <w:uiPriority w:val="99"/>
    <w:rsid w:val="00016BF3"/>
    <w:pPr>
      <w:jc w:val="center"/>
    </w:pPr>
    <w:rPr>
      <w:b/>
      <w:sz w:val="28"/>
      <w:szCs w:val="20"/>
    </w:rPr>
  </w:style>
  <w:style w:type="character" w:customStyle="1" w:styleId="TekstpodstawowyZnak">
    <w:name w:val="Tekst podstawowy Znak"/>
    <w:basedOn w:val="Domylnaczcionkaakapitu"/>
    <w:link w:val="Tekstpodstawowy"/>
    <w:uiPriority w:val="99"/>
    <w:locked/>
    <w:rsid w:val="00016BF3"/>
    <w:rPr>
      <w:rFonts w:ascii="Times New Roman" w:hAnsi="Times New Roman" w:cs="Times New Roman"/>
      <w:b/>
      <w:sz w:val="28"/>
    </w:rPr>
  </w:style>
  <w:style w:type="character" w:styleId="Hipercze">
    <w:name w:val="Hyperlink"/>
    <w:basedOn w:val="Domylnaczcionkaakapitu"/>
    <w:uiPriority w:val="99"/>
    <w:rsid w:val="00255882"/>
    <w:rPr>
      <w:rFonts w:cs="Times New Roman"/>
      <w:color w:val="0000FF"/>
      <w:u w:val="single"/>
    </w:rPr>
  </w:style>
  <w:style w:type="paragraph" w:styleId="Tekstdymka">
    <w:name w:val="Balloon Text"/>
    <w:basedOn w:val="Normalny"/>
    <w:link w:val="TekstdymkaZnak"/>
    <w:uiPriority w:val="99"/>
    <w:semiHidden/>
    <w:rsid w:val="00863307"/>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B22E68"/>
    <w:rPr>
      <w:rFonts w:ascii="Times New Roman" w:hAnsi="Times New Roman" w:cs="Times New Roman"/>
      <w:sz w:val="2"/>
    </w:rPr>
  </w:style>
  <w:style w:type="paragraph" w:styleId="Nagwek">
    <w:name w:val="header"/>
    <w:basedOn w:val="Normalny"/>
    <w:link w:val="NagwekZnak"/>
    <w:uiPriority w:val="99"/>
    <w:rsid w:val="00AA7EE8"/>
    <w:pPr>
      <w:tabs>
        <w:tab w:val="center" w:pos="4536"/>
        <w:tab w:val="right" w:pos="9072"/>
      </w:tabs>
    </w:pPr>
  </w:style>
  <w:style w:type="character" w:customStyle="1" w:styleId="NagwekZnak">
    <w:name w:val="Nagłówek Znak"/>
    <w:basedOn w:val="Domylnaczcionkaakapitu"/>
    <w:link w:val="Nagwek"/>
    <w:uiPriority w:val="99"/>
    <w:locked/>
    <w:rsid w:val="00AA7EE8"/>
    <w:rPr>
      <w:rFonts w:ascii="Times New Roman" w:hAnsi="Times New Roman" w:cs="Times New Roman"/>
      <w:sz w:val="24"/>
    </w:rPr>
  </w:style>
  <w:style w:type="paragraph" w:styleId="Stopka">
    <w:name w:val="footer"/>
    <w:basedOn w:val="Normalny"/>
    <w:link w:val="StopkaZnak"/>
    <w:uiPriority w:val="99"/>
    <w:rsid w:val="00AA7EE8"/>
    <w:pPr>
      <w:tabs>
        <w:tab w:val="center" w:pos="4536"/>
        <w:tab w:val="right" w:pos="9072"/>
      </w:tabs>
    </w:pPr>
  </w:style>
  <w:style w:type="character" w:customStyle="1" w:styleId="StopkaZnak">
    <w:name w:val="Stopka Znak"/>
    <w:basedOn w:val="Domylnaczcionkaakapitu"/>
    <w:link w:val="Stopka"/>
    <w:uiPriority w:val="99"/>
    <w:locked/>
    <w:rsid w:val="00AA7EE8"/>
    <w:rPr>
      <w:rFonts w:ascii="Times New Roman" w:hAnsi="Times New Roman" w:cs="Times New Roman"/>
      <w:sz w:val="24"/>
    </w:rPr>
  </w:style>
  <w:style w:type="paragraph" w:styleId="Zwykytekst">
    <w:name w:val="Plain Text"/>
    <w:basedOn w:val="Normalny"/>
    <w:link w:val="ZwykytekstZnak"/>
    <w:uiPriority w:val="99"/>
    <w:rsid w:val="00B4343D"/>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locked/>
    <w:rsid w:val="00B4343D"/>
    <w:rPr>
      <w:rFonts w:ascii="Consolas" w:hAnsi="Consolas" w:cs="Times New Roman"/>
      <w:sz w:val="21"/>
      <w:szCs w:val="21"/>
      <w:lang w:eastAsia="en-US"/>
    </w:rPr>
  </w:style>
  <w:style w:type="paragraph" w:customStyle="1" w:styleId="Akapitzlist1">
    <w:name w:val="Akapit z listą1"/>
    <w:basedOn w:val="Normalny"/>
    <w:rsid w:val="00713849"/>
    <w:pPr>
      <w:suppressAutoHyphens/>
      <w:ind w:left="708"/>
    </w:pPr>
    <w:rPr>
      <w:kern w:val="1"/>
      <w:lang w:eastAsia="ar-SA"/>
    </w:rPr>
  </w:style>
  <w:style w:type="character" w:customStyle="1" w:styleId="hgkelc">
    <w:name w:val="hgkelc"/>
    <w:basedOn w:val="Domylnaczcionkaakapitu"/>
    <w:rsid w:val="00981CBF"/>
  </w:style>
  <w:style w:type="character" w:styleId="Uwydatnienie">
    <w:name w:val="Emphasis"/>
    <w:basedOn w:val="Domylnaczcionkaakapitu"/>
    <w:uiPriority w:val="20"/>
    <w:qFormat/>
    <w:locked/>
    <w:rsid w:val="007A3D04"/>
    <w:rPr>
      <w:i/>
      <w:iCs/>
    </w:rPr>
  </w:style>
  <w:style w:type="character" w:customStyle="1" w:styleId="apple-converted-space">
    <w:name w:val="apple-converted-space"/>
    <w:basedOn w:val="Domylnaczcionkaakapitu"/>
    <w:rsid w:val="007A3D04"/>
  </w:style>
  <w:style w:type="paragraph" w:styleId="Indeks1">
    <w:name w:val="index 1"/>
    <w:basedOn w:val="Normalny"/>
    <w:next w:val="Normalny"/>
    <w:autoRedefine/>
    <w:uiPriority w:val="99"/>
    <w:unhideWhenUsed/>
    <w:rsid w:val="00CF140F"/>
    <w:pPr>
      <w:ind w:left="240" w:hanging="240"/>
    </w:pPr>
    <w:rPr>
      <w:rFonts w:asciiTheme="minorHAnsi" w:hAnsiTheme="minorHAnsi"/>
      <w:sz w:val="18"/>
      <w:szCs w:val="18"/>
    </w:rPr>
  </w:style>
  <w:style w:type="paragraph" w:styleId="Indeks2">
    <w:name w:val="index 2"/>
    <w:basedOn w:val="Normalny"/>
    <w:next w:val="Normalny"/>
    <w:autoRedefine/>
    <w:uiPriority w:val="99"/>
    <w:unhideWhenUsed/>
    <w:rsid w:val="00CF140F"/>
    <w:pPr>
      <w:ind w:left="480" w:hanging="240"/>
    </w:pPr>
    <w:rPr>
      <w:rFonts w:asciiTheme="minorHAnsi" w:hAnsiTheme="minorHAnsi"/>
      <w:sz w:val="18"/>
      <w:szCs w:val="18"/>
    </w:rPr>
  </w:style>
  <w:style w:type="paragraph" w:styleId="Indeks3">
    <w:name w:val="index 3"/>
    <w:basedOn w:val="Normalny"/>
    <w:next w:val="Normalny"/>
    <w:autoRedefine/>
    <w:uiPriority w:val="99"/>
    <w:unhideWhenUsed/>
    <w:rsid w:val="00CF140F"/>
    <w:pPr>
      <w:ind w:left="720" w:hanging="240"/>
    </w:pPr>
    <w:rPr>
      <w:rFonts w:asciiTheme="minorHAnsi" w:hAnsiTheme="minorHAnsi"/>
      <w:sz w:val="18"/>
      <w:szCs w:val="18"/>
    </w:rPr>
  </w:style>
  <w:style w:type="paragraph" w:styleId="Indeks4">
    <w:name w:val="index 4"/>
    <w:basedOn w:val="Normalny"/>
    <w:next w:val="Normalny"/>
    <w:autoRedefine/>
    <w:uiPriority w:val="99"/>
    <w:unhideWhenUsed/>
    <w:rsid w:val="00CF140F"/>
    <w:pPr>
      <w:ind w:left="960" w:hanging="240"/>
    </w:pPr>
    <w:rPr>
      <w:rFonts w:asciiTheme="minorHAnsi" w:hAnsiTheme="minorHAnsi"/>
      <w:sz w:val="18"/>
      <w:szCs w:val="18"/>
    </w:rPr>
  </w:style>
  <w:style w:type="paragraph" w:styleId="Indeks5">
    <w:name w:val="index 5"/>
    <w:basedOn w:val="Normalny"/>
    <w:next w:val="Normalny"/>
    <w:autoRedefine/>
    <w:uiPriority w:val="99"/>
    <w:unhideWhenUsed/>
    <w:rsid w:val="00CF140F"/>
    <w:pPr>
      <w:ind w:left="1200" w:hanging="240"/>
    </w:pPr>
    <w:rPr>
      <w:rFonts w:asciiTheme="minorHAnsi" w:hAnsiTheme="minorHAnsi"/>
      <w:sz w:val="18"/>
      <w:szCs w:val="18"/>
    </w:rPr>
  </w:style>
  <w:style w:type="paragraph" w:styleId="Indeks6">
    <w:name w:val="index 6"/>
    <w:basedOn w:val="Normalny"/>
    <w:next w:val="Normalny"/>
    <w:autoRedefine/>
    <w:uiPriority w:val="99"/>
    <w:unhideWhenUsed/>
    <w:rsid w:val="00CF140F"/>
    <w:pPr>
      <w:ind w:left="1440" w:hanging="240"/>
    </w:pPr>
    <w:rPr>
      <w:rFonts w:asciiTheme="minorHAnsi" w:hAnsiTheme="minorHAnsi"/>
      <w:sz w:val="18"/>
      <w:szCs w:val="18"/>
    </w:rPr>
  </w:style>
  <w:style w:type="paragraph" w:styleId="Indeks7">
    <w:name w:val="index 7"/>
    <w:basedOn w:val="Normalny"/>
    <w:next w:val="Normalny"/>
    <w:autoRedefine/>
    <w:uiPriority w:val="99"/>
    <w:unhideWhenUsed/>
    <w:rsid w:val="00CF140F"/>
    <w:pPr>
      <w:ind w:left="1680" w:hanging="240"/>
    </w:pPr>
    <w:rPr>
      <w:rFonts w:asciiTheme="minorHAnsi" w:hAnsiTheme="minorHAnsi"/>
      <w:sz w:val="18"/>
      <w:szCs w:val="18"/>
    </w:rPr>
  </w:style>
  <w:style w:type="paragraph" w:styleId="Indeks8">
    <w:name w:val="index 8"/>
    <w:basedOn w:val="Normalny"/>
    <w:next w:val="Normalny"/>
    <w:autoRedefine/>
    <w:uiPriority w:val="99"/>
    <w:unhideWhenUsed/>
    <w:rsid w:val="00CF140F"/>
    <w:pPr>
      <w:ind w:left="1920" w:hanging="240"/>
    </w:pPr>
    <w:rPr>
      <w:rFonts w:asciiTheme="minorHAnsi" w:hAnsiTheme="minorHAnsi"/>
      <w:sz w:val="18"/>
      <w:szCs w:val="18"/>
    </w:rPr>
  </w:style>
  <w:style w:type="paragraph" w:styleId="Indeks9">
    <w:name w:val="index 9"/>
    <w:basedOn w:val="Normalny"/>
    <w:next w:val="Normalny"/>
    <w:autoRedefine/>
    <w:uiPriority w:val="99"/>
    <w:unhideWhenUsed/>
    <w:rsid w:val="00CF140F"/>
    <w:pPr>
      <w:ind w:left="2160" w:hanging="240"/>
    </w:pPr>
    <w:rPr>
      <w:rFonts w:asciiTheme="minorHAnsi" w:hAnsiTheme="minorHAnsi"/>
      <w:sz w:val="18"/>
      <w:szCs w:val="18"/>
    </w:rPr>
  </w:style>
  <w:style w:type="paragraph" w:styleId="Nagwekindeksu">
    <w:name w:val="index heading"/>
    <w:basedOn w:val="Normalny"/>
    <w:next w:val="Indeks1"/>
    <w:uiPriority w:val="99"/>
    <w:unhideWhenUsed/>
    <w:rsid w:val="00CF140F"/>
    <w:pPr>
      <w:spacing w:before="240" w:after="120"/>
      <w:jc w:val="center"/>
    </w:pPr>
    <w:rPr>
      <w:rFonts w:asciiTheme="minorHAnsi" w:hAnsiTheme="minorHAnsi"/>
      <w:b/>
      <w:bCs/>
      <w:sz w:val="26"/>
      <w:szCs w:val="26"/>
    </w:rPr>
  </w:style>
  <w:style w:type="paragraph" w:styleId="Tekstpodstawowy2">
    <w:name w:val="Body Text 2"/>
    <w:basedOn w:val="Normalny"/>
    <w:link w:val="Tekstpodstawowy2Znak"/>
    <w:uiPriority w:val="99"/>
    <w:unhideWhenUsed/>
    <w:rsid w:val="0094471E"/>
    <w:pPr>
      <w:spacing w:after="120" w:line="480" w:lineRule="auto"/>
    </w:pPr>
  </w:style>
  <w:style w:type="character" w:customStyle="1" w:styleId="Tekstpodstawowy2Znak">
    <w:name w:val="Tekst podstawowy 2 Znak"/>
    <w:basedOn w:val="Domylnaczcionkaakapitu"/>
    <w:link w:val="Tekstpodstawowy2"/>
    <w:uiPriority w:val="99"/>
    <w:rsid w:val="0094471E"/>
    <w:rPr>
      <w:rFonts w:ascii="Times New Roman" w:eastAsia="Times New Roman" w:hAnsi="Times New Roman"/>
      <w:sz w:val="24"/>
      <w:szCs w:val="24"/>
    </w:rPr>
  </w:style>
  <w:style w:type="paragraph" w:styleId="Tekstprzypisukocowego">
    <w:name w:val="endnote text"/>
    <w:basedOn w:val="Normalny"/>
    <w:link w:val="TekstprzypisukocowegoZnak"/>
    <w:uiPriority w:val="99"/>
    <w:semiHidden/>
    <w:unhideWhenUsed/>
    <w:rsid w:val="0094471E"/>
    <w:rPr>
      <w:sz w:val="20"/>
      <w:szCs w:val="20"/>
    </w:rPr>
  </w:style>
  <w:style w:type="character" w:customStyle="1" w:styleId="TekstprzypisukocowegoZnak">
    <w:name w:val="Tekst przypisu końcowego Znak"/>
    <w:basedOn w:val="Domylnaczcionkaakapitu"/>
    <w:link w:val="Tekstprzypisukocowego"/>
    <w:uiPriority w:val="99"/>
    <w:semiHidden/>
    <w:rsid w:val="0094471E"/>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94471E"/>
    <w:rPr>
      <w:vertAlign w:val="superscript"/>
    </w:rPr>
  </w:style>
  <w:style w:type="character" w:customStyle="1" w:styleId="Nagwek6Znak">
    <w:name w:val="Nagłówek 6 Znak"/>
    <w:basedOn w:val="Domylnaczcionkaakapitu"/>
    <w:link w:val="Nagwek6"/>
    <w:uiPriority w:val="99"/>
    <w:rsid w:val="00024A87"/>
    <w:rPr>
      <w:rFonts w:ascii="Times New Roman" w:eastAsia="Times New Roman" w:hAnsi="Times New Roman"/>
      <w:b/>
      <w:bCs/>
      <w:sz w:val="15"/>
      <w:szCs w:val="15"/>
    </w:rPr>
  </w:style>
  <w:style w:type="paragraph" w:customStyle="1" w:styleId="Standard">
    <w:name w:val="Standard"/>
    <w:rsid w:val="005A5063"/>
    <w:pPr>
      <w:suppressAutoHyphens/>
      <w:autoSpaceDN w:val="0"/>
      <w:textAlignment w:val="baseline"/>
    </w:pPr>
    <w:rPr>
      <w:rFonts w:ascii="Times New Roman" w:eastAsia="Times New Roman" w:hAnsi="Times New Roman"/>
      <w:sz w:val="24"/>
      <w:szCs w:val="24"/>
    </w:rPr>
  </w:style>
  <w:style w:type="numbering" w:customStyle="1" w:styleId="WWNum30">
    <w:name w:val="WWNum30"/>
    <w:basedOn w:val="Bezlisty"/>
    <w:rsid w:val="005A5063"/>
    <w:pPr>
      <w:numPr>
        <w:numId w:val="19"/>
      </w:numPr>
    </w:pPr>
  </w:style>
  <w:style w:type="numbering" w:customStyle="1" w:styleId="WWNum31">
    <w:name w:val="WWNum31"/>
    <w:basedOn w:val="Bezlisty"/>
    <w:rsid w:val="005A5063"/>
    <w:pPr>
      <w:numPr>
        <w:numId w:val="20"/>
      </w:numPr>
    </w:pPr>
  </w:style>
  <w:style w:type="numbering" w:customStyle="1" w:styleId="WWNum47">
    <w:name w:val="WWNum47"/>
    <w:basedOn w:val="Bezlisty"/>
    <w:rsid w:val="005A5063"/>
    <w:pPr>
      <w:numPr>
        <w:numId w:val="21"/>
      </w:numPr>
    </w:pPr>
  </w:style>
  <w:style w:type="numbering" w:customStyle="1" w:styleId="WWNum54">
    <w:name w:val="WWNum54"/>
    <w:basedOn w:val="Bezlisty"/>
    <w:rsid w:val="00614DB0"/>
    <w:pPr>
      <w:numPr>
        <w:numId w:val="22"/>
      </w:numPr>
    </w:pPr>
  </w:style>
  <w:style w:type="numbering" w:customStyle="1" w:styleId="WWNum56">
    <w:name w:val="WWNum56"/>
    <w:basedOn w:val="Bezlisty"/>
    <w:rsid w:val="00C6720F"/>
    <w:pPr>
      <w:numPr>
        <w:numId w:val="23"/>
      </w:numPr>
    </w:pPr>
  </w:style>
  <w:style w:type="numbering" w:customStyle="1" w:styleId="WWNum61">
    <w:name w:val="WWNum61"/>
    <w:basedOn w:val="Bezlisty"/>
    <w:rsid w:val="00C6720F"/>
    <w:pPr>
      <w:numPr>
        <w:numId w:val="24"/>
      </w:numPr>
    </w:pPr>
  </w:style>
  <w:style w:type="numbering" w:customStyle="1" w:styleId="WWNum62">
    <w:name w:val="WWNum62"/>
    <w:basedOn w:val="Bezlisty"/>
    <w:rsid w:val="00C6720F"/>
    <w:pPr>
      <w:numPr>
        <w:numId w:val="25"/>
      </w:numPr>
    </w:pPr>
  </w:style>
  <w:style w:type="numbering" w:customStyle="1" w:styleId="WWNum63">
    <w:name w:val="WWNum63"/>
    <w:basedOn w:val="Bezlisty"/>
    <w:rsid w:val="00C6720F"/>
    <w:pPr>
      <w:numPr>
        <w:numId w:val="26"/>
      </w:numPr>
    </w:pPr>
  </w:style>
  <w:style w:type="numbering" w:customStyle="1" w:styleId="WWNum64">
    <w:name w:val="WWNum64"/>
    <w:basedOn w:val="Bezlisty"/>
    <w:rsid w:val="007C5A85"/>
    <w:pPr>
      <w:numPr>
        <w:numId w:val="27"/>
      </w:numPr>
    </w:pPr>
  </w:style>
  <w:style w:type="numbering" w:customStyle="1" w:styleId="WWNum55">
    <w:name w:val="WWNum55"/>
    <w:basedOn w:val="Bezlisty"/>
    <w:rsid w:val="005F2887"/>
    <w:pPr>
      <w:numPr>
        <w:numId w:val="30"/>
      </w:numPr>
    </w:pPr>
  </w:style>
  <w:style w:type="numbering" w:customStyle="1" w:styleId="WWNum57">
    <w:name w:val="WWNum57"/>
    <w:basedOn w:val="Bezlisty"/>
    <w:rsid w:val="005F2887"/>
    <w:pPr>
      <w:numPr>
        <w:numId w:val="59"/>
      </w:numPr>
    </w:pPr>
  </w:style>
  <w:style w:type="numbering" w:customStyle="1" w:styleId="WWNum59">
    <w:name w:val="WWNum59"/>
    <w:basedOn w:val="Bezlisty"/>
    <w:rsid w:val="005F2887"/>
    <w:pPr>
      <w:numPr>
        <w:numId w:val="32"/>
      </w:numPr>
    </w:pPr>
  </w:style>
  <w:style w:type="numbering" w:customStyle="1" w:styleId="WWNum60">
    <w:name w:val="WWNum60"/>
    <w:basedOn w:val="Bezlisty"/>
    <w:rsid w:val="005F2887"/>
    <w:pPr>
      <w:numPr>
        <w:numId w:val="33"/>
      </w:numPr>
    </w:pPr>
  </w:style>
  <w:style w:type="numbering" w:customStyle="1" w:styleId="WWNum65">
    <w:name w:val="WWNum65"/>
    <w:basedOn w:val="Bezlisty"/>
    <w:rsid w:val="005F2887"/>
    <w:pPr>
      <w:numPr>
        <w:numId w:val="34"/>
      </w:numPr>
    </w:pPr>
  </w:style>
  <w:style w:type="numbering" w:customStyle="1" w:styleId="WWNum66">
    <w:name w:val="WWNum66"/>
    <w:basedOn w:val="Bezlisty"/>
    <w:rsid w:val="005F2887"/>
    <w:pPr>
      <w:numPr>
        <w:numId w:val="35"/>
      </w:numPr>
    </w:pPr>
  </w:style>
  <w:style w:type="numbering" w:customStyle="1" w:styleId="WWNum67">
    <w:name w:val="WWNum67"/>
    <w:basedOn w:val="Bezlisty"/>
    <w:rsid w:val="005F2887"/>
    <w:pPr>
      <w:numPr>
        <w:numId w:val="36"/>
      </w:numPr>
    </w:pPr>
  </w:style>
  <w:style w:type="character" w:styleId="Pogrubienie">
    <w:name w:val="Strong"/>
    <w:basedOn w:val="Domylnaczcionkaakapitu"/>
    <w:uiPriority w:val="22"/>
    <w:qFormat/>
    <w:locked/>
    <w:rsid w:val="00CD6A43"/>
    <w:rPr>
      <w:b/>
      <w:bCs/>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34"/>
    <w:qFormat/>
    <w:locked/>
    <w:rsid w:val="00314FF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964628">
      <w:bodyDiv w:val="1"/>
      <w:marLeft w:val="0"/>
      <w:marRight w:val="0"/>
      <w:marTop w:val="0"/>
      <w:marBottom w:val="0"/>
      <w:divBdr>
        <w:top w:val="none" w:sz="0" w:space="0" w:color="auto"/>
        <w:left w:val="none" w:sz="0" w:space="0" w:color="auto"/>
        <w:bottom w:val="none" w:sz="0" w:space="0" w:color="auto"/>
        <w:right w:val="none" w:sz="0" w:space="0" w:color="auto"/>
      </w:divBdr>
    </w:div>
    <w:div w:id="497307242">
      <w:marLeft w:val="0"/>
      <w:marRight w:val="0"/>
      <w:marTop w:val="0"/>
      <w:marBottom w:val="0"/>
      <w:divBdr>
        <w:top w:val="none" w:sz="0" w:space="0" w:color="auto"/>
        <w:left w:val="none" w:sz="0" w:space="0" w:color="auto"/>
        <w:bottom w:val="none" w:sz="0" w:space="0" w:color="auto"/>
        <w:right w:val="none" w:sz="0" w:space="0" w:color="auto"/>
      </w:divBdr>
    </w:div>
    <w:div w:id="718482695">
      <w:bodyDiv w:val="1"/>
      <w:marLeft w:val="0"/>
      <w:marRight w:val="0"/>
      <w:marTop w:val="0"/>
      <w:marBottom w:val="0"/>
      <w:divBdr>
        <w:top w:val="none" w:sz="0" w:space="0" w:color="auto"/>
        <w:left w:val="none" w:sz="0" w:space="0" w:color="auto"/>
        <w:bottom w:val="none" w:sz="0" w:space="0" w:color="auto"/>
        <w:right w:val="none" w:sz="0" w:space="0" w:color="auto"/>
      </w:divBdr>
    </w:div>
    <w:div w:id="803428406">
      <w:bodyDiv w:val="1"/>
      <w:marLeft w:val="0"/>
      <w:marRight w:val="0"/>
      <w:marTop w:val="0"/>
      <w:marBottom w:val="0"/>
      <w:divBdr>
        <w:top w:val="none" w:sz="0" w:space="0" w:color="auto"/>
        <w:left w:val="none" w:sz="0" w:space="0" w:color="auto"/>
        <w:bottom w:val="none" w:sz="0" w:space="0" w:color="auto"/>
        <w:right w:val="none" w:sz="0" w:space="0" w:color="auto"/>
      </w:divBdr>
    </w:div>
    <w:div w:id="1195997681">
      <w:bodyDiv w:val="1"/>
      <w:marLeft w:val="0"/>
      <w:marRight w:val="0"/>
      <w:marTop w:val="0"/>
      <w:marBottom w:val="0"/>
      <w:divBdr>
        <w:top w:val="none" w:sz="0" w:space="0" w:color="auto"/>
        <w:left w:val="none" w:sz="0" w:space="0" w:color="auto"/>
        <w:bottom w:val="none" w:sz="0" w:space="0" w:color="auto"/>
        <w:right w:val="none" w:sz="0" w:space="0" w:color="auto"/>
      </w:divBdr>
    </w:div>
    <w:div w:id="1488476741">
      <w:bodyDiv w:val="1"/>
      <w:marLeft w:val="0"/>
      <w:marRight w:val="0"/>
      <w:marTop w:val="0"/>
      <w:marBottom w:val="0"/>
      <w:divBdr>
        <w:top w:val="none" w:sz="0" w:space="0" w:color="auto"/>
        <w:left w:val="none" w:sz="0" w:space="0" w:color="auto"/>
        <w:bottom w:val="none" w:sz="0" w:space="0" w:color="auto"/>
        <w:right w:val="none" w:sz="0" w:space="0" w:color="auto"/>
      </w:divBdr>
      <w:divsChild>
        <w:div w:id="1494954286">
          <w:marLeft w:val="0"/>
          <w:marRight w:val="0"/>
          <w:marTop w:val="0"/>
          <w:marBottom w:val="0"/>
          <w:divBdr>
            <w:top w:val="none" w:sz="0" w:space="0" w:color="auto"/>
            <w:left w:val="none" w:sz="0" w:space="0" w:color="auto"/>
            <w:bottom w:val="none" w:sz="0" w:space="0" w:color="auto"/>
            <w:right w:val="none" w:sz="0" w:space="0" w:color="auto"/>
          </w:divBdr>
        </w:div>
        <w:div w:id="1353146566">
          <w:marLeft w:val="0"/>
          <w:marRight w:val="0"/>
          <w:marTop w:val="0"/>
          <w:marBottom w:val="0"/>
          <w:divBdr>
            <w:top w:val="none" w:sz="0" w:space="0" w:color="auto"/>
            <w:left w:val="none" w:sz="0" w:space="0" w:color="auto"/>
            <w:bottom w:val="none" w:sz="0" w:space="0" w:color="auto"/>
            <w:right w:val="none" w:sz="0" w:space="0" w:color="auto"/>
          </w:divBdr>
        </w:div>
        <w:div w:id="753428985">
          <w:marLeft w:val="0"/>
          <w:marRight w:val="0"/>
          <w:marTop w:val="0"/>
          <w:marBottom w:val="0"/>
          <w:divBdr>
            <w:top w:val="none" w:sz="0" w:space="0" w:color="auto"/>
            <w:left w:val="none" w:sz="0" w:space="0" w:color="auto"/>
            <w:bottom w:val="none" w:sz="0" w:space="0" w:color="auto"/>
            <w:right w:val="none" w:sz="0" w:space="0" w:color="auto"/>
          </w:divBdr>
        </w:div>
        <w:div w:id="353727723">
          <w:marLeft w:val="0"/>
          <w:marRight w:val="0"/>
          <w:marTop w:val="0"/>
          <w:marBottom w:val="0"/>
          <w:divBdr>
            <w:top w:val="none" w:sz="0" w:space="0" w:color="auto"/>
            <w:left w:val="none" w:sz="0" w:space="0" w:color="auto"/>
            <w:bottom w:val="none" w:sz="0" w:space="0" w:color="auto"/>
            <w:right w:val="none" w:sz="0" w:space="0" w:color="auto"/>
          </w:divBdr>
        </w:div>
        <w:div w:id="390691091">
          <w:marLeft w:val="0"/>
          <w:marRight w:val="0"/>
          <w:marTop w:val="0"/>
          <w:marBottom w:val="0"/>
          <w:divBdr>
            <w:top w:val="none" w:sz="0" w:space="0" w:color="auto"/>
            <w:left w:val="none" w:sz="0" w:space="0" w:color="auto"/>
            <w:bottom w:val="none" w:sz="0" w:space="0" w:color="auto"/>
            <w:right w:val="none" w:sz="0" w:space="0" w:color="auto"/>
          </w:divBdr>
        </w:div>
        <w:div w:id="1749227455">
          <w:marLeft w:val="0"/>
          <w:marRight w:val="0"/>
          <w:marTop w:val="0"/>
          <w:marBottom w:val="0"/>
          <w:divBdr>
            <w:top w:val="none" w:sz="0" w:space="0" w:color="auto"/>
            <w:left w:val="none" w:sz="0" w:space="0" w:color="auto"/>
            <w:bottom w:val="none" w:sz="0" w:space="0" w:color="auto"/>
            <w:right w:val="none" w:sz="0" w:space="0" w:color="auto"/>
          </w:divBdr>
        </w:div>
        <w:div w:id="2078479200">
          <w:marLeft w:val="0"/>
          <w:marRight w:val="0"/>
          <w:marTop w:val="0"/>
          <w:marBottom w:val="0"/>
          <w:divBdr>
            <w:top w:val="none" w:sz="0" w:space="0" w:color="auto"/>
            <w:left w:val="none" w:sz="0" w:space="0" w:color="auto"/>
            <w:bottom w:val="none" w:sz="0" w:space="0" w:color="auto"/>
            <w:right w:val="none" w:sz="0" w:space="0" w:color="auto"/>
          </w:divBdr>
        </w:div>
        <w:div w:id="1612862947">
          <w:marLeft w:val="0"/>
          <w:marRight w:val="0"/>
          <w:marTop w:val="0"/>
          <w:marBottom w:val="0"/>
          <w:divBdr>
            <w:top w:val="none" w:sz="0" w:space="0" w:color="auto"/>
            <w:left w:val="none" w:sz="0" w:space="0" w:color="auto"/>
            <w:bottom w:val="none" w:sz="0" w:space="0" w:color="auto"/>
            <w:right w:val="none" w:sz="0" w:space="0" w:color="auto"/>
          </w:divBdr>
        </w:div>
        <w:div w:id="438454204">
          <w:marLeft w:val="0"/>
          <w:marRight w:val="0"/>
          <w:marTop w:val="0"/>
          <w:marBottom w:val="0"/>
          <w:divBdr>
            <w:top w:val="none" w:sz="0" w:space="0" w:color="auto"/>
            <w:left w:val="none" w:sz="0" w:space="0" w:color="auto"/>
            <w:bottom w:val="none" w:sz="0" w:space="0" w:color="auto"/>
            <w:right w:val="none" w:sz="0" w:space="0" w:color="auto"/>
          </w:divBdr>
        </w:div>
        <w:div w:id="302004093">
          <w:marLeft w:val="0"/>
          <w:marRight w:val="0"/>
          <w:marTop w:val="0"/>
          <w:marBottom w:val="0"/>
          <w:divBdr>
            <w:top w:val="none" w:sz="0" w:space="0" w:color="auto"/>
            <w:left w:val="none" w:sz="0" w:space="0" w:color="auto"/>
            <w:bottom w:val="none" w:sz="0" w:space="0" w:color="auto"/>
            <w:right w:val="none" w:sz="0" w:space="0" w:color="auto"/>
          </w:divBdr>
        </w:div>
        <w:div w:id="1461220999">
          <w:marLeft w:val="0"/>
          <w:marRight w:val="0"/>
          <w:marTop w:val="0"/>
          <w:marBottom w:val="0"/>
          <w:divBdr>
            <w:top w:val="none" w:sz="0" w:space="0" w:color="auto"/>
            <w:left w:val="none" w:sz="0" w:space="0" w:color="auto"/>
            <w:bottom w:val="none" w:sz="0" w:space="0" w:color="auto"/>
            <w:right w:val="none" w:sz="0" w:space="0" w:color="auto"/>
          </w:divBdr>
        </w:div>
        <w:div w:id="1156411864">
          <w:marLeft w:val="0"/>
          <w:marRight w:val="0"/>
          <w:marTop w:val="0"/>
          <w:marBottom w:val="0"/>
          <w:divBdr>
            <w:top w:val="none" w:sz="0" w:space="0" w:color="auto"/>
            <w:left w:val="none" w:sz="0" w:space="0" w:color="auto"/>
            <w:bottom w:val="none" w:sz="0" w:space="0" w:color="auto"/>
            <w:right w:val="none" w:sz="0" w:space="0" w:color="auto"/>
          </w:divBdr>
        </w:div>
        <w:div w:id="217740694">
          <w:marLeft w:val="0"/>
          <w:marRight w:val="0"/>
          <w:marTop w:val="0"/>
          <w:marBottom w:val="0"/>
          <w:divBdr>
            <w:top w:val="none" w:sz="0" w:space="0" w:color="auto"/>
            <w:left w:val="none" w:sz="0" w:space="0" w:color="auto"/>
            <w:bottom w:val="none" w:sz="0" w:space="0" w:color="auto"/>
            <w:right w:val="none" w:sz="0" w:space="0" w:color="auto"/>
          </w:divBdr>
        </w:div>
        <w:div w:id="745306030">
          <w:marLeft w:val="0"/>
          <w:marRight w:val="0"/>
          <w:marTop w:val="0"/>
          <w:marBottom w:val="0"/>
          <w:divBdr>
            <w:top w:val="none" w:sz="0" w:space="0" w:color="auto"/>
            <w:left w:val="none" w:sz="0" w:space="0" w:color="auto"/>
            <w:bottom w:val="none" w:sz="0" w:space="0" w:color="auto"/>
            <w:right w:val="none" w:sz="0" w:space="0" w:color="auto"/>
          </w:divBdr>
        </w:div>
        <w:div w:id="1905212790">
          <w:marLeft w:val="0"/>
          <w:marRight w:val="0"/>
          <w:marTop w:val="0"/>
          <w:marBottom w:val="0"/>
          <w:divBdr>
            <w:top w:val="none" w:sz="0" w:space="0" w:color="auto"/>
            <w:left w:val="none" w:sz="0" w:space="0" w:color="auto"/>
            <w:bottom w:val="none" w:sz="0" w:space="0" w:color="auto"/>
            <w:right w:val="none" w:sz="0" w:space="0" w:color="auto"/>
          </w:divBdr>
        </w:div>
        <w:div w:id="69468398">
          <w:marLeft w:val="0"/>
          <w:marRight w:val="0"/>
          <w:marTop w:val="0"/>
          <w:marBottom w:val="0"/>
          <w:divBdr>
            <w:top w:val="none" w:sz="0" w:space="0" w:color="auto"/>
            <w:left w:val="none" w:sz="0" w:space="0" w:color="auto"/>
            <w:bottom w:val="none" w:sz="0" w:space="0" w:color="auto"/>
            <w:right w:val="none" w:sz="0" w:space="0" w:color="auto"/>
          </w:divBdr>
        </w:div>
        <w:div w:id="602225843">
          <w:marLeft w:val="0"/>
          <w:marRight w:val="0"/>
          <w:marTop w:val="0"/>
          <w:marBottom w:val="0"/>
          <w:divBdr>
            <w:top w:val="none" w:sz="0" w:space="0" w:color="auto"/>
            <w:left w:val="none" w:sz="0" w:space="0" w:color="auto"/>
            <w:bottom w:val="none" w:sz="0" w:space="0" w:color="auto"/>
            <w:right w:val="none" w:sz="0" w:space="0" w:color="auto"/>
          </w:divBdr>
        </w:div>
        <w:div w:id="1060061783">
          <w:marLeft w:val="0"/>
          <w:marRight w:val="0"/>
          <w:marTop w:val="0"/>
          <w:marBottom w:val="0"/>
          <w:divBdr>
            <w:top w:val="none" w:sz="0" w:space="0" w:color="auto"/>
            <w:left w:val="none" w:sz="0" w:space="0" w:color="auto"/>
            <w:bottom w:val="none" w:sz="0" w:space="0" w:color="auto"/>
            <w:right w:val="none" w:sz="0" w:space="0" w:color="auto"/>
          </w:divBdr>
        </w:div>
        <w:div w:id="498542739">
          <w:marLeft w:val="0"/>
          <w:marRight w:val="0"/>
          <w:marTop w:val="0"/>
          <w:marBottom w:val="0"/>
          <w:divBdr>
            <w:top w:val="none" w:sz="0" w:space="0" w:color="auto"/>
            <w:left w:val="none" w:sz="0" w:space="0" w:color="auto"/>
            <w:bottom w:val="none" w:sz="0" w:space="0" w:color="auto"/>
            <w:right w:val="none" w:sz="0" w:space="0" w:color="auto"/>
          </w:divBdr>
        </w:div>
        <w:div w:id="870534979">
          <w:marLeft w:val="0"/>
          <w:marRight w:val="0"/>
          <w:marTop w:val="0"/>
          <w:marBottom w:val="0"/>
          <w:divBdr>
            <w:top w:val="none" w:sz="0" w:space="0" w:color="auto"/>
            <w:left w:val="none" w:sz="0" w:space="0" w:color="auto"/>
            <w:bottom w:val="none" w:sz="0" w:space="0" w:color="auto"/>
            <w:right w:val="none" w:sz="0" w:space="0" w:color="auto"/>
          </w:divBdr>
        </w:div>
        <w:div w:id="1483541087">
          <w:marLeft w:val="0"/>
          <w:marRight w:val="0"/>
          <w:marTop w:val="0"/>
          <w:marBottom w:val="0"/>
          <w:divBdr>
            <w:top w:val="none" w:sz="0" w:space="0" w:color="auto"/>
            <w:left w:val="none" w:sz="0" w:space="0" w:color="auto"/>
            <w:bottom w:val="none" w:sz="0" w:space="0" w:color="auto"/>
            <w:right w:val="none" w:sz="0" w:space="0" w:color="auto"/>
          </w:divBdr>
        </w:div>
        <w:div w:id="1918245372">
          <w:marLeft w:val="0"/>
          <w:marRight w:val="0"/>
          <w:marTop w:val="0"/>
          <w:marBottom w:val="0"/>
          <w:divBdr>
            <w:top w:val="none" w:sz="0" w:space="0" w:color="auto"/>
            <w:left w:val="none" w:sz="0" w:space="0" w:color="auto"/>
            <w:bottom w:val="none" w:sz="0" w:space="0" w:color="auto"/>
            <w:right w:val="none" w:sz="0" w:space="0" w:color="auto"/>
          </w:divBdr>
        </w:div>
        <w:div w:id="1597395757">
          <w:marLeft w:val="0"/>
          <w:marRight w:val="0"/>
          <w:marTop w:val="0"/>
          <w:marBottom w:val="0"/>
          <w:divBdr>
            <w:top w:val="none" w:sz="0" w:space="0" w:color="auto"/>
            <w:left w:val="none" w:sz="0" w:space="0" w:color="auto"/>
            <w:bottom w:val="none" w:sz="0" w:space="0" w:color="auto"/>
            <w:right w:val="none" w:sz="0" w:space="0" w:color="auto"/>
          </w:divBdr>
        </w:div>
        <w:div w:id="1996369764">
          <w:marLeft w:val="0"/>
          <w:marRight w:val="0"/>
          <w:marTop w:val="0"/>
          <w:marBottom w:val="0"/>
          <w:divBdr>
            <w:top w:val="none" w:sz="0" w:space="0" w:color="auto"/>
            <w:left w:val="none" w:sz="0" w:space="0" w:color="auto"/>
            <w:bottom w:val="none" w:sz="0" w:space="0" w:color="auto"/>
            <w:right w:val="none" w:sz="0" w:space="0" w:color="auto"/>
          </w:divBdr>
        </w:div>
        <w:div w:id="934246521">
          <w:marLeft w:val="0"/>
          <w:marRight w:val="0"/>
          <w:marTop w:val="0"/>
          <w:marBottom w:val="0"/>
          <w:divBdr>
            <w:top w:val="none" w:sz="0" w:space="0" w:color="auto"/>
            <w:left w:val="none" w:sz="0" w:space="0" w:color="auto"/>
            <w:bottom w:val="none" w:sz="0" w:space="0" w:color="auto"/>
            <w:right w:val="none" w:sz="0" w:space="0" w:color="auto"/>
          </w:divBdr>
        </w:div>
        <w:div w:id="1448699595">
          <w:marLeft w:val="0"/>
          <w:marRight w:val="0"/>
          <w:marTop w:val="0"/>
          <w:marBottom w:val="0"/>
          <w:divBdr>
            <w:top w:val="none" w:sz="0" w:space="0" w:color="auto"/>
            <w:left w:val="none" w:sz="0" w:space="0" w:color="auto"/>
            <w:bottom w:val="none" w:sz="0" w:space="0" w:color="auto"/>
            <w:right w:val="none" w:sz="0" w:space="0" w:color="auto"/>
          </w:divBdr>
        </w:div>
        <w:div w:id="254828780">
          <w:marLeft w:val="0"/>
          <w:marRight w:val="0"/>
          <w:marTop w:val="0"/>
          <w:marBottom w:val="0"/>
          <w:divBdr>
            <w:top w:val="none" w:sz="0" w:space="0" w:color="auto"/>
            <w:left w:val="none" w:sz="0" w:space="0" w:color="auto"/>
            <w:bottom w:val="none" w:sz="0" w:space="0" w:color="auto"/>
            <w:right w:val="none" w:sz="0" w:space="0" w:color="auto"/>
          </w:divBdr>
        </w:div>
        <w:div w:id="1819607905">
          <w:marLeft w:val="0"/>
          <w:marRight w:val="0"/>
          <w:marTop w:val="0"/>
          <w:marBottom w:val="0"/>
          <w:divBdr>
            <w:top w:val="none" w:sz="0" w:space="0" w:color="auto"/>
            <w:left w:val="none" w:sz="0" w:space="0" w:color="auto"/>
            <w:bottom w:val="none" w:sz="0" w:space="0" w:color="auto"/>
            <w:right w:val="none" w:sz="0" w:space="0" w:color="auto"/>
          </w:divBdr>
        </w:div>
        <w:div w:id="681710612">
          <w:marLeft w:val="0"/>
          <w:marRight w:val="0"/>
          <w:marTop w:val="0"/>
          <w:marBottom w:val="0"/>
          <w:divBdr>
            <w:top w:val="none" w:sz="0" w:space="0" w:color="auto"/>
            <w:left w:val="none" w:sz="0" w:space="0" w:color="auto"/>
            <w:bottom w:val="none" w:sz="0" w:space="0" w:color="auto"/>
            <w:right w:val="none" w:sz="0" w:space="0" w:color="auto"/>
          </w:divBdr>
        </w:div>
        <w:div w:id="1144082619">
          <w:marLeft w:val="0"/>
          <w:marRight w:val="0"/>
          <w:marTop w:val="0"/>
          <w:marBottom w:val="0"/>
          <w:divBdr>
            <w:top w:val="none" w:sz="0" w:space="0" w:color="auto"/>
            <w:left w:val="none" w:sz="0" w:space="0" w:color="auto"/>
            <w:bottom w:val="none" w:sz="0" w:space="0" w:color="auto"/>
            <w:right w:val="none" w:sz="0" w:space="0" w:color="auto"/>
          </w:divBdr>
        </w:div>
        <w:div w:id="941105101">
          <w:marLeft w:val="0"/>
          <w:marRight w:val="0"/>
          <w:marTop w:val="0"/>
          <w:marBottom w:val="0"/>
          <w:divBdr>
            <w:top w:val="none" w:sz="0" w:space="0" w:color="auto"/>
            <w:left w:val="none" w:sz="0" w:space="0" w:color="auto"/>
            <w:bottom w:val="none" w:sz="0" w:space="0" w:color="auto"/>
            <w:right w:val="none" w:sz="0" w:space="0" w:color="auto"/>
          </w:divBdr>
        </w:div>
        <w:div w:id="474493145">
          <w:marLeft w:val="0"/>
          <w:marRight w:val="0"/>
          <w:marTop w:val="0"/>
          <w:marBottom w:val="0"/>
          <w:divBdr>
            <w:top w:val="none" w:sz="0" w:space="0" w:color="auto"/>
            <w:left w:val="none" w:sz="0" w:space="0" w:color="auto"/>
            <w:bottom w:val="none" w:sz="0" w:space="0" w:color="auto"/>
            <w:right w:val="none" w:sz="0" w:space="0" w:color="auto"/>
          </w:divBdr>
        </w:div>
        <w:div w:id="2138571539">
          <w:marLeft w:val="0"/>
          <w:marRight w:val="0"/>
          <w:marTop w:val="0"/>
          <w:marBottom w:val="0"/>
          <w:divBdr>
            <w:top w:val="none" w:sz="0" w:space="0" w:color="auto"/>
            <w:left w:val="none" w:sz="0" w:space="0" w:color="auto"/>
            <w:bottom w:val="none" w:sz="0" w:space="0" w:color="auto"/>
            <w:right w:val="none" w:sz="0" w:space="0" w:color="auto"/>
          </w:divBdr>
        </w:div>
        <w:div w:id="1810902913">
          <w:marLeft w:val="0"/>
          <w:marRight w:val="0"/>
          <w:marTop w:val="0"/>
          <w:marBottom w:val="0"/>
          <w:divBdr>
            <w:top w:val="none" w:sz="0" w:space="0" w:color="auto"/>
            <w:left w:val="none" w:sz="0" w:space="0" w:color="auto"/>
            <w:bottom w:val="none" w:sz="0" w:space="0" w:color="auto"/>
            <w:right w:val="none" w:sz="0" w:space="0" w:color="auto"/>
          </w:divBdr>
        </w:div>
        <w:div w:id="186796325">
          <w:marLeft w:val="0"/>
          <w:marRight w:val="0"/>
          <w:marTop w:val="0"/>
          <w:marBottom w:val="0"/>
          <w:divBdr>
            <w:top w:val="none" w:sz="0" w:space="0" w:color="auto"/>
            <w:left w:val="none" w:sz="0" w:space="0" w:color="auto"/>
            <w:bottom w:val="none" w:sz="0" w:space="0" w:color="auto"/>
            <w:right w:val="none" w:sz="0" w:space="0" w:color="auto"/>
          </w:divBdr>
        </w:div>
        <w:div w:id="951982098">
          <w:marLeft w:val="0"/>
          <w:marRight w:val="0"/>
          <w:marTop w:val="0"/>
          <w:marBottom w:val="0"/>
          <w:divBdr>
            <w:top w:val="none" w:sz="0" w:space="0" w:color="auto"/>
            <w:left w:val="none" w:sz="0" w:space="0" w:color="auto"/>
            <w:bottom w:val="none" w:sz="0" w:space="0" w:color="auto"/>
            <w:right w:val="none" w:sz="0" w:space="0" w:color="auto"/>
          </w:divBdr>
        </w:div>
        <w:div w:id="130708778">
          <w:marLeft w:val="0"/>
          <w:marRight w:val="0"/>
          <w:marTop w:val="0"/>
          <w:marBottom w:val="0"/>
          <w:divBdr>
            <w:top w:val="none" w:sz="0" w:space="0" w:color="auto"/>
            <w:left w:val="none" w:sz="0" w:space="0" w:color="auto"/>
            <w:bottom w:val="none" w:sz="0" w:space="0" w:color="auto"/>
            <w:right w:val="none" w:sz="0" w:space="0" w:color="auto"/>
          </w:divBdr>
        </w:div>
        <w:div w:id="1855263604">
          <w:marLeft w:val="0"/>
          <w:marRight w:val="0"/>
          <w:marTop w:val="0"/>
          <w:marBottom w:val="0"/>
          <w:divBdr>
            <w:top w:val="none" w:sz="0" w:space="0" w:color="auto"/>
            <w:left w:val="none" w:sz="0" w:space="0" w:color="auto"/>
            <w:bottom w:val="none" w:sz="0" w:space="0" w:color="auto"/>
            <w:right w:val="none" w:sz="0" w:space="0" w:color="auto"/>
          </w:divBdr>
        </w:div>
        <w:div w:id="1184126385">
          <w:marLeft w:val="0"/>
          <w:marRight w:val="0"/>
          <w:marTop w:val="0"/>
          <w:marBottom w:val="0"/>
          <w:divBdr>
            <w:top w:val="none" w:sz="0" w:space="0" w:color="auto"/>
            <w:left w:val="none" w:sz="0" w:space="0" w:color="auto"/>
            <w:bottom w:val="none" w:sz="0" w:space="0" w:color="auto"/>
            <w:right w:val="none" w:sz="0" w:space="0" w:color="auto"/>
          </w:divBdr>
        </w:div>
        <w:div w:id="357509749">
          <w:marLeft w:val="0"/>
          <w:marRight w:val="0"/>
          <w:marTop w:val="0"/>
          <w:marBottom w:val="0"/>
          <w:divBdr>
            <w:top w:val="none" w:sz="0" w:space="0" w:color="auto"/>
            <w:left w:val="none" w:sz="0" w:space="0" w:color="auto"/>
            <w:bottom w:val="none" w:sz="0" w:space="0" w:color="auto"/>
            <w:right w:val="none" w:sz="0" w:space="0" w:color="auto"/>
          </w:divBdr>
        </w:div>
        <w:div w:id="1408382093">
          <w:marLeft w:val="0"/>
          <w:marRight w:val="0"/>
          <w:marTop w:val="0"/>
          <w:marBottom w:val="0"/>
          <w:divBdr>
            <w:top w:val="none" w:sz="0" w:space="0" w:color="auto"/>
            <w:left w:val="none" w:sz="0" w:space="0" w:color="auto"/>
            <w:bottom w:val="none" w:sz="0" w:space="0" w:color="auto"/>
            <w:right w:val="none" w:sz="0" w:space="0" w:color="auto"/>
          </w:divBdr>
        </w:div>
        <w:div w:id="736973076">
          <w:marLeft w:val="0"/>
          <w:marRight w:val="0"/>
          <w:marTop w:val="0"/>
          <w:marBottom w:val="0"/>
          <w:divBdr>
            <w:top w:val="none" w:sz="0" w:space="0" w:color="auto"/>
            <w:left w:val="none" w:sz="0" w:space="0" w:color="auto"/>
            <w:bottom w:val="none" w:sz="0" w:space="0" w:color="auto"/>
            <w:right w:val="none" w:sz="0" w:space="0" w:color="auto"/>
          </w:divBdr>
        </w:div>
        <w:div w:id="37314927">
          <w:marLeft w:val="0"/>
          <w:marRight w:val="0"/>
          <w:marTop w:val="0"/>
          <w:marBottom w:val="0"/>
          <w:divBdr>
            <w:top w:val="none" w:sz="0" w:space="0" w:color="auto"/>
            <w:left w:val="none" w:sz="0" w:space="0" w:color="auto"/>
            <w:bottom w:val="none" w:sz="0" w:space="0" w:color="auto"/>
            <w:right w:val="none" w:sz="0" w:space="0" w:color="auto"/>
          </w:divBdr>
        </w:div>
        <w:div w:id="378826195">
          <w:marLeft w:val="0"/>
          <w:marRight w:val="0"/>
          <w:marTop w:val="0"/>
          <w:marBottom w:val="0"/>
          <w:divBdr>
            <w:top w:val="none" w:sz="0" w:space="0" w:color="auto"/>
            <w:left w:val="none" w:sz="0" w:space="0" w:color="auto"/>
            <w:bottom w:val="none" w:sz="0" w:space="0" w:color="auto"/>
            <w:right w:val="none" w:sz="0" w:space="0" w:color="auto"/>
          </w:divBdr>
        </w:div>
        <w:div w:id="1716660765">
          <w:marLeft w:val="0"/>
          <w:marRight w:val="0"/>
          <w:marTop w:val="0"/>
          <w:marBottom w:val="0"/>
          <w:divBdr>
            <w:top w:val="none" w:sz="0" w:space="0" w:color="auto"/>
            <w:left w:val="none" w:sz="0" w:space="0" w:color="auto"/>
            <w:bottom w:val="none" w:sz="0" w:space="0" w:color="auto"/>
            <w:right w:val="none" w:sz="0" w:space="0" w:color="auto"/>
          </w:divBdr>
        </w:div>
        <w:div w:id="1094090713">
          <w:marLeft w:val="0"/>
          <w:marRight w:val="0"/>
          <w:marTop w:val="0"/>
          <w:marBottom w:val="0"/>
          <w:divBdr>
            <w:top w:val="none" w:sz="0" w:space="0" w:color="auto"/>
            <w:left w:val="none" w:sz="0" w:space="0" w:color="auto"/>
            <w:bottom w:val="none" w:sz="0" w:space="0" w:color="auto"/>
            <w:right w:val="none" w:sz="0" w:space="0" w:color="auto"/>
          </w:divBdr>
        </w:div>
        <w:div w:id="1449082423">
          <w:marLeft w:val="0"/>
          <w:marRight w:val="0"/>
          <w:marTop w:val="0"/>
          <w:marBottom w:val="0"/>
          <w:divBdr>
            <w:top w:val="none" w:sz="0" w:space="0" w:color="auto"/>
            <w:left w:val="none" w:sz="0" w:space="0" w:color="auto"/>
            <w:bottom w:val="none" w:sz="0" w:space="0" w:color="auto"/>
            <w:right w:val="none" w:sz="0" w:space="0" w:color="auto"/>
          </w:divBdr>
        </w:div>
        <w:div w:id="1702588423">
          <w:marLeft w:val="0"/>
          <w:marRight w:val="0"/>
          <w:marTop w:val="0"/>
          <w:marBottom w:val="0"/>
          <w:divBdr>
            <w:top w:val="none" w:sz="0" w:space="0" w:color="auto"/>
            <w:left w:val="none" w:sz="0" w:space="0" w:color="auto"/>
            <w:bottom w:val="none" w:sz="0" w:space="0" w:color="auto"/>
            <w:right w:val="none" w:sz="0" w:space="0" w:color="auto"/>
          </w:divBdr>
        </w:div>
        <w:div w:id="1934052688">
          <w:marLeft w:val="0"/>
          <w:marRight w:val="0"/>
          <w:marTop w:val="0"/>
          <w:marBottom w:val="0"/>
          <w:divBdr>
            <w:top w:val="none" w:sz="0" w:space="0" w:color="auto"/>
            <w:left w:val="none" w:sz="0" w:space="0" w:color="auto"/>
            <w:bottom w:val="none" w:sz="0" w:space="0" w:color="auto"/>
            <w:right w:val="none" w:sz="0" w:space="0" w:color="auto"/>
          </w:divBdr>
        </w:div>
        <w:div w:id="379519515">
          <w:marLeft w:val="0"/>
          <w:marRight w:val="0"/>
          <w:marTop w:val="0"/>
          <w:marBottom w:val="0"/>
          <w:divBdr>
            <w:top w:val="none" w:sz="0" w:space="0" w:color="auto"/>
            <w:left w:val="none" w:sz="0" w:space="0" w:color="auto"/>
            <w:bottom w:val="none" w:sz="0" w:space="0" w:color="auto"/>
            <w:right w:val="none" w:sz="0" w:space="0" w:color="auto"/>
          </w:divBdr>
        </w:div>
        <w:div w:id="1304194635">
          <w:marLeft w:val="0"/>
          <w:marRight w:val="0"/>
          <w:marTop w:val="0"/>
          <w:marBottom w:val="0"/>
          <w:divBdr>
            <w:top w:val="none" w:sz="0" w:space="0" w:color="auto"/>
            <w:left w:val="none" w:sz="0" w:space="0" w:color="auto"/>
            <w:bottom w:val="none" w:sz="0" w:space="0" w:color="auto"/>
            <w:right w:val="none" w:sz="0" w:space="0" w:color="auto"/>
          </w:divBdr>
        </w:div>
        <w:div w:id="1486582289">
          <w:marLeft w:val="0"/>
          <w:marRight w:val="0"/>
          <w:marTop w:val="0"/>
          <w:marBottom w:val="0"/>
          <w:divBdr>
            <w:top w:val="none" w:sz="0" w:space="0" w:color="auto"/>
            <w:left w:val="none" w:sz="0" w:space="0" w:color="auto"/>
            <w:bottom w:val="none" w:sz="0" w:space="0" w:color="auto"/>
            <w:right w:val="none" w:sz="0" w:space="0" w:color="auto"/>
          </w:divBdr>
        </w:div>
        <w:div w:id="730036351">
          <w:marLeft w:val="0"/>
          <w:marRight w:val="0"/>
          <w:marTop w:val="0"/>
          <w:marBottom w:val="0"/>
          <w:divBdr>
            <w:top w:val="none" w:sz="0" w:space="0" w:color="auto"/>
            <w:left w:val="none" w:sz="0" w:space="0" w:color="auto"/>
            <w:bottom w:val="none" w:sz="0" w:space="0" w:color="auto"/>
            <w:right w:val="none" w:sz="0" w:space="0" w:color="auto"/>
          </w:divBdr>
        </w:div>
        <w:div w:id="1133063185">
          <w:marLeft w:val="0"/>
          <w:marRight w:val="0"/>
          <w:marTop w:val="0"/>
          <w:marBottom w:val="0"/>
          <w:divBdr>
            <w:top w:val="none" w:sz="0" w:space="0" w:color="auto"/>
            <w:left w:val="none" w:sz="0" w:space="0" w:color="auto"/>
            <w:bottom w:val="none" w:sz="0" w:space="0" w:color="auto"/>
            <w:right w:val="none" w:sz="0" w:space="0" w:color="auto"/>
          </w:divBdr>
        </w:div>
        <w:div w:id="285890835">
          <w:marLeft w:val="0"/>
          <w:marRight w:val="0"/>
          <w:marTop w:val="0"/>
          <w:marBottom w:val="0"/>
          <w:divBdr>
            <w:top w:val="none" w:sz="0" w:space="0" w:color="auto"/>
            <w:left w:val="none" w:sz="0" w:space="0" w:color="auto"/>
            <w:bottom w:val="none" w:sz="0" w:space="0" w:color="auto"/>
            <w:right w:val="none" w:sz="0" w:space="0" w:color="auto"/>
          </w:divBdr>
        </w:div>
        <w:div w:id="1345940387">
          <w:marLeft w:val="0"/>
          <w:marRight w:val="0"/>
          <w:marTop w:val="0"/>
          <w:marBottom w:val="0"/>
          <w:divBdr>
            <w:top w:val="none" w:sz="0" w:space="0" w:color="auto"/>
            <w:left w:val="none" w:sz="0" w:space="0" w:color="auto"/>
            <w:bottom w:val="none" w:sz="0" w:space="0" w:color="auto"/>
            <w:right w:val="none" w:sz="0" w:space="0" w:color="auto"/>
          </w:divBdr>
        </w:div>
        <w:div w:id="1723821603">
          <w:marLeft w:val="0"/>
          <w:marRight w:val="0"/>
          <w:marTop w:val="0"/>
          <w:marBottom w:val="0"/>
          <w:divBdr>
            <w:top w:val="none" w:sz="0" w:space="0" w:color="auto"/>
            <w:left w:val="none" w:sz="0" w:space="0" w:color="auto"/>
            <w:bottom w:val="none" w:sz="0" w:space="0" w:color="auto"/>
            <w:right w:val="none" w:sz="0" w:space="0" w:color="auto"/>
          </w:divBdr>
        </w:div>
        <w:div w:id="1402368183">
          <w:marLeft w:val="0"/>
          <w:marRight w:val="0"/>
          <w:marTop w:val="0"/>
          <w:marBottom w:val="0"/>
          <w:divBdr>
            <w:top w:val="none" w:sz="0" w:space="0" w:color="auto"/>
            <w:left w:val="none" w:sz="0" w:space="0" w:color="auto"/>
            <w:bottom w:val="none" w:sz="0" w:space="0" w:color="auto"/>
            <w:right w:val="none" w:sz="0" w:space="0" w:color="auto"/>
          </w:divBdr>
        </w:div>
        <w:div w:id="1168322483">
          <w:marLeft w:val="0"/>
          <w:marRight w:val="0"/>
          <w:marTop w:val="0"/>
          <w:marBottom w:val="0"/>
          <w:divBdr>
            <w:top w:val="none" w:sz="0" w:space="0" w:color="auto"/>
            <w:left w:val="none" w:sz="0" w:space="0" w:color="auto"/>
            <w:bottom w:val="none" w:sz="0" w:space="0" w:color="auto"/>
            <w:right w:val="none" w:sz="0" w:space="0" w:color="auto"/>
          </w:divBdr>
        </w:div>
        <w:div w:id="1946765955">
          <w:marLeft w:val="0"/>
          <w:marRight w:val="0"/>
          <w:marTop w:val="0"/>
          <w:marBottom w:val="0"/>
          <w:divBdr>
            <w:top w:val="none" w:sz="0" w:space="0" w:color="auto"/>
            <w:left w:val="none" w:sz="0" w:space="0" w:color="auto"/>
            <w:bottom w:val="none" w:sz="0" w:space="0" w:color="auto"/>
            <w:right w:val="none" w:sz="0" w:space="0" w:color="auto"/>
          </w:divBdr>
        </w:div>
        <w:div w:id="886063048">
          <w:marLeft w:val="0"/>
          <w:marRight w:val="0"/>
          <w:marTop w:val="0"/>
          <w:marBottom w:val="0"/>
          <w:divBdr>
            <w:top w:val="none" w:sz="0" w:space="0" w:color="auto"/>
            <w:left w:val="none" w:sz="0" w:space="0" w:color="auto"/>
            <w:bottom w:val="none" w:sz="0" w:space="0" w:color="auto"/>
            <w:right w:val="none" w:sz="0" w:space="0" w:color="auto"/>
          </w:divBdr>
        </w:div>
        <w:div w:id="1773432654">
          <w:marLeft w:val="0"/>
          <w:marRight w:val="0"/>
          <w:marTop w:val="0"/>
          <w:marBottom w:val="0"/>
          <w:divBdr>
            <w:top w:val="none" w:sz="0" w:space="0" w:color="auto"/>
            <w:left w:val="none" w:sz="0" w:space="0" w:color="auto"/>
            <w:bottom w:val="none" w:sz="0" w:space="0" w:color="auto"/>
            <w:right w:val="none" w:sz="0" w:space="0" w:color="auto"/>
          </w:divBdr>
        </w:div>
        <w:div w:id="849491260">
          <w:marLeft w:val="0"/>
          <w:marRight w:val="0"/>
          <w:marTop w:val="0"/>
          <w:marBottom w:val="0"/>
          <w:divBdr>
            <w:top w:val="none" w:sz="0" w:space="0" w:color="auto"/>
            <w:left w:val="none" w:sz="0" w:space="0" w:color="auto"/>
            <w:bottom w:val="none" w:sz="0" w:space="0" w:color="auto"/>
            <w:right w:val="none" w:sz="0" w:space="0" w:color="auto"/>
          </w:divBdr>
        </w:div>
        <w:div w:id="1616672474">
          <w:marLeft w:val="0"/>
          <w:marRight w:val="0"/>
          <w:marTop w:val="0"/>
          <w:marBottom w:val="0"/>
          <w:divBdr>
            <w:top w:val="none" w:sz="0" w:space="0" w:color="auto"/>
            <w:left w:val="none" w:sz="0" w:space="0" w:color="auto"/>
            <w:bottom w:val="none" w:sz="0" w:space="0" w:color="auto"/>
            <w:right w:val="none" w:sz="0" w:space="0" w:color="auto"/>
          </w:divBdr>
        </w:div>
        <w:div w:id="921528258">
          <w:marLeft w:val="0"/>
          <w:marRight w:val="0"/>
          <w:marTop w:val="0"/>
          <w:marBottom w:val="0"/>
          <w:divBdr>
            <w:top w:val="none" w:sz="0" w:space="0" w:color="auto"/>
            <w:left w:val="none" w:sz="0" w:space="0" w:color="auto"/>
            <w:bottom w:val="none" w:sz="0" w:space="0" w:color="auto"/>
            <w:right w:val="none" w:sz="0" w:space="0" w:color="auto"/>
          </w:divBdr>
        </w:div>
        <w:div w:id="483468049">
          <w:marLeft w:val="0"/>
          <w:marRight w:val="0"/>
          <w:marTop w:val="0"/>
          <w:marBottom w:val="0"/>
          <w:divBdr>
            <w:top w:val="none" w:sz="0" w:space="0" w:color="auto"/>
            <w:left w:val="none" w:sz="0" w:space="0" w:color="auto"/>
            <w:bottom w:val="none" w:sz="0" w:space="0" w:color="auto"/>
            <w:right w:val="none" w:sz="0" w:space="0" w:color="auto"/>
          </w:divBdr>
        </w:div>
        <w:div w:id="1349865422">
          <w:marLeft w:val="0"/>
          <w:marRight w:val="0"/>
          <w:marTop w:val="0"/>
          <w:marBottom w:val="0"/>
          <w:divBdr>
            <w:top w:val="none" w:sz="0" w:space="0" w:color="auto"/>
            <w:left w:val="none" w:sz="0" w:space="0" w:color="auto"/>
            <w:bottom w:val="none" w:sz="0" w:space="0" w:color="auto"/>
            <w:right w:val="none" w:sz="0" w:space="0" w:color="auto"/>
          </w:divBdr>
        </w:div>
        <w:div w:id="656766673">
          <w:marLeft w:val="0"/>
          <w:marRight w:val="0"/>
          <w:marTop w:val="0"/>
          <w:marBottom w:val="0"/>
          <w:divBdr>
            <w:top w:val="none" w:sz="0" w:space="0" w:color="auto"/>
            <w:left w:val="none" w:sz="0" w:space="0" w:color="auto"/>
            <w:bottom w:val="none" w:sz="0" w:space="0" w:color="auto"/>
            <w:right w:val="none" w:sz="0" w:space="0" w:color="auto"/>
          </w:divBdr>
        </w:div>
        <w:div w:id="1432705182">
          <w:marLeft w:val="0"/>
          <w:marRight w:val="0"/>
          <w:marTop w:val="0"/>
          <w:marBottom w:val="0"/>
          <w:divBdr>
            <w:top w:val="none" w:sz="0" w:space="0" w:color="auto"/>
            <w:left w:val="none" w:sz="0" w:space="0" w:color="auto"/>
            <w:bottom w:val="none" w:sz="0" w:space="0" w:color="auto"/>
            <w:right w:val="none" w:sz="0" w:space="0" w:color="auto"/>
          </w:divBdr>
        </w:div>
        <w:div w:id="1502428386">
          <w:marLeft w:val="0"/>
          <w:marRight w:val="0"/>
          <w:marTop w:val="0"/>
          <w:marBottom w:val="0"/>
          <w:divBdr>
            <w:top w:val="none" w:sz="0" w:space="0" w:color="auto"/>
            <w:left w:val="none" w:sz="0" w:space="0" w:color="auto"/>
            <w:bottom w:val="none" w:sz="0" w:space="0" w:color="auto"/>
            <w:right w:val="none" w:sz="0" w:space="0" w:color="auto"/>
          </w:divBdr>
        </w:div>
        <w:div w:id="1179393667">
          <w:marLeft w:val="0"/>
          <w:marRight w:val="0"/>
          <w:marTop w:val="0"/>
          <w:marBottom w:val="0"/>
          <w:divBdr>
            <w:top w:val="none" w:sz="0" w:space="0" w:color="auto"/>
            <w:left w:val="none" w:sz="0" w:space="0" w:color="auto"/>
            <w:bottom w:val="none" w:sz="0" w:space="0" w:color="auto"/>
            <w:right w:val="none" w:sz="0" w:space="0" w:color="auto"/>
          </w:divBdr>
        </w:div>
        <w:div w:id="599413912">
          <w:marLeft w:val="0"/>
          <w:marRight w:val="0"/>
          <w:marTop w:val="0"/>
          <w:marBottom w:val="0"/>
          <w:divBdr>
            <w:top w:val="none" w:sz="0" w:space="0" w:color="auto"/>
            <w:left w:val="none" w:sz="0" w:space="0" w:color="auto"/>
            <w:bottom w:val="none" w:sz="0" w:space="0" w:color="auto"/>
            <w:right w:val="none" w:sz="0" w:space="0" w:color="auto"/>
          </w:divBdr>
        </w:div>
        <w:div w:id="1933082058">
          <w:marLeft w:val="0"/>
          <w:marRight w:val="0"/>
          <w:marTop w:val="0"/>
          <w:marBottom w:val="0"/>
          <w:divBdr>
            <w:top w:val="none" w:sz="0" w:space="0" w:color="auto"/>
            <w:left w:val="none" w:sz="0" w:space="0" w:color="auto"/>
            <w:bottom w:val="none" w:sz="0" w:space="0" w:color="auto"/>
            <w:right w:val="none" w:sz="0" w:space="0" w:color="auto"/>
          </w:divBdr>
        </w:div>
        <w:div w:id="1438670182">
          <w:marLeft w:val="0"/>
          <w:marRight w:val="0"/>
          <w:marTop w:val="0"/>
          <w:marBottom w:val="0"/>
          <w:divBdr>
            <w:top w:val="none" w:sz="0" w:space="0" w:color="auto"/>
            <w:left w:val="none" w:sz="0" w:space="0" w:color="auto"/>
            <w:bottom w:val="none" w:sz="0" w:space="0" w:color="auto"/>
            <w:right w:val="none" w:sz="0" w:space="0" w:color="auto"/>
          </w:divBdr>
        </w:div>
        <w:div w:id="633368572">
          <w:marLeft w:val="0"/>
          <w:marRight w:val="0"/>
          <w:marTop w:val="0"/>
          <w:marBottom w:val="0"/>
          <w:divBdr>
            <w:top w:val="none" w:sz="0" w:space="0" w:color="auto"/>
            <w:left w:val="none" w:sz="0" w:space="0" w:color="auto"/>
            <w:bottom w:val="none" w:sz="0" w:space="0" w:color="auto"/>
            <w:right w:val="none" w:sz="0" w:space="0" w:color="auto"/>
          </w:divBdr>
        </w:div>
        <w:div w:id="786464262">
          <w:marLeft w:val="0"/>
          <w:marRight w:val="0"/>
          <w:marTop w:val="0"/>
          <w:marBottom w:val="0"/>
          <w:divBdr>
            <w:top w:val="none" w:sz="0" w:space="0" w:color="auto"/>
            <w:left w:val="none" w:sz="0" w:space="0" w:color="auto"/>
            <w:bottom w:val="none" w:sz="0" w:space="0" w:color="auto"/>
            <w:right w:val="none" w:sz="0" w:space="0" w:color="auto"/>
          </w:divBdr>
        </w:div>
        <w:div w:id="1687251067">
          <w:marLeft w:val="0"/>
          <w:marRight w:val="0"/>
          <w:marTop w:val="0"/>
          <w:marBottom w:val="0"/>
          <w:divBdr>
            <w:top w:val="none" w:sz="0" w:space="0" w:color="auto"/>
            <w:left w:val="none" w:sz="0" w:space="0" w:color="auto"/>
            <w:bottom w:val="none" w:sz="0" w:space="0" w:color="auto"/>
            <w:right w:val="none" w:sz="0" w:space="0" w:color="auto"/>
          </w:divBdr>
        </w:div>
        <w:div w:id="1815444080">
          <w:marLeft w:val="0"/>
          <w:marRight w:val="0"/>
          <w:marTop w:val="0"/>
          <w:marBottom w:val="0"/>
          <w:divBdr>
            <w:top w:val="none" w:sz="0" w:space="0" w:color="auto"/>
            <w:left w:val="none" w:sz="0" w:space="0" w:color="auto"/>
            <w:bottom w:val="none" w:sz="0" w:space="0" w:color="auto"/>
            <w:right w:val="none" w:sz="0" w:space="0" w:color="auto"/>
          </w:divBdr>
        </w:div>
      </w:divsChild>
    </w:div>
    <w:div w:id="178580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b.bi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wik.c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37DB0-2B6A-47EC-AFF6-23A101FBA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15</Pages>
  <Words>6869</Words>
  <Characters>46295</Characters>
  <Application>Microsoft Office Word</Application>
  <DocSecurity>0</DocSecurity>
  <Lines>385</Lines>
  <Paragraphs>106</Paragraphs>
  <ScaleCrop>false</ScaleCrop>
  <HeadingPairs>
    <vt:vector size="2" baseType="variant">
      <vt:variant>
        <vt:lpstr>Tytuł</vt:lpstr>
      </vt:variant>
      <vt:variant>
        <vt:i4>1</vt:i4>
      </vt:variant>
    </vt:vector>
  </HeadingPairs>
  <TitlesOfParts>
    <vt:vector size="1" baseType="lpstr">
      <vt:lpstr>OPIS PRZEDMIOTU ZAMÓWIENIA</vt:lpstr>
    </vt:vector>
  </TitlesOfParts>
  <Company>Urząd Miasta Kędzierzyn-Koźle</Company>
  <LinksUpToDate>false</LinksUpToDate>
  <CharactersWithSpaces>53058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PRZEDMIOTU ZAMÓWIENIA</dc:title>
  <dc:creator>Nieznany</dc:creator>
  <cp:lastModifiedBy>ekoszorek</cp:lastModifiedBy>
  <cp:revision>50</cp:revision>
  <cp:lastPrinted>2021-10-27T07:08:00Z</cp:lastPrinted>
  <dcterms:created xsi:type="dcterms:W3CDTF">2022-02-22T09:26:00Z</dcterms:created>
  <dcterms:modified xsi:type="dcterms:W3CDTF">2022-05-09T08:06:00Z</dcterms:modified>
</cp:coreProperties>
</file>