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64DB" w14:textId="13094A63" w:rsidR="009F26D7" w:rsidRPr="0044531E" w:rsidRDefault="00E30D11" w:rsidP="009F26D7">
      <w:pPr>
        <w:rPr>
          <w:rFonts w:ascii="Tahoma" w:hAnsi="Tahoma" w:cs="Tahoma"/>
          <w:sz w:val="20"/>
          <w:szCs w:val="20"/>
        </w:rPr>
      </w:pPr>
      <w:r w:rsidRPr="00E30D11">
        <w:rPr>
          <w:rFonts w:ascii="Tahoma" w:hAnsi="Tahoma" w:cs="Tahoma"/>
          <w:b/>
          <w:sz w:val="20"/>
          <w:szCs w:val="20"/>
        </w:rPr>
        <w:t>IRE-DS.271.5.1.1.2020.RM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="009F26D7">
        <w:rPr>
          <w:rFonts w:ascii="Tahoma" w:hAnsi="Tahoma" w:cs="Tahoma"/>
          <w:b/>
          <w:sz w:val="20"/>
          <w:szCs w:val="20"/>
        </w:rPr>
        <w:tab/>
      </w:r>
      <w:r w:rsidR="009F26D7" w:rsidRPr="0044531E">
        <w:rPr>
          <w:rFonts w:ascii="Tahoma" w:hAnsi="Tahoma" w:cs="Tahoma"/>
          <w:b/>
          <w:sz w:val="20"/>
          <w:szCs w:val="20"/>
        </w:rPr>
        <w:t xml:space="preserve">    Kędzierzyn-Koźle,  </w:t>
      </w:r>
      <w:r w:rsidR="009F26D7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5</w:t>
      </w:r>
      <w:r w:rsidR="009F26D7" w:rsidRPr="0044531E">
        <w:rPr>
          <w:rFonts w:ascii="Tahoma" w:hAnsi="Tahoma" w:cs="Tahoma"/>
          <w:b/>
          <w:sz w:val="20"/>
          <w:szCs w:val="20"/>
        </w:rPr>
        <w:t>.</w:t>
      </w:r>
      <w:r w:rsidR="009F26D7">
        <w:rPr>
          <w:rFonts w:ascii="Tahoma" w:hAnsi="Tahoma" w:cs="Tahoma"/>
          <w:b/>
          <w:sz w:val="20"/>
          <w:szCs w:val="20"/>
        </w:rPr>
        <w:t>01</w:t>
      </w:r>
      <w:r w:rsidR="009F26D7" w:rsidRPr="0044531E">
        <w:rPr>
          <w:rFonts w:ascii="Tahoma" w:hAnsi="Tahoma" w:cs="Tahoma"/>
          <w:b/>
          <w:sz w:val="20"/>
          <w:szCs w:val="20"/>
        </w:rPr>
        <w:t>.202</w:t>
      </w:r>
      <w:r>
        <w:rPr>
          <w:rFonts w:ascii="Tahoma" w:hAnsi="Tahoma" w:cs="Tahoma"/>
          <w:b/>
          <w:sz w:val="20"/>
          <w:szCs w:val="20"/>
        </w:rPr>
        <w:t xml:space="preserve">1 </w:t>
      </w:r>
      <w:r w:rsidR="009F26D7" w:rsidRPr="0044531E">
        <w:rPr>
          <w:rFonts w:ascii="Tahoma" w:hAnsi="Tahoma" w:cs="Tahoma"/>
          <w:b/>
          <w:sz w:val="20"/>
          <w:szCs w:val="20"/>
        </w:rPr>
        <w:t>r.</w:t>
      </w:r>
    </w:p>
    <w:p w14:paraId="78B401E9" w14:textId="77777777" w:rsidR="00537E68" w:rsidRPr="00A8036B" w:rsidRDefault="00537E68" w:rsidP="00537E68">
      <w:pPr>
        <w:suppressAutoHyphens/>
        <w:spacing w:line="360" w:lineRule="auto"/>
        <w:rPr>
          <w:rFonts w:ascii="Tahoma" w:hAnsi="Tahoma" w:cs="Tahoma"/>
          <w:b/>
          <w:sz w:val="20"/>
          <w:lang w:eastAsia="ar-SA"/>
        </w:rPr>
      </w:pPr>
    </w:p>
    <w:p w14:paraId="0240778D" w14:textId="0E0B2DB9" w:rsidR="00537E68" w:rsidRPr="00A8036B" w:rsidRDefault="00537E68" w:rsidP="0099396E">
      <w:pPr>
        <w:spacing w:line="276" w:lineRule="auto"/>
        <w:ind w:left="5387"/>
        <w:rPr>
          <w:rFonts w:ascii="Tahoma" w:eastAsia="Calibri" w:hAnsi="Tahoma" w:cs="Tahoma"/>
          <w:b/>
          <w:sz w:val="20"/>
          <w:lang w:eastAsia="en-US"/>
        </w:rPr>
      </w:pPr>
      <w:r w:rsidRPr="00A8036B">
        <w:rPr>
          <w:rFonts w:ascii="Tahoma" w:eastAsia="Calibri" w:hAnsi="Tahoma" w:cs="Tahoma"/>
          <w:b/>
          <w:sz w:val="20"/>
          <w:lang w:eastAsia="en-US"/>
        </w:rPr>
        <w:t xml:space="preserve">Wydział </w:t>
      </w:r>
      <w:r w:rsidR="001122E8">
        <w:rPr>
          <w:rFonts w:ascii="Tahoma" w:eastAsia="Calibri" w:hAnsi="Tahoma" w:cs="Tahoma"/>
          <w:b/>
          <w:sz w:val="20"/>
          <w:lang w:eastAsia="en-US"/>
        </w:rPr>
        <w:t xml:space="preserve">Zamówień Publicznych </w:t>
      </w:r>
    </w:p>
    <w:p w14:paraId="7E3704D5" w14:textId="77777777" w:rsidR="00537E68" w:rsidRPr="00A8036B" w:rsidRDefault="00537E68" w:rsidP="0099396E">
      <w:pPr>
        <w:spacing w:line="276" w:lineRule="auto"/>
        <w:ind w:left="4679" w:firstLine="708"/>
        <w:rPr>
          <w:rFonts w:ascii="Tahoma" w:eastAsia="Calibri" w:hAnsi="Tahoma" w:cs="Tahoma"/>
          <w:sz w:val="20"/>
          <w:lang w:eastAsia="en-US"/>
        </w:rPr>
      </w:pPr>
      <w:r w:rsidRPr="00A8036B">
        <w:rPr>
          <w:rFonts w:ascii="Tahoma" w:eastAsia="Calibri" w:hAnsi="Tahoma" w:cs="Tahoma"/>
          <w:sz w:val="20"/>
          <w:lang w:eastAsia="en-US"/>
        </w:rPr>
        <w:t>w miejscu</w:t>
      </w:r>
    </w:p>
    <w:p w14:paraId="1FC14A75" w14:textId="77777777" w:rsidR="00537E68" w:rsidRPr="00A8036B" w:rsidRDefault="00537E68" w:rsidP="00537E68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</w:p>
    <w:p w14:paraId="55522446" w14:textId="77777777" w:rsidR="00537E68" w:rsidRPr="00A8036B" w:rsidRDefault="00537E68" w:rsidP="00537E68">
      <w:pPr>
        <w:suppressAutoHyphens/>
        <w:spacing w:line="360" w:lineRule="auto"/>
        <w:jc w:val="both"/>
        <w:rPr>
          <w:rFonts w:ascii="Tahoma" w:hAnsi="Tahoma" w:cs="Tahoma"/>
          <w:sz w:val="20"/>
          <w:lang w:eastAsia="ar-SA"/>
        </w:rPr>
      </w:pPr>
    </w:p>
    <w:p w14:paraId="4B466CFE" w14:textId="41C4069D" w:rsidR="009B0158" w:rsidRDefault="009B0158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  <w:r w:rsidRPr="000E6399">
        <w:rPr>
          <w:rFonts w:ascii="Tahoma" w:hAnsi="Tahoma" w:cs="Tahoma"/>
          <w:sz w:val="20"/>
          <w:lang w:eastAsia="ar-SA"/>
        </w:rPr>
        <w:t xml:space="preserve">Dotyczy: zadania </w:t>
      </w:r>
      <w:r w:rsidRPr="009F7586">
        <w:rPr>
          <w:rFonts w:ascii="Tahoma" w:hAnsi="Tahoma" w:cs="Tahoma"/>
          <w:sz w:val="20"/>
          <w:lang w:eastAsia="ar-SA"/>
        </w:rPr>
        <w:t>„ PT i budowa ścieżek rowerowych na terenie miasta”</w:t>
      </w:r>
      <w:r w:rsidR="009F26D7">
        <w:rPr>
          <w:rFonts w:ascii="Tahoma" w:hAnsi="Tahoma" w:cs="Tahoma"/>
          <w:sz w:val="20"/>
          <w:lang w:eastAsia="ar-SA"/>
        </w:rPr>
        <w:t xml:space="preserve"> - </w:t>
      </w:r>
      <w:r w:rsidR="001122E8" w:rsidRPr="001122E8">
        <w:rPr>
          <w:rFonts w:ascii="Tahoma" w:hAnsi="Tahoma" w:cs="Tahoma"/>
          <w:sz w:val="20"/>
          <w:lang w:eastAsia="ar-SA"/>
        </w:rPr>
        <w:t>Dokumentacja projektowo-kosztorysowa budowy ciągu pieszo-rowerowego łączącego osiedle Piastów i osiedle Blachownia w Kędzierzynie-Koźlu</w:t>
      </w:r>
    </w:p>
    <w:p w14:paraId="183E9000" w14:textId="3327171C" w:rsidR="001122E8" w:rsidRDefault="001122E8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14:paraId="7DAE4F1B" w14:textId="0578F898" w:rsidR="001122E8" w:rsidRDefault="001122E8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 xml:space="preserve">W związku z faktem, iż w postępowaniu o </w:t>
      </w:r>
      <w:r>
        <w:rPr>
          <w:rFonts w:ascii="Tahoma" w:hAnsi="Tahoma" w:cs="Tahoma"/>
          <w:sz w:val="20"/>
          <w:lang w:eastAsia="ar-SA"/>
        </w:rPr>
        <w:t xml:space="preserve">udzielenie zamówienia publicznego </w:t>
      </w:r>
      <w:r w:rsidRPr="001122E8">
        <w:rPr>
          <w:rFonts w:ascii="Tahoma" w:hAnsi="Tahoma" w:cs="Tahoma"/>
          <w:sz w:val="20"/>
          <w:lang w:eastAsia="ar-SA"/>
        </w:rPr>
        <w:t xml:space="preserve">na realizację usługi </w:t>
      </w:r>
      <w:r>
        <w:rPr>
          <w:rFonts w:ascii="Tahoma" w:hAnsi="Tahoma" w:cs="Tahoma"/>
          <w:sz w:val="20"/>
          <w:lang w:eastAsia="ar-SA"/>
        </w:rPr>
        <w:t>dla przedmiotowego zadania, kwota najtańszej oferty przewyższała znacznie kwotę jaką Zamawiający zamierza przeznaczyć na realizację</w:t>
      </w:r>
      <w:r w:rsidR="00F46DE1">
        <w:rPr>
          <w:rFonts w:ascii="Tahoma" w:hAnsi="Tahoma" w:cs="Tahoma"/>
          <w:sz w:val="20"/>
          <w:lang w:eastAsia="ar-SA"/>
        </w:rPr>
        <w:t xml:space="preserve"> zadania -</w:t>
      </w:r>
      <w:r w:rsidR="0099396E">
        <w:rPr>
          <w:rFonts w:ascii="Tahoma" w:hAnsi="Tahoma" w:cs="Tahoma"/>
          <w:sz w:val="20"/>
          <w:lang w:eastAsia="ar-SA"/>
        </w:rPr>
        <w:t xml:space="preserve"> w dniu 12 </w:t>
      </w:r>
      <w:r>
        <w:rPr>
          <w:rFonts w:ascii="Tahoma" w:hAnsi="Tahoma" w:cs="Tahoma"/>
          <w:sz w:val="20"/>
          <w:lang w:eastAsia="ar-SA"/>
        </w:rPr>
        <w:t xml:space="preserve">stycznia 2021 r. Wydział Inwestycji, Remontów i Eksploatacji przekazał, iż postępowanie o udzielenie zamówienia – należy unieważnić i </w:t>
      </w:r>
      <w:r w:rsidRPr="0099396E">
        <w:rPr>
          <w:rFonts w:ascii="Tahoma" w:hAnsi="Tahoma" w:cs="Tahoma"/>
          <w:b/>
          <w:bCs/>
          <w:sz w:val="20"/>
          <w:lang w:eastAsia="ar-SA"/>
        </w:rPr>
        <w:t>przeprowadzić ponownie.</w:t>
      </w:r>
      <w:r>
        <w:rPr>
          <w:rFonts w:ascii="Tahoma" w:hAnsi="Tahoma" w:cs="Tahoma"/>
          <w:sz w:val="20"/>
          <w:lang w:eastAsia="ar-SA"/>
        </w:rPr>
        <w:t xml:space="preserve"> </w:t>
      </w:r>
    </w:p>
    <w:p w14:paraId="08178FE4" w14:textId="0AF7E144" w:rsidR="0099396E" w:rsidRDefault="0099396E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14:paraId="6289B376" w14:textId="506FDEDF" w:rsidR="0099396E" w:rsidRDefault="0099396E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Wobec powyższego Wydział IRE zwraca się z prośbą o dokonanie następującej zmiany w Opisie Przedmiotu Zamówienia</w:t>
      </w:r>
      <w:r w:rsidR="00F46DE1">
        <w:rPr>
          <w:rFonts w:ascii="Tahoma" w:hAnsi="Tahoma" w:cs="Tahoma"/>
          <w:sz w:val="20"/>
          <w:lang w:eastAsia="ar-SA"/>
        </w:rPr>
        <w:t>, którą należy uwzględnić w kolejnym ogłoszonym postępowaniu w przedmiotowej sprawie</w:t>
      </w:r>
      <w:r>
        <w:rPr>
          <w:rFonts w:ascii="Tahoma" w:hAnsi="Tahoma" w:cs="Tahoma"/>
          <w:sz w:val="20"/>
          <w:lang w:eastAsia="ar-SA"/>
        </w:rPr>
        <w:t>:</w:t>
      </w:r>
    </w:p>
    <w:p w14:paraId="0A840AD6" w14:textId="06A06559" w:rsidR="00CD42B0" w:rsidRDefault="00CD42B0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</w:p>
    <w:p w14:paraId="30F7A20B" w14:textId="6CB8CCEA" w:rsidR="00C03287" w:rsidRDefault="00CD42B0" w:rsidP="009B0158">
      <w:pPr>
        <w:suppressAutoHyphens/>
        <w:jc w:val="both"/>
        <w:rPr>
          <w:rFonts w:ascii="Tahoma" w:hAnsi="Tahoma" w:cs="Tahoma"/>
          <w:sz w:val="20"/>
          <w:lang w:eastAsia="ar-SA"/>
        </w:rPr>
      </w:pPr>
      <w:r>
        <w:rPr>
          <w:rFonts w:ascii="Tahoma" w:hAnsi="Tahoma" w:cs="Tahoma"/>
          <w:sz w:val="20"/>
          <w:lang w:eastAsia="ar-SA"/>
        </w:rPr>
        <w:t>W cz. III SIWZ – Opis przedmiotu Zamówienia</w:t>
      </w:r>
      <w:r w:rsidR="00C03287">
        <w:rPr>
          <w:rFonts w:ascii="Tahoma" w:hAnsi="Tahoma" w:cs="Tahoma"/>
          <w:sz w:val="20"/>
          <w:lang w:eastAsia="ar-SA"/>
        </w:rPr>
        <w:t>,</w:t>
      </w:r>
      <w:r>
        <w:rPr>
          <w:rFonts w:ascii="Tahoma" w:hAnsi="Tahoma" w:cs="Tahoma"/>
          <w:sz w:val="20"/>
          <w:lang w:eastAsia="ar-SA"/>
        </w:rPr>
        <w:t xml:space="preserve"> w rozdziale </w:t>
      </w:r>
      <w:r w:rsidR="00C03287">
        <w:rPr>
          <w:rFonts w:ascii="Tahoma" w:hAnsi="Tahoma" w:cs="Tahoma"/>
          <w:sz w:val="20"/>
          <w:lang w:eastAsia="ar-SA"/>
        </w:rPr>
        <w:t xml:space="preserve">II Charakterystyka przedmiotu zamówienia, ust. 3. Założenia ogólne do projektowania: </w:t>
      </w:r>
      <w:r w:rsidR="00C03287" w:rsidRPr="00C03287">
        <w:rPr>
          <w:rFonts w:ascii="Tahoma" w:hAnsi="Tahoma" w:cs="Tahoma"/>
          <w:b/>
          <w:bCs/>
          <w:sz w:val="20"/>
          <w:lang w:eastAsia="ar-SA"/>
        </w:rPr>
        <w:t>należy dodać punkt w brzmieniu:</w:t>
      </w:r>
    </w:p>
    <w:p w14:paraId="73D3700D" w14:textId="77777777" w:rsidR="00C03287" w:rsidRDefault="00C03287" w:rsidP="00C03287">
      <w:pPr>
        <w:spacing w:before="60" w:after="60"/>
        <w:jc w:val="both"/>
        <w:rPr>
          <w:rFonts w:ascii="Tahoma" w:hAnsi="Tahoma" w:cs="Tahoma"/>
          <w:b/>
          <w:bCs/>
          <w:sz w:val="20"/>
          <w:lang w:eastAsia="ar-SA"/>
        </w:rPr>
      </w:pPr>
    </w:p>
    <w:p w14:paraId="661B9195" w14:textId="29065ABB" w:rsidR="00CB40EF" w:rsidRPr="006676EB" w:rsidRDefault="00C03287" w:rsidP="00C03287">
      <w:pPr>
        <w:spacing w:before="60" w:after="60"/>
        <w:jc w:val="both"/>
        <w:rPr>
          <w:rFonts w:ascii="Tahoma" w:hAnsi="Tahoma" w:cs="Tahoma"/>
          <w:b/>
          <w:bCs/>
          <w:sz w:val="18"/>
          <w:szCs w:val="18"/>
        </w:rPr>
      </w:pPr>
      <w:r w:rsidRPr="006676EB">
        <w:rPr>
          <w:rFonts w:ascii="Tahoma" w:hAnsi="Tahoma" w:cs="Tahoma"/>
          <w:b/>
          <w:bCs/>
          <w:sz w:val="20"/>
          <w:lang w:eastAsia="ar-SA"/>
        </w:rPr>
        <w:t>„</w:t>
      </w:r>
      <w:r w:rsidR="0099396E" w:rsidRPr="006676EB">
        <w:rPr>
          <w:rFonts w:ascii="Tahoma" w:hAnsi="Tahoma" w:cs="Tahoma"/>
          <w:b/>
          <w:bCs/>
          <w:sz w:val="18"/>
          <w:szCs w:val="18"/>
        </w:rPr>
        <w:t xml:space="preserve">Dokumentacja do przeprowadzenia procedury przetargowej powinna zostać opracowana tak, by umożliwić realizację i oddanie do użytkowania </w:t>
      </w:r>
      <w:r w:rsidR="00CB40EF" w:rsidRPr="006676EB">
        <w:rPr>
          <w:rFonts w:ascii="Tahoma" w:hAnsi="Tahoma" w:cs="Tahoma"/>
          <w:b/>
          <w:bCs/>
          <w:sz w:val="18"/>
          <w:szCs w:val="18"/>
        </w:rPr>
        <w:t>ciągu pieszo-rowerowego</w:t>
      </w:r>
      <w:r w:rsidR="0099396E" w:rsidRPr="006676EB">
        <w:rPr>
          <w:rFonts w:ascii="Tahoma" w:hAnsi="Tahoma" w:cs="Tahoma"/>
          <w:b/>
          <w:bCs/>
          <w:sz w:val="18"/>
          <w:szCs w:val="18"/>
        </w:rPr>
        <w:t xml:space="preserve"> w poniższych etapach</w:t>
      </w:r>
      <w:r w:rsidR="00CB40EF" w:rsidRPr="006676EB">
        <w:rPr>
          <w:rFonts w:ascii="Tahoma" w:hAnsi="Tahoma" w:cs="Tahoma"/>
          <w:b/>
          <w:bCs/>
          <w:sz w:val="18"/>
          <w:szCs w:val="18"/>
        </w:rPr>
        <w:t>:</w:t>
      </w:r>
    </w:p>
    <w:p w14:paraId="385D68FE" w14:textId="53DAFB7F" w:rsidR="006676EB" w:rsidRPr="006676EB" w:rsidRDefault="00C03287" w:rsidP="00C03287">
      <w:pPr>
        <w:spacing w:before="60" w:after="60"/>
        <w:jc w:val="both"/>
        <w:rPr>
          <w:rFonts w:ascii="Tahoma" w:hAnsi="Tahoma" w:cs="Tahoma"/>
          <w:b/>
          <w:bCs/>
          <w:sz w:val="18"/>
          <w:szCs w:val="18"/>
        </w:rPr>
      </w:pPr>
      <w:r w:rsidRPr="006676EB">
        <w:rPr>
          <w:rFonts w:ascii="Tahoma" w:hAnsi="Tahoma" w:cs="Tahoma"/>
          <w:b/>
          <w:bCs/>
          <w:sz w:val="18"/>
          <w:szCs w:val="18"/>
        </w:rPr>
        <w:t xml:space="preserve">- I etap – odcinek od skrzyżowania ul. Królowej Jadwigi </w:t>
      </w:r>
      <w:r w:rsidR="00C9535F">
        <w:rPr>
          <w:rFonts w:ascii="Tahoma" w:hAnsi="Tahoma" w:cs="Tahoma"/>
          <w:b/>
          <w:bCs/>
          <w:sz w:val="18"/>
          <w:szCs w:val="18"/>
        </w:rPr>
        <w:t xml:space="preserve">z al. Jana Pawła II </w:t>
      </w:r>
      <w:r w:rsidRPr="006676EB">
        <w:rPr>
          <w:rFonts w:ascii="Tahoma" w:hAnsi="Tahoma" w:cs="Tahoma"/>
          <w:b/>
          <w:bCs/>
          <w:sz w:val="18"/>
          <w:szCs w:val="18"/>
        </w:rPr>
        <w:t>do mostu nad Kanałem Gliwickim</w:t>
      </w:r>
      <w:r w:rsidR="009B0733">
        <w:rPr>
          <w:rFonts w:ascii="Tahoma" w:hAnsi="Tahoma" w:cs="Tahoma"/>
          <w:b/>
          <w:bCs/>
          <w:sz w:val="18"/>
          <w:szCs w:val="18"/>
        </w:rPr>
        <w:t>,</w:t>
      </w:r>
    </w:p>
    <w:p w14:paraId="65A3BEE4" w14:textId="36D63C7B" w:rsidR="00CB40EF" w:rsidRPr="006676EB" w:rsidRDefault="006676EB" w:rsidP="00C03287">
      <w:pPr>
        <w:spacing w:before="60" w:after="60"/>
        <w:jc w:val="both"/>
        <w:rPr>
          <w:rFonts w:ascii="Tahoma" w:hAnsi="Tahoma" w:cs="Tahoma"/>
          <w:b/>
          <w:bCs/>
          <w:sz w:val="18"/>
          <w:szCs w:val="18"/>
        </w:rPr>
      </w:pPr>
      <w:r w:rsidRPr="006676EB">
        <w:rPr>
          <w:rFonts w:ascii="Tahoma" w:hAnsi="Tahoma" w:cs="Tahoma"/>
          <w:b/>
          <w:bCs/>
          <w:sz w:val="18"/>
          <w:szCs w:val="18"/>
        </w:rPr>
        <w:t>- II etap – odcinek obejmujący most nad Kanałem Gliwickim do skrzyżowania z istniejącą ścieżką na ul. Przyjaźni (działka nr 148 położona w obrębie Blachownia).”</w:t>
      </w:r>
    </w:p>
    <w:p w14:paraId="21A927DC" w14:textId="413D9148" w:rsidR="00537E68" w:rsidRDefault="00537E68" w:rsidP="00537E68">
      <w:pPr>
        <w:suppressAutoHyphens/>
        <w:spacing w:line="100" w:lineRule="atLeast"/>
        <w:jc w:val="both"/>
        <w:rPr>
          <w:rFonts w:ascii="Tahoma" w:eastAsia="Calibri" w:hAnsi="Tahoma" w:cs="Tahoma"/>
          <w:lang w:eastAsia="ar-SA"/>
        </w:rPr>
      </w:pPr>
    </w:p>
    <w:p w14:paraId="71FB4920" w14:textId="503145E3" w:rsidR="008A1D8F" w:rsidRPr="00A8036B" w:rsidRDefault="008A1D8F" w:rsidP="008A1D8F">
      <w:pPr>
        <w:suppressAutoHyphens/>
        <w:spacing w:line="100" w:lineRule="atLeast"/>
        <w:ind w:left="5664" w:firstLine="708"/>
        <w:jc w:val="both"/>
        <w:rPr>
          <w:rFonts w:ascii="Tahoma" w:eastAsia="Calibri" w:hAnsi="Tahoma" w:cs="Tahoma"/>
          <w:lang w:eastAsia="ar-SA"/>
        </w:rPr>
      </w:pPr>
      <w:r w:rsidRPr="00E5251D">
        <w:rPr>
          <w:noProof/>
          <w:sz w:val="20"/>
          <w:szCs w:val="20"/>
        </w:rPr>
        <w:drawing>
          <wp:inline distT="0" distB="0" distL="0" distR="0" wp14:anchorId="0D52F9A6" wp14:editId="43400329">
            <wp:extent cx="2324100" cy="1076325"/>
            <wp:effectExtent l="0" t="0" r="0" b="9525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FF48E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eastAsia="Calibri" w:hAnsi="Tahoma" w:cs="Tahoma"/>
          <w:lang w:eastAsia="ar-SA"/>
        </w:rPr>
      </w:pPr>
    </w:p>
    <w:p w14:paraId="4AFE4FB3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hAnsi="Tahoma" w:cs="Tahoma"/>
          <w:sz w:val="20"/>
          <w:szCs w:val="20"/>
          <w:lang w:eastAsia="ar-SA"/>
        </w:rPr>
      </w:pPr>
    </w:p>
    <w:p w14:paraId="194455C1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hAnsi="Tahoma" w:cs="Tahoma"/>
          <w:sz w:val="20"/>
          <w:szCs w:val="20"/>
          <w:lang w:eastAsia="ar-SA"/>
        </w:rPr>
      </w:pPr>
      <w:r w:rsidRPr="00A8036B">
        <w:rPr>
          <w:rFonts w:ascii="Tahoma" w:hAnsi="Tahoma" w:cs="Tahoma"/>
          <w:sz w:val="20"/>
          <w:szCs w:val="20"/>
          <w:lang w:eastAsia="ar-SA"/>
        </w:rPr>
        <w:t>IRE-DS. aa</w:t>
      </w:r>
    </w:p>
    <w:p w14:paraId="6D9A8AC7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hAnsi="Tahoma" w:cs="Tahoma"/>
          <w:sz w:val="20"/>
          <w:szCs w:val="20"/>
          <w:lang w:eastAsia="ar-SA"/>
        </w:rPr>
      </w:pPr>
      <w:r w:rsidRPr="00A8036B">
        <w:rPr>
          <w:rFonts w:ascii="Tahoma" w:hAnsi="Tahoma" w:cs="Tahoma"/>
          <w:sz w:val="20"/>
          <w:szCs w:val="20"/>
          <w:lang w:eastAsia="ar-SA"/>
        </w:rPr>
        <w:t xml:space="preserve">Sprawę prowadzi </w:t>
      </w:r>
      <w:r w:rsidR="0034620F" w:rsidRPr="00A8036B">
        <w:rPr>
          <w:rFonts w:ascii="Tahoma" w:hAnsi="Tahoma" w:cs="Tahoma"/>
          <w:sz w:val="20"/>
          <w:szCs w:val="20"/>
          <w:lang w:eastAsia="ar-SA"/>
        </w:rPr>
        <w:t xml:space="preserve">Rafał Mikołajewicz </w:t>
      </w:r>
    </w:p>
    <w:p w14:paraId="5CCAE0F0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eastAsia="Calibri" w:hAnsi="Tahoma" w:cs="Tahoma"/>
          <w:sz w:val="20"/>
          <w:szCs w:val="20"/>
          <w:lang w:eastAsia="ar-SA"/>
        </w:rPr>
      </w:pPr>
      <w:r w:rsidRPr="00A8036B">
        <w:rPr>
          <w:rFonts w:ascii="Tahoma" w:hAnsi="Tahoma" w:cs="Tahoma"/>
          <w:sz w:val="20"/>
          <w:szCs w:val="20"/>
          <w:lang w:eastAsia="ar-SA"/>
        </w:rPr>
        <w:t>tel./ fax 40 50 379</w:t>
      </w:r>
    </w:p>
    <w:p w14:paraId="6E243FB6" w14:textId="77777777" w:rsidR="00537E68" w:rsidRPr="00A8036B" w:rsidRDefault="003A7E98" w:rsidP="00537E68">
      <w:pPr>
        <w:suppressAutoHyphens/>
        <w:spacing w:line="100" w:lineRule="atLeast"/>
        <w:jc w:val="both"/>
        <w:rPr>
          <w:rFonts w:ascii="Tahoma" w:eastAsia="Calibri" w:hAnsi="Tahoma" w:cs="Tahoma"/>
          <w:sz w:val="20"/>
          <w:szCs w:val="20"/>
          <w:lang w:val="en-US" w:eastAsia="ar-SA"/>
        </w:rPr>
      </w:pPr>
      <w:r>
        <w:rPr>
          <w:rFonts w:ascii="Tahoma" w:eastAsia="Calibri" w:hAnsi="Tahoma" w:cs="Tahoma"/>
          <w:sz w:val="20"/>
          <w:szCs w:val="20"/>
          <w:lang w:val="en-US" w:eastAsia="ar-SA"/>
        </w:rPr>
        <w:t>e-mail: rafal</w:t>
      </w:r>
      <w:r w:rsidR="00537E68" w:rsidRPr="00A8036B">
        <w:rPr>
          <w:rFonts w:ascii="Tahoma" w:eastAsia="Calibri" w:hAnsi="Tahoma" w:cs="Tahoma"/>
          <w:sz w:val="20"/>
          <w:szCs w:val="20"/>
          <w:lang w:val="en-US" w:eastAsia="ar-SA"/>
        </w:rPr>
        <w:t>.</w:t>
      </w:r>
      <w:r>
        <w:rPr>
          <w:rFonts w:ascii="Tahoma" w:eastAsia="Calibri" w:hAnsi="Tahoma" w:cs="Tahoma"/>
          <w:sz w:val="20"/>
          <w:szCs w:val="20"/>
          <w:lang w:val="en-US" w:eastAsia="ar-SA"/>
        </w:rPr>
        <w:t>mikolajewicz</w:t>
      </w:r>
      <w:r w:rsidR="00537E68" w:rsidRPr="00A8036B">
        <w:rPr>
          <w:rFonts w:ascii="Tahoma" w:eastAsia="Calibri" w:hAnsi="Tahoma" w:cs="Tahoma"/>
          <w:sz w:val="20"/>
          <w:szCs w:val="20"/>
          <w:lang w:val="en-US" w:eastAsia="ar-SA"/>
        </w:rPr>
        <w:t>@kedzierzynkozle.pl</w:t>
      </w:r>
      <w:r w:rsidR="00537E68" w:rsidRPr="00A8036B">
        <w:rPr>
          <w:rFonts w:ascii="Tahoma" w:hAnsi="Tahoma" w:cs="Tahoma"/>
          <w:sz w:val="20"/>
          <w:szCs w:val="20"/>
          <w:lang w:val="en-US" w:eastAsia="ar-SA"/>
        </w:rPr>
        <w:tab/>
      </w:r>
    </w:p>
    <w:p w14:paraId="7FAD11DD" w14:textId="77777777" w:rsidR="00537E68" w:rsidRPr="00A8036B" w:rsidRDefault="00537E68" w:rsidP="00537E68">
      <w:pPr>
        <w:rPr>
          <w:rFonts w:ascii="Tahoma" w:hAnsi="Tahoma" w:cs="Tahoma"/>
          <w:sz w:val="20"/>
          <w:szCs w:val="20"/>
          <w:lang w:val="en-US"/>
        </w:rPr>
      </w:pPr>
    </w:p>
    <w:p w14:paraId="2D934917" w14:textId="77777777" w:rsidR="00537E68" w:rsidRPr="00A8036B" w:rsidRDefault="00537E68" w:rsidP="00537E68">
      <w:pPr>
        <w:suppressAutoHyphens/>
        <w:spacing w:line="100" w:lineRule="atLeast"/>
        <w:jc w:val="both"/>
        <w:rPr>
          <w:rFonts w:ascii="Tahoma" w:eastAsia="Calibri" w:hAnsi="Tahoma" w:cs="Tahoma"/>
          <w:lang w:val="en-US" w:eastAsia="ar-SA"/>
        </w:rPr>
      </w:pPr>
    </w:p>
    <w:sectPr w:rsidR="00537E68" w:rsidRPr="00A8036B" w:rsidSect="009032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71E17" w14:textId="77777777" w:rsidR="00600D99" w:rsidRDefault="00600D99">
      <w:r>
        <w:separator/>
      </w:r>
    </w:p>
  </w:endnote>
  <w:endnote w:type="continuationSeparator" w:id="0">
    <w:p w14:paraId="67F01446" w14:textId="77777777" w:rsidR="00600D99" w:rsidRDefault="0060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53036" w14:textId="77777777" w:rsidR="007F2B2A" w:rsidRDefault="00C953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6661" w14:textId="77777777" w:rsidR="002F1A5D" w:rsidRDefault="00537E68">
    <w:pPr>
      <w:pStyle w:val="Stopka"/>
    </w:pPr>
    <w:r>
      <w:rPr>
        <w:noProof/>
        <w:lang w:eastAsia="pl-PL"/>
      </w:rPr>
      <w:drawing>
        <wp:inline distT="0" distB="0" distL="0" distR="0" wp14:anchorId="7190B1DD" wp14:editId="570453BC">
          <wp:extent cx="6124575" cy="1371600"/>
          <wp:effectExtent l="0" t="0" r="9525" b="0"/>
          <wp:docPr id="1" name="Obraz 1" descr="G:\Moje Dokumenty\firmówki\2017\jpg\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G:\Moje Dokumenty\firmówki\2017\jpg\i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BB579" w14:textId="77777777" w:rsidR="007F2B2A" w:rsidRDefault="00C95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D04D" w14:textId="77777777" w:rsidR="00600D99" w:rsidRDefault="00600D99">
      <w:r>
        <w:separator/>
      </w:r>
    </w:p>
  </w:footnote>
  <w:footnote w:type="continuationSeparator" w:id="0">
    <w:p w14:paraId="65CAC071" w14:textId="77777777" w:rsidR="00600D99" w:rsidRDefault="00600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EBF4C" w14:textId="77777777" w:rsidR="007F2B2A" w:rsidRDefault="00C95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70A9" w14:textId="77777777" w:rsidR="002F1A5D" w:rsidRDefault="00537E68">
    <w:pPr>
      <w:pStyle w:val="Nagwek"/>
    </w:pPr>
    <w:r>
      <w:rPr>
        <w:noProof/>
        <w:lang w:eastAsia="pl-PL"/>
      </w:rPr>
      <w:drawing>
        <wp:inline distT="0" distB="0" distL="0" distR="0" wp14:anchorId="52D41F3B" wp14:editId="2EBF0788">
          <wp:extent cx="6115050" cy="1381125"/>
          <wp:effectExtent l="0" t="0" r="0" b="9525"/>
          <wp:docPr id="2" name="Obraz 2" descr="D:\Moje Dokumenty\firmówki\2015\jpg\urząd_nagł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Moje Dokumenty\firmówki\2015\jpg\urząd_nagł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30E1" w14:textId="77777777" w:rsidR="007F2B2A" w:rsidRDefault="00C953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7BBC"/>
    <w:multiLevelType w:val="hybridMultilevel"/>
    <w:tmpl w:val="486A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2E32"/>
    <w:multiLevelType w:val="hybridMultilevel"/>
    <w:tmpl w:val="B284F036"/>
    <w:lvl w:ilvl="0" w:tplc="FC7A65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7A378A"/>
    <w:multiLevelType w:val="hybridMultilevel"/>
    <w:tmpl w:val="7324A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3DE2"/>
    <w:multiLevelType w:val="hybridMultilevel"/>
    <w:tmpl w:val="4DECA8E0"/>
    <w:lvl w:ilvl="0" w:tplc="BCC445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383DC9"/>
    <w:multiLevelType w:val="hybridMultilevel"/>
    <w:tmpl w:val="CC542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7E68"/>
    <w:rsid w:val="00006EF2"/>
    <w:rsid w:val="000F369A"/>
    <w:rsid w:val="001122E8"/>
    <w:rsid w:val="0019165E"/>
    <w:rsid w:val="00293D5A"/>
    <w:rsid w:val="002A66D7"/>
    <w:rsid w:val="002D7520"/>
    <w:rsid w:val="0034620F"/>
    <w:rsid w:val="00363006"/>
    <w:rsid w:val="00363C46"/>
    <w:rsid w:val="00373B0B"/>
    <w:rsid w:val="00377766"/>
    <w:rsid w:val="003A7E98"/>
    <w:rsid w:val="00537E68"/>
    <w:rsid w:val="00543979"/>
    <w:rsid w:val="005750F4"/>
    <w:rsid w:val="005A3DD6"/>
    <w:rsid w:val="005E2E93"/>
    <w:rsid w:val="00600D99"/>
    <w:rsid w:val="0061262C"/>
    <w:rsid w:val="006676EB"/>
    <w:rsid w:val="006A066F"/>
    <w:rsid w:val="006D0084"/>
    <w:rsid w:val="0074289B"/>
    <w:rsid w:val="007507A4"/>
    <w:rsid w:val="007715E0"/>
    <w:rsid w:val="0079531D"/>
    <w:rsid w:val="007C1E4B"/>
    <w:rsid w:val="00814CC0"/>
    <w:rsid w:val="008468B3"/>
    <w:rsid w:val="008711F0"/>
    <w:rsid w:val="008928DF"/>
    <w:rsid w:val="008A1D8F"/>
    <w:rsid w:val="008B6209"/>
    <w:rsid w:val="00944C48"/>
    <w:rsid w:val="0099396E"/>
    <w:rsid w:val="009B0158"/>
    <w:rsid w:val="009B0733"/>
    <w:rsid w:val="009F144D"/>
    <w:rsid w:val="009F26D7"/>
    <w:rsid w:val="009F7586"/>
    <w:rsid w:val="00A8036B"/>
    <w:rsid w:val="00A81B0D"/>
    <w:rsid w:val="00A94E17"/>
    <w:rsid w:val="00AC26A2"/>
    <w:rsid w:val="00B16C0A"/>
    <w:rsid w:val="00B46468"/>
    <w:rsid w:val="00B521DB"/>
    <w:rsid w:val="00BD3C87"/>
    <w:rsid w:val="00BE41DE"/>
    <w:rsid w:val="00BF01EA"/>
    <w:rsid w:val="00C03287"/>
    <w:rsid w:val="00C35E6F"/>
    <w:rsid w:val="00C9535F"/>
    <w:rsid w:val="00CA7CFA"/>
    <w:rsid w:val="00CB40EF"/>
    <w:rsid w:val="00CD42B0"/>
    <w:rsid w:val="00CF4ED4"/>
    <w:rsid w:val="00D42827"/>
    <w:rsid w:val="00DE07CE"/>
    <w:rsid w:val="00E30D11"/>
    <w:rsid w:val="00EA7AB4"/>
    <w:rsid w:val="00F46DE1"/>
    <w:rsid w:val="00FA7CE1"/>
    <w:rsid w:val="00FD269D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DB6C"/>
  <w15:docId w15:val="{3B1D9BEF-ADAA-4D4B-9396-B8208F5F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E68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37E6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537E68"/>
    <w:pPr>
      <w:tabs>
        <w:tab w:val="center" w:pos="4536"/>
        <w:tab w:val="right" w:pos="9072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37E6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E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E6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9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Kędzierzyn-Koźle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rmikolajewicz</cp:lastModifiedBy>
  <cp:revision>29</cp:revision>
  <cp:lastPrinted>2021-01-15T08:01:00Z</cp:lastPrinted>
  <dcterms:created xsi:type="dcterms:W3CDTF">2019-05-07T10:17:00Z</dcterms:created>
  <dcterms:modified xsi:type="dcterms:W3CDTF">2021-01-15T08:09:00Z</dcterms:modified>
</cp:coreProperties>
</file>