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6D1D" w14:textId="77777777" w:rsidR="0035702D" w:rsidRDefault="0067375D">
      <w:pPr>
        <w:pStyle w:val="Standard"/>
        <w:tabs>
          <w:tab w:val="left" w:pos="1702"/>
        </w:tabs>
        <w:ind w:left="426"/>
        <w:jc w:val="center"/>
        <w:outlineLvl w:val="0"/>
      </w:pPr>
      <w:r>
        <w:rPr>
          <w:b/>
        </w:rPr>
        <w:t>OPIS PRZEDMIOTU ZAMÓWIENIA</w:t>
      </w:r>
    </w:p>
    <w:p w14:paraId="3D31C767" w14:textId="77777777" w:rsidR="0035702D" w:rsidRDefault="0035702D">
      <w:pPr>
        <w:pStyle w:val="Standard"/>
        <w:tabs>
          <w:tab w:val="left" w:pos="1702"/>
        </w:tabs>
        <w:ind w:left="426"/>
        <w:jc w:val="center"/>
        <w:outlineLvl w:val="0"/>
        <w:rPr>
          <w:i/>
        </w:rPr>
      </w:pPr>
    </w:p>
    <w:p w14:paraId="39BB9A67" w14:textId="77777777" w:rsidR="0035702D" w:rsidRDefault="0067375D" w:rsidP="000A7C22">
      <w:pPr>
        <w:pStyle w:val="Akapitzlist"/>
        <w:numPr>
          <w:ilvl w:val="0"/>
          <w:numId w:val="92"/>
        </w:numPr>
        <w:tabs>
          <w:tab w:val="left" w:pos="783"/>
        </w:tabs>
        <w:spacing w:after="120"/>
        <w:jc w:val="both"/>
        <w:outlineLvl w:val="0"/>
      </w:pPr>
      <w:r>
        <w:rPr>
          <w:b/>
        </w:rPr>
        <w:t>Cel i uwarunkowania inwestycji, do której odnosi się zamówienie publiczne</w:t>
      </w:r>
    </w:p>
    <w:p w14:paraId="6D1F2F0B" w14:textId="1C411B1C" w:rsidR="0035702D" w:rsidRDefault="0067375D" w:rsidP="00CC7732">
      <w:pPr>
        <w:pStyle w:val="Standard"/>
        <w:numPr>
          <w:ilvl w:val="0"/>
          <w:numId w:val="72"/>
        </w:numPr>
        <w:tabs>
          <w:tab w:val="left" w:pos="1276"/>
        </w:tabs>
        <w:jc w:val="both"/>
        <w:outlineLvl w:val="0"/>
      </w:pPr>
      <w:bookmarkStart w:id="0" w:name="_Hlk83280175"/>
      <w:r>
        <w:t xml:space="preserve">Celem niniejszego zamówienia jest wyłonienie Wykonawcy </w:t>
      </w:r>
      <w:r w:rsidR="00A02C04">
        <w:t>na świadczenie usługi projektowo-kosztorysowej</w:t>
      </w:r>
      <w:r>
        <w:t xml:space="preserve"> </w:t>
      </w:r>
      <w:r w:rsidR="00550F8C">
        <w:t xml:space="preserve">dla zadania inwestycyjnego pn.: </w:t>
      </w:r>
      <w:r w:rsidR="00AA72C9">
        <w:rPr>
          <w:b/>
        </w:rPr>
        <w:t>„Park Kieszonkow</w:t>
      </w:r>
      <w:r w:rsidR="00550F8C">
        <w:rPr>
          <w:b/>
        </w:rPr>
        <w:t>y</w:t>
      </w:r>
      <w:r w:rsidR="00AA72C9">
        <w:rPr>
          <w:b/>
        </w:rPr>
        <w:t>” na osiedlu Pogorzelec obok tężni i Domu Dziennego Pobytu nr 5 w Kędzierzynie-Koźlu</w:t>
      </w:r>
      <w:r w:rsidR="003A3725">
        <w:t>.</w:t>
      </w:r>
      <w:r w:rsidR="005F7747">
        <w:t xml:space="preserve"> </w:t>
      </w:r>
      <w:r>
        <w:t>Zamówienie w szczególności obejmuje:</w:t>
      </w:r>
    </w:p>
    <w:bookmarkEnd w:id="0"/>
    <w:p w14:paraId="605C99BA" w14:textId="77777777" w:rsidR="0035702D" w:rsidRDefault="0067375D" w:rsidP="00CC7732">
      <w:pPr>
        <w:pStyle w:val="Standard"/>
        <w:numPr>
          <w:ilvl w:val="0"/>
          <w:numId w:val="73"/>
        </w:numPr>
        <w:tabs>
          <w:tab w:val="left" w:pos="1985"/>
        </w:tabs>
        <w:jc w:val="both"/>
        <w:outlineLvl w:val="0"/>
      </w:pPr>
      <w:r>
        <w:t>wykonanie opracowań przedprojektowych:</w:t>
      </w:r>
    </w:p>
    <w:p w14:paraId="4E170675" w14:textId="77777777" w:rsidR="007D6D7A" w:rsidRDefault="0067375D" w:rsidP="007D6D7A">
      <w:pPr>
        <w:pStyle w:val="Standard"/>
        <w:numPr>
          <w:ilvl w:val="0"/>
          <w:numId w:val="74"/>
        </w:numPr>
        <w:ind w:left="993" w:hanging="284"/>
      </w:pPr>
      <w:r>
        <w:t>opracowania geodezyjne,</w:t>
      </w:r>
      <w:r w:rsidR="007D6D7A">
        <w:t xml:space="preserve"> </w:t>
      </w:r>
    </w:p>
    <w:p w14:paraId="36C88653" w14:textId="77777777" w:rsidR="0035702D" w:rsidRDefault="0067375D">
      <w:pPr>
        <w:pStyle w:val="Akapitzlist"/>
        <w:numPr>
          <w:ilvl w:val="0"/>
          <w:numId w:val="32"/>
        </w:numPr>
        <w:jc w:val="both"/>
      </w:pPr>
      <w:r>
        <w:t xml:space="preserve">opracowanie </w:t>
      </w:r>
      <w:r w:rsidR="002242C8">
        <w:t>wielowariantowej</w:t>
      </w:r>
      <w:r w:rsidR="00C0233F">
        <w:t xml:space="preserve"> </w:t>
      </w:r>
      <w:r>
        <w:t>koncepcji programowo-przestrzennej;</w:t>
      </w:r>
    </w:p>
    <w:p w14:paraId="45D5FF8F" w14:textId="77777777" w:rsidR="0035702D" w:rsidRDefault="0067375D">
      <w:pPr>
        <w:pStyle w:val="Akapitzlist"/>
        <w:numPr>
          <w:ilvl w:val="0"/>
          <w:numId w:val="32"/>
        </w:numPr>
        <w:jc w:val="both"/>
        <w:outlineLvl w:val="0"/>
      </w:pPr>
      <w:r>
        <w:t>opracowanie dokumentacji projektowej złożonej z:</w:t>
      </w:r>
    </w:p>
    <w:p w14:paraId="3DB9EFE2" w14:textId="77777777" w:rsidR="0035702D" w:rsidRDefault="0067375D" w:rsidP="00CC7732">
      <w:pPr>
        <w:pStyle w:val="Akapitzlist"/>
        <w:numPr>
          <w:ilvl w:val="0"/>
          <w:numId w:val="75"/>
        </w:numPr>
        <w:jc w:val="both"/>
        <w:outlineLvl w:val="0"/>
      </w:pPr>
      <w:r>
        <w:t>projektu budowlanego złożonego z:</w:t>
      </w:r>
    </w:p>
    <w:p w14:paraId="21349043" w14:textId="77777777" w:rsidR="0035702D" w:rsidRDefault="0067375D">
      <w:pPr>
        <w:pStyle w:val="Akapitzlist"/>
        <w:ind w:left="1080"/>
        <w:jc w:val="both"/>
        <w:outlineLvl w:val="0"/>
      </w:pPr>
      <w:r>
        <w:t>a.1. projektu zagospodarowania działki lub terenu,</w:t>
      </w:r>
    </w:p>
    <w:p w14:paraId="788F280A" w14:textId="77777777" w:rsidR="0035702D" w:rsidRDefault="0067375D">
      <w:pPr>
        <w:pStyle w:val="Akapitzlist"/>
        <w:ind w:left="1080"/>
        <w:jc w:val="both"/>
        <w:outlineLvl w:val="0"/>
      </w:pPr>
      <w:r>
        <w:t>a.2. projektu architektoniczno-budowlanego,</w:t>
      </w:r>
    </w:p>
    <w:p w14:paraId="26FFEF56" w14:textId="77777777" w:rsidR="0035702D" w:rsidRDefault="0067375D">
      <w:pPr>
        <w:pStyle w:val="Akapitzlist"/>
        <w:ind w:left="1080"/>
        <w:jc w:val="both"/>
        <w:outlineLvl w:val="0"/>
      </w:pPr>
      <w:r>
        <w:t>a.3. projektu technicznego,</w:t>
      </w:r>
    </w:p>
    <w:p w14:paraId="438D78B4" w14:textId="77777777" w:rsidR="0035702D" w:rsidRDefault="0067375D">
      <w:pPr>
        <w:pStyle w:val="Akapitzlist"/>
        <w:ind w:left="1080"/>
        <w:jc w:val="both"/>
        <w:outlineLvl w:val="0"/>
      </w:pPr>
      <w:r>
        <w:t>a.4. zbioru wszystkich wymaganych przepisami prawa warunków, uzgodnień, opinii czy decyzji,</w:t>
      </w:r>
    </w:p>
    <w:p w14:paraId="255C6FA7" w14:textId="77777777" w:rsidR="0035702D" w:rsidRDefault="0067375D">
      <w:pPr>
        <w:pStyle w:val="Akapitzlist"/>
        <w:ind w:left="1080"/>
        <w:jc w:val="both"/>
        <w:outlineLvl w:val="0"/>
      </w:pPr>
      <w:r>
        <w:t>a.5. informacji dotyczącej bezpieczeństwa i ochrony zdrowia,</w:t>
      </w:r>
    </w:p>
    <w:p w14:paraId="66342079" w14:textId="77777777" w:rsidR="0035702D" w:rsidRDefault="0067375D">
      <w:pPr>
        <w:pStyle w:val="Akapitzlist"/>
        <w:numPr>
          <w:ilvl w:val="0"/>
          <w:numId w:val="49"/>
        </w:numPr>
        <w:jc w:val="both"/>
        <w:outlineLvl w:val="0"/>
      </w:pPr>
      <w:r>
        <w:t>dokumentacji dla zgłoszenia robót niewymagających decyzji pozwolenia na budowę lub dla obiektów do rozbiórki (w razie konieczności),</w:t>
      </w:r>
    </w:p>
    <w:p w14:paraId="78CEB4BE" w14:textId="77777777" w:rsidR="0035702D" w:rsidRDefault="0067375D">
      <w:pPr>
        <w:pStyle w:val="Akapitzlist"/>
        <w:numPr>
          <w:ilvl w:val="0"/>
          <w:numId w:val="49"/>
        </w:numPr>
        <w:jc w:val="both"/>
        <w:outlineLvl w:val="0"/>
      </w:pPr>
      <w:r>
        <w:t>projektów wykonawczych dla poszczególnych branż,</w:t>
      </w:r>
    </w:p>
    <w:p w14:paraId="2CF8E7B8" w14:textId="77777777" w:rsidR="0035702D" w:rsidRDefault="0067375D">
      <w:pPr>
        <w:pStyle w:val="Akapitzlist"/>
        <w:numPr>
          <w:ilvl w:val="0"/>
          <w:numId w:val="49"/>
        </w:numPr>
        <w:jc w:val="both"/>
        <w:outlineLvl w:val="0"/>
      </w:pPr>
      <w:r>
        <w:t>przedmiaru robót dla poszczególnych branż;</w:t>
      </w:r>
    </w:p>
    <w:p w14:paraId="63DE39B6" w14:textId="77777777" w:rsidR="0035702D" w:rsidRDefault="0067375D">
      <w:pPr>
        <w:pStyle w:val="Akapitzlist"/>
        <w:numPr>
          <w:ilvl w:val="0"/>
          <w:numId w:val="32"/>
        </w:numPr>
        <w:jc w:val="both"/>
        <w:outlineLvl w:val="0"/>
      </w:pPr>
      <w:r>
        <w:t>opracowanie specyfikacji technicznych wykonania i odbioru robót budowlanych dla poszczególnych branż;</w:t>
      </w:r>
    </w:p>
    <w:p w14:paraId="5F58D9FA" w14:textId="63D18B93" w:rsidR="0035702D" w:rsidRDefault="0067375D">
      <w:pPr>
        <w:pStyle w:val="Akapitzlist"/>
        <w:numPr>
          <w:ilvl w:val="0"/>
          <w:numId w:val="32"/>
        </w:numPr>
        <w:jc w:val="both"/>
        <w:outlineLvl w:val="0"/>
      </w:pPr>
      <w:r>
        <w:t>sporządzenie kosztorysu inwestorskiego wraz z zestawieniem kosztów inwestycji.</w:t>
      </w:r>
      <w:bookmarkStart w:id="1" w:name="_Hlk83303096"/>
      <w:bookmarkEnd w:id="1"/>
    </w:p>
    <w:p w14:paraId="78E4706C" w14:textId="77777777" w:rsidR="00D54027" w:rsidRDefault="00D54027" w:rsidP="00D54027">
      <w:pPr>
        <w:pStyle w:val="Akapitzlist"/>
        <w:ind w:left="720"/>
        <w:jc w:val="both"/>
        <w:outlineLvl w:val="0"/>
      </w:pPr>
    </w:p>
    <w:p w14:paraId="6EAF2402" w14:textId="76DB5C11" w:rsidR="0035702D" w:rsidRPr="00453FE7" w:rsidRDefault="0067375D" w:rsidP="00453FE7">
      <w:pPr>
        <w:pStyle w:val="Akapitzlist"/>
        <w:numPr>
          <w:ilvl w:val="0"/>
          <w:numId w:val="6"/>
        </w:numPr>
        <w:jc w:val="both"/>
      </w:pPr>
      <w:r w:rsidRPr="00453FE7">
        <w:t xml:space="preserve">Inwestycja, do której odnosi się niniejsze zamówienie zlokalizowana jest w Kędzierzynie-Koźlu </w:t>
      </w:r>
      <w:r w:rsidR="00550F8C">
        <w:t xml:space="preserve">obok tężni solankowej , Domu Dziennego </w:t>
      </w:r>
      <w:r w:rsidR="00D54027">
        <w:t>P</w:t>
      </w:r>
      <w:r w:rsidR="00550F8C">
        <w:t xml:space="preserve">obytu nr 5 oraz placu zabaw przy </w:t>
      </w:r>
      <w:r w:rsidR="00D54027">
        <w:t xml:space="preserve">                    </w:t>
      </w:r>
      <w:r w:rsidR="00550F8C">
        <w:t xml:space="preserve">ul. </w:t>
      </w:r>
      <w:r w:rsidR="009D5E39">
        <w:t xml:space="preserve">Tadeusza Kościuszki </w:t>
      </w:r>
      <w:r w:rsidR="00B950E4" w:rsidRPr="00453FE7">
        <w:t>na działce o nr ewidencyjnym</w:t>
      </w:r>
      <w:r w:rsidRPr="00453FE7">
        <w:t xml:space="preserve"> </w:t>
      </w:r>
      <w:r w:rsidR="009D5E39">
        <w:t>811/29</w:t>
      </w:r>
      <w:r w:rsidR="00BB2190">
        <w:t>, 811/28, 811/27</w:t>
      </w:r>
      <w:r w:rsidR="00B91B72" w:rsidRPr="00453FE7">
        <w:t xml:space="preserve"> (obręb </w:t>
      </w:r>
      <w:r w:rsidR="009D5E39">
        <w:t>Kędzierzyn</w:t>
      </w:r>
      <w:r w:rsidRPr="00453FE7">
        <w:t>)</w:t>
      </w:r>
      <w:r w:rsidR="00681C0E">
        <w:t xml:space="preserve"> </w:t>
      </w:r>
      <w:r w:rsidRPr="00453FE7">
        <w:t>Nie wyklucza się również ujęcia w tym obszarze innych działek, jeśli wyniknie to w toku przygotowywania opracowań będących przedmiotem zamówienia.</w:t>
      </w:r>
    </w:p>
    <w:p w14:paraId="500558E9" w14:textId="77777777" w:rsidR="00453FE7" w:rsidRPr="00453FE7" w:rsidRDefault="0067375D">
      <w:pPr>
        <w:pStyle w:val="Standard"/>
        <w:numPr>
          <w:ilvl w:val="0"/>
          <w:numId w:val="6"/>
        </w:numPr>
        <w:tabs>
          <w:tab w:val="left" w:pos="1276"/>
        </w:tabs>
        <w:jc w:val="both"/>
        <w:outlineLvl w:val="0"/>
      </w:pPr>
      <w:r w:rsidRPr="00453FE7">
        <w:t xml:space="preserve">Gmina Kędzierzyn-Koźle posiada uchwalony miejscowy plan zagospodarowania przestrzennego miasta Kędzierzyn-Koźle, zatwierdzony Uchwałą Rady Miasta Kędzierzyn-Koźle Nr IX/98/2003 z dnia 22.05.2003 r. (Dz. Urz. Województwa Opolskiego Nr 50, poz. 1038 z </w:t>
      </w:r>
      <w:proofErr w:type="spellStart"/>
      <w:r w:rsidRPr="00453FE7">
        <w:t>późn</w:t>
      </w:r>
      <w:proofErr w:type="spellEnd"/>
      <w:r w:rsidRPr="00453FE7">
        <w:t xml:space="preserve">. zm.), co oznacza, że ustalenie przeznaczenia terenu, rozmieszczenie inwestycji celu publicznego oraz określenie sposobów zagospodarowania i warunków zabudowy terenu następuje właśnie w tym planie miejscowym. </w:t>
      </w:r>
    </w:p>
    <w:p w14:paraId="7830C9F8" w14:textId="472C842C" w:rsidR="00CE29C5" w:rsidRPr="00CE29C5" w:rsidRDefault="0067375D" w:rsidP="00CE29C5">
      <w:pPr>
        <w:pStyle w:val="Standard"/>
        <w:tabs>
          <w:tab w:val="left" w:pos="1276"/>
        </w:tabs>
        <w:ind w:left="360"/>
        <w:jc w:val="both"/>
        <w:outlineLvl w:val="0"/>
      </w:pPr>
      <w:r w:rsidRPr="00453FE7">
        <w:t>Zgodnie z zapisami w</w:t>
      </w:r>
      <w:r w:rsidR="00453FE7" w:rsidRPr="00453FE7">
        <w:t>/w</w:t>
      </w:r>
      <w:r w:rsidRPr="00453FE7">
        <w:t xml:space="preserve"> planu </w:t>
      </w:r>
      <w:r w:rsidR="001F6959" w:rsidRPr="00453FE7">
        <w:t>m</w:t>
      </w:r>
      <w:r w:rsidRPr="00453FE7">
        <w:t>iejscowego</w:t>
      </w:r>
      <w:r w:rsidR="00453FE7" w:rsidRPr="00453FE7">
        <w:t xml:space="preserve"> dotyczy działek nr </w:t>
      </w:r>
      <w:r w:rsidR="009D5E39">
        <w:t>811/29</w:t>
      </w:r>
      <w:r w:rsidR="00453FE7" w:rsidRPr="00453FE7">
        <w:t xml:space="preserve">, </w:t>
      </w:r>
      <w:r w:rsidR="009D5E39">
        <w:t>811/28</w:t>
      </w:r>
      <w:r w:rsidR="00453FE7" w:rsidRPr="00453FE7">
        <w:t xml:space="preserve">, </w:t>
      </w:r>
      <w:r w:rsidR="009D5E39">
        <w:t>811/27</w:t>
      </w:r>
      <w:r w:rsidR="00453FE7" w:rsidRPr="00453FE7">
        <w:t xml:space="preserve"> (obręb </w:t>
      </w:r>
      <w:r w:rsidR="00453FE7" w:rsidRPr="00CE29C5">
        <w:t>K</w:t>
      </w:r>
      <w:r w:rsidR="009D5E39">
        <w:t>ędzierzyn</w:t>
      </w:r>
      <w:r w:rsidR="00453FE7" w:rsidRPr="00CE29C5">
        <w:t>)</w:t>
      </w:r>
      <w:r w:rsidRPr="00CE29C5">
        <w:t xml:space="preserve">, </w:t>
      </w:r>
      <w:r w:rsidR="00453FE7" w:rsidRPr="00CE29C5">
        <w:t>położonych na</w:t>
      </w:r>
      <w:r w:rsidRPr="00CE29C5">
        <w:t xml:space="preserve"> terenie</w:t>
      </w:r>
      <w:r w:rsidR="00453FE7" w:rsidRPr="00CE29C5">
        <w:t xml:space="preserve"> funkcjonalnym</w:t>
      </w:r>
      <w:r w:rsidRPr="00CE29C5">
        <w:t>:</w:t>
      </w:r>
    </w:p>
    <w:p w14:paraId="02C11B72" w14:textId="0C9168E1" w:rsidR="00453FE7" w:rsidRPr="00CE29C5" w:rsidRDefault="00453FE7">
      <w:pPr>
        <w:pStyle w:val="Standard"/>
        <w:numPr>
          <w:ilvl w:val="1"/>
          <w:numId w:val="6"/>
        </w:numPr>
        <w:jc w:val="both"/>
        <w:outlineLvl w:val="0"/>
      </w:pPr>
      <w:r w:rsidRPr="00CE29C5">
        <w:t>teren</w:t>
      </w:r>
      <w:r w:rsidR="009D5E39">
        <w:t>y</w:t>
      </w:r>
      <w:r w:rsidRPr="00CE29C5">
        <w:t xml:space="preserve"> zabudowy mieszkaniowej </w:t>
      </w:r>
      <w:r w:rsidR="009D5E39">
        <w:t xml:space="preserve">wielorodzinnej </w:t>
      </w:r>
      <w:r w:rsidRPr="00CE29C5">
        <w:t>i usług nieuciążliwych – oznaczone symbolem przeznaczenia M</w:t>
      </w:r>
      <w:r w:rsidR="009D5E39">
        <w:t>W</w:t>
      </w:r>
      <w:r w:rsidRPr="00CE29C5">
        <w:t>U</w:t>
      </w:r>
      <w:r w:rsidR="00CB0909" w:rsidRPr="00CE29C5">
        <w:t>,</w:t>
      </w:r>
    </w:p>
    <w:p w14:paraId="45468AB4" w14:textId="1E4483F4" w:rsidR="00453FE7" w:rsidRPr="00CE29C5" w:rsidRDefault="00453FE7">
      <w:pPr>
        <w:pStyle w:val="Standard"/>
        <w:numPr>
          <w:ilvl w:val="1"/>
          <w:numId w:val="6"/>
        </w:numPr>
        <w:jc w:val="both"/>
        <w:outlineLvl w:val="0"/>
      </w:pPr>
      <w:r w:rsidRPr="00CE29C5">
        <w:t xml:space="preserve">w granicy </w:t>
      </w:r>
      <w:r w:rsidR="009D5E39">
        <w:t>„U” ochrony układów urbanistycznych</w:t>
      </w:r>
      <w:r w:rsidR="00CB0909" w:rsidRPr="00CE29C5">
        <w:t>,</w:t>
      </w:r>
    </w:p>
    <w:p w14:paraId="3E43EE44" w14:textId="36F40AD7" w:rsidR="00CB0909" w:rsidRPr="00CE29C5" w:rsidRDefault="00CB0909">
      <w:pPr>
        <w:pStyle w:val="Standard"/>
        <w:numPr>
          <w:ilvl w:val="1"/>
          <w:numId w:val="6"/>
        </w:numPr>
        <w:jc w:val="both"/>
        <w:outlineLvl w:val="0"/>
      </w:pPr>
      <w:r w:rsidRPr="00CE29C5">
        <w:t xml:space="preserve">w ramach jednostki planistycznej: </w:t>
      </w:r>
      <w:r w:rsidR="0073015F">
        <w:t>„E” – Kędzierzyn-Pogorzelec</w:t>
      </w:r>
      <w:r w:rsidRPr="00CE29C5">
        <w:t>.</w:t>
      </w:r>
    </w:p>
    <w:p w14:paraId="2AF48E68" w14:textId="77777777" w:rsidR="00BB2190" w:rsidRDefault="00CE29C5" w:rsidP="00BB2190">
      <w:pPr>
        <w:pStyle w:val="Standard"/>
        <w:jc w:val="both"/>
        <w:outlineLvl w:val="0"/>
      </w:pPr>
      <w:r w:rsidRPr="00CE29C5">
        <w:t xml:space="preserve"> </w:t>
      </w:r>
    </w:p>
    <w:p w14:paraId="5A79BE38" w14:textId="0307ECF9" w:rsidR="0035702D" w:rsidRDefault="0067375D" w:rsidP="00BB2190">
      <w:pPr>
        <w:pStyle w:val="Standard"/>
        <w:jc w:val="both"/>
        <w:outlineLvl w:val="0"/>
      </w:pPr>
      <w:r w:rsidRPr="00E21E8F">
        <w:rPr>
          <w:bCs/>
        </w:rPr>
        <w:t xml:space="preserve">Opis szczegółowych uwarunkowań, zawartych w wymienionym wyżej miejscowym planie zagospodarowania przestrzennego, znajduje się w załączonym do niniejszego </w:t>
      </w:r>
      <w:r w:rsidR="008525A9" w:rsidRPr="00E21E8F">
        <w:rPr>
          <w:bCs/>
        </w:rPr>
        <w:t>o</w:t>
      </w:r>
      <w:r w:rsidRPr="00E21E8F">
        <w:rPr>
          <w:bCs/>
        </w:rPr>
        <w:t>pisu wypisie i wyrysie z miejscowego planu zagospodarowania.</w:t>
      </w:r>
    </w:p>
    <w:p w14:paraId="0B835977" w14:textId="77777777" w:rsidR="0035702D" w:rsidRPr="002F3056" w:rsidRDefault="0067375D" w:rsidP="000A7C22">
      <w:pPr>
        <w:pStyle w:val="Akapitzlist"/>
        <w:numPr>
          <w:ilvl w:val="0"/>
          <w:numId w:val="93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>
        <w:rPr>
          <w:b/>
        </w:rPr>
        <w:t>Charakterystyka przedmiotu zamówienia</w:t>
      </w:r>
      <w:bookmarkStart w:id="2" w:name="_Hlk83302120"/>
      <w:bookmarkEnd w:id="2"/>
    </w:p>
    <w:p w14:paraId="490BEC04" w14:textId="2A5AACC2" w:rsidR="002F3056" w:rsidRDefault="002F3056" w:rsidP="001959AB">
      <w:pPr>
        <w:pStyle w:val="Standard"/>
        <w:numPr>
          <w:ilvl w:val="0"/>
          <w:numId w:val="76"/>
        </w:numPr>
        <w:tabs>
          <w:tab w:val="left" w:pos="1276"/>
        </w:tabs>
        <w:jc w:val="both"/>
        <w:outlineLvl w:val="0"/>
      </w:pPr>
      <w:r>
        <w:t>Przedmiotem zamówienia jest opracowanie kompleksowej dokumentacji projektowo-kosztorysowej</w:t>
      </w:r>
      <w:r w:rsidR="008060D0">
        <w:t xml:space="preserve"> </w:t>
      </w:r>
      <w:r w:rsidR="00736761">
        <w:t xml:space="preserve">budowy </w:t>
      </w:r>
      <w:r w:rsidR="00660973">
        <w:t>„Park</w:t>
      </w:r>
      <w:r w:rsidR="00736761">
        <w:t>u</w:t>
      </w:r>
      <w:r w:rsidR="00660973">
        <w:t xml:space="preserve"> Kieszonk</w:t>
      </w:r>
      <w:r w:rsidR="00736761">
        <w:t>owego</w:t>
      </w:r>
      <w:r w:rsidR="00660973">
        <w:t>”</w:t>
      </w:r>
      <w:r w:rsidR="00736761">
        <w:t xml:space="preserve"> na osiedlu Pogorzelec obok tężni solankowej, Domu Dziennego Pobytu nr 5 i placu zabaw przy ul. Tadeusza Kościuszki </w:t>
      </w:r>
      <w:r w:rsidR="0076199C">
        <w:t xml:space="preserve">               </w:t>
      </w:r>
      <w:r w:rsidR="00736761">
        <w:lastRenderedPageBreak/>
        <w:t>w Kędzierzynie-Koźlu</w:t>
      </w:r>
      <w:r w:rsidR="00C77A36">
        <w:t xml:space="preserve"> celem stworzenia niewielkiej zielonej oazy </w:t>
      </w:r>
      <w:r w:rsidR="0076199C">
        <w:t xml:space="preserve">z </w:t>
      </w:r>
      <w:r w:rsidR="00D928A7">
        <w:t xml:space="preserve">drzewami, krzewami, rabatami i </w:t>
      </w:r>
      <w:r w:rsidR="0076199C">
        <w:t>elementami małej architektury służą</w:t>
      </w:r>
      <w:r w:rsidR="00C77A36">
        <w:t>cej mieszkańcom</w:t>
      </w:r>
      <w:r w:rsidR="0076199C">
        <w:t xml:space="preserve"> jako miejsce do odpoczynku i spotkań</w:t>
      </w:r>
      <w:r w:rsidR="00C77A36">
        <w:t>. Zamówienie</w:t>
      </w:r>
      <w:r w:rsidR="0076199C">
        <w:t xml:space="preserve"> </w:t>
      </w:r>
      <w:r w:rsidR="0030206F">
        <w:t xml:space="preserve"> </w:t>
      </w:r>
      <w:r>
        <w:t>obejmuj</w:t>
      </w:r>
      <w:r w:rsidR="00C77A36">
        <w:t>e</w:t>
      </w:r>
      <w:r w:rsidR="005E6459">
        <w:t xml:space="preserve"> </w:t>
      </w:r>
      <w:r>
        <w:t>w szczególności:</w:t>
      </w:r>
    </w:p>
    <w:p w14:paraId="576782E1" w14:textId="744F48F0" w:rsidR="0030206F" w:rsidRDefault="00D26377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>Ukształtowanie zielonego terenu w formie niewygrodzonej, otwartej przestrzeni dostępnej dla osób o zróżnicowanych ograniczeniach w tym osób                                            z niepełnosprawnoś</w:t>
      </w:r>
      <w:r w:rsidR="00826D2F">
        <w:t>ciami,</w:t>
      </w:r>
      <w:r>
        <w:t xml:space="preserve"> osób starszych</w:t>
      </w:r>
      <w:r w:rsidR="00826D2F">
        <w:t xml:space="preserve"> oraz wózków dziecięcych;</w:t>
      </w:r>
    </w:p>
    <w:p w14:paraId="638E9D54" w14:textId="0F960A24" w:rsidR="00D26377" w:rsidRPr="00287032" w:rsidRDefault="00D26377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 w:rsidRPr="00287032">
        <w:t>Uwzglę</w:t>
      </w:r>
      <w:r w:rsidR="00946031" w:rsidRPr="00287032">
        <w:t>dnienie</w:t>
      </w:r>
      <w:r w:rsidRPr="00287032">
        <w:t xml:space="preserve"> połączeń z s</w:t>
      </w:r>
      <w:r w:rsidR="00287032" w:rsidRPr="00287032">
        <w:t>ąsiednimi terenami i powiązanie</w:t>
      </w:r>
      <w:r w:rsidRPr="00287032">
        <w:t xml:space="preserve"> </w:t>
      </w:r>
      <w:r w:rsidR="00946031" w:rsidRPr="00287032">
        <w:t xml:space="preserve">ich </w:t>
      </w:r>
      <w:r w:rsidRPr="00287032">
        <w:t xml:space="preserve">w zakresie </w:t>
      </w:r>
      <w:r w:rsidR="00DD02DE" w:rsidRPr="00287032">
        <w:t>funkcjonalnym</w:t>
      </w:r>
      <w:r w:rsidR="00287032" w:rsidRPr="00287032">
        <w:t xml:space="preserve"> i użytkowym</w:t>
      </w:r>
      <w:r w:rsidR="00DD02DE" w:rsidRPr="00287032">
        <w:t xml:space="preserve">; </w:t>
      </w:r>
    </w:p>
    <w:p w14:paraId="7D0C6FD8" w14:textId="116196F2" w:rsidR="00946031" w:rsidRDefault="00946031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 xml:space="preserve">Zaprojektowanie </w:t>
      </w:r>
      <w:r w:rsidR="00DD02DE">
        <w:t>utwardzonych ścieżek, alejek, placyków itp.;</w:t>
      </w:r>
    </w:p>
    <w:p w14:paraId="274CA8E6" w14:textId="5904377A" w:rsidR="005F26C1" w:rsidRDefault="00DD02DE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>Zaprojektowanie elementów małej architektury</w:t>
      </w:r>
      <w:r w:rsidR="00BB2190">
        <w:t xml:space="preserve"> i mebli miejskich</w:t>
      </w:r>
      <w:r>
        <w:t xml:space="preserve"> ( </w:t>
      </w:r>
      <w:r w:rsidR="004C3A0C">
        <w:t xml:space="preserve">np.: </w:t>
      </w:r>
      <w:r>
        <w:t>ławki</w:t>
      </w:r>
      <w:r w:rsidR="00FA2A0A">
        <w:t xml:space="preserve"> </w:t>
      </w:r>
      <w:r w:rsidR="00BB2190">
        <w:t xml:space="preserve">                       </w:t>
      </w:r>
      <w:r w:rsidR="00FA2A0A">
        <w:t>z oparciem</w:t>
      </w:r>
      <w:r>
        <w:t>,</w:t>
      </w:r>
      <w:r w:rsidR="00FA2A0A">
        <w:t xml:space="preserve"> ławki wiszące,</w:t>
      </w:r>
      <w:r>
        <w:t xml:space="preserve"> drewniane szezlongi</w:t>
      </w:r>
      <w:r w:rsidR="004C3A0C">
        <w:t>, altany</w:t>
      </w:r>
      <w:r w:rsidR="005F26C1">
        <w:t>, kosze na śmieci, stojaki na rowery</w:t>
      </w:r>
      <w:r w:rsidR="00342320">
        <w:t xml:space="preserve"> itp.</w:t>
      </w:r>
      <w:r w:rsidR="00340499" w:rsidRPr="00340499">
        <w:t xml:space="preserve"> </w:t>
      </w:r>
      <w:r w:rsidR="00BB2190">
        <w:t>S</w:t>
      </w:r>
      <w:r w:rsidR="00340499">
        <w:t>pójne</w:t>
      </w:r>
      <w:r w:rsidR="00BB2190">
        <w:t xml:space="preserve"> </w:t>
      </w:r>
      <w:r w:rsidR="00340499">
        <w:t>z istniejącymi</w:t>
      </w:r>
      <w:r w:rsidR="001F2E29">
        <w:t xml:space="preserve"> zamontowanymi przy tężni solankowej </w:t>
      </w:r>
      <w:r w:rsidR="00340499">
        <w:t>(</w:t>
      </w:r>
      <w:r w:rsidR="005F26C1" w:rsidRPr="005F26C1">
        <w:t xml:space="preserve">zgodnie </w:t>
      </w:r>
      <w:r w:rsidR="00BB2190">
        <w:t xml:space="preserve">               </w:t>
      </w:r>
      <w:r w:rsidR="005F26C1" w:rsidRPr="005F26C1">
        <w:t>z Kodeksem Estetyzacji Miasta</w:t>
      </w:r>
      <w:r w:rsidR="00340499">
        <w:t>)</w:t>
      </w:r>
    </w:p>
    <w:p w14:paraId="774D3C2A" w14:textId="1F451CBF" w:rsidR="00FA2A0A" w:rsidRDefault="005F26C1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 xml:space="preserve">Zaprojektowanie zieleni </w:t>
      </w:r>
      <w:r w:rsidR="00340499">
        <w:t>wysokiej (drzewa),</w:t>
      </w:r>
      <w:r w:rsidR="00DD02DE">
        <w:t xml:space="preserve">  </w:t>
      </w:r>
      <w:r w:rsidR="00342320">
        <w:t>średniej (krzewy),</w:t>
      </w:r>
      <w:r w:rsidR="00340499">
        <w:t xml:space="preserve"> niskiej (byliny)</w:t>
      </w:r>
      <w:r w:rsidR="000722E9">
        <w:t xml:space="preserve">      </w:t>
      </w:r>
      <w:r w:rsidR="00B522AE">
        <w:t xml:space="preserve">                  oraz trawniki</w:t>
      </w:r>
      <w:r w:rsidR="00340499">
        <w:t xml:space="preserve"> </w:t>
      </w:r>
      <w:r w:rsidR="001F2E29">
        <w:t>(</w:t>
      </w:r>
      <w:r w:rsidR="00340499">
        <w:t>zgodnie z „Podstawowymi wytycznymi dla kształtowania zieleni”</w:t>
      </w:r>
      <w:r w:rsidR="001F2E29">
        <w:t xml:space="preserve">) </w:t>
      </w:r>
    </w:p>
    <w:p w14:paraId="116387AF" w14:textId="7D20CA17" w:rsidR="00B55FBD" w:rsidRDefault="00FA2A0A" w:rsidP="00F9309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 xml:space="preserve">Zaprojektowanie </w:t>
      </w:r>
      <w:r w:rsidR="00F07B2E">
        <w:t xml:space="preserve">głębokiego </w:t>
      </w:r>
      <w:r>
        <w:t>wzruszenia</w:t>
      </w:r>
      <w:r w:rsidR="00F07B2E">
        <w:t xml:space="preserve"> </w:t>
      </w:r>
      <w:r w:rsidR="007A31F3">
        <w:t xml:space="preserve">podłoża </w:t>
      </w:r>
      <w:r w:rsidR="001F2E29">
        <w:t>i wymian</w:t>
      </w:r>
      <w:r>
        <w:t>y</w:t>
      </w:r>
      <w:r w:rsidR="001F2E29">
        <w:t xml:space="preserve"> górnej warstwy</w:t>
      </w:r>
      <w:r w:rsidR="00F9309F">
        <w:t xml:space="preserve"> </w:t>
      </w:r>
      <w:r w:rsidR="007A31F3">
        <w:t xml:space="preserve">gleby              </w:t>
      </w:r>
      <w:r w:rsidR="00F9309F">
        <w:t xml:space="preserve">w celu </w:t>
      </w:r>
      <w:r w:rsidR="00060B05">
        <w:t>przygotowania</w:t>
      </w:r>
      <w:r w:rsidR="00B55FBD">
        <w:t xml:space="preserve"> terenu pod nasadzenia drzew, krzewów, bylin</w:t>
      </w:r>
      <w:r w:rsidR="00060B05">
        <w:t xml:space="preserve"> </w:t>
      </w:r>
      <w:r w:rsidR="00B55FBD">
        <w:t xml:space="preserve">i trawników; </w:t>
      </w:r>
    </w:p>
    <w:p w14:paraId="1AAC5954" w14:textId="1DEE245B" w:rsidR="00340499" w:rsidRDefault="00340499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>Zaprojektowanie linii kroplującej do podlewania roślin zamontowanej na stałe</w:t>
      </w:r>
      <w:r w:rsidR="00BB2190">
        <w:t xml:space="preserve"> ze sterowaniem</w:t>
      </w:r>
      <w:r>
        <w:t>;</w:t>
      </w:r>
    </w:p>
    <w:p w14:paraId="396C92CB" w14:textId="2DEBFB13" w:rsidR="00B522AE" w:rsidRDefault="00B522AE" w:rsidP="0030206F">
      <w:pPr>
        <w:pStyle w:val="Standard"/>
        <w:numPr>
          <w:ilvl w:val="0"/>
          <w:numId w:val="77"/>
        </w:numPr>
        <w:tabs>
          <w:tab w:val="left" w:pos="1276"/>
        </w:tabs>
        <w:jc w:val="both"/>
        <w:outlineLvl w:val="0"/>
      </w:pPr>
      <w:r>
        <w:t>Zaprojektowanie podłączenia linii kroplującej do podlewania roślin do instalacji wewnętrznej tężni solankowej</w:t>
      </w:r>
      <w:r w:rsidR="00951F61" w:rsidRPr="00951F61">
        <w:t xml:space="preserve"> </w:t>
      </w:r>
      <w:r w:rsidR="00951F61">
        <w:t>znajdującej się na działce nr 811/27.</w:t>
      </w:r>
    </w:p>
    <w:p w14:paraId="3A79BC58" w14:textId="24561A7D" w:rsidR="001C5784" w:rsidRDefault="007A31F3" w:rsidP="001C5784">
      <w:pPr>
        <w:pStyle w:val="Akapitzlist"/>
        <w:numPr>
          <w:ilvl w:val="0"/>
          <w:numId w:val="77"/>
        </w:numPr>
        <w:tabs>
          <w:tab w:val="left" w:pos="1984"/>
        </w:tabs>
        <w:jc w:val="both"/>
        <w:outlineLvl w:val="0"/>
      </w:pPr>
      <w:r>
        <w:t>Z</w:t>
      </w:r>
      <w:r w:rsidR="001C5784" w:rsidRPr="001F2E29">
        <w:t xml:space="preserve">aprojektowanie monitoringu wizyjnego </w:t>
      </w:r>
      <w:r w:rsidR="00BB2190">
        <w:t xml:space="preserve">całego kwartału </w:t>
      </w:r>
      <w:r w:rsidR="001C5784" w:rsidRPr="001F2E29">
        <w:t>w celu bezpieczeństwa jego użytkowników</w:t>
      </w:r>
      <w:r w:rsidR="001F2E29" w:rsidRPr="001F2E29">
        <w:t xml:space="preserve"> i uniknięcia dewastacji</w:t>
      </w:r>
      <w:r w:rsidR="001F2E29">
        <w:t xml:space="preserve"> terenu; </w:t>
      </w:r>
    </w:p>
    <w:p w14:paraId="1D09B880" w14:textId="7EEDC771" w:rsidR="001F027D" w:rsidRDefault="00C37151" w:rsidP="00CB2433">
      <w:pPr>
        <w:pStyle w:val="Akapitzlist"/>
        <w:numPr>
          <w:ilvl w:val="0"/>
          <w:numId w:val="77"/>
        </w:numPr>
        <w:tabs>
          <w:tab w:val="left" w:pos="1984"/>
        </w:tabs>
        <w:jc w:val="both"/>
        <w:outlineLvl w:val="0"/>
      </w:pPr>
      <w:r>
        <w:t xml:space="preserve">Zaprojektowanie </w:t>
      </w:r>
      <w:r w:rsidR="00E463B9">
        <w:t xml:space="preserve">oświetlenia </w:t>
      </w:r>
      <w:r w:rsidR="00BB2190">
        <w:t>obejmującego</w:t>
      </w:r>
      <w:r w:rsidR="00E463B9">
        <w:t xml:space="preserve"> korzystanie z obiektu po zmroku;</w:t>
      </w:r>
    </w:p>
    <w:p w14:paraId="6D036D55" w14:textId="66A9686F" w:rsidR="00CB2433" w:rsidRDefault="00CB2433" w:rsidP="000D10CE">
      <w:pPr>
        <w:pStyle w:val="Akapitzlist"/>
        <w:numPr>
          <w:ilvl w:val="0"/>
          <w:numId w:val="77"/>
        </w:numPr>
        <w:tabs>
          <w:tab w:val="left" w:pos="1984"/>
        </w:tabs>
        <w:jc w:val="both"/>
        <w:outlineLvl w:val="0"/>
      </w:pPr>
      <w:r>
        <w:t xml:space="preserve">Zaprojektowanie </w:t>
      </w:r>
      <w:r w:rsidR="00027E7A" w:rsidRPr="00027E7A">
        <w:t>przejścia</w:t>
      </w:r>
      <w:r w:rsidRPr="00027E7A">
        <w:t xml:space="preserve"> </w:t>
      </w:r>
      <w:r w:rsidR="00951F61">
        <w:t xml:space="preserve">pomiędzy działką 811/28 </w:t>
      </w:r>
      <w:r>
        <w:t>a chodnikiem biegnącym po działce 81</w:t>
      </w:r>
      <w:r w:rsidR="00951F61">
        <w:t>1</w:t>
      </w:r>
      <w:r>
        <w:t>/27 za Domem Dziennego P</w:t>
      </w:r>
      <w:r w:rsidR="000D10CE">
        <w:t>obytu nr 5.</w:t>
      </w:r>
    </w:p>
    <w:p w14:paraId="03092D12" w14:textId="7605DA9F" w:rsidR="00BB2190" w:rsidRPr="001F2E29" w:rsidRDefault="00BB2190" w:rsidP="000D10CE">
      <w:pPr>
        <w:pStyle w:val="Akapitzlist"/>
        <w:numPr>
          <w:ilvl w:val="0"/>
          <w:numId w:val="77"/>
        </w:numPr>
        <w:tabs>
          <w:tab w:val="left" w:pos="1984"/>
        </w:tabs>
        <w:jc w:val="both"/>
        <w:outlineLvl w:val="0"/>
      </w:pPr>
      <w:r>
        <w:t>Należy przewidzieć odpowiednie ciągi komunikacyjne dla tego terenu (kwartał pomiędzy ulicami Mickiewicza, Kościuszki, Piotra Skargi i Słowackiego)                             z ewentualnym dojazdem np. do wiat śmietnikowych, do obsługi technicznej tego terenu, zaopatrzenia do Domu D</w:t>
      </w:r>
      <w:bookmarkStart w:id="3" w:name="_GoBack"/>
      <w:bookmarkEnd w:id="3"/>
      <w:r>
        <w:t>ziennego Pobytu nr 5 i dojazd do posesji.</w:t>
      </w:r>
    </w:p>
    <w:p w14:paraId="64B34473" w14:textId="77777777" w:rsidR="00504104" w:rsidRDefault="002F3056" w:rsidP="00504104">
      <w:pPr>
        <w:pStyle w:val="Akapitzlist"/>
        <w:numPr>
          <w:ilvl w:val="0"/>
          <w:numId w:val="50"/>
        </w:numPr>
        <w:tabs>
          <w:tab w:val="left" w:pos="1633"/>
        </w:tabs>
        <w:spacing w:before="120"/>
        <w:jc w:val="both"/>
        <w:outlineLvl w:val="0"/>
      </w:pPr>
      <w:r>
        <w:t>Inne istotne informacje:</w:t>
      </w:r>
    </w:p>
    <w:p w14:paraId="2BC59811" w14:textId="7CBA061F" w:rsidR="00B86115" w:rsidRDefault="00D928A7" w:rsidP="00FA2A0A">
      <w:pPr>
        <w:pStyle w:val="Akapitzlist"/>
        <w:numPr>
          <w:ilvl w:val="0"/>
          <w:numId w:val="115"/>
        </w:numPr>
        <w:tabs>
          <w:tab w:val="left" w:pos="1633"/>
        </w:tabs>
        <w:spacing w:before="120"/>
        <w:ind w:left="360"/>
        <w:jc w:val="both"/>
        <w:outlineLvl w:val="0"/>
      </w:pPr>
      <w:r>
        <w:t>W zakresie oświetlenia p</w:t>
      </w:r>
      <w:r w:rsidR="00CB2433">
        <w:t xml:space="preserve">rojektowaną instalację oświetlenia będzie można zasilić </w:t>
      </w:r>
      <w:r>
        <w:t xml:space="preserve">                                  </w:t>
      </w:r>
      <w:r w:rsidR="00CB2433">
        <w:t xml:space="preserve">z gminnej szafki SOU-5367. Przy projektowaniu oświetlenia zaleca się dobór słupów aluminiowych anodowanych zabezpieczonych od dołu elastomerem do wysokości 25-35 cm. </w:t>
      </w:r>
      <w:r w:rsidR="00B86115">
        <w:t xml:space="preserve">Oprawy muszą być wyposażone w układy zasilające umożliwiające sterowanie sygnałem cyfrowym DALI lub 1,10V oraz sterowniki Philips </w:t>
      </w:r>
      <w:proofErr w:type="spellStart"/>
      <w:r w:rsidR="00B86115">
        <w:t>CityTouch</w:t>
      </w:r>
      <w:proofErr w:type="spellEnd"/>
      <w:r w:rsidR="00B86115">
        <w:t xml:space="preserve"> lub APANET Green System, do których należy zapewnić pełny dos</w:t>
      </w:r>
      <w:r w:rsidR="00060B05">
        <w:t xml:space="preserve">tęp na okres co najmniej 10 lat. Sprawność opraw, temperatura barwowa użytych diod, moc opraw </w:t>
      </w:r>
      <w:r>
        <w:t xml:space="preserve">i uzgodnienia </w:t>
      </w:r>
      <w:r w:rsidR="00B86115">
        <w:t xml:space="preserve">zgodnie z wytycznymi Energetyka Miejskiego nr OSR-IUC.7012.12.2022.DK z dnia 17.05.2022r. </w:t>
      </w:r>
    </w:p>
    <w:p w14:paraId="141482E1" w14:textId="6D98A3C5" w:rsidR="004A6E30" w:rsidRDefault="00832671" w:rsidP="004A6E30">
      <w:pPr>
        <w:pStyle w:val="Akapitzlist"/>
        <w:numPr>
          <w:ilvl w:val="0"/>
          <w:numId w:val="115"/>
        </w:numPr>
        <w:tabs>
          <w:tab w:val="left" w:pos="1633"/>
        </w:tabs>
        <w:spacing w:before="120"/>
        <w:ind w:left="360"/>
        <w:jc w:val="both"/>
        <w:outlineLvl w:val="0"/>
      </w:pPr>
      <w:r>
        <w:t>Monitoring</w:t>
      </w:r>
      <w:r w:rsidR="00B56953">
        <w:t xml:space="preserve"> należy tak </w:t>
      </w:r>
      <w:r>
        <w:t>zaprojektować</w:t>
      </w:r>
      <w:r w:rsidR="00B56953">
        <w:t>, aby każde wejście na teren parku było objęte kamerą monitoringu. Ponadto należy zaprojektować co najmniej jedną kamerę obrotową najlepiej w centralnym miejscu , tak aby kamera</w:t>
      </w:r>
      <w:r>
        <w:t xml:space="preserve"> miała kilka obiektywów i widok 360 stopni non stop bez żadnego poruszania. Ponadto </w:t>
      </w:r>
      <w:r w:rsidR="004A6E30">
        <w:t xml:space="preserve">obowiązkowo </w:t>
      </w:r>
      <w:r>
        <w:t>każda kamera musi być wpięta do systemu monitoringu miejskiego</w:t>
      </w:r>
      <w:r w:rsidR="004A6E30">
        <w:t xml:space="preserve"> – zgodnie z wytycznymi Straży Miejskiej </w:t>
      </w:r>
      <w:r w:rsidR="009A7324">
        <w:t xml:space="preserve">                 </w:t>
      </w:r>
      <w:r w:rsidR="004A6E30">
        <w:t>w Kędzierzynie-Koźlu.</w:t>
      </w:r>
      <w:r w:rsidR="00B56953">
        <w:t xml:space="preserve">  </w:t>
      </w:r>
    </w:p>
    <w:p w14:paraId="1D512177" w14:textId="2B86B8F6" w:rsidR="005E61C4" w:rsidRDefault="004A6E30" w:rsidP="004A6E30">
      <w:pPr>
        <w:pStyle w:val="Akapitzlist"/>
        <w:numPr>
          <w:ilvl w:val="0"/>
          <w:numId w:val="115"/>
        </w:numPr>
        <w:tabs>
          <w:tab w:val="left" w:pos="1633"/>
        </w:tabs>
        <w:spacing w:before="120"/>
        <w:ind w:left="360"/>
        <w:jc w:val="both"/>
        <w:outlineLvl w:val="0"/>
      </w:pPr>
      <w:r>
        <w:t>Z uwagi na wykonane przyłącze wodociągowe wraz ze studnią wodomierzową stanowiące własność Gminy Kędzierzyn-Koźle prz</w:t>
      </w:r>
      <w:r w:rsidR="009A7324">
        <w:t>y tężni solankowej w pobliżu</w:t>
      </w:r>
      <w:r>
        <w:t xml:space="preserve"> projektowanego Parku Kieszonkowego, należy zaprojektować podłączenie planowanej linii kroplującej do podlewania roślin z instalacji wewnętrznej tężni tj. za wodomierzem     i drugim zaworem kulowym. </w:t>
      </w:r>
    </w:p>
    <w:p w14:paraId="5B62BBA1" w14:textId="77777777" w:rsidR="002F3056" w:rsidRPr="00BD6D5F" w:rsidRDefault="002F3056" w:rsidP="00CC7732">
      <w:pPr>
        <w:pStyle w:val="Akapitzlist"/>
        <w:numPr>
          <w:ilvl w:val="0"/>
          <w:numId w:val="50"/>
        </w:numPr>
        <w:spacing w:before="120"/>
        <w:ind w:left="357" w:hanging="357"/>
      </w:pPr>
      <w:r w:rsidRPr="00BD6D5F">
        <w:lastRenderedPageBreak/>
        <w:t>Założenia ogólne do projektowania:</w:t>
      </w:r>
    </w:p>
    <w:p w14:paraId="75C4ED49" w14:textId="77777777" w:rsidR="002F3056" w:rsidRDefault="002F3056" w:rsidP="001959AB">
      <w:pPr>
        <w:pStyle w:val="Akapitzlist"/>
        <w:numPr>
          <w:ilvl w:val="0"/>
          <w:numId w:val="79"/>
        </w:numPr>
        <w:tabs>
          <w:tab w:val="left" w:pos="1984"/>
        </w:tabs>
        <w:jc w:val="both"/>
        <w:outlineLvl w:val="0"/>
      </w:pPr>
      <w:r>
        <w:t xml:space="preserve">dokumentacja musi być opracowana w sposób kompleksowy i zgodny </w:t>
      </w:r>
      <w:r>
        <w:br/>
        <w:t xml:space="preserve">z obowiązującymi przepisami, normami i zasadami wiedzy technicznej oraz wymaganiami niniejszego </w:t>
      </w:r>
      <w:r w:rsidR="001F6959">
        <w:t>opisu</w:t>
      </w:r>
      <w:r>
        <w:t>, przy czym w przypadku zmiany w trakcie wykonywania zamówienia przepisów prawa, norm, normatywów, wzorów, instrukcji lub wytycznych mających zastosowanie do opracowań i czynności składających się na przedmiot zamówienia</w:t>
      </w:r>
      <w:r w:rsidR="00C65A21">
        <w:t>,</w:t>
      </w:r>
      <w:r>
        <w:t xml:space="preserve"> Wykonawca zobowiązany jest do dostosowania tych opracowań i czynności do wprowadzonych zmian,</w:t>
      </w:r>
    </w:p>
    <w:p w14:paraId="1ED00A53" w14:textId="77777777" w:rsidR="002F3056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 xml:space="preserve">dokumentacja powinna być wykonana w stanie kompletnym z punktu widzenia celu, któremu ma służyć, poza uzyskaniem przez Zamawiającego decyzji w zakresie zatwierdzenia projektu budowlanego oraz udzielenia pozwolenia na budowę lub skutecznym zgłoszeniu robót nie wymagających pozwolenia, będzie stanowić opis przedmiotu zamówienia na roboty budowlane w oparciu o ustawę </w:t>
      </w:r>
      <w:bookmarkStart w:id="4" w:name="_Hlk83301828"/>
      <w:r>
        <w:t xml:space="preserve">Prawo zamówień publicznych </w:t>
      </w:r>
      <w:bookmarkEnd w:id="4"/>
      <w:r>
        <w:t xml:space="preserve">oraz podstawę do realizacji (na jej podstawie) pełnego zakresu robót budowlanych niezbędnego dla użytkowania obiektu zgodnie z przeznaczeniem. Wykonawca dokumentacji jest odpowiedzialny za jej zgodność z przedmiarem robót </w:t>
      </w:r>
      <w:r>
        <w:br/>
        <w:t xml:space="preserve">w aspekcie zestawienia wszystkich rodzajów robót, ilości robót i ich opisu. </w:t>
      </w:r>
      <w:r>
        <w:rPr>
          <w:u w:val="single"/>
        </w:rPr>
        <w:t>Przedmiar musi być sporządzony ze szczególną starannością</w:t>
      </w:r>
      <w:r>
        <w:t xml:space="preserve"> tak, aby skutki ewentualnych nieprawidłowości nie naruszyły interesu gospodarczego Zamawiającego i przyszłego Wykonawcy robót,</w:t>
      </w:r>
    </w:p>
    <w:p w14:paraId="2E28CEEC" w14:textId="77777777" w:rsidR="002F3056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 xml:space="preserve">dokumentacja powinna być wewnętrznie spójna i skoordynowana we wszystkich branżach, powinna zawierać optymalne rozwiązania funkcjonalne, użytkowe, konstrukcyjne, materiałowe, które zapewnią wydatkowanie środków publicznych </w:t>
      </w:r>
      <w:r>
        <w:br/>
        <w:t>z zachowaniem zasad celowości i oszczędności przy jednoczesnym uzyskaniu najlepszych efektów,</w:t>
      </w:r>
    </w:p>
    <w:p w14:paraId="6E96F31F" w14:textId="77777777" w:rsidR="002F3056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 xml:space="preserve">dokumentacja powinna być wykonana oraz sprawdzona przez osoby posiadające uprawnienia budowlane do projektowania w odpowiedniej specjalności, zapewniając uwzględnienie zawartych w przepisach zasad bezpieczeństwa i ochrony zdrowia </w:t>
      </w:r>
      <w:r>
        <w:br/>
        <w:t>w procesie budowy, biorąc pod uwagę specyfikę projektowanego obiektu budowlanego,</w:t>
      </w:r>
    </w:p>
    <w:p w14:paraId="2FF9DFBA" w14:textId="77777777" w:rsidR="002F3056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 xml:space="preserve">Zamawiający informuje, że preferuje nowoczesność w odniesieniu do rozwiązań technologicznych i materiałowych, spełniających wymagania funkcjonalno-użytkowe </w:t>
      </w:r>
      <w:r>
        <w:br/>
        <w:t>i programowe określone przez Zamawiającego,</w:t>
      </w:r>
    </w:p>
    <w:p w14:paraId="2008B8F7" w14:textId="77777777" w:rsidR="002F3056" w:rsidRDefault="00C65A21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>d</w:t>
      </w:r>
      <w:r w:rsidR="002F3056">
        <w:t xml:space="preserve">okumentacja projektowa winna spełniać wymagania ustawy Prawo zamówień publicznych, </w:t>
      </w:r>
      <w:r w:rsidR="002F3056" w:rsidRPr="001F6959">
        <w:rPr>
          <w:u w:val="single"/>
        </w:rPr>
        <w:t>z</w:t>
      </w:r>
      <w:r w:rsidR="002F3056">
        <w:rPr>
          <w:u w:val="single"/>
        </w:rPr>
        <w:t>e szczególnym uwzględnieniem przepisów art. 99 do art. 103 tej ustawy</w:t>
      </w:r>
      <w:r w:rsidR="002F3056">
        <w:t>,</w:t>
      </w:r>
    </w:p>
    <w:p w14:paraId="09AC9FC5" w14:textId="77777777" w:rsidR="002F3056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 xml:space="preserve">Wykonawca opracowując przedmiot zamówienia i opisując go za pomocą norm, aprobat, specyfikacji technicznych i systemów odniesienia jak wyżej opisanych, obowiązany jest wskazać, że dopuszcza rozwiązania równoważne opisywanym podając parametry, na podstawie których równoważność będzie oceniana. Zamawiający wymaga opracowania tabeli równoważności dla wyrobów, dla których w dokumentacji nie będą określone ich parametry techniczno-jakościowe, a jedynie będzie użyty znak towarowy, nazwa producenta itp. ze słowami „lub równorzędny”. Tabela równoważności musi wskazywać parametry, które muszą spełniać Wykonawcy robót budowlanych składający oferty równoważne. </w:t>
      </w:r>
      <w:r w:rsidRPr="00C65A21">
        <w:rPr>
          <w:u w:val="single"/>
        </w:rPr>
        <w:t>Brak tabeli równoważności stanowić będzie wadę dokumentacji projektowej</w:t>
      </w:r>
      <w:r>
        <w:t>. Wzór tabeli udostępnia Zamawiający,</w:t>
      </w:r>
    </w:p>
    <w:p w14:paraId="3E79F958" w14:textId="77777777" w:rsidR="002F3056" w:rsidRDefault="002F3056" w:rsidP="00CC7732">
      <w:pPr>
        <w:pStyle w:val="Akapitzlist"/>
        <w:numPr>
          <w:ilvl w:val="0"/>
          <w:numId w:val="52"/>
        </w:numPr>
        <w:tabs>
          <w:tab w:val="left" w:pos="1984"/>
        </w:tabs>
        <w:jc w:val="both"/>
        <w:outlineLvl w:val="0"/>
      </w:pPr>
      <w:r>
        <w:t>Zamawiający jest w posiadaniu następujących materiałów do projektowania:</w:t>
      </w:r>
    </w:p>
    <w:p w14:paraId="1CECD8CC" w14:textId="77777777" w:rsidR="00826FF9" w:rsidRPr="008E3C18" w:rsidRDefault="00A40D55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bookmarkStart w:id="5" w:name="_Hlk84400735"/>
      <w:r w:rsidRPr="00523878">
        <w:t>W</w:t>
      </w:r>
      <w:r w:rsidR="002F3056" w:rsidRPr="00523878">
        <w:t xml:space="preserve">ypis </w:t>
      </w:r>
      <w:bookmarkEnd w:id="5"/>
      <w:r w:rsidR="00826FF9" w:rsidRPr="008E3C18">
        <w:t xml:space="preserve">i </w:t>
      </w:r>
      <w:proofErr w:type="spellStart"/>
      <w:r w:rsidR="00826FF9" w:rsidRPr="008E3C18">
        <w:t>wyrys</w:t>
      </w:r>
      <w:proofErr w:type="spellEnd"/>
      <w:r w:rsidR="00826FF9" w:rsidRPr="008E3C18">
        <w:t xml:space="preserve"> z miejscowego planu zagospodarowania przestrzennego miasta </w:t>
      </w:r>
      <w:r w:rsidR="00826FF9" w:rsidRPr="008E3C18">
        <w:br/>
        <w:t>n</w:t>
      </w:r>
      <w:r w:rsidR="00826FF9">
        <w:t>r GNP-PP.6727.1.71.2022</w:t>
      </w:r>
      <w:r w:rsidR="00826FF9" w:rsidRPr="008E3C18">
        <w:t>.DP z dnia 1</w:t>
      </w:r>
      <w:r w:rsidR="00826FF9">
        <w:t>7.05.2022</w:t>
      </w:r>
      <w:r w:rsidR="00826FF9" w:rsidRPr="008E3C18">
        <w:t>r.,</w:t>
      </w:r>
    </w:p>
    <w:p w14:paraId="4545CD3F" w14:textId="77777777" w:rsidR="00826FF9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 w:rsidRPr="008E3C18">
        <w:t>Warunki techniczne Wydziału Ochrony Środowiska i Rolnictwa w zakresi</w:t>
      </w:r>
      <w:r>
        <w:t>e oświetlenia nr OSR-IUC.7012.13.2022</w:t>
      </w:r>
      <w:r w:rsidRPr="008E3C18">
        <w:t>.DK z dnia 1</w:t>
      </w:r>
      <w:r>
        <w:t>7.05.2022</w:t>
      </w:r>
      <w:r w:rsidRPr="008E3C18">
        <w:t xml:space="preserve">r. </w:t>
      </w:r>
    </w:p>
    <w:p w14:paraId="1EF498CC" w14:textId="77777777" w:rsidR="00826FF9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>
        <w:lastRenderedPageBreak/>
        <w:t>Warunki OSR-IUC.7021.2.22.2022.MO z dnia 16.06.2022r.</w:t>
      </w:r>
    </w:p>
    <w:p w14:paraId="289699E9" w14:textId="77777777" w:rsidR="00826FF9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>
        <w:t>Warunki Straż Miejska w zakresie monitoringu 15.09.2022r.</w:t>
      </w:r>
    </w:p>
    <w:p w14:paraId="349B4448" w14:textId="77777777" w:rsidR="00826FF9" w:rsidRPr="008E3C18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>
        <w:t xml:space="preserve">Warunki </w:t>
      </w:r>
      <w:proofErr w:type="spellStart"/>
      <w:r>
        <w:t>MWiK</w:t>
      </w:r>
      <w:proofErr w:type="spellEnd"/>
      <w:r>
        <w:t xml:space="preserve"> TT.340.AR.120-143/22-1/1306/KW/2022 z dnia 13.09.2022r. </w:t>
      </w:r>
    </w:p>
    <w:p w14:paraId="43974051" w14:textId="77777777" w:rsidR="00826FF9" w:rsidRPr="008E3C18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 w:rsidRPr="008E3C18">
        <w:t>kodeks estetyzacji miasta (dostępny tylko drogą elektroniczną),</w:t>
      </w:r>
    </w:p>
    <w:p w14:paraId="1C8B4C2E" w14:textId="77777777" w:rsidR="00826FF9" w:rsidRPr="008E3C18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 w:rsidRPr="008E3C18">
        <w:t>podstawowe wytyczne dla kształtowania zieleni (dostępne tylko drogą elektroniczną),</w:t>
      </w:r>
    </w:p>
    <w:p w14:paraId="26F631A4" w14:textId="77777777" w:rsidR="00826FF9" w:rsidRPr="008E3C18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 w:rsidRPr="008E3C18">
        <w:t>wytyczne dla projektowania oświetlenia ulicznego (dostępne tylko drogą elektroniczną),</w:t>
      </w:r>
    </w:p>
    <w:p w14:paraId="4DDB2B82" w14:textId="77777777" w:rsidR="00826FF9" w:rsidRPr="003C6EEB" w:rsidRDefault="00826FF9" w:rsidP="00826FF9">
      <w:pPr>
        <w:pStyle w:val="Akapitzlist"/>
        <w:numPr>
          <w:ilvl w:val="0"/>
          <w:numId w:val="104"/>
        </w:numPr>
        <w:tabs>
          <w:tab w:val="left" w:pos="1984"/>
        </w:tabs>
        <w:jc w:val="both"/>
        <w:outlineLvl w:val="0"/>
      </w:pPr>
      <w:r w:rsidRPr="003C6EEB">
        <w:t xml:space="preserve">mapa poglądowa lokalizacji </w:t>
      </w:r>
      <w:r>
        <w:t>Parku Kieszonkowego</w:t>
      </w:r>
      <w:r w:rsidRPr="003C6EEB">
        <w:t>.</w:t>
      </w:r>
    </w:p>
    <w:p w14:paraId="6C20E647" w14:textId="77777777" w:rsidR="00826FF9" w:rsidRPr="008E3C18" w:rsidRDefault="00826FF9" w:rsidP="00826FF9">
      <w:pPr>
        <w:pStyle w:val="Standard"/>
        <w:ind w:left="360"/>
        <w:jc w:val="both"/>
        <w:rPr>
          <w:highlight w:val="yellow"/>
        </w:rPr>
      </w:pPr>
    </w:p>
    <w:p w14:paraId="47399821" w14:textId="1535B266" w:rsidR="0035702D" w:rsidRDefault="0067375D" w:rsidP="00826FF9">
      <w:pPr>
        <w:pStyle w:val="Akapitzlist"/>
        <w:numPr>
          <w:ilvl w:val="0"/>
          <w:numId w:val="93"/>
        </w:numPr>
        <w:tabs>
          <w:tab w:val="left" w:pos="1984"/>
        </w:tabs>
        <w:jc w:val="both"/>
        <w:outlineLvl w:val="0"/>
      </w:pPr>
      <w:r w:rsidRPr="00826FF9">
        <w:rPr>
          <w:b/>
        </w:rPr>
        <w:t>Szczegółowy opis przedmiotu zamówienia</w:t>
      </w:r>
      <w:bookmarkStart w:id="6" w:name="_Hlk83380319"/>
      <w:bookmarkEnd w:id="6"/>
    </w:p>
    <w:p w14:paraId="078DF286" w14:textId="77777777" w:rsidR="0035702D" w:rsidRDefault="0067375D" w:rsidP="000A7C22">
      <w:pPr>
        <w:pStyle w:val="Standard"/>
        <w:numPr>
          <w:ilvl w:val="0"/>
          <w:numId w:val="99"/>
        </w:numPr>
        <w:jc w:val="both"/>
        <w:outlineLvl w:val="0"/>
      </w:pPr>
      <w:r>
        <w:rPr>
          <w:bCs/>
        </w:rPr>
        <w:t>W ramach przedmiotu zamówienia należy wykonać następujące opracowania:</w:t>
      </w:r>
    </w:p>
    <w:p w14:paraId="6B9DAB8F" w14:textId="77777777" w:rsidR="0035702D" w:rsidRDefault="0067375D" w:rsidP="001959AB">
      <w:pPr>
        <w:pStyle w:val="Akapitzlist"/>
        <w:numPr>
          <w:ilvl w:val="0"/>
          <w:numId w:val="80"/>
        </w:numPr>
      </w:pPr>
      <w:r>
        <w:rPr>
          <w:b/>
          <w:i/>
          <w:iCs/>
        </w:rPr>
        <w:t>opracowania przedprojektowe</w:t>
      </w:r>
      <w:r>
        <w:rPr>
          <w:bCs/>
        </w:rPr>
        <w:t>,</w:t>
      </w:r>
      <w:r>
        <w:t xml:space="preserve"> </w:t>
      </w:r>
      <w:r>
        <w:rPr>
          <w:bCs/>
        </w:rPr>
        <w:t>na które składają się:</w:t>
      </w:r>
    </w:p>
    <w:p w14:paraId="1ACB8596" w14:textId="77777777" w:rsidR="0035702D" w:rsidRPr="00C41881" w:rsidRDefault="0067375D" w:rsidP="000A7C22">
      <w:pPr>
        <w:pStyle w:val="Akapitzlist"/>
        <w:numPr>
          <w:ilvl w:val="0"/>
          <w:numId w:val="98"/>
        </w:numPr>
        <w:jc w:val="both"/>
        <w:outlineLvl w:val="0"/>
      </w:pPr>
      <w:r w:rsidRPr="00373C8C">
        <w:rPr>
          <w:bCs/>
          <w:u w:val="single"/>
        </w:rPr>
        <w:t>opracowania geodezyjne</w:t>
      </w:r>
      <w:r>
        <w:t xml:space="preserve"> (</w:t>
      </w:r>
      <w:r>
        <w:rPr>
          <w:bCs/>
        </w:rPr>
        <w:t>mapy do celów projektowych, mapy ewidencyjne, wypisy z rejestru gruntów),</w:t>
      </w:r>
    </w:p>
    <w:p w14:paraId="38332448" w14:textId="74D004FB" w:rsidR="0035702D" w:rsidRDefault="00E3496D" w:rsidP="00CC7732">
      <w:pPr>
        <w:pStyle w:val="Akapitzlist"/>
        <w:numPr>
          <w:ilvl w:val="0"/>
          <w:numId w:val="55"/>
        </w:numPr>
        <w:jc w:val="both"/>
        <w:outlineLvl w:val="0"/>
      </w:pPr>
      <w:bookmarkStart w:id="7" w:name="_Hlk84402509"/>
      <w:r>
        <w:rPr>
          <w:b/>
          <w:i/>
          <w:iCs/>
        </w:rPr>
        <w:t>dwuwariantowa</w:t>
      </w:r>
      <w:r w:rsidR="00C75C24">
        <w:rPr>
          <w:b/>
          <w:i/>
          <w:iCs/>
        </w:rPr>
        <w:t xml:space="preserve"> </w:t>
      </w:r>
      <w:r w:rsidR="0067375D">
        <w:rPr>
          <w:b/>
          <w:i/>
          <w:iCs/>
        </w:rPr>
        <w:t xml:space="preserve">koncepcja programowo-przestrzenna </w:t>
      </w:r>
      <w:bookmarkEnd w:id="7"/>
      <w:r w:rsidR="0067375D">
        <w:rPr>
          <w:bCs/>
        </w:rPr>
        <w:t xml:space="preserve">stanowiąca wstępną fazę prac projektowych i będąca wynikiem analizy Wykonawcy lokalnych uwarunkowań </w:t>
      </w:r>
      <w:r w:rsidR="00C75C24">
        <w:rPr>
          <w:bCs/>
        </w:rPr>
        <w:t xml:space="preserve">               </w:t>
      </w:r>
      <w:r w:rsidR="0067375D">
        <w:rPr>
          <w:bCs/>
        </w:rPr>
        <w:t xml:space="preserve">w aspekcie oczekiwań i wymagań Zamawiającego, dostarczająca mu informacji do podjęcia ostatecznej decyzji inwestorskiej. </w:t>
      </w:r>
      <w:r w:rsidR="0067375D" w:rsidRPr="00523878">
        <w:rPr>
          <w:bCs/>
          <w:u w:val="single"/>
        </w:rPr>
        <w:t>Opracowanie (w co najmniej 2 wariantach)</w:t>
      </w:r>
      <w:r w:rsidR="0067375D">
        <w:rPr>
          <w:bCs/>
        </w:rPr>
        <w:t xml:space="preserve"> będzie podlegało ocenie przez różne jednostki, co nie wyklucza, że Wykonawca będzie musiał wykonać kolejne wersje koncepcji w celu wypracowania optymalnego rozwiązania, które następnie będzie podstawą do opracowania dokumentacji projektowej. Koncepcja powinna zawierać opis rozwiązań funkcjonalnych, konstrukcyjnych i architektonicznych z określeniem kosztów wynikających z ich wyboru.</w:t>
      </w:r>
    </w:p>
    <w:p w14:paraId="1D03A4AB" w14:textId="77777777" w:rsidR="0035702D" w:rsidRDefault="0067375D" w:rsidP="00C41881">
      <w:pPr>
        <w:pStyle w:val="Akapitzlist"/>
        <w:ind w:left="720"/>
        <w:jc w:val="both"/>
        <w:outlineLvl w:val="0"/>
      </w:pPr>
      <w:r>
        <w:rPr>
          <w:bCs/>
        </w:rPr>
        <w:t>Szczegółowość opracowania (złożonego z części opisowej i rysunkowej):</w:t>
      </w:r>
    </w:p>
    <w:p w14:paraId="2FD0E4AD" w14:textId="77777777" w:rsidR="0035702D" w:rsidRDefault="0067375D" w:rsidP="001959AB">
      <w:pPr>
        <w:pStyle w:val="Akapitzlist"/>
        <w:numPr>
          <w:ilvl w:val="0"/>
          <w:numId w:val="81"/>
        </w:numPr>
        <w:jc w:val="both"/>
        <w:outlineLvl w:val="0"/>
      </w:pPr>
      <w:r>
        <w:rPr>
          <w:bCs/>
        </w:rPr>
        <w:t>część opisowa:</w:t>
      </w:r>
    </w:p>
    <w:p w14:paraId="7BE18F4B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a.1. lokalizacja i program inwestycji: rodzaj i nazwa przedsięwzięcia, lokalizacja, kilometraże (początek, koniec, długość), funkcje, klasy, kategorie i nazwy dróg, kategorie ruchu,</w:t>
      </w:r>
    </w:p>
    <w:p w14:paraId="17433745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a.2. cel i zakładany efekt inwestycji: spodziewane korzyści bezpośrednie (dla użytkowników), pośrednie (dla społeczności lokalnej), zakładanych po zrealizowaniu projektowanego przedsięwzięcia,</w:t>
      </w:r>
    </w:p>
    <w:p w14:paraId="08AC11D6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a.3. istniejący stan zagospodarowania terenu (ogólny opis w zakresie niezbędnym do uzupełnienia części rysunkowej):</w:t>
      </w:r>
    </w:p>
    <w:p w14:paraId="4C34E1F5" w14:textId="77777777" w:rsidR="00566976" w:rsidRPr="00566976" w:rsidRDefault="0067375D" w:rsidP="00566976">
      <w:pPr>
        <w:pStyle w:val="Akapitzlist"/>
        <w:ind w:left="1080"/>
        <w:jc w:val="both"/>
        <w:outlineLvl w:val="0"/>
        <w:rPr>
          <w:bCs/>
        </w:rPr>
      </w:pPr>
      <w:r>
        <w:rPr>
          <w:bCs/>
        </w:rPr>
        <w:t xml:space="preserve">- zagospodarowanie istniejącego </w:t>
      </w:r>
      <w:r w:rsidR="00566976">
        <w:rPr>
          <w:bCs/>
        </w:rPr>
        <w:t>placu</w:t>
      </w:r>
      <w:r>
        <w:rPr>
          <w:bCs/>
        </w:rPr>
        <w:t>,</w:t>
      </w:r>
    </w:p>
    <w:p w14:paraId="23CD5C15" w14:textId="77777777" w:rsidR="0035702D" w:rsidRDefault="0067375D" w:rsidP="00C41881">
      <w:pPr>
        <w:pStyle w:val="Standard"/>
        <w:ind w:left="1061"/>
        <w:jc w:val="both"/>
        <w:outlineLvl w:val="0"/>
      </w:pPr>
      <w:r>
        <w:rPr>
          <w:bCs/>
        </w:rPr>
        <w:t>- charakterystyka zieleni istniejącej,</w:t>
      </w:r>
    </w:p>
    <w:p w14:paraId="18525092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- zagospodarowanie terenu przyległego,</w:t>
      </w:r>
    </w:p>
    <w:p w14:paraId="28E9BAB2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a.4. istniejące terenowe uwarunkowania realizacyjne:</w:t>
      </w:r>
    </w:p>
    <w:p w14:paraId="29AC0759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- warunki wynikające z planu miejscowego, informacji od urzędów prowadzących rejestry wydanych decyzji o środowiskowych uwarunkowaniach czy pozwoleń na budowę,</w:t>
      </w:r>
    </w:p>
    <w:p w14:paraId="47A29C27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- warunki wynikające z ochrony konserwatorskiej,</w:t>
      </w:r>
    </w:p>
    <w:p w14:paraId="444D4E32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- warunki geologiczne i górnicze,</w:t>
      </w:r>
    </w:p>
    <w:p w14:paraId="64BDBFAF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- inne warunki (np. związane z bezpieczeństwem budowli i bezpieczeństwem ruchu, przeciwpożarowe);</w:t>
      </w:r>
    </w:p>
    <w:p w14:paraId="5E6F8F83" w14:textId="77777777" w:rsidR="0035702D" w:rsidRDefault="0067375D" w:rsidP="00334661">
      <w:pPr>
        <w:pStyle w:val="Akapitzlist"/>
        <w:ind w:left="1080"/>
        <w:jc w:val="both"/>
        <w:outlineLvl w:val="0"/>
      </w:pPr>
      <w:r>
        <w:rPr>
          <w:bCs/>
        </w:rPr>
        <w:t>a.5.</w:t>
      </w:r>
      <w:r>
        <w:t> </w:t>
      </w:r>
      <w:r>
        <w:rPr>
          <w:bCs/>
        </w:rPr>
        <w:t>projektowane zagospodarowanie terenu (ogólny opis w zakresie niezbędnym do uzupełnienia części rysunkowej),</w:t>
      </w:r>
    </w:p>
    <w:p w14:paraId="78E186DA" w14:textId="77777777" w:rsidR="0035702D" w:rsidRDefault="0067375D" w:rsidP="00C41881">
      <w:pPr>
        <w:pStyle w:val="Akapitzlist"/>
        <w:ind w:left="1080"/>
        <w:jc w:val="both"/>
        <w:outlineLvl w:val="0"/>
      </w:pPr>
      <w:r>
        <w:rPr>
          <w:bCs/>
        </w:rPr>
        <w:t>- ukształtowanie terenu i zieleni,</w:t>
      </w:r>
    </w:p>
    <w:p w14:paraId="7EFF5978" w14:textId="77777777" w:rsidR="0035702D" w:rsidRDefault="00334661" w:rsidP="00C41881">
      <w:pPr>
        <w:pStyle w:val="Akapitzlist"/>
        <w:ind w:left="1080"/>
        <w:jc w:val="both"/>
        <w:outlineLvl w:val="0"/>
      </w:pPr>
      <w:r>
        <w:rPr>
          <w:bCs/>
        </w:rPr>
        <w:t>a.6</w:t>
      </w:r>
      <w:r w:rsidR="0067375D">
        <w:rPr>
          <w:bCs/>
        </w:rPr>
        <w:t xml:space="preserve">. projektowane obiekty i urządzenia budowlane związane i nie związane </w:t>
      </w:r>
      <w:r w:rsidR="0067375D">
        <w:rPr>
          <w:bCs/>
        </w:rPr>
        <w:br/>
        <w:t xml:space="preserve">z inwestycją (dla każdego obiektu czy urządzenia krótki opis zawierający nazwę, </w:t>
      </w:r>
      <w:r w:rsidR="0067375D">
        <w:rPr>
          <w:bCs/>
        </w:rPr>
        <w:lastRenderedPageBreak/>
        <w:t>lokalizację, typ i rodzaj, funkcję i parametry użytkowe oraz inne istotne dane wynikające ze specyfiki tego obiektu czy urządzenia),</w:t>
      </w:r>
    </w:p>
    <w:p w14:paraId="25184F99" w14:textId="77777777" w:rsidR="0035702D" w:rsidRDefault="00334661" w:rsidP="00C41881">
      <w:pPr>
        <w:pStyle w:val="Akapitzlist"/>
        <w:ind w:left="1080"/>
        <w:jc w:val="both"/>
        <w:outlineLvl w:val="0"/>
      </w:pPr>
      <w:r>
        <w:rPr>
          <w:bCs/>
        </w:rPr>
        <w:t>a.7</w:t>
      </w:r>
      <w:r w:rsidR="0067375D">
        <w:rPr>
          <w:bCs/>
        </w:rPr>
        <w:t xml:space="preserve">. zgodność przedstawionych rozwiązań z warunkami technicznymi </w:t>
      </w:r>
      <w:r w:rsidR="0067375D">
        <w:rPr>
          <w:bCs/>
        </w:rPr>
        <w:br/>
        <w:t>(w przypadku braku zgodności wymienić przepis, który musi być objęty odstępstwem),</w:t>
      </w:r>
    </w:p>
    <w:p w14:paraId="30B275ED" w14:textId="77777777" w:rsidR="0035702D" w:rsidRDefault="00334661" w:rsidP="00C41881">
      <w:pPr>
        <w:pStyle w:val="Akapitzlist"/>
        <w:ind w:left="1080"/>
        <w:jc w:val="both"/>
        <w:outlineLvl w:val="0"/>
      </w:pPr>
      <w:r>
        <w:rPr>
          <w:bCs/>
        </w:rPr>
        <w:t>a.8</w:t>
      </w:r>
      <w:r w:rsidR="0067375D">
        <w:rPr>
          <w:bCs/>
        </w:rPr>
        <w:t>. rozeznania branżowe infrastruktury technicznej ze wstępnymi bilansami potrzeb, takich jak: kanalizacja deszczowa, energia elektryczna oraz wstępnymi warunkami przebudowy uzbrojenia kolidującego z projektowan</w:t>
      </w:r>
      <w:r w:rsidR="00464BA8">
        <w:rPr>
          <w:bCs/>
        </w:rPr>
        <w:t>ą</w:t>
      </w:r>
      <w:r w:rsidR="0067375D">
        <w:rPr>
          <w:bCs/>
        </w:rPr>
        <w:t xml:space="preserve"> </w:t>
      </w:r>
      <w:r w:rsidR="00464BA8">
        <w:rPr>
          <w:bCs/>
        </w:rPr>
        <w:t>inwestycją</w:t>
      </w:r>
      <w:r w:rsidR="0067375D">
        <w:rPr>
          <w:bCs/>
        </w:rPr>
        <w:t>,</w:t>
      </w:r>
    </w:p>
    <w:p w14:paraId="4962DAAA" w14:textId="77777777" w:rsidR="0035702D" w:rsidRPr="00D928A7" w:rsidRDefault="00334661" w:rsidP="00C41881">
      <w:pPr>
        <w:pStyle w:val="Akapitzlist"/>
        <w:ind w:left="1080"/>
        <w:jc w:val="both"/>
        <w:outlineLvl w:val="0"/>
        <w:rPr>
          <w:u w:val="single"/>
        </w:rPr>
      </w:pPr>
      <w:r>
        <w:rPr>
          <w:bCs/>
        </w:rPr>
        <w:t>a.9</w:t>
      </w:r>
      <w:r w:rsidR="0067375D" w:rsidRPr="00D928A7">
        <w:rPr>
          <w:bCs/>
          <w:u w:val="single"/>
        </w:rPr>
        <w:t>. zbiorcze zestawienie kosztów zawierające koszty związane z przygotowaniem i realizacją inwestycji a w szczególności koszty: robót budowlanych oraz rezerwy na roboty nieprzewidziane;</w:t>
      </w:r>
    </w:p>
    <w:p w14:paraId="706B963A" w14:textId="77777777" w:rsidR="0035702D" w:rsidRDefault="0067375D" w:rsidP="00CC7732">
      <w:pPr>
        <w:pStyle w:val="Akapitzlist"/>
        <w:numPr>
          <w:ilvl w:val="0"/>
          <w:numId w:val="56"/>
        </w:numPr>
        <w:jc w:val="both"/>
        <w:outlineLvl w:val="0"/>
      </w:pPr>
      <w:r>
        <w:rPr>
          <w:bCs/>
        </w:rPr>
        <w:t>część graficzna:</w:t>
      </w:r>
    </w:p>
    <w:p w14:paraId="6A6F338B" w14:textId="77777777" w:rsidR="0035702D" w:rsidRDefault="0067375D" w:rsidP="00C41881">
      <w:pPr>
        <w:pStyle w:val="Standard"/>
        <w:ind w:left="1080"/>
        <w:jc w:val="both"/>
        <w:outlineLvl w:val="0"/>
      </w:pPr>
      <w:r>
        <w:rPr>
          <w:bCs/>
        </w:rPr>
        <w:t xml:space="preserve">b.1. plan orientacyjny - obraz projektowanej inwestycji i jej powiązania </w:t>
      </w:r>
      <w:r>
        <w:rPr>
          <w:bCs/>
        </w:rPr>
        <w:br/>
        <w:t>z istniejącą siecią drogową, ważniejsze elementy istniejącego i projektowanego zagospodarowania terenu, granice administracyjne gminy,</w:t>
      </w:r>
    </w:p>
    <w:p w14:paraId="47193ABB" w14:textId="77777777" w:rsidR="0035702D" w:rsidRDefault="0067375D" w:rsidP="00C41881">
      <w:pPr>
        <w:pStyle w:val="Standard"/>
        <w:ind w:left="1080"/>
        <w:jc w:val="both"/>
        <w:outlineLvl w:val="0"/>
      </w:pPr>
      <w:r>
        <w:rPr>
          <w:bCs/>
        </w:rPr>
        <w:t xml:space="preserve">b.2. plan sytuacyjny - obraz projektowanej inwestycji i jej powiązania </w:t>
      </w:r>
      <w:r>
        <w:rPr>
          <w:bCs/>
        </w:rPr>
        <w:br/>
        <w:t>z istniejącą siecią drogową, rozwiązania dla obsługi terenów sąsiednich, lokalizację ważniejszych projektowanych obiektów, urządzenia infrastruktury, ważniejsze elementy ochrony środowiska, linie rozgraniczające zadania inwestycyjnego, istniejące linie rozgraniczające, granice poszczególnych pasów drogowych, itp.,</w:t>
      </w:r>
    </w:p>
    <w:p w14:paraId="2DEEEC9B" w14:textId="77777777" w:rsidR="0035702D" w:rsidRDefault="0067375D" w:rsidP="00C41881">
      <w:pPr>
        <w:pStyle w:val="Standard"/>
        <w:ind w:left="1080"/>
        <w:jc w:val="both"/>
        <w:outlineLvl w:val="0"/>
      </w:pPr>
      <w:r>
        <w:rPr>
          <w:bCs/>
        </w:rPr>
        <w:t xml:space="preserve">b.3. charakterystyczne przekroje normalne w skali 1:100 lub 1:200 ważniejszych projektowanych obiektów i urządzeń w ilości potrzebnej do wyjaśnienia koncepcji, ewentualnie potrzebne dla wyjaśnienia koncepcji szczegóły, elementy dodatkowe </w:t>
      </w:r>
      <w:r w:rsidR="0086701A">
        <w:rPr>
          <w:bCs/>
        </w:rPr>
        <w:br/>
      </w:r>
      <w:r>
        <w:rPr>
          <w:bCs/>
        </w:rPr>
        <w:t>i inne (obrazujące np. zastosowane materiały), w dowolnej skali i sposobie podania,</w:t>
      </w:r>
    </w:p>
    <w:p w14:paraId="41F7B386" w14:textId="09A3DBFC" w:rsidR="0035702D" w:rsidRDefault="0067375D" w:rsidP="00C41881">
      <w:pPr>
        <w:pStyle w:val="Standard"/>
        <w:ind w:left="1080"/>
        <w:jc w:val="both"/>
        <w:outlineLvl w:val="0"/>
      </w:pPr>
      <w:r>
        <w:rPr>
          <w:bCs/>
        </w:rPr>
        <w:t>b.4. koncepcja organizacji ruchu</w:t>
      </w:r>
      <w:r w:rsidR="00471257">
        <w:rPr>
          <w:bCs/>
        </w:rPr>
        <w:t xml:space="preserve"> (w razie konieczności)</w:t>
      </w:r>
      <w:r>
        <w:rPr>
          <w:bCs/>
        </w:rPr>
        <w:t>,</w:t>
      </w:r>
    </w:p>
    <w:p w14:paraId="56AF04E1" w14:textId="77777777" w:rsidR="0035702D" w:rsidRDefault="0067375D" w:rsidP="00C41881">
      <w:pPr>
        <w:pStyle w:val="Standard"/>
        <w:ind w:left="1080"/>
        <w:jc w:val="both"/>
        <w:outlineLvl w:val="0"/>
      </w:pPr>
      <w:r>
        <w:rPr>
          <w:bCs/>
        </w:rPr>
        <w:t>b.5. dokumentacja fotograficzna;</w:t>
      </w:r>
    </w:p>
    <w:p w14:paraId="135B067B" w14:textId="77777777" w:rsidR="0035702D" w:rsidRDefault="0067375D" w:rsidP="00CC7732">
      <w:pPr>
        <w:pStyle w:val="Akapitzlist"/>
        <w:numPr>
          <w:ilvl w:val="0"/>
          <w:numId w:val="55"/>
        </w:numPr>
        <w:jc w:val="both"/>
      </w:pPr>
      <w:r>
        <w:rPr>
          <w:b/>
          <w:i/>
          <w:iCs/>
        </w:rPr>
        <w:t xml:space="preserve">dokumentacja projektowa, </w:t>
      </w:r>
      <w:r>
        <w:rPr>
          <w:bCs/>
        </w:rPr>
        <w:t xml:space="preserve">zgodna z Rozporządzeniem Ministra Infrastruktury </w:t>
      </w:r>
      <w:r w:rsidR="0086701A">
        <w:rPr>
          <w:bCs/>
        </w:rPr>
        <w:br/>
      </w:r>
      <w:r>
        <w:rPr>
          <w:bCs/>
        </w:rPr>
        <w:t>w sprawie szczegółowego zakresu i formy dokumentacji projektowej, specyfikacji technicznych wykonania i odbioru robót budowlanych oraz programu funkcjonalno-użytkowego, składającą się z:</w:t>
      </w:r>
    </w:p>
    <w:p w14:paraId="26144EE3" w14:textId="77777777" w:rsidR="0035702D" w:rsidRDefault="0067375D" w:rsidP="001959AB">
      <w:pPr>
        <w:pStyle w:val="Akapitzlist"/>
        <w:numPr>
          <w:ilvl w:val="0"/>
          <w:numId w:val="82"/>
        </w:numPr>
        <w:ind w:left="1114"/>
        <w:jc w:val="both"/>
      </w:pPr>
      <w:r w:rsidRPr="005366D7">
        <w:rPr>
          <w:bCs/>
        </w:rPr>
        <w:t>projektu zagospodarowania działki lub terenu</w:t>
      </w:r>
      <w:r>
        <w:t xml:space="preserve"> </w:t>
      </w:r>
      <w:r w:rsidRPr="005366D7">
        <w:rPr>
          <w:bCs/>
        </w:rPr>
        <w:t>oraz projektu architektoniczno-budowlanego - w zakresie zgodnym z ustawą Prawo Budowlane oraz Rozporządzeniem Ministra Rozwoju, Pracy i Technologii z dnia 25 czerwca 2021 r. i Rozporządzeniem Ministra Rozwoju z dnia 11 września 2020 r. w sprawie szczegółowego zakresu i formy projektu budowlanego.</w:t>
      </w:r>
      <w:r w:rsidR="005366D7">
        <w:rPr>
          <w:bCs/>
        </w:rPr>
        <w:t xml:space="preserve"> </w:t>
      </w:r>
      <w:r w:rsidR="005366D7" w:rsidRPr="005366D7">
        <w:rPr>
          <w:bCs/>
        </w:rPr>
        <w:t>Projekt p</w:t>
      </w:r>
      <w:r w:rsidRPr="005366D7">
        <w:rPr>
          <w:bCs/>
        </w:rPr>
        <w:t>owinien zawierać również:</w:t>
      </w:r>
    </w:p>
    <w:p w14:paraId="742328C3" w14:textId="77777777" w:rsidR="0035702D" w:rsidRDefault="0067375D" w:rsidP="00C41881">
      <w:pPr>
        <w:pStyle w:val="Standard"/>
        <w:ind w:left="1114"/>
        <w:jc w:val="both"/>
      </w:pPr>
      <w:r>
        <w:rPr>
          <w:bCs/>
        </w:rPr>
        <w:t>a.1. wyniki badań gruntowo-wodnych,</w:t>
      </w:r>
    </w:p>
    <w:p w14:paraId="03DFB9EE" w14:textId="77777777" w:rsidR="0035702D" w:rsidRDefault="0067375D" w:rsidP="00C41881">
      <w:pPr>
        <w:pStyle w:val="Akapitzlist"/>
        <w:ind w:left="1114"/>
        <w:jc w:val="both"/>
      </w:pPr>
      <w:r>
        <w:rPr>
          <w:bCs/>
        </w:rPr>
        <w:t>a.2. wytyczne konserwatora zabytków i wytyczne konserwatora przyrody, jeśli teren inwestycji objęty jest ich ochroną,</w:t>
      </w:r>
    </w:p>
    <w:p w14:paraId="38EC80F4" w14:textId="77777777" w:rsidR="0035702D" w:rsidRDefault="0067375D" w:rsidP="00C41881">
      <w:pPr>
        <w:pStyle w:val="Akapitzlist"/>
        <w:ind w:left="1114"/>
        <w:jc w:val="both"/>
      </w:pPr>
      <w:r>
        <w:rPr>
          <w:bCs/>
        </w:rPr>
        <w:t>a.3. inwentaryzację zieleni,</w:t>
      </w:r>
    </w:p>
    <w:p w14:paraId="641BF1E5" w14:textId="77777777" w:rsidR="0035702D" w:rsidRDefault="0067375D" w:rsidP="00C41881">
      <w:pPr>
        <w:pStyle w:val="Akapitzlist"/>
        <w:ind w:left="1114"/>
        <w:jc w:val="both"/>
      </w:pPr>
      <w:r>
        <w:rPr>
          <w:bCs/>
        </w:rPr>
        <w:t>a.4. inwentaryzację lub dokumentację obiektów budowlanych, znajdujących się na terenie działki, jeżeli podlegają one adaptacji, rozbiórkom, modernizacji lub remontom w zakresie: architektury, konstrukcji, instalacji i urządzeń technologicznych oraz obiektów przewidzianych do rozbiórki i ewentualnie uwarunkowania tych rozbiórek,</w:t>
      </w:r>
    </w:p>
    <w:p w14:paraId="1F1BD58E" w14:textId="77777777" w:rsidR="0035702D" w:rsidRDefault="0067375D" w:rsidP="00C41881">
      <w:pPr>
        <w:pStyle w:val="Akapitzlist"/>
        <w:ind w:left="1114"/>
        <w:jc w:val="both"/>
      </w:pPr>
      <w:r>
        <w:rPr>
          <w:bCs/>
        </w:rPr>
        <w:t>a.5. dodatkowe uwarunkowania związane z realizacją robót budowlanych,</w:t>
      </w:r>
    </w:p>
    <w:p w14:paraId="09DC69A1" w14:textId="77777777" w:rsidR="0035702D" w:rsidRDefault="0067375D" w:rsidP="00C41881">
      <w:pPr>
        <w:pStyle w:val="Akapitzlist"/>
        <w:ind w:left="1114"/>
        <w:jc w:val="both"/>
      </w:pPr>
      <w:r>
        <w:rPr>
          <w:bCs/>
        </w:rPr>
        <w:t xml:space="preserve">a.6. zbiór wszystkich niezbędnych dokumentów formalno-prawnych, </w:t>
      </w:r>
      <w:r>
        <w:rPr>
          <w:bCs/>
        </w:rPr>
        <w:br/>
        <w:t xml:space="preserve">w szczególności: dane ewidencyjne, wypis i </w:t>
      </w:r>
      <w:proofErr w:type="spellStart"/>
      <w:r>
        <w:rPr>
          <w:bCs/>
        </w:rPr>
        <w:t>wyrys</w:t>
      </w:r>
      <w:proofErr w:type="spellEnd"/>
      <w:r>
        <w:rPr>
          <w:bCs/>
        </w:rPr>
        <w:t xml:space="preserve"> z miejscowego planu zagospodarowania przestrzennego, zapewnienia dostawy i odbioru mediów oraz </w:t>
      </w:r>
      <w:r>
        <w:rPr>
          <w:bCs/>
        </w:rPr>
        <w:lastRenderedPageBreak/>
        <w:t>warunki techniczne związane z przyłączeniem obiektu do istniejących sieci: wodociągowej, kanalizacyjnej, energetycznych i teletechnicznych, dostępem do drogi publicznej, pozwolenia, opinie, uzgodnienia i sprawdzenia rozwiązań projektowych w zakresie wynikającym z przepisów - należy sporządzić wykaz tych dokumentów,</w:t>
      </w:r>
    </w:p>
    <w:p w14:paraId="67CCEC13" w14:textId="77777777" w:rsidR="0035702D" w:rsidRDefault="0067375D" w:rsidP="00C41881">
      <w:pPr>
        <w:pStyle w:val="Akapitzlist"/>
        <w:ind w:left="1114"/>
        <w:jc w:val="both"/>
      </w:pPr>
      <w:r>
        <w:rPr>
          <w:bCs/>
        </w:rPr>
        <w:t xml:space="preserve">a.7. informację dotyczącą bezpieczeństwa i ochrony zdrowia ze względu na specyfikę projektowanego obiektu budowlanego o zakresie zgodnym </w:t>
      </w:r>
      <w:r>
        <w:rPr>
          <w:bCs/>
        </w:rPr>
        <w:br/>
        <w:t xml:space="preserve">z Rozporządzeniem Ministra Infrastruktury w sprawie informacji dotyczącej bezpieczeństwa i ochrony zdrowia oraz planu bezpieczeństwa i ochrony zdrowia, uwzględnianą w planie bezpieczeństwa i ochrony zdrowia ze wskazaniem </w:t>
      </w:r>
      <w:r w:rsidR="005366D7">
        <w:rPr>
          <w:bCs/>
        </w:rPr>
        <w:br/>
      </w:r>
      <w:r>
        <w:rPr>
          <w:bCs/>
        </w:rPr>
        <w:t>w szczególności czy zakres robót obejmuje jeden z rodzajów wymienionych w art. 21a ust. 2 ustawy Prawo budowlane;</w:t>
      </w:r>
    </w:p>
    <w:p w14:paraId="3B8983A6" w14:textId="77777777" w:rsidR="0035702D" w:rsidRDefault="0067375D" w:rsidP="00CC7732">
      <w:pPr>
        <w:pStyle w:val="Akapitzlist"/>
        <w:numPr>
          <w:ilvl w:val="0"/>
          <w:numId w:val="57"/>
        </w:numPr>
        <w:jc w:val="both"/>
      </w:pPr>
      <w:r>
        <w:rPr>
          <w:bCs/>
        </w:rPr>
        <w:t>dokumentacji dla zgłoszenia robót niewymagających pozwolenia na budowę lub dla obiektów do rozbiórki - w zakresie określonym w ustawie Prawo budowane;</w:t>
      </w:r>
    </w:p>
    <w:p w14:paraId="258C3C9E" w14:textId="77777777" w:rsidR="0035702D" w:rsidRDefault="0067375D" w:rsidP="00CC7732">
      <w:pPr>
        <w:pStyle w:val="Akapitzlist"/>
        <w:numPr>
          <w:ilvl w:val="0"/>
          <w:numId w:val="57"/>
        </w:numPr>
        <w:jc w:val="both"/>
      </w:pPr>
      <w:r>
        <w:rPr>
          <w:bCs/>
        </w:rPr>
        <w:t>projektów technicznych - w zakresie, o którym mowa w § 5 rozporządzenia powołanego w pkt 3;</w:t>
      </w:r>
    </w:p>
    <w:p w14:paraId="0FFE2D8D" w14:textId="77777777" w:rsidR="0035702D" w:rsidRDefault="0067375D" w:rsidP="00CC7732">
      <w:pPr>
        <w:pStyle w:val="Akapitzlist"/>
        <w:numPr>
          <w:ilvl w:val="0"/>
          <w:numId w:val="57"/>
        </w:numPr>
        <w:jc w:val="both"/>
      </w:pPr>
      <w:r>
        <w:rPr>
          <w:bCs/>
        </w:rPr>
        <w:t>projektów wykonawczych wszystkich branż - w zakresie, o którym mowa w § 5 Rozporządzenia powołanego w pkt 3;</w:t>
      </w:r>
    </w:p>
    <w:p w14:paraId="25263DE3" w14:textId="77777777" w:rsidR="0035702D" w:rsidRDefault="0067375D" w:rsidP="00CC7732">
      <w:pPr>
        <w:pStyle w:val="Akapitzlist"/>
        <w:numPr>
          <w:ilvl w:val="0"/>
          <w:numId w:val="57"/>
        </w:numPr>
        <w:jc w:val="both"/>
      </w:pPr>
      <w:r>
        <w:rPr>
          <w:bCs/>
        </w:rPr>
        <w:t>przedmiarów robót dla branż jw. w zakresie, o którym mowa w § 6-10 rozporządzenia powołanego w pkt 3;</w:t>
      </w:r>
    </w:p>
    <w:p w14:paraId="4720E1C4" w14:textId="77777777" w:rsidR="0035702D" w:rsidRDefault="0067375D" w:rsidP="00CC7732">
      <w:pPr>
        <w:pStyle w:val="Akapitzlist"/>
        <w:numPr>
          <w:ilvl w:val="0"/>
          <w:numId w:val="55"/>
        </w:numPr>
        <w:jc w:val="both"/>
        <w:outlineLvl w:val="0"/>
      </w:pPr>
      <w:r>
        <w:rPr>
          <w:b/>
          <w:i/>
          <w:iCs/>
        </w:rPr>
        <w:t>specyfikacje techniczne wykonania i odbioru robót budowlanych</w:t>
      </w:r>
      <w:r>
        <w:t xml:space="preserve"> </w:t>
      </w:r>
      <w:r>
        <w:rPr>
          <w:bCs/>
        </w:rPr>
        <w:t>dla wszystkich branż jw. - w zakresie, o którym mowa w rozdziale 3 Rozporządzenia powołanego w pkt 3.</w:t>
      </w:r>
    </w:p>
    <w:p w14:paraId="5381EDCD" w14:textId="77777777" w:rsidR="0035702D" w:rsidRDefault="0067375D" w:rsidP="00CC7732">
      <w:pPr>
        <w:pStyle w:val="Akapitzlist"/>
        <w:numPr>
          <w:ilvl w:val="0"/>
          <w:numId w:val="55"/>
        </w:numPr>
        <w:ind w:left="709" w:hanging="349"/>
        <w:jc w:val="both"/>
        <w:outlineLvl w:val="0"/>
      </w:pPr>
      <w:r>
        <w:rPr>
          <w:b/>
          <w:i/>
          <w:iCs/>
        </w:rPr>
        <w:t xml:space="preserve">kosztorys inwestorski </w:t>
      </w:r>
      <w:r>
        <w:rPr>
          <w:bCs/>
        </w:rPr>
        <w:t xml:space="preserve">opracowany na zasadach określonych w rozporządzeniu Ministra Infrastruktury w sprawie metod i podstaw sporządzania kosztorysu inwestorskiego, obliczania planowanych kosztów prac projektowych oraz planowanych kosztów robót budowlanych określonych w programie funkcjonalno-użytkowym </w:t>
      </w:r>
      <w:r>
        <w:rPr>
          <w:bCs/>
          <w:u w:val="single"/>
        </w:rPr>
        <w:t>wraz z zestawieniem kosztów dla całej inwestycji</w:t>
      </w:r>
      <w:r>
        <w:rPr>
          <w:bCs/>
        </w:rPr>
        <w:t>.</w:t>
      </w:r>
    </w:p>
    <w:p w14:paraId="3A8CA3E5" w14:textId="77777777" w:rsidR="0035702D" w:rsidRDefault="0067375D" w:rsidP="00C41881">
      <w:pPr>
        <w:pStyle w:val="Akapitzlist"/>
        <w:ind w:left="717"/>
        <w:jc w:val="both"/>
        <w:outlineLvl w:val="0"/>
      </w:pPr>
      <w:r>
        <w:rPr>
          <w:bCs/>
        </w:rPr>
        <w:t xml:space="preserve">Na podstawie rozporządzenia Rady Ministrów w sprawie szczegółowego sposobu </w:t>
      </w:r>
      <w:r>
        <w:rPr>
          <w:bCs/>
        </w:rPr>
        <w:br/>
        <w:t xml:space="preserve">i trybu finansowania inwestycji z budżetu państwa Zamawiający wymaga, aby </w:t>
      </w:r>
      <w:r>
        <w:rPr>
          <w:bCs/>
        </w:rPr>
        <w:br/>
        <w:t>w kosztorysie inwestorskim uwzględniony był podział kosztów w układzie następujących grup robót:</w:t>
      </w:r>
    </w:p>
    <w:p w14:paraId="40785A8A" w14:textId="77777777" w:rsidR="0035702D" w:rsidRDefault="0067375D" w:rsidP="000A7C22">
      <w:pPr>
        <w:pStyle w:val="Akapitzlist"/>
        <w:numPr>
          <w:ilvl w:val="0"/>
          <w:numId w:val="94"/>
        </w:numPr>
        <w:ind w:left="1069"/>
        <w:jc w:val="both"/>
        <w:outlineLvl w:val="0"/>
      </w:pPr>
      <w:r w:rsidRPr="00612C41">
        <w:rPr>
          <w:bCs/>
        </w:rPr>
        <w:t>przygotowanie terenu, w tym szacunek kosztów wycinki zieleni (w razie konieczności);</w:t>
      </w:r>
    </w:p>
    <w:p w14:paraId="64362B82" w14:textId="77777777" w:rsidR="0035702D" w:rsidRDefault="0067375D" w:rsidP="000A7C22">
      <w:pPr>
        <w:pStyle w:val="Akapitzlist"/>
        <w:numPr>
          <w:ilvl w:val="0"/>
          <w:numId w:val="94"/>
        </w:numPr>
        <w:ind w:left="1069"/>
        <w:jc w:val="both"/>
        <w:outlineLvl w:val="0"/>
      </w:pPr>
      <w:r w:rsidRPr="00612C41">
        <w:rPr>
          <w:bCs/>
        </w:rPr>
        <w:t>przyłączenie obiektów do sieci (przyłącza z podziałem na poszczególne media);</w:t>
      </w:r>
    </w:p>
    <w:p w14:paraId="0D301018" w14:textId="77777777" w:rsidR="0035702D" w:rsidRDefault="0067375D" w:rsidP="000A7C22">
      <w:pPr>
        <w:pStyle w:val="Akapitzlist"/>
        <w:numPr>
          <w:ilvl w:val="0"/>
          <w:numId w:val="94"/>
        </w:numPr>
        <w:ind w:left="1069"/>
        <w:jc w:val="both"/>
        <w:outlineLvl w:val="0"/>
      </w:pPr>
      <w:r w:rsidRPr="00612C41">
        <w:rPr>
          <w:bCs/>
        </w:rPr>
        <w:t>budowa obiektu;</w:t>
      </w:r>
    </w:p>
    <w:p w14:paraId="07E6117C" w14:textId="77777777" w:rsidR="0035702D" w:rsidRDefault="0067375D" w:rsidP="000A7C22">
      <w:pPr>
        <w:pStyle w:val="Akapitzlist"/>
        <w:numPr>
          <w:ilvl w:val="0"/>
          <w:numId w:val="94"/>
        </w:numPr>
        <w:ind w:left="1069"/>
        <w:jc w:val="both"/>
        <w:outlineLvl w:val="0"/>
      </w:pPr>
      <w:r w:rsidRPr="00612C41">
        <w:rPr>
          <w:bCs/>
        </w:rPr>
        <w:t>instalacje;</w:t>
      </w:r>
    </w:p>
    <w:p w14:paraId="20396E55" w14:textId="77777777" w:rsidR="0035702D" w:rsidRDefault="0067375D" w:rsidP="000A7C22">
      <w:pPr>
        <w:pStyle w:val="Akapitzlist"/>
        <w:numPr>
          <w:ilvl w:val="0"/>
          <w:numId w:val="94"/>
        </w:numPr>
        <w:ind w:left="1069"/>
        <w:jc w:val="both"/>
        <w:outlineLvl w:val="0"/>
      </w:pPr>
      <w:r w:rsidRPr="00612C41">
        <w:rPr>
          <w:bCs/>
        </w:rPr>
        <w:t>wyposażenie (w razie konieczności)</w:t>
      </w:r>
      <w:r w:rsidR="005366D7">
        <w:rPr>
          <w:bCs/>
        </w:rPr>
        <w:t>;</w:t>
      </w:r>
    </w:p>
    <w:p w14:paraId="564A73C4" w14:textId="77777777" w:rsidR="0035702D" w:rsidRDefault="0067375D" w:rsidP="000A7C22">
      <w:pPr>
        <w:pStyle w:val="Standard"/>
        <w:numPr>
          <w:ilvl w:val="0"/>
          <w:numId w:val="99"/>
        </w:numPr>
        <w:jc w:val="both"/>
        <w:outlineLvl w:val="0"/>
      </w:pPr>
      <w:r>
        <w:rPr>
          <w:bCs/>
        </w:rPr>
        <w:t>Przedmiot zamówienia obejmuje również wykonanie następujących czynności:</w:t>
      </w:r>
    </w:p>
    <w:p w14:paraId="01480B96" w14:textId="77777777" w:rsidR="0035702D" w:rsidRDefault="0067375D" w:rsidP="001959AB">
      <w:pPr>
        <w:pStyle w:val="Akapitzlist"/>
        <w:numPr>
          <w:ilvl w:val="0"/>
          <w:numId w:val="83"/>
        </w:numPr>
        <w:ind w:left="720"/>
        <w:jc w:val="both"/>
        <w:outlineLvl w:val="0"/>
      </w:pPr>
      <w:r>
        <w:rPr>
          <w:bCs/>
        </w:rPr>
        <w:t>uzyskanie zapewnień dostawy i odbioru mediów oraz niezbędnych warunków przyłączenia do sieci, warunków przebudowy istniejącego uzbrojenia;</w:t>
      </w:r>
    </w:p>
    <w:p w14:paraId="43F123C0" w14:textId="77777777" w:rsidR="0035702D" w:rsidRDefault="0067375D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>
        <w:rPr>
          <w:bCs/>
        </w:rPr>
        <w:t>uzyskanie wszystkich wymaganych prawem (pozytywnych) uzgodnień, sprawdzeń, decyzji, opinii oraz pozwoleń;</w:t>
      </w:r>
    </w:p>
    <w:p w14:paraId="14F567AD" w14:textId="77777777" w:rsidR="0035702D" w:rsidRDefault="0067375D" w:rsidP="00CC7732">
      <w:pPr>
        <w:pStyle w:val="Akapitzlist"/>
        <w:numPr>
          <w:ilvl w:val="0"/>
          <w:numId w:val="58"/>
        </w:numPr>
        <w:ind w:left="720"/>
        <w:jc w:val="both"/>
        <w:outlineLvl w:val="0"/>
      </w:pPr>
      <w:r>
        <w:rPr>
          <w:bCs/>
        </w:rPr>
        <w:t xml:space="preserve">przekazywanie Zamawiającemu kopii uzyskanych dokumentów wymienionych </w:t>
      </w:r>
      <w:r>
        <w:rPr>
          <w:bCs/>
        </w:rPr>
        <w:br/>
        <w:t>w pkt. 1-2 w terminie umożliwiającym ewentualne skorzystanie z trybu odwoławczego;</w:t>
      </w:r>
    </w:p>
    <w:p w14:paraId="25971E82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</w:pPr>
      <w:r>
        <w:rPr>
          <w:bCs/>
        </w:rPr>
        <w:t>wykonanie inwentaryzacji zieleni;</w:t>
      </w:r>
    </w:p>
    <w:p w14:paraId="317A1FB8" w14:textId="77777777" w:rsidR="0098542B" w:rsidRDefault="0098542B" w:rsidP="00CC7732">
      <w:pPr>
        <w:pStyle w:val="Akapitzlist"/>
        <w:numPr>
          <w:ilvl w:val="0"/>
          <w:numId w:val="58"/>
        </w:numPr>
        <w:ind w:left="720"/>
        <w:jc w:val="both"/>
      </w:pPr>
      <w:r>
        <w:rPr>
          <w:bCs/>
        </w:rPr>
        <w:t xml:space="preserve">w razie konieczności - przygotowanie uzupełniających dokumentów niezbędnych do uzyskania zezwolenia na usunięcie drzewa lub krzewu kolidującego </w:t>
      </w:r>
      <w:r>
        <w:rPr>
          <w:bCs/>
        </w:rPr>
        <w:br/>
        <w:t xml:space="preserve">z inwestycją, wynikających z zapisów art. 83b ust. 1 ustawy o ochronie przyrody osobno dla zakresu w liniach rozgraniczających pas drogowy i osobno </w:t>
      </w:r>
      <w:r>
        <w:rPr>
          <w:bCs/>
        </w:rPr>
        <w:br/>
        <w:t>(w 2 egz.) dla zakresu poza tymi liniami i zawierające:</w:t>
      </w:r>
    </w:p>
    <w:p w14:paraId="351F9C0D" w14:textId="77777777" w:rsidR="0098542B" w:rsidRDefault="0098542B" w:rsidP="001959AB">
      <w:pPr>
        <w:pStyle w:val="Akapitzlist"/>
        <w:numPr>
          <w:ilvl w:val="0"/>
          <w:numId w:val="84"/>
        </w:numPr>
        <w:ind w:left="1080"/>
        <w:jc w:val="both"/>
      </w:pPr>
      <w:r>
        <w:rPr>
          <w:bCs/>
        </w:rPr>
        <w:lastRenderedPageBreak/>
        <w:t xml:space="preserve">charakterystykę zieleni istniejącej, zestawienie zinwentaryzowanych drzew </w:t>
      </w:r>
      <w:r>
        <w:rPr>
          <w:bCs/>
        </w:rPr>
        <w:br/>
        <w:t>i krzewów kolidujących z inwestycją (uwzględniając wszystkie roboty budowlane branżowe) z wyszczególnieniem:</w:t>
      </w:r>
    </w:p>
    <w:p w14:paraId="18B28022" w14:textId="77777777" w:rsidR="0098542B" w:rsidRDefault="0098542B" w:rsidP="0098542B">
      <w:pPr>
        <w:pStyle w:val="Akapitzlist"/>
        <w:ind w:left="1061"/>
        <w:jc w:val="both"/>
      </w:pPr>
      <w:r>
        <w:rPr>
          <w:bCs/>
        </w:rPr>
        <w:t>a.1. nazwy gatunku drzewa lub krzewu,</w:t>
      </w:r>
    </w:p>
    <w:p w14:paraId="12EA50ED" w14:textId="77777777" w:rsidR="0098542B" w:rsidRDefault="0098542B" w:rsidP="0098542B">
      <w:pPr>
        <w:pStyle w:val="Akapitzlist"/>
        <w:ind w:left="1061"/>
        <w:jc w:val="both"/>
      </w:pPr>
      <w:r>
        <w:rPr>
          <w:bCs/>
        </w:rPr>
        <w:t>a.2. obwodu pnia mierzonego na wysokości 130 cm, a w przypadku, gdy na tej wysokości drzewo:</w:t>
      </w:r>
    </w:p>
    <w:p w14:paraId="422F4CE5" w14:textId="77777777" w:rsidR="0098542B" w:rsidRDefault="0098542B" w:rsidP="0098542B">
      <w:pPr>
        <w:pStyle w:val="Akapitzlist"/>
        <w:ind w:left="1061"/>
        <w:jc w:val="both"/>
      </w:pPr>
      <w:r>
        <w:rPr>
          <w:bCs/>
        </w:rPr>
        <w:t>- posiada kilka pni - obwód każdego z tych pni,</w:t>
      </w:r>
    </w:p>
    <w:p w14:paraId="2BA5BAE5" w14:textId="77777777" w:rsidR="0098542B" w:rsidRDefault="0098542B" w:rsidP="0098542B">
      <w:pPr>
        <w:pStyle w:val="Akapitzlist"/>
        <w:ind w:left="1061"/>
        <w:jc w:val="both"/>
      </w:pPr>
      <w:r>
        <w:rPr>
          <w:bCs/>
        </w:rPr>
        <w:t>- nie posiada pnia - obwód pnia bezpośrednio poniżej korony drzewa,</w:t>
      </w:r>
    </w:p>
    <w:p w14:paraId="0FFFA488" w14:textId="77777777" w:rsidR="0098542B" w:rsidRDefault="0098542B" w:rsidP="0098542B">
      <w:pPr>
        <w:pStyle w:val="Akapitzlist"/>
        <w:ind w:left="1061"/>
        <w:jc w:val="both"/>
      </w:pPr>
      <w:r>
        <w:rPr>
          <w:bCs/>
        </w:rPr>
        <w:t>a.3. wielkości powierzchni, z której zostanie usunięty krzew,</w:t>
      </w:r>
    </w:p>
    <w:p w14:paraId="5D57B7DE" w14:textId="77777777" w:rsidR="0098542B" w:rsidRPr="0098542B" w:rsidRDefault="0098542B" w:rsidP="000A7C22">
      <w:pPr>
        <w:pStyle w:val="Akapitzlist"/>
        <w:numPr>
          <w:ilvl w:val="0"/>
          <w:numId w:val="95"/>
        </w:numPr>
        <w:ind w:left="1080"/>
        <w:jc w:val="both"/>
      </w:pPr>
      <w:r>
        <w:rPr>
          <w:bCs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</w:t>
      </w:r>
      <w:r>
        <w:rPr>
          <w:bCs/>
        </w:rPr>
        <w:br/>
        <w:t xml:space="preserve">w odniesieniu do granic nieruchomości i obiektów budowlanych istniejących lub projektowanych na tej nieruchomości. </w:t>
      </w:r>
      <w:r>
        <w:rPr>
          <w:bCs/>
          <w:u w:val="single"/>
        </w:rPr>
        <w:t>Dodatkowo dołączyć dokumentację fotograficzną każdego drzewa przewidzianego do usunięcia</w:t>
      </w:r>
      <w:r>
        <w:rPr>
          <w:bCs/>
        </w:rPr>
        <w:t>,</w:t>
      </w:r>
    </w:p>
    <w:p w14:paraId="09359DE9" w14:textId="77777777" w:rsidR="0098542B" w:rsidRDefault="0098542B" w:rsidP="000A7C22">
      <w:pPr>
        <w:pStyle w:val="Akapitzlist"/>
        <w:numPr>
          <w:ilvl w:val="0"/>
          <w:numId w:val="95"/>
        </w:numPr>
        <w:ind w:left="1080"/>
        <w:jc w:val="both"/>
      </w:pPr>
      <w:r w:rsidRPr="0098542B">
        <w:rPr>
          <w:bCs/>
        </w:rPr>
        <w:t xml:space="preserve">plan </w:t>
      </w:r>
      <w:proofErr w:type="spellStart"/>
      <w:r w:rsidRPr="0098542B">
        <w:rPr>
          <w:bCs/>
        </w:rPr>
        <w:t>nasadzeń</w:t>
      </w:r>
      <w:proofErr w:type="spellEnd"/>
      <w:r w:rsidRPr="0098542B">
        <w:rPr>
          <w:bCs/>
        </w:rPr>
        <w:t xml:space="preserve"> zastępczych dla zakresu poza liniami rozgraniczającymi;</w:t>
      </w:r>
    </w:p>
    <w:p w14:paraId="68F7BA73" w14:textId="77777777" w:rsidR="0098542B" w:rsidRPr="0098542B" w:rsidRDefault="0098542B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uzyskanie decyzji na usunięcie drzew i krzewów będących pod ochroną (w razie konieczności);</w:t>
      </w:r>
    </w:p>
    <w:p w14:paraId="02B8C092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wykonanie starannej inwentaryzacji istniejących zjazdów, wejść do obiektów budowlanych lub innych elementów zagospodarowania terenu w przypadku ich położenia w bezpośrednim sąsiedztwie pasa drogowego (istniejące rzędne należy przedstawić w formie szkicu wykonanego przez uprawnionego geodetę);</w:t>
      </w:r>
    </w:p>
    <w:p w14:paraId="04C05F02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zinwentaryzowanie na osobnym rysunku wszelkich tablic informacyjnych, umieszczanych w pasie drogowym, a niezwiązanych z jego funkcjonowaniem ze wskazaniem miejsca lokalizacji oraz treści tablicy w celu identyfikacji właściciela; bezwzględnie należy zaznaczyć na rysunku projektu zagospodarowania terenu tablice kolidujące z projektowaną inwestycją;</w:t>
      </w:r>
    </w:p>
    <w:p w14:paraId="63098B85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sporządzenie innych, nie wymienionych w umowie opracowań, których wykonanie będzie niezbędne dla uzyskania decyzji organów administracji państwowej, samorządowej lub innych jednostek branżowo uzgadniających opracowanie - z punktu widzenia kompletności przedmiotu zamówienia lub jego części składowej;</w:t>
      </w:r>
    </w:p>
    <w:p w14:paraId="003A5C35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 xml:space="preserve">przygotowanie tabeli równoważności w odniesieniu do wyrobów, dla których </w:t>
      </w:r>
      <w:r w:rsidR="0098542B">
        <w:rPr>
          <w:bCs/>
        </w:rPr>
        <w:br/>
      </w:r>
      <w:r w:rsidRPr="0098542B">
        <w:rPr>
          <w:bCs/>
        </w:rPr>
        <w:t>w dokumentacji nie będą określone ich parametry techniczno-jakościowe, a jedynie będzie użyty znak towarowy, nazwa producenta itp. ze słowami „lub równorzędny czy równoważny” - brak tej tabeli stanowić będzie wadę dokumentacji projektowej;</w:t>
      </w:r>
    </w:p>
    <w:p w14:paraId="59EFFAD9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uzyskanie prawa do dysponowania nieruchomością (w formie pisemnej umowy korzystania z nieruchomości na cele budowlane zawartej z właścicielem lub zarządcą nieruchomości według wzoru dostarczonego przez Zamawiającego);</w:t>
      </w:r>
    </w:p>
    <w:p w14:paraId="66774D5E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skuteczne zgłoszenie robót niewymagających pozwolenia na budowę poza liniami rozgraniczającymi (w razie konieczności);</w:t>
      </w:r>
    </w:p>
    <w:p w14:paraId="09E00504" w14:textId="77777777" w:rsidR="0035702D" w:rsidRPr="0098542B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 xml:space="preserve">uczestniczenie w spotkaniach informacyjnych, konsultacjach społecznych prowadzonych przez Zamawiającego lub właściwe organy w celu merytorycznego </w:t>
      </w:r>
      <w:r w:rsidR="0098542B">
        <w:rPr>
          <w:bCs/>
        </w:rPr>
        <w:br/>
      </w:r>
      <w:r w:rsidRPr="0098542B">
        <w:rPr>
          <w:bCs/>
        </w:rPr>
        <w:t>i technicznego wsparcia Zamawiającego;</w:t>
      </w:r>
    </w:p>
    <w:p w14:paraId="722D1336" w14:textId="77777777" w:rsidR="0035702D" w:rsidRDefault="0067375D" w:rsidP="00CC7732">
      <w:pPr>
        <w:pStyle w:val="Akapitzlist"/>
        <w:numPr>
          <w:ilvl w:val="0"/>
          <w:numId w:val="58"/>
        </w:numPr>
        <w:ind w:left="720"/>
        <w:jc w:val="both"/>
      </w:pPr>
      <w:r w:rsidRPr="0098542B">
        <w:rPr>
          <w:bCs/>
        </w:rPr>
        <w:t>na wniosek Zamawiającego wyjaśnianie w sposób szczegółowy i wyczerpujący wątpliwości dotyczących rozwiązań projektowych oraz rozważenie możliwości zastosowania zamiennych materiałów/technologii robót:</w:t>
      </w:r>
    </w:p>
    <w:p w14:paraId="4646F7A0" w14:textId="77777777" w:rsidR="0035702D" w:rsidRDefault="0067375D" w:rsidP="001959AB">
      <w:pPr>
        <w:pStyle w:val="Akapitzlist"/>
        <w:numPr>
          <w:ilvl w:val="0"/>
          <w:numId w:val="85"/>
        </w:numPr>
        <w:ind w:left="1080"/>
        <w:jc w:val="both"/>
      </w:pPr>
      <w:r>
        <w:rPr>
          <w:bCs/>
        </w:rPr>
        <w:t>na etapie realizacji przedmiotu zamówienia,</w:t>
      </w:r>
    </w:p>
    <w:p w14:paraId="2B969C74" w14:textId="77777777" w:rsidR="0035702D" w:rsidRPr="0098542B" w:rsidRDefault="0067375D" w:rsidP="00CC7732">
      <w:pPr>
        <w:pStyle w:val="Akapitzlist"/>
        <w:numPr>
          <w:ilvl w:val="0"/>
          <w:numId w:val="61"/>
        </w:numPr>
        <w:ind w:left="1080"/>
        <w:jc w:val="both"/>
      </w:pPr>
      <w:r>
        <w:rPr>
          <w:bCs/>
        </w:rPr>
        <w:t xml:space="preserve">w trakcie postępowania o udzielenie zamówienia publicznego na realizację robót budowlanych w oparciu o niniejszy przedmiot umowy aż do zawarcia umowy </w:t>
      </w:r>
      <w:r w:rsidR="00A43B73">
        <w:rPr>
          <w:bCs/>
        </w:rPr>
        <w:br/>
      </w:r>
      <w:r>
        <w:rPr>
          <w:bCs/>
        </w:rPr>
        <w:t>z Wykonawcą robót,</w:t>
      </w:r>
    </w:p>
    <w:p w14:paraId="4BFCD420" w14:textId="77777777" w:rsidR="0035702D" w:rsidRDefault="0067375D" w:rsidP="00CC7732">
      <w:pPr>
        <w:pStyle w:val="Akapitzlist"/>
        <w:numPr>
          <w:ilvl w:val="0"/>
          <w:numId w:val="61"/>
        </w:numPr>
        <w:ind w:left="1080"/>
        <w:jc w:val="both"/>
      </w:pPr>
      <w:r w:rsidRPr="0098542B">
        <w:rPr>
          <w:bCs/>
        </w:rPr>
        <w:t>na etapie realizacji robót budowlanych.</w:t>
      </w:r>
    </w:p>
    <w:p w14:paraId="3D629C21" w14:textId="77777777" w:rsidR="0035702D" w:rsidRDefault="0067375D" w:rsidP="000A7C22">
      <w:pPr>
        <w:pStyle w:val="Akapitzlist"/>
        <w:numPr>
          <w:ilvl w:val="0"/>
          <w:numId w:val="99"/>
        </w:numPr>
      </w:pPr>
      <w:r>
        <w:rPr>
          <w:bCs/>
        </w:rPr>
        <w:lastRenderedPageBreak/>
        <w:t>Przedmiot zamówienia należy skompletować dla Zamawiającego w ilości:</w:t>
      </w:r>
    </w:p>
    <w:p w14:paraId="0B0C62ED" w14:textId="77777777" w:rsidR="0035702D" w:rsidRDefault="0067375D" w:rsidP="001959AB">
      <w:pPr>
        <w:pStyle w:val="Akapitzlist"/>
        <w:numPr>
          <w:ilvl w:val="0"/>
          <w:numId w:val="86"/>
        </w:numPr>
      </w:pPr>
      <w:r>
        <w:rPr>
          <w:bCs/>
        </w:rPr>
        <w:t>opracowania przedprojektowe, w tym:</w:t>
      </w:r>
    </w:p>
    <w:p w14:paraId="753BD5C4" w14:textId="77777777" w:rsidR="0035702D" w:rsidRPr="00C65A21" w:rsidRDefault="0067375D" w:rsidP="000A7C22">
      <w:pPr>
        <w:pStyle w:val="Akapitzlist"/>
        <w:numPr>
          <w:ilvl w:val="0"/>
          <w:numId w:val="102"/>
        </w:numPr>
      </w:pPr>
      <w:r>
        <w:rPr>
          <w:bCs/>
        </w:rPr>
        <w:t>opracowania geodezyjne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5A21">
        <w:rPr>
          <w:bCs/>
        </w:rPr>
        <w:tab/>
      </w:r>
      <w:r>
        <w:rPr>
          <w:bCs/>
        </w:rPr>
        <w:tab/>
      </w:r>
      <w:r>
        <w:rPr>
          <w:bCs/>
        </w:rPr>
        <w:tab/>
        <w:t>- 1 egz.</w:t>
      </w:r>
    </w:p>
    <w:p w14:paraId="6699CA51" w14:textId="033AC7DC" w:rsidR="0035702D" w:rsidRDefault="00CD36DE" w:rsidP="00CC7732">
      <w:pPr>
        <w:pStyle w:val="Akapitzlist"/>
        <w:numPr>
          <w:ilvl w:val="0"/>
          <w:numId w:val="63"/>
        </w:numPr>
      </w:pPr>
      <w:r>
        <w:rPr>
          <w:bCs/>
        </w:rPr>
        <w:t>dwuwariantowa</w:t>
      </w:r>
      <w:r w:rsidR="002242C8">
        <w:rPr>
          <w:bCs/>
        </w:rPr>
        <w:t xml:space="preserve"> </w:t>
      </w:r>
      <w:r w:rsidR="0067375D">
        <w:rPr>
          <w:bCs/>
        </w:rPr>
        <w:t>koncepcja programowo</w:t>
      </w:r>
      <w:r w:rsidR="002242C8">
        <w:rPr>
          <w:bCs/>
        </w:rPr>
        <w:t>-przestrzenna</w:t>
      </w:r>
      <w:r w:rsidR="003E0DEF">
        <w:rPr>
          <w:bCs/>
        </w:rPr>
        <w:tab/>
      </w:r>
      <w:r w:rsidR="003E0DEF">
        <w:rPr>
          <w:bCs/>
        </w:rPr>
        <w:tab/>
      </w:r>
      <w:r w:rsidR="003E0DEF">
        <w:rPr>
          <w:bCs/>
        </w:rPr>
        <w:tab/>
        <w:t>- 2</w:t>
      </w:r>
      <w:r w:rsidR="0067375D">
        <w:rPr>
          <w:bCs/>
        </w:rPr>
        <w:t xml:space="preserve"> egz.</w:t>
      </w:r>
    </w:p>
    <w:p w14:paraId="34F37692" w14:textId="77777777" w:rsidR="0035702D" w:rsidRDefault="0067375D" w:rsidP="00CC7732">
      <w:pPr>
        <w:pStyle w:val="Akapitzlist"/>
        <w:numPr>
          <w:ilvl w:val="0"/>
          <w:numId w:val="63"/>
        </w:numPr>
      </w:pPr>
      <w:r>
        <w:rPr>
          <w:bCs/>
        </w:rPr>
        <w:t>dokumentacja projektowa składająca się z:</w:t>
      </w:r>
    </w:p>
    <w:p w14:paraId="7B187D27" w14:textId="77777777" w:rsidR="0035702D" w:rsidRDefault="0067375D" w:rsidP="001959AB">
      <w:pPr>
        <w:pStyle w:val="Akapitzlist"/>
        <w:numPr>
          <w:ilvl w:val="0"/>
          <w:numId w:val="87"/>
        </w:numPr>
        <w:ind w:left="1080"/>
      </w:pPr>
      <w:r>
        <w:rPr>
          <w:bCs/>
        </w:rPr>
        <w:t>projektu budowlanego złożonego z: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="008667C1">
        <w:rPr>
          <w:bCs/>
        </w:rPr>
        <w:t>4</w:t>
      </w:r>
      <w:r>
        <w:rPr>
          <w:bCs/>
        </w:rPr>
        <w:t xml:space="preserve"> egz.</w:t>
      </w:r>
    </w:p>
    <w:p w14:paraId="75863142" w14:textId="77777777" w:rsidR="0035702D" w:rsidRDefault="0067375D" w:rsidP="008D443A">
      <w:pPr>
        <w:pStyle w:val="Akapitzlist"/>
        <w:ind w:left="720"/>
      </w:pPr>
      <w:r>
        <w:rPr>
          <w:bCs/>
        </w:rPr>
        <w:t>a.1. projektu zagospodarowania działki lub terenu,</w:t>
      </w:r>
    </w:p>
    <w:p w14:paraId="381CA6FD" w14:textId="77777777" w:rsidR="0035702D" w:rsidRDefault="0067375D" w:rsidP="008D443A">
      <w:pPr>
        <w:pStyle w:val="Akapitzlist"/>
        <w:ind w:left="720"/>
      </w:pPr>
      <w:r>
        <w:rPr>
          <w:bCs/>
        </w:rPr>
        <w:t>a.2. projektu architektoniczno-budowlanego,</w:t>
      </w:r>
    </w:p>
    <w:p w14:paraId="3E3F150C" w14:textId="77777777" w:rsidR="0035702D" w:rsidRDefault="0067375D" w:rsidP="008D443A">
      <w:pPr>
        <w:pStyle w:val="Akapitzlist"/>
        <w:ind w:left="720"/>
      </w:pPr>
      <w:r>
        <w:rPr>
          <w:bCs/>
        </w:rPr>
        <w:t>a.3. projektu technicznego,</w:t>
      </w:r>
    </w:p>
    <w:p w14:paraId="15173EBC" w14:textId="77777777" w:rsidR="00021101" w:rsidRDefault="0067375D" w:rsidP="008D443A">
      <w:pPr>
        <w:pStyle w:val="Akapitzlist"/>
        <w:ind w:left="720"/>
        <w:rPr>
          <w:bCs/>
        </w:rPr>
      </w:pPr>
      <w:r>
        <w:rPr>
          <w:bCs/>
        </w:rPr>
        <w:t xml:space="preserve">a.4. zbioru wszystkich wymaganych przepisami prawa warunków, </w:t>
      </w:r>
    </w:p>
    <w:p w14:paraId="37CE6FD0" w14:textId="77777777" w:rsidR="0035702D" w:rsidRDefault="00021101" w:rsidP="008D443A">
      <w:pPr>
        <w:pStyle w:val="Akapitzlist"/>
        <w:ind w:left="720"/>
      </w:pPr>
      <w:r>
        <w:rPr>
          <w:bCs/>
        </w:rPr>
        <w:t xml:space="preserve">       </w:t>
      </w:r>
      <w:r w:rsidR="0067375D">
        <w:rPr>
          <w:bCs/>
        </w:rPr>
        <w:t>uzgodnień, opinii czy decyzji,</w:t>
      </w:r>
    </w:p>
    <w:p w14:paraId="05A45D47" w14:textId="77777777" w:rsidR="0035702D" w:rsidRDefault="0067375D" w:rsidP="008D443A">
      <w:pPr>
        <w:pStyle w:val="Akapitzlist"/>
        <w:ind w:left="720"/>
      </w:pPr>
      <w:r>
        <w:rPr>
          <w:bCs/>
        </w:rPr>
        <w:t>a.5. informacji dotyczącej bezpieczeństwa i ochrony zdrowia,</w:t>
      </w:r>
    </w:p>
    <w:p w14:paraId="0D9B10B0" w14:textId="77777777" w:rsidR="0035702D" w:rsidRPr="000665A5" w:rsidRDefault="0067375D" w:rsidP="00CC7732">
      <w:pPr>
        <w:pStyle w:val="Akapitzlist"/>
        <w:numPr>
          <w:ilvl w:val="0"/>
          <w:numId w:val="64"/>
        </w:numPr>
        <w:ind w:left="1080"/>
      </w:pPr>
      <w:r>
        <w:rPr>
          <w:bCs/>
        </w:rPr>
        <w:t>dokumentacji dla zgłoszenia robót niewymagających decyzji pozwolenia na budowę lub dla obiektów do rozbiórki (w razie konieczności)</w:t>
      </w:r>
      <w:r>
        <w:rPr>
          <w:bCs/>
        </w:rPr>
        <w:tab/>
      </w:r>
      <w:r w:rsidR="008D443A">
        <w:rPr>
          <w:bCs/>
        </w:rPr>
        <w:tab/>
      </w:r>
      <w:r w:rsidRPr="000665A5">
        <w:rPr>
          <w:bCs/>
        </w:rPr>
        <w:t>-</w:t>
      </w:r>
      <w:r w:rsidR="008D443A" w:rsidRPr="000665A5">
        <w:rPr>
          <w:bCs/>
        </w:rPr>
        <w:t xml:space="preserve"> </w:t>
      </w:r>
      <w:r w:rsidR="00422BD6" w:rsidRPr="000665A5">
        <w:rPr>
          <w:bCs/>
        </w:rPr>
        <w:t>2</w:t>
      </w:r>
      <w:r w:rsidRPr="000665A5">
        <w:rPr>
          <w:bCs/>
        </w:rPr>
        <w:t xml:space="preserve"> egz.</w:t>
      </w:r>
    </w:p>
    <w:p w14:paraId="10DBE3A4" w14:textId="77777777" w:rsidR="0035702D" w:rsidRDefault="0067375D" w:rsidP="00CC7732">
      <w:pPr>
        <w:pStyle w:val="Akapitzlist"/>
        <w:numPr>
          <w:ilvl w:val="0"/>
          <w:numId w:val="64"/>
        </w:numPr>
        <w:ind w:left="1080"/>
      </w:pPr>
      <w:r>
        <w:rPr>
          <w:bCs/>
        </w:rPr>
        <w:t>projektów wykonawczych dla poszczególnych branż</w:t>
      </w:r>
      <w:r>
        <w:rPr>
          <w:bCs/>
        </w:rPr>
        <w:tab/>
      </w:r>
      <w:r>
        <w:rPr>
          <w:bCs/>
        </w:rPr>
        <w:tab/>
      </w:r>
      <w:r w:rsidR="008D443A">
        <w:rPr>
          <w:bCs/>
        </w:rPr>
        <w:tab/>
      </w:r>
      <w:r>
        <w:rPr>
          <w:bCs/>
        </w:rPr>
        <w:t>-</w:t>
      </w:r>
      <w:r w:rsidR="008D443A">
        <w:rPr>
          <w:bCs/>
        </w:rPr>
        <w:t xml:space="preserve"> </w:t>
      </w:r>
      <w:r>
        <w:rPr>
          <w:bCs/>
        </w:rPr>
        <w:t>4 egz.</w:t>
      </w:r>
    </w:p>
    <w:p w14:paraId="5EB8CACA" w14:textId="77777777" w:rsidR="0035702D" w:rsidRDefault="0067375D" w:rsidP="00CC7732">
      <w:pPr>
        <w:pStyle w:val="Akapitzlist"/>
        <w:numPr>
          <w:ilvl w:val="0"/>
          <w:numId w:val="64"/>
        </w:numPr>
        <w:ind w:left="1080"/>
      </w:pPr>
      <w:r>
        <w:rPr>
          <w:bCs/>
        </w:rPr>
        <w:t>przedmiaru robót dla poszczególnych branż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- 4 egz.</w:t>
      </w:r>
    </w:p>
    <w:p w14:paraId="72489AC5" w14:textId="77777777" w:rsidR="00021101" w:rsidRPr="00021101" w:rsidRDefault="0067375D" w:rsidP="00CC7732">
      <w:pPr>
        <w:pStyle w:val="Akapitzlist"/>
        <w:numPr>
          <w:ilvl w:val="0"/>
          <w:numId w:val="63"/>
        </w:numPr>
      </w:pPr>
      <w:r>
        <w:rPr>
          <w:bCs/>
        </w:rPr>
        <w:t xml:space="preserve">specyfikacja techniczna wykonania i odbioru robót budowlanych dla </w:t>
      </w:r>
    </w:p>
    <w:p w14:paraId="66666D47" w14:textId="77777777" w:rsidR="0035702D" w:rsidRDefault="0067375D" w:rsidP="00021101">
      <w:pPr>
        <w:pStyle w:val="Akapitzlist"/>
        <w:ind w:left="720"/>
      </w:pPr>
      <w:r>
        <w:rPr>
          <w:bCs/>
        </w:rPr>
        <w:t>poszczególnych branż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21101">
        <w:rPr>
          <w:bCs/>
        </w:rPr>
        <w:tab/>
      </w:r>
      <w:r>
        <w:rPr>
          <w:bCs/>
        </w:rPr>
        <w:t>- 4 egz.</w:t>
      </w:r>
    </w:p>
    <w:p w14:paraId="027B246C" w14:textId="77777777" w:rsidR="0035702D" w:rsidRPr="00D134C6" w:rsidRDefault="0067375D" w:rsidP="00CC7732">
      <w:pPr>
        <w:pStyle w:val="Akapitzlist"/>
        <w:numPr>
          <w:ilvl w:val="0"/>
          <w:numId w:val="63"/>
        </w:numPr>
      </w:pPr>
      <w:r>
        <w:rPr>
          <w:bCs/>
        </w:rPr>
        <w:t>kosztorys inwestorski wraz z zestawieniem kosztów inwestycji</w:t>
      </w:r>
      <w:r>
        <w:rPr>
          <w:bCs/>
        </w:rPr>
        <w:tab/>
      </w:r>
      <w:r w:rsidR="008667C1">
        <w:rPr>
          <w:bCs/>
        </w:rPr>
        <w:tab/>
      </w:r>
      <w:r>
        <w:rPr>
          <w:bCs/>
        </w:rPr>
        <w:t>- 3 egz.</w:t>
      </w:r>
    </w:p>
    <w:p w14:paraId="34E1F3DB" w14:textId="77777777" w:rsidR="00D134C6" w:rsidRDefault="00D134C6" w:rsidP="00D134C6">
      <w:pPr>
        <w:ind w:left="360"/>
      </w:pPr>
    </w:p>
    <w:p w14:paraId="4930FEBA" w14:textId="77777777" w:rsidR="0035702D" w:rsidRDefault="0067375D">
      <w:pPr>
        <w:pStyle w:val="Standard"/>
        <w:ind w:left="360" w:firstLine="349"/>
      </w:pPr>
      <w:r>
        <w:rPr>
          <w:bCs/>
        </w:rPr>
        <w:t xml:space="preserve">Powyższe ilości egzemplarzy </w:t>
      </w:r>
      <w:r>
        <w:rPr>
          <w:bCs/>
          <w:u w:val="single"/>
        </w:rPr>
        <w:t>nie uwzględniają</w:t>
      </w:r>
      <w:r>
        <w:rPr>
          <w:bCs/>
        </w:rPr>
        <w:t xml:space="preserve"> ilości opracowań niezbędnych do:</w:t>
      </w:r>
    </w:p>
    <w:p w14:paraId="77A907F3" w14:textId="77777777" w:rsidR="0035702D" w:rsidRDefault="0067375D">
      <w:pPr>
        <w:pStyle w:val="Standard"/>
        <w:ind w:left="709"/>
      </w:pPr>
      <w:r>
        <w:rPr>
          <w:bCs/>
        </w:rPr>
        <w:t>- uzyskania uzgodnień, opinii, decyzji itp. na etapie projektowania,</w:t>
      </w:r>
    </w:p>
    <w:p w14:paraId="2AA2F914" w14:textId="77777777" w:rsidR="0035702D" w:rsidRDefault="0067375D">
      <w:pPr>
        <w:pStyle w:val="Standard"/>
        <w:ind w:left="709"/>
        <w:jc w:val="both"/>
      </w:pPr>
      <w:r>
        <w:rPr>
          <w:bCs/>
        </w:rPr>
        <w:t>- dodatkowych projektów budowlanych lub dokumentacji do zgłoszenia robót niewymagających pozwolenia na budowę lub dla obiektów do rozbiórki (w razie konieczności)</w:t>
      </w:r>
    </w:p>
    <w:p w14:paraId="493A3B39" w14:textId="77777777" w:rsidR="0035702D" w:rsidRDefault="0067375D">
      <w:pPr>
        <w:pStyle w:val="Standard"/>
        <w:ind w:left="709"/>
      </w:pPr>
      <w:r>
        <w:rPr>
          <w:bCs/>
        </w:rPr>
        <w:t>- w przypadku map - ilości niezbędnej do projektowania.</w:t>
      </w:r>
    </w:p>
    <w:p w14:paraId="59FED412" w14:textId="77777777" w:rsidR="0035702D" w:rsidRDefault="0067375D" w:rsidP="000A7C22">
      <w:pPr>
        <w:pStyle w:val="Akapitzlist"/>
        <w:numPr>
          <w:ilvl w:val="0"/>
          <w:numId w:val="99"/>
        </w:numPr>
        <w:jc w:val="both"/>
        <w:outlineLvl w:val="0"/>
      </w:pPr>
      <w:r w:rsidRPr="008D443A">
        <w:rPr>
          <w:bCs/>
        </w:rPr>
        <w:t>Zamawiający dodatkowo wymaga, aby:</w:t>
      </w:r>
    </w:p>
    <w:p w14:paraId="201A92A1" w14:textId="77777777" w:rsidR="0035702D" w:rsidRDefault="0067375D" w:rsidP="001959AB">
      <w:pPr>
        <w:pStyle w:val="Akapitzlist"/>
        <w:numPr>
          <w:ilvl w:val="0"/>
          <w:numId w:val="88"/>
        </w:numPr>
        <w:ind w:left="720"/>
        <w:jc w:val="both"/>
        <w:outlineLvl w:val="0"/>
      </w:pPr>
      <w:r>
        <w:rPr>
          <w:bCs/>
        </w:rPr>
        <w:t>dokumentację przedprojektową przekazać w osobno opakowanych teczkach formatu A4 z przyklejoną odpowiednią stroną tytułową,</w:t>
      </w:r>
    </w:p>
    <w:p w14:paraId="3677E708" w14:textId="77777777" w:rsidR="0035702D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>
        <w:rPr>
          <w:bCs/>
        </w:rPr>
        <w:t>koncepcję przygotować w teczkach formatu A4, zawierających opis oraz luźno poskładane rysunki, sporządzone w czytelnej grafice kolorowej, umożliwiającej reprodukcję,</w:t>
      </w:r>
    </w:p>
    <w:p w14:paraId="30E6EEC1" w14:textId="77777777" w:rsidR="0035702D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>
        <w:rPr>
          <w:bCs/>
        </w:rPr>
        <w:t xml:space="preserve">oryginały dokumentów formalno-prawnych wraz z ewentualnymi opieczętowanymi załącznikami graficznymi do nich przekazane zostały w oddzielnej teczce, a do dokumentacji dołączono ich kopie poświadczone przez projektanta „za zgodność </w:t>
      </w:r>
      <w:r w:rsidR="008D443A">
        <w:rPr>
          <w:bCs/>
        </w:rPr>
        <w:br/>
      </w:r>
      <w:r>
        <w:rPr>
          <w:bCs/>
        </w:rPr>
        <w:t>z oryginałem”,</w:t>
      </w:r>
    </w:p>
    <w:p w14:paraId="26623B94" w14:textId="77777777" w:rsidR="0035702D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>
        <w:rPr>
          <w:bCs/>
        </w:rPr>
        <w:t xml:space="preserve">do projektu budowlanego dołączono dla projektanta i sprawdzającego kopie uprawnień oraz zaświadczeń z odpowiedniej Izby wydrukowane z bazy elektronicznej Izby opatrzone bezpiecznym podpisem elektronicznym </w:t>
      </w:r>
      <w:r>
        <w:rPr>
          <w:bCs/>
          <w:u w:val="single"/>
        </w:rPr>
        <w:t>i wygenerowane przed datą opracowania projektu budowlanego</w:t>
      </w:r>
      <w:r>
        <w:rPr>
          <w:bCs/>
        </w:rPr>
        <w:t>, bądź tzw. tradycyjne „papierowe” kopie potwierdzone za zgodność z oryginałem,</w:t>
      </w:r>
    </w:p>
    <w:p w14:paraId="219471F6" w14:textId="77777777" w:rsidR="0035702D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>
        <w:rPr>
          <w:bCs/>
        </w:rPr>
        <w:t xml:space="preserve">projekty wykonawcze i projekty techniczne (dla każdej branży osobny) przygotować </w:t>
      </w:r>
      <w:r w:rsidR="008D443A">
        <w:rPr>
          <w:bCs/>
        </w:rPr>
        <w:br/>
      </w:r>
      <w:r>
        <w:rPr>
          <w:bCs/>
        </w:rPr>
        <w:t xml:space="preserve">w teczkach formatu A4, zawierających opis, komplet niezbędnych uzgodnień dotyczących danej branży, zestawienia podstawowych materiałów wraz </w:t>
      </w:r>
      <w:r w:rsidR="008D443A">
        <w:rPr>
          <w:bCs/>
        </w:rPr>
        <w:br/>
      </w:r>
      <w:r>
        <w:rPr>
          <w:bCs/>
        </w:rPr>
        <w:t>z charakterystyką techniczną oraz luźno poskładane rysunki,</w:t>
      </w:r>
    </w:p>
    <w:p w14:paraId="56E4B1FF" w14:textId="77777777" w:rsidR="0035702D" w:rsidRPr="001D465D" w:rsidRDefault="0067375D" w:rsidP="00CC7732">
      <w:pPr>
        <w:pStyle w:val="Akapitzlist"/>
        <w:numPr>
          <w:ilvl w:val="0"/>
          <w:numId w:val="65"/>
        </w:numPr>
        <w:ind w:left="720"/>
        <w:jc w:val="both"/>
      </w:pPr>
      <w:r>
        <w:rPr>
          <w:bCs/>
        </w:rPr>
        <w:t xml:space="preserve">dokumentację projektową, specyfikacje techniczne przekazać w osobno opakowanych kompletach z przyklejoną stroną tytułową o treści opisanej w rozporządzeniu powołanym w </w:t>
      </w:r>
      <w:bookmarkStart w:id="8" w:name="_Hlk84342158"/>
      <w:r w:rsidR="0086701A">
        <w:rPr>
          <w:bCs/>
        </w:rPr>
        <w:t>ust. 1 pkt</w:t>
      </w:r>
      <w:r>
        <w:rPr>
          <w:bCs/>
        </w:rPr>
        <w:t xml:space="preserve"> 3 rozdziału III </w:t>
      </w:r>
      <w:bookmarkEnd w:id="8"/>
      <w:r>
        <w:rPr>
          <w:bCs/>
        </w:rPr>
        <w:t>i zawierających spis opracowań i dokumentacji składających się na komplet</w:t>
      </w:r>
      <w:r w:rsidR="001D465D">
        <w:rPr>
          <w:bCs/>
        </w:rPr>
        <w:t>,</w:t>
      </w:r>
    </w:p>
    <w:p w14:paraId="1E8D765B" w14:textId="77777777" w:rsidR="001D465D" w:rsidRDefault="001D465D" w:rsidP="00CC7732">
      <w:pPr>
        <w:pStyle w:val="Akapitzlist"/>
        <w:numPr>
          <w:ilvl w:val="0"/>
          <w:numId w:val="65"/>
        </w:numPr>
        <w:ind w:left="720"/>
        <w:jc w:val="both"/>
      </w:pPr>
      <w:r>
        <w:rPr>
          <w:bCs/>
        </w:rPr>
        <w:t xml:space="preserve">każdy rysunek, podobnie strony tytułowe i okładki poszczególnych części składowy opracowań projektowych winny być opatrzone </w:t>
      </w:r>
      <w:r w:rsidRPr="001D465D">
        <w:rPr>
          <w:bCs/>
          <w:u w:val="single"/>
        </w:rPr>
        <w:t>metryką jednego formatu z logo Wykonawcy</w:t>
      </w:r>
      <w:r>
        <w:rPr>
          <w:bCs/>
        </w:rPr>
        <w:t>.</w:t>
      </w:r>
    </w:p>
    <w:p w14:paraId="3402380F" w14:textId="77777777" w:rsidR="0035702D" w:rsidRDefault="0067375D" w:rsidP="000A7C22">
      <w:pPr>
        <w:pStyle w:val="Akapitzlist"/>
        <w:numPr>
          <w:ilvl w:val="0"/>
          <w:numId w:val="99"/>
        </w:numPr>
        <w:jc w:val="both"/>
        <w:outlineLvl w:val="0"/>
      </w:pPr>
      <w:r>
        <w:rPr>
          <w:bCs/>
        </w:rPr>
        <w:lastRenderedPageBreak/>
        <w:t>Dodatkowo niżej wymienione opracowania winne być przygotowane i przekazane Zamawiającemu, każde osobno, na nośniku elektronicznym z odpowiednimi opisami:</w:t>
      </w:r>
    </w:p>
    <w:p w14:paraId="542D575D" w14:textId="77777777" w:rsidR="0035702D" w:rsidRDefault="0067375D" w:rsidP="001959AB">
      <w:pPr>
        <w:pStyle w:val="Akapitzlist"/>
        <w:numPr>
          <w:ilvl w:val="0"/>
          <w:numId w:val="89"/>
        </w:numPr>
        <w:ind w:left="720"/>
        <w:jc w:val="both"/>
      </w:pPr>
      <w:r>
        <w:rPr>
          <w:bCs/>
        </w:rPr>
        <w:t>mapa do celów projektowych oraz dodatkowo mapa z projektem zagospodarowania terenu – w formacie .pdf</w:t>
      </w:r>
      <w:r w:rsidR="00261091">
        <w:rPr>
          <w:bCs/>
        </w:rPr>
        <w:t>,</w:t>
      </w:r>
      <w:r>
        <w:rPr>
          <w:bCs/>
        </w:rPr>
        <w:t xml:space="preserve"> w formacie umożliwiającym edycję w programie AUTOCAD lub w innym kompatybilnym z nim - pliki z rozszerzeniem .</w:t>
      </w:r>
      <w:proofErr w:type="spellStart"/>
      <w:r>
        <w:rPr>
          <w:bCs/>
        </w:rPr>
        <w:t>dwg</w:t>
      </w:r>
      <w:proofErr w:type="spellEnd"/>
      <w:r w:rsidR="00261091">
        <w:rPr>
          <w:bCs/>
        </w:rPr>
        <w:t xml:space="preserve"> oraz w formacie .</w:t>
      </w:r>
      <w:proofErr w:type="spellStart"/>
      <w:r w:rsidR="00261091">
        <w:rPr>
          <w:bCs/>
        </w:rPr>
        <w:t>shp</w:t>
      </w:r>
      <w:proofErr w:type="spellEnd"/>
      <w:r>
        <w:rPr>
          <w:bCs/>
        </w:rPr>
        <w:t>,</w:t>
      </w:r>
    </w:p>
    <w:p w14:paraId="6A7D624D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>dokumentacja geotechniczna - w formacie .pdf,</w:t>
      </w:r>
    </w:p>
    <w:p w14:paraId="673103CE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 xml:space="preserve">koncepcja programowo-przestrzenna w formacie .pdf oraz w formacie zgodnym </w:t>
      </w:r>
      <w:r w:rsidR="008D443A">
        <w:rPr>
          <w:bCs/>
        </w:rPr>
        <w:br/>
      </w:r>
      <w:r>
        <w:rPr>
          <w:bCs/>
        </w:rPr>
        <w:t>z ARCHICAD w rozszerzeniu .</w:t>
      </w:r>
      <w:proofErr w:type="spellStart"/>
      <w:r>
        <w:rPr>
          <w:bCs/>
        </w:rPr>
        <w:t>pln</w:t>
      </w:r>
      <w:proofErr w:type="spellEnd"/>
      <w:r>
        <w:rPr>
          <w:bCs/>
        </w:rPr>
        <w:t xml:space="preserve"> lub AUTOCAD w rozszerzeniu .</w:t>
      </w:r>
      <w:proofErr w:type="spellStart"/>
      <w:r>
        <w:rPr>
          <w:bCs/>
        </w:rPr>
        <w:t>dwg</w:t>
      </w:r>
      <w:proofErr w:type="spellEnd"/>
      <w:r>
        <w:rPr>
          <w:bCs/>
        </w:rPr>
        <w:t xml:space="preserve"> lub w innych kompatybilnych programach pozwalających na otwarcie ww. plików;</w:t>
      </w:r>
    </w:p>
    <w:p w14:paraId="5E6BDBE3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>
        <w:rPr>
          <w:bCs/>
        </w:rPr>
        <w:t>projekt budowlany</w:t>
      </w:r>
      <w:r w:rsidR="001D465D">
        <w:rPr>
          <w:bCs/>
        </w:rPr>
        <w:t xml:space="preserve"> ze zbiorem</w:t>
      </w:r>
      <w:r>
        <w:rPr>
          <w:bCs/>
        </w:rPr>
        <w:t xml:space="preserve"> dokumentów formalno-prawnych (z wyjątkiem wypisów </w:t>
      </w:r>
      <w:r w:rsidR="001D465D">
        <w:rPr>
          <w:bCs/>
        </w:rPr>
        <w:t xml:space="preserve">i wyrysów </w:t>
      </w:r>
      <w:r>
        <w:rPr>
          <w:bCs/>
        </w:rPr>
        <w:t xml:space="preserve">z </w:t>
      </w:r>
      <w:r w:rsidR="001D465D">
        <w:rPr>
          <w:bCs/>
        </w:rPr>
        <w:t xml:space="preserve">miejscowego planu zagospodarowania przestrzennego, </w:t>
      </w:r>
      <w:r>
        <w:rPr>
          <w:bCs/>
        </w:rPr>
        <w:t xml:space="preserve">rejestru gruntów), projekty wykonawcze wszystkich branż, specyfikacja techniczna wykonania i odbioru robót budowlanych wszystkich branż, przedmiar robót wszystkich branż – każde </w:t>
      </w:r>
      <w:r w:rsidR="001D465D">
        <w:rPr>
          <w:bCs/>
        </w:rPr>
        <w:br/>
      </w:r>
      <w:r>
        <w:rPr>
          <w:bCs/>
        </w:rPr>
        <w:t>z wymienionych opracowań umieszczone w osobnym katalogu – w formacie .pdf;</w:t>
      </w:r>
    </w:p>
    <w:p w14:paraId="6ADF7C70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>
        <w:rPr>
          <w:bCs/>
        </w:rPr>
        <w:t>kosztorys inwestorski dla poszczególnych branż przygotowany w formacie programu Norma lub innym kompatybilnym z Normą w systemie Windows z możliwością jego wydruku w układzie szczegółowym oraz w formacie .pdf. Należy również dołączyć zestawienie kosztów inwestycji sporządzone w programie Excel;</w:t>
      </w:r>
    </w:p>
    <w:p w14:paraId="1AB5C0E3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</w:pPr>
      <w:r>
        <w:rPr>
          <w:bCs/>
        </w:rPr>
        <w:t xml:space="preserve">jeżeli dokument opracowywany jest w środowisku np. Microsoft Word, Open Office, bądź w programach </w:t>
      </w:r>
      <w:proofErr w:type="spellStart"/>
      <w:r>
        <w:rPr>
          <w:bCs/>
        </w:rPr>
        <w:t>CADowskich</w:t>
      </w:r>
      <w:proofErr w:type="spellEnd"/>
      <w:r>
        <w:rPr>
          <w:bCs/>
        </w:rPr>
        <w:t xml:space="preserve"> należy użyć programu, który bezpośrednio eksportuje, wydrukuje ten dokument do pliku .pdf. Można użyć do tego programu np. PDF </w:t>
      </w:r>
      <w:proofErr w:type="spellStart"/>
      <w:r>
        <w:rPr>
          <w:bCs/>
        </w:rPr>
        <w:t>Creator</w:t>
      </w:r>
      <w:proofErr w:type="spellEnd"/>
      <w:r>
        <w:rPr>
          <w:bCs/>
        </w:rPr>
        <w:t>. Zapobiegnie to konieczności skanowania dokumentu oraz w znaczącym stopniu zmniejszy wielkość wynikowego pliku. Jeżeli skanowania nie da się uniknąć skaner należy ustawić na rozdzielczość 300dpi, tryb skanowania czarno-biały (1 bit), plik zapisać w PDF. Zeskanowany dokument (1 strona formatu A4) powinien mieć objętość ok. 65 KB;</w:t>
      </w:r>
    </w:p>
    <w:p w14:paraId="49B58308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>każdy dokument lub uzgodnienie wielostronicowe należy skanować do jednego pliku;</w:t>
      </w:r>
    </w:p>
    <w:p w14:paraId="53709715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>wszystkie pliki przygotowane w formacie PDF winny posiadać możliwość wyszukiwania tekstu, w tym zaznaczania i kopiowania;</w:t>
      </w:r>
    </w:p>
    <w:p w14:paraId="2160DDEB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 xml:space="preserve">opis poszczególnych folderów/plików na nośniku elektronicznym </w:t>
      </w:r>
      <w:r>
        <w:rPr>
          <w:bCs/>
          <w:u w:val="single"/>
        </w:rPr>
        <w:t>musi jednoznacznie określać, co dany folder/plik zawiera</w:t>
      </w:r>
      <w:r>
        <w:rPr>
          <w:bCs/>
        </w:rPr>
        <w:t>. Jeśli chodzi o rysunki proponuje się następujące oznaczenia (nazwa folderu/pliku maksymalnie 25 znaków):</w:t>
      </w:r>
    </w:p>
    <w:p w14:paraId="1C2E3952" w14:textId="77777777" w:rsidR="0035702D" w:rsidRDefault="0067375D" w:rsidP="001959AB">
      <w:pPr>
        <w:pStyle w:val="Akapitzlist"/>
        <w:numPr>
          <w:ilvl w:val="0"/>
          <w:numId w:val="90"/>
        </w:numPr>
        <w:ind w:left="1080"/>
        <w:jc w:val="both"/>
        <w:outlineLvl w:val="0"/>
      </w:pPr>
      <w:r>
        <w:rPr>
          <w:bCs/>
        </w:rPr>
        <w:t>zagospodarowanie terenu</w:t>
      </w:r>
      <w:r>
        <w:rPr>
          <w:bCs/>
        </w:rPr>
        <w:tab/>
        <w:t>Z.1</w:t>
      </w:r>
    </w:p>
    <w:p w14:paraId="3459B410" w14:textId="77777777" w:rsidR="0035702D" w:rsidRPr="00FB247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FB247C">
        <w:rPr>
          <w:bCs/>
        </w:rPr>
        <w:t>dr</w:t>
      </w:r>
      <w:r w:rsidR="00021101" w:rsidRPr="00FB247C">
        <w:rPr>
          <w:bCs/>
        </w:rPr>
        <w:t>oga</w:t>
      </w:r>
      <w:r w:rsidR="00021101" w:rsidRPr="00FB247C">
        <w:rPr>
          <w:bCs/>
        </w:rPr>
        <w:tab/>
      </w:r>
      <w:r w:rsidR="00021101" w:rsidRPr="00FB247C">
        <w:rPr>
          <w:bCs/>
        </w:rPr>
        <w:tab/>
      </w:r>
      <w:r w:rsidR="00021101" w:rsidRPr="00FB247C">
        <w:rPr>
          <w:bCs/>
        </w:rPr>
        <w:tab/>
      </w:r>
      <w:r w:rsidRPr="00FB247C">
        <w:rPr>
          <w:bCs/>
        </w:rPr>
        <w:t>D.1-plan, D.2-profil, …, D.7-przekrój, itd.</w:t>
      </w:r>
    </w:p>
    <w:p w14:paraId="5433A5A4" w14:textId="77777777" w:rsidR="0035702D" w:rsidRPr="00FB247C" w:rsidRDefault="0067375D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FB247C">
        <w:rPr>
          <w:bCs/>
        </w:rPr>
        <w:t>sieci elektryczne</w:t>
      </w:r>
      <w:r w:rsidRPr="00FB247C">
        <w:rPr>
          <w:bCs/>
        </w:rPr>
        <w:tab/>
      </w:r>
      <w:r w:rsidRPr="00FB247C">
        <w:rPr>
          <w:bCs/>
        </w:rPr>
        <w:tab/>
        <w:t>E.1-plan, E.2-schemat, …, E.7-szczegóły, itd.</w:t>
      </w:r>
    </w:p>
    <w:p w14:paraId="5C665BDE" w14:textId="77777777" w:rsidR="0035702D" w:rsidRPr="00FB247C" w:rsidRDefault="00021101" w:rsidP="00CC7732">
      <w:pPr>
        <w:pStyle w:val="Akapitzlist"/>
        <w:numPr>
          <w:ilvl w:val="0"/>
          <w:numId w:val="67"/>
        </w:numPr>
        <w:ind w:left="1080"/>
        <w:jc w:val="both"/>
        <w:outlineLvl w:val="0"/>
      </w:pPr>
      <w:r w:rsidRPr="00FB247C">
        <w:rPr>
          <w:bCs/>
        </w:rPr>
        <w:t xml:space="preserve">zieleń </w:t>
      </w:r>
      <w:r w:rsidRPr="00FB247C">
        <w:rPr>
          <w:bCs/>
        </w:rPr>
        <w:tab/>
      </w:r>
      <w:r w:rsidRPr="00FB247C">
        <w:rPr>
          <w:bCs/>
        </w:rPr>
        <w:tab/>
      </w:r>
      <w:r w:rsidRPr="00FB247C">
        <w:rPr>
          <w:bCs/>
        </w:rPr>
        <w:tab/>
      </w:r>
      <w:r w:rsidR="0067375D" w:rsidRPr="00FB247C">
        <w:rPr>
          <w:bCs/>
        </w:rPr>
        <w:t>Z.1-plan,     itd.</w:t>
      </w:r>
    </w:p>
    <w:p w14:paraId="5DDF44F0" w14:textId="77777777" w:rsidR="0035702D" w:rsidRDefault="0067375D" w:rsidP="008D443A">
      <w:pPr>
        <w:pStyle w:val="Akapitzlist"/>
        <w:ind w:left="720"/>
        <w:jc w:val="both"/>
        <w:outlineLvl w:val="0"/>
      </w:pPr>
      <w:r>
        <w:rPr>
          <w:bCs/>
        </w:rPr>
        <w:t xml:space="preserve">Proponowane oznaczenia należy odpowiednio dostosować do opracowań </w:t>
      </w:r>
      <w:r w:rsidR="008D443A">
        <w:rPr>
          <w:bCs/>
        </w:rPr>
        <w:br/>
      </w:r>
      <w:r>
        <w:rPr>
          <w:bCs/>
        </w:rPr>
        <w:t>w poszczególnych fazach projektowania i rodzajach opracowań - warunek: mają być niepowtarzalne w celu ich jednoznacznej identyfikacji.</w:t>
      </w:r>
    </w:p>
    <w:p w14:paraId="59649D9A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>Wykonawca odpowiada za zgodność wersji elektronicznej z przekazaną wersją oryginalną (papierową),</w:t>
      </w:r>
    </w:p>
    <w:p w14:paraId="03FF04CD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>Zamawiający wymaga, aby Wykonawca przy przekazaniu opracowań składających się na przedmiot zamówienia złożył pisemne oświadczenie, że dokumentacja została wykonana przy pomocy legalnego oprogramowania,</w:t>
      </w:r>
    </w:p>
    <w:p w14:paraId="6967D681" w14:textId="77777777" w:rsidR="0035702D" w:rsidRDefault="0067375D" w:rsidP="00CC7732">
      <w:pPr>
        <w:pStyle w:val="Akapitzlist"/>
        <w:numPr>
          <w:ilvl w:val="0"/>
          <w:numId w:val="66"/>
        </w:numPr>
        <w:ind w:left="720"/>
        <w:jc w:val="both"/>
        <w:outlineLvl w:val="0"/>
      </w:pPr>
      <w:r>
        <w:rPr>
          <w:bCs/>
        </w:rPr>
        <w:t>Wykonawca ponosi pełną odpowiedzialność:</w:t>
      </w:r>
    </w:p>
    <w:p w14:paraId="4F9D0F3E" w14:textId="77777777" w:rsidR="0035702D" w:rsidRDefault="0067375D" w:rsidP="001959AB">
      <w:pPr>
        <w:pStyle w:val="Akapitzlist"/>
        <w:numPr>
          <w:ilvl w:val="0"/>
          <w:numId w:val="91"/>
        </w:numPr>
        <w:ind w:left="1080"/>
        <w:jc w:val="both"/>
        <w:outlineLvl w:val="0"/>
      </w:pPr>
      <w:r>
        <w:rPr>
          <w:bCs/>
        </w:rPr>
        <w:t>za jakość zastosowanych materiałów, metod i oprogramowania komputerowego do wykonania opracowań składających się na przedmiot zamówienia,</w:t>
      </w:r>
    </w:p>
    <w:p w14:paraId="575EAB71" w14:textId="77777777" w:rsidR="0035702D" w:rsidRDefault="0067375D" w:rsidP="00CC7732">
      <w:pPr>
        <w:pStyle w:val="Akapitzlist"/>
        <w:numPr>
          <w:ilvl w:val="0"/>
          <w:numId w:val="68"/>
        </w:numPr>
        <w:ind w:left="1080"/>
        <w:jc w:val="both"/>
        <w:outlineLvl w:val="0"/>
      </w:pPr>
      <w:r>
        <w:rPr>
          <w:bCs/>
        </w:rPr>
        <w:t>za należytą staranność przy wykonywaniu przedmiotu zamówienia,</w:t>
      </w:r>
    </w:p>
    <w:p w14:paraId="65E3F9CC" w14:textId="77777777" w:rsidR="0035702D" w:rsidRDefault="0067375D" w:rsidP="00CC7732">
      <w:pPr>
        <w:pStyle w:val="Akapitzlist"/>
        <w:numPr>
          <w:ilvl w:val="0"/>
          <w:numId w:val="68"/>
        </w:numPr>
        <w:ind w:left="1080"/>
        <w:jc w:val="both"/>
        <w:outlineLvl w:val="0"/>
      </w:pPr>
      <w:r>
        <w:rPr>
          <w:bCs/>
        </w:rPr>
        <w:t xml:space="preserve">za wady i błędy w opracowaniach projektowych, a szczególności za błędy wynikające z niewłaściwie wykonanej inwentaryzacji stanu istniejącego wszelkich </w:t>
      </w:r>
      <w:r>
        <w:rPr>
          <w:bCs/>
        </w:rPr>
        <w:lastRenderedPageBreak/>
        <w:t>naziemnych obiektów, urządzeń budowlanych, inżynierskich, urządzeń infrastruktury oraz błędy wynikające z niewłaściwie wykonanej inwentaryzacji zjazdów i zieleni, bądź pominięcia tychże elementów w opracowanej dokumentacji projektowej.</w:t>
      </w:r>
    </w:p>
    <w:p w14:paraId="75F2E897" w14:textId="0C75C740" w:rsidR="0035702D" w:rsidRPr="008E3C18" w:rsidRDefault="0067375D" w:rsidP="00BF5650">
      <w:pPr>
        <w:pStyle w:val="Akapitzlist"/>
        <w:numPr>
          <w:ilvl w:val="0"/>
          <w:numId w:val="93"/>
        </w:numPr>
        <w:tabs>
          <w:tab w:val="left" w:pos="1077"/>
          <w:tab w:val="left" w:pos="1146"/>
        </w:tabs>
        <w:spacing w:before="120" w:after="120"/>
        <w:jc w:val="both"/>
        <w:outlineLvl w:val="0"/>
      </w:pPr>
      <w:r w:rsidRPr="00BF5650">
        <w:rPr>
          <w:b/>
        </w:rPr>
        <w:t>Termin wykonania przedmiotu zamówienia</w:t>
      </w:r>
    </w:p>
    <w:p w14:paraId="2DBD01B6" w14:textId="77777777" w:rsidR="008E3C18" w:rsidRPr="008E3C18" w:rsidRDefault="008E3C18" w:rsidP="000A7C22">
      <w:pPr>
        <w:keepLines/>
        <w:widowControl/>
        <w:numPr>
          <w:ilvl w:val="0"/>
          <w:numId w:val="105"/>
        </w:numPr>
        <w:suppressAutoHyphens w:val="0"/>
        <w:autoSpaceDN/>
        <w:spacing w:before="60" w:after="6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sz w:val="24"/>
          <w:szCs w:val="24"/>
        </w:rPr>
        <w:t>Strony ustalają, że opracowania projektowe oraz czynności składające się na przedmiot umowy zostaną wykonane w terminie</w:t>
      </w:r>
    </w:p>
    <w:p w14:paraId="46F77CF5" w14:textId="77777777" w:rsidR="008E3C18" w:rsidRPr="008E3C18" w:rsidRDefault="008E3C18" w:rsidP="008E3C18">
      <w:pPr>
        <w:keepLines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nie dłuższym niż …… dni od daty zawarcia umowy</w:t>
      </w:r>
    </w:p>
    <w:p w14:paraId="1F8194AE" w14:textId="77777777" w:rsidR="008E3C18" w:rsidRPr="008E3C18" w:rsidRDefault="008E3C18" w:rsidP="008E3C18">
      <w:pPr>
        <w:keepLines/>
        <w:spacing w:before="60" w:after="60"/>
        <w:jc w:val="center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8E3C18">
        <w:rPr>
          <w:rFonts w:ascii="Times New Roman" w:hAnsi="Times New Roman"/>
          <w:i/>
          <w:iCs/>
          <w:color w:val="00B0F0"/>
          <w:sz w:val="24"/>
          <w:szCs w:val="24"/>
        </w:rPr>
        <w:t>(wylicza się łącznie z czasem na sprawdzanie, poprawę i skompletowanie dokumentacji),</w:t>
      </w:r>
    </w:p>
    <w:p w14:paraId="522FDACE" w14:textId="211E9402" w:rsidR="008E3C18" w:rsidRDefault="008E3C18" w:rsidP="008E3C18">
      <w:pPr>
        <w:keepLines/>
        <w:spacing w:before="60" w:after="60"/>
        <w:ind w:left="284"/>
        <w:jc w:val="center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8E3C18">
        <w:rPr>
          <w:rFonts w:ascii="Times New Roman" w:hAnsi="Times New Roman"/>
          <w:i/>
          <w:iCs/>
          <w:color w:val="00B0F0"/>
          <w:sz w:val="24"/>
          <w:szCs w:val="24"/>
        </w:rPr>
        <w:t>P</w:t>
      </w:r>
      <w:r w:rsidR="004F7AAC">
        <w:rPr>
          <w:rFonts w:ascii="Times New Roman" w:hAnsi="Times New Roman"/>
          <w:i/>
          <w:iCs/>
          <w:color w:val="00B0F0"/>
          <w:sz w:val="24"/>
          <w:szCs w:val="24"/>
        </w:rPr>
        <w:t xml:space="preserve">ożądany termin Zamawiającego </w:t>
      </w:r>
      <w:r w:rsidR="00BF5650">
        <w:rPr>
          <w:rFonts w:ascii="Times New Roman" w:hAnsi="Times New Roman"/>
          <w:i/>
          <w:iCs/>
          <w:color w:val="00B0F0"/>
          <w:sz w:val="24"/>
          <w:szCs w:val="24"/>
        </w:rPr>
        <w:t>197</w:t>
      </w:r>
      <w:r w:rsidRPr="008E3C18">
        <w:rPr>
          <w:rFonts w:ascii="Times New Roman" w:hAnsi="Times New Roman"/>
          <w:i/>
          <w:iCs/>
          <w:color w:val="00B0F0"/>
          <w:sz w:val="24"/>
          <w:szCs w:val="24"/>
        </w:rPr>
        <w:t xml:space="preserve"> dni).</w:t>
      </w:r>
    </w:p>
    <w:p w14:paraId="0C911464" w14:textId="6CEE5DC6" w:rsidR="008E3C18" w:rsidRPr="008E3C18" w:rsidRDefault="008E3C18" w:rsidP="008E3C18">
      <w:pPr>
        <w:keepLines/>
        <w:spacing w:before="60" w:after="60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8E3C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8E3C18">
        <w:t>W ramach ww. terminu planuje się następujące terminy cząstkowe:</w:t>
      </w:r>
    </w:p>
    <w:p w14:paraId="34C7E5B8" w14:textId="77777777" w:rsidR="008E3C18" w:rsidRPr="008E3C18" w:rsidRDefault="008E3C18" w:rsidP="000A7C22">
      <w:pPr>
        <w:pStyle w:val="Akapitzlist"/>
        <w:keepLines/>
        <w:numPr>
          <w:ilvl w:val="0"/>
          <w:numId w:val="111"/>
        </w:numPr>
        <w:suppressAutoHyphens w:val="0"/>
        <w:autoSpaceDN/>
        <w:ind w:left="709" w:hanging="425"/>
        <w:contextualSpacing/>
        <w:jc w:val="both"/>
        <w:textAlignment w:val="auto"/>
      </w:pPr>
      <w:r w:rsidRPr="008E3C18">
        <w:t>wykonanie opracowań przedprojektowych (dokumentacji geodezyjnej i geotechnic</w:t>
      </w:r>
      <w:r w:rsidRPr="008E3C18">
        <w:t>z</w:t>
      </w:r>
      <w:r w:rsidRPr="008E3C18">
        <w:t>nej) i przekazanie ich Zamawiającemu odpowiednio skompletowanych w wersji p</w:t>
      </w:r>
      <w:r w:rsidRPr="008E3C18">
        <w:t>a</w:t>
      </w:r>
      <w:r w:rsidRPr="008E3C18">
        <w:t xml:space="preserve">pierowej i elektronicznej – </w:t>
      </w:r>
      <w:r w:rsidRPr="008E3C18">
        <w:rPr>
          <w:u w:val="single"/>
        </w:rPr>
        <w:t>do odbioru</w:t>
      </w:r>
    </w:p>
    <w:p w14:paraId="73C48FD1" w14:textId="77777777" w:rsidR="008E3C18" w:rsidRPr="008E3C18" w:rsidRDefault="008E3C18" w:rsidP="008E3C18">
      <w:pPr>
        <w:keepLines/>
        <w:spacing w:after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 xml:space="preserve">- w czasie nie dłuższym niż zastrzeżony na przygotowanie dokumentacji projektowej, </w:t>
      </w:r>
      <w:r w:rsidRPr="008E3C18">
        <w:rPr>
          <w:rFonts w:ascii="Times New Roman" w:hAnsi="Times New Roman"/>
          <w:sz w:val="24"/>
          <w:szCs w:val="24"/>
        </w:rPr>
        <w:t>jak w pkt 5;</w:t>
      </w:r>
    </w:p>
    <w:p w14:paraId="56CE4C2C" w14:textId="006A23D0" w:rsidR="008E3C18" w:rsidRPr="008E3C18" w:rsidRDefault="00E3496D" w:rsidP="000A7C22">
      <w:pPr>
        <w:keepLines/>
        <w:widowControl/>
        <w:numPr>
          <w:ilvl w:val="0"/>
          <w:numId w:val="109"/>
        </w:numPr>
        <w:suppressAutoHyphens w:val="0"/>
        <w:autoSpaceDN/>
        <w:spacing w:before="60" w:after="60"/>
        <w:ind w:hanging="436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wykonanie wielowariantowej</w:t>
      </w:r>
      <w:r w:rsidR="008E3C18" w:rsidRPr="008E3C18">
        <w:rPr>
          <w:rFonts w:ascii="Times New Roman" w:hAnsi="Times New Roman"/>
          <w:sz w:val="24"/>
          <w:szCs w:val="24"/>
        </w:rPr>
        <w:t xml:space="preserve"> koncepcji programowej </w:t>
      </w:r>
      <w:r w:rsidR="00326B40">
        <w:rPr>
          <w:rFonts w:ascii="Times New Roman" w:hAnsi="Times New Roman"/>
          <w:sz w:val="24"/>
          <w:szCs w:val="24"/>
        </w:rPr>
        <w:t>Parku Kieszonkowego</w:t>
      </w:r>
      <w:r w:rsidR="008E3C18" w:rsidRPr="008E3C18">
        <w:rPr>
          <w:rFonts w:ascii="Times New Roman" w:hAnsi="Times New Roman"/>
          <w:sz w:val="24"/>
          <w:szCs w:val="24"/>
        </w:rPr>
        <w:t xml:space="preserve"> i przek</w:t>
      </w:r>
      <w:r w:rsidR="008E3C18" w:rsidRPr="008E3C18">
        <w:rPr>
          <w:rFonts w:ascii="Times New Roman" w:hAnsi="Times New Roman"/>
          <w:sz w:val="24"/>
          <w:szCs w:val="24"/>
        </w:rPr>
        <w:t>a</w:t>
      </w:r>
      <w:r w:rsidR="008E3C18" w:rsidRPr="008E3C18">
        <w:rPr>
          <w:rFonts w:ascii="Times New Roman" w:hAnsi="Times New Roman"/>
          <w:sz w:val="24"/>
          <w:szCs w:val="24"/>
        </w:rPr>
        <w:t xml:space="preserve">zanie jej Zamawiającemu – </w:t>
      </w:r>
      <w:r w:rsidR="008E3C18" w:rsidRPr="008E3C18">
        <w:rPr>
          <w:rFonts w:ascii="Times New Roman" w:hAnsi="Times New Roman"/>
          <w:sz w:val="24"/>
          <w:szCs w:val="24"/>
          <w:u w:val="single"/>
        </w:rPr>
        <w:t>do zaakceptowania</w:t>
      </w:r>
    </w:p>
    <w:p w14:paraId="434D0894" w14:textId="479B269E" w:rsidR="008E3C18" w:rsidRPr="008E3C18" w:rsidRDefault="008E3C18" w:rsidP="008E3C18">
      <w:pPr>
        <w:keepLines/>
        <w:spacing w:before="60" w:after="60"/>
        <w:ind w:left="284" w:firstLine="360"/>
        <w:jc w:val="center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- w czasie nie dłuższym niż …… dni kalendarzowych od dnia podpisania umowy</w:t>
      </w:r>
      <w:r w:rsidRPr="008E3C1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C18">
        <w:rPr>
          <w:rFonts w:ascii="Times New Roman" w:hAnsi="Times New Roman"/>
          <w:i/>
          <w:iCs/>
          <w:color w:val="00B0F0"/>
          <w:sz w:val="24"/>
          <w:szCs w:val="24"/>
        </w:rPr>
        <w:t>(pożądany termin Zamawiającego 30 dni)</w:t>
      </w:r>
    </w:p>
    <w:p w14:paraId="7D4EF260" w14:textId="77777777" w:rsidR="008E3C18" w:rsidRPr="008E3C18" w:rsidRDefault="008E3C18" w:rsidP="000A7C22">
      <w:pPr>
        <w:keepLines/>
        <w:widowControl/>
        <w:numPr>
          <w:ilvl w:val="0"/>
          <w:numId w:val="110"/>
        </w:numPr>
        <w:suppressAutoHyphens w:val="0"/>
        <w:autoSpaceDN/>
        <w:spacing w:before="60" w:after="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sz w:val="24"/>
          <w:szCs w:val="24"/>
        </w:rPr>
        <w:t>uzupełnienie lub poprawienie koncepcji jw.</w:t>
      </w:r>
    </w:p>
    <w:p w14:paraId="58B53A32" w14:textId="77777777" w:rsidR="008E3C18" w:rsidRPr="008E3C18" w:rsidRDefault="008E3C18" w:rsidP="008E3C18">
      <w:pPr>
        <w:keepLines/>
        <w:spacing w:before="60" w:after="6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- w czasie nie dłuższym niż 14 dni kalendarzowych od dnia otrzymania uwag od Zamawiającego;</w:t>
      </w:r>
    </w:p>
    <w:p w14:paraId="3B866A9A" w14:textId="77777777" w:rsidR="008E3C18" w:rsidRPr="008E3C18" w:rsidRDefault="008E3C18" w:rsidP="000A7C22">
      <w:pPr>
        <w:keepLines/>
        <w:widowControl/>
        <w:numPr>
          <w:ilvl w:val="0"/>
          <w:numId w:val="110"/>
        </w:numPr>
        <w:suppressAutoHyphens w:val="0"/>
        <w:autoSpaceDN/>
        <w:spacing w:before="60" w:after="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sz w:val="24"/>
          <w:szCs w:val="24"/>
        </w:rPr>
        <w:t>przekazanie Zamawiającemu odpowiednio skompletowanej koncepcji jw. w wersji p</w:t>
      </w:r>
      <w:r w:rsidRPr="008E3C18">
        <w:rPr>
          <w:rFonts w:ascii="Times New Roman" w:hAnsi="Times New Roman"/>
          <w:sz w:val="24"/>
          <w:szCs w:val="24"/>
        </w:rPr>
        <w:t>a</w:t>
      </w:r>
      <w:r w:rsidRPr="008E3C18">
        <w:rPr>
          <w:rFonts w:ascii="Times New Roman" w:hAnsi="Times New Roman"/>
          <w:sz w:val="24"/>
          <w:szCs w:val="24"/>
        </w:rPr>
        <w:t>pierowej i elektronicznej</w:t>
      </w:r>
    </w:p>
    <w:p w14:paraId="2EB47900" w14:textId="77777777" w:rsidR="008E3C18" w:rsidRPr="008E3C18" w:rsidRDefault="008E3C18" w:rsidP="008E3C18">
      <w:pPr>
        <w:keepLines/>
        <w:spacing w:before="60" w:after="6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 xml:space="preserve">- w czasie nie dłuższym niż 7 dni kalendarzowych od dnia otrzymania ostatecznej akceptacji koncepcji przez Zamawiającego; </w:t>
      </w:r>
    </w:p>
    <w:p w14:paraId="5C92D3C8" w14:textId="77777777" w:rsidR="008E3C18" w:rsidRPr="008E3C18" w:rsidRDefault="008E3C18" w:rsidP="000A7C22">
      <w:pPr>
        <w:pStyle w:val="Akapitzlist"/>
        <w:keepLines/>
        <w:numPr>
          <w:ilvl w:val="0"/>
          <w:numId w:val="110"/>
        </w:numPr>
        <w:suppressAutoHyphens w:val="0"/>
        <w:autoSpaceDN/>
        <w:spacing w:before="60" w:after="60"/>
        <w:jc w:val="both"/>
        <w:textAlignment w:val="auto"/>
        <w:rPr>
          <w:b/>
        </w:rPr>
      </w:pPr>
      <w:r w:rsidRPr="008E3C18">
        <w:t>przekazanie Zamawiającemu kompletnej i pozytywnie uzgodnionej dokumentacji pr</w:t>
      </w:r>
      <w:r w:rsidRPr="008E3C18">
        <w:t>o</w:t>
      </w:r>
      <w:r w:rsidRPr="008E3C18">
        <w:t xml:space="preserve">jektowej, kosztorysowej i specyfikacji technicznej – </w:t>
      </w:r>
      <w:r w:rsidRPr="008E3C18">
        <w:rPr>
          <w:u w:val="single"/>
        </w:rPr>
        <w:t>do sprawdzenia</w:t>
      </w:r>
    </w:p>
    <w:p w14:paraId="07D3973F" w14:textId="33FB2080" w:rsidR="008E3C18" w:rsidRPr="000A7C22" w:rsidRDefault="008E3C18" w:rsidP="008E3C18">
      <w:pPr>
        <w:keepLines/>
        <w:spacing w:before="60" w:after="60"/>
        <w:ind w:left="644"/>
        <w:jc w:val="both"/>
        <w:rPr>
          <w:rFonts w:ascii="Times New Roman" w:hAnsi="Times New Roman"/>
          <w:bCs/>
          <w:i/>
          <w:iCs/>
          <w:color w:val="00B0F0"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- w czasie nie dłuższym niż …….. dni kalendarzowych od dnia zaakceptowania koncepcji przez Zamawiającego;</w:t>
      </w:r>
      <w:r w:rsidR="000A7C22">
        <w:rPr>
          <w:rFonts w:ascii="Times New Roman" w:hAnsi="Times New Roman"/>
          <w:b/>
          <w:sz w:val="24"/>
          <w:szCs w:val="24"/>
        </w:rPr>
        <w:t xml:space="preserve"> </w:t>
      </w:r>
      <w:r w:rsidR="00BF5650">
        <w:rPr>
          <w:rFonts w:ascii="Times New Roman" w:hAnsi="Times New Roman"/>
          <w:bCs/>
          <w:i/>
          <w:iCs/>
          <w:color w:val="00B0F0"/>
          <w:sz w:val="24"/>
          <w:szCs w:val="24"/>
        </w:rPr>
        <w:t>(pożądany termin Zamawiającego 9</w:t>
      </w:r>
      <w:r w:rsidR="000A7C22" w:rsidRPr="000A7C22">
        <w:rPr>
          <w:rFonts w:ascii="Times New Roman" w:hAnsi="Times New Roman"/>
          <w:bCs/>
          <w:i/>
          <w:iCs/>
          <w:color w:val="00B0F0"/>
          <w:sz w:val="24"/>
          <w:szCs w:val="24"/>
        </w:rPr>
        <w:t>0 dni)</w:t>
      </w:r>
    </w:p>
    <w:p w14:paraId="5B5DFB77" w14:textId="77777777" w:rsidR="008E3C18" w:rsidRPr="008E3C18" w:rsidRDefault="008E3C18" w:rsidP="000A7C22">
      <w:pPr>
        <w:pStyle w:val="Akapitzlist"/>
        <w:keepLines/>
        <w:numPr>
          <w:ilvl w:val="0"/>
          <w:numId w:val="110"/>
        </w:numPr>
        <w:suppressAutoHyphens w:val="0"/>
        <w:autoSpaceDN/>
        <w:spacing w:before="60" w:after="60"/>
        <w:jc w:val="both"/>
        <w:textAlignment w:val="auto"/>
        <w:rPr>
          <w:u w:val="single"/>
        </w:rPr>
      </w:pPr>
      <w:r w:rsidRPr="008E3C18">
        <w:t>wprowadzenie uwag, poprawek oraz usunięcie wad w ww. opracowaniach oraz prz</w:t>
      </w:r>
      <w:r w:rsidRPr="008E3C18">
        <w:t>e</w:t>
      </w:r>
      <w:r w:rsidRPr="008E3C18">
        <w:t xml:space="preserve">kazanie Zamawiającemu tych wolnych od usterek i wad elementów dokumentacji – </w:t>
      </w:r>
      <w:r w:rsidRPr="008E3C18">
        <w:rPr>
          <w:u w:val="single"/>
        </w:rPr>
        <w:t>do ostatecznego zaakceptowania</w:t>
      </w:r>
    </w:p>
    <w:p w14:paraId="3F84EB2F" w14:textId="77777777" w:rsidR="008E3C18" w:rsidRPr="008E3C18" w:rsidRDefault="008E3C18" w:rsidP="008E3C18">
      <w:pPr>
        <w:keepLines/>
        <w:spacing w:before="60" w:after="6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- w czasie nie dłuższym niż 14 dni kalendarzowych od dnia otrzymania uwag od Zamawiającego</w:t>
      </w:r>
      <w:r w:rsidRPr="008E3C18">
        <w:rPr>
          <w:rFonts w:ascii="Times New Roman" w:hAnsi="Times New Roman"/>
          <w:sz w:val="24"/>
          <w:szCs w:val="24"/>
        </w:rPr>
        <w:t>;</w:t>
      </w:r>
    </w:p>
    <w:p w14:paraId="693F3394" w14:textId="77777777" w:rsidR="008E3C18" w:rsidRPr="008E3C18" w:rsidRDefault="008E3C18" w:rsidP="000A7C22">
      <w:pPr>
        <w:pStyle w:val="Akapitzlist"/>
        <w:keepLines/>
        <w:numPr>
          <w:ilvl w:val="0"/>
          <w:numId w:val="110"/>
        </w:numPr>
        <w:suppressAutoHyphens w:val="0"/>
        <w:autoSpaceDN/>
        <w:spacing w:before="60" w:after="60"/>
        <w:jc w:val="both"/>
        <w:textAlignment w:val="auto"/>
      </w:pPr>
      <w:r w:rsidRPr="008E3C18">
        <w:t>przekazanie Zamawiającemu odpowiednio skompletowanych ww. opracowań w wersji papierowej i elektronicznej</w:t>
      </w:r>
    </w:p>
    <w:p w14:paraId="38AA95E0" w14:textId="77777777" w:rsidR="008E3C18" w:rsidRPr="008E3C18" w:rsidRDefault="008E3C18" w:rsidP="008E3C18">
      <w:pPr>
        <w:keepLines/>
        <w:spacing w:before="60" w:after="6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- w czasie nie dłuższym niż 7 dni kalendarzowych od dnia otrzymania od Zamawiającego ostatecznej akceptacji</w:t>
      </w:r>
      <w:r w:rsidRPr="008E3C18">
        <w:rPr>
          <w:rFonts w:ascii="Times New Roman" w:hAnsi="Times New Roman"/>
          <w:sz w:val="24"/>
          <w:szCs w:val="24"/>
        </w:rPr>
        <w:t>.</w:t>
      </w:r>
    </w:p>
    <w:p w14:paraId="03447571" w14:textId="77777777" w:rsidR="008E3C18" w:rsidRPr="008E3C18" w:rsidRDefault="008E3C18" w:rsidP="008E3C18">
      <w:pPr>
        <w:keepLines/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sz w:val="24"/>
          <w:szCs w:val="24"/>
        </w:rPr>
        <w:t xml:space="preserve"> 3. Zamawiający jest zobowiązany do sprawdzenia jakości przedmiotu zamówienia, w tym do zaakceptowania lub uzgodnienia stosownych jego opracowań:</w:t>
      </w:r>
    </w:p>
    <w:p w14:paraId="745A12F7" w14:textId="6293AA4C" w:rsidR="008E3C18" w:rsidRPr="008E3C18" w:rsidRDefault="008E3C18" w:rsidP="000A7C22">
      <w:pPr>
        <w:pStyle w:val="Akapitzlist"/>
        <w:keepLines/>
        <w:numPr>
          <w:ilvl w:val="2"/>
          <w:numId w:val="106"/>
        </w:numPr>
        <w:suppressAutoHyphens w:val="0"/>
        <w:autoSpaceDN/>
        <w:spacing w:before="60" w:after="60"/>
        <w:ind w:left="709" w:hanging="425"/>
        <w:contextualSpacing/>
        <w:jc w:val="both"/>
        <w:textAlignment w:val="auto"/>
      </w:pPr>
      <w:r w:rsidRPr="008E3C18">
        <w:t>dwuwarian</w:t>
      </w:r>
      <w:r w:rsidR="004F7AAC">
        <w:t>towa koncepcja programowa Parku Kieszonkowego</w:t>
      </w:r>
    </w:p>
    <w:p w14:paraId="3E96804C" w14:textId="43A0C909" w:rsidR="008E3C18" w:rsidRPr="008E3C18" w:rsidRDefault="00BF5650" w:rsidP="008E3C18">
      <w:pPr>
        <w:keepLines/>
        <w:spacing w:before="60" w:after="6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 czasie nie dłuższym niż 14</w:t>
      </w:r>
      <w:r w:rsidR="008E3C18" w:rsidRPr="008E3C18">
        <w:rPr>
          <w:rFonts w:ascii="Times New Roman" w:hAnsi="Times New Roman"/>
          <w:b/>
          <w:sz w:val="24"/>
          <w:szCs w:val="24"/>
        </w:rPr>
        <w:t xml:space="preserve"> dni kalendarzowych od dnia otrzymania jej od Wykonawcy do uzgodnienia lub akceptacji;</w:t>
      </w:r>
    </w:p>
    <w:p w14:paraId="2EC4CA0A" w14:textId="77777777" w:rsidR="008E3C18" w:rsidRPr="008E3C18" w:rsidRDefault="008E3C18" w:rsidP="000A7C22">
      <w:pPr>
        <w:pStyle w:val="Akapitzlist"/>
        <w:keepLines/>
        <w:numPr>
          <w:ilvl w:val="0"/>
          <w:numId w:val="107"/>
        </w:numPr>
        <w:suppressAutoHyphens w:val="0"/>
        <w:autoSpaceDN/>
        <w:spacing w:before="60" w:after="60"/>
        <w:ind w:left="709" w:hanging="425"/>
        <w:contextualSpacing/>
        <w:jc w:val="both"/>
        <w:textAlignment w:val="auto"/>
      </w:pPr>
      <w:r w:rsidRPr="008E3C18">
        <w:t>pozostałe opracowania</w:t>
      </w:r>
    </w:p>
    <w:p w14:paraId="4E87A0B9" w14:textId="05E5017D" w:rsidR="008E3C18" w:rsidRPr="008E3C18" w:rsidRDefault="008E3C18" w:rsidP="008E3C18">
      <w:pPr>
        <w:keepLines/>
        <w:spacing w:before="60" w:after="6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lastRenderedPageBreak/>
        <w:t>-w czasie nie dłuższym niż 14 dni kalendarzowych od dnia otrzymania ich od Wykonawcy do uzgodnienia lub sprawdzenia.</w:t>
      </w:r>
    </w:p>
    <w:p w14:paraId="442DB0CC" w14:textId="77777777" w:rsidR="008E3C18" w:rsidRPr="008E3C18" w:rsidRDefault="008E3C18" w:rsidP="000A7C22">
      <w:pPr>
        <w:pStyle w:val="Akapitzlist"/>
        <w:keepLines/>
        <w:numPr>
          <w:ilvl w:val="0"/>
          <w:numId w:val="108"/>
        </w:numPr>
        <w:tabs>
          <w:tab w:val="left" w:pos="284"/>
        </w:tabs>
        <w:suppressAutoHyphens w:val="0"/>
        <w:autoSpaceDN/>
        <w:spacing w:before="60" w:after="60" w:line="276" w:lineRule="auto"/>
        <w:ind w:left="0" w:firstLine="0"/>
        <w:contextualSpacing/>
        <w:jc w:val="both"/>
        <w:textAlignment w:val="auto"/>
        <w:rPr>
          <w:b/>
        </w:rPr>
      </w:pPr>
      <w:r w:rsidRPr="008E3C18">
        <w:t>Zamawiający dokona ponownego sprawdzenia ww. opracowań po wprowadzeniu popr</w:t>
      </w:r>
      <w:r w:rsidRPr="008E3C18">
        <w:t>a</w:t>
      </w:r>
      <w:r w:rsidRPr="008E3C18">
        <w:t>wek przez Wykonawcę</w:t>
      </w:r>
    </w:p>
    <w:p w14:paraId="27E468EA" w14:textId="77777777" w:rsidR="008E3C18" w:rsidRPr="008E3C18" w:rsidRDefault="008E3C18" w:rsidP="008E3C18">
      <w:pPr>
        <w:keepLines/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8E3C18">
        <w:rPr>
          <w:rFonts w:ascii="Times New Roman" w:hAnsi="Times New Roman"/>
          <w:b/>
          <w:sz w:val="24"/>
          <w:szCs w:val="24"/>
        </w:rPr>
        <w:t>- w terminie 7 dni kalendarzowych od dnia otrzymania ich od Wykonawcy.</w:t>
      </w:r>
    </w:p>
    <w:p w14:paraId="7A25951A" w14:textId="77777777" w:rsidR="00B90B41" w:rsidRPr="008E3C18" w:rsidRDefault="00B90B41" w:rsidP="000A7C22">
      <w:pPr>
        <w:pStyle w:val="Standard"/>
        <w:numPr>
          <w:ilvl w:val="0"/>
          <w:numId w:val="96"/>
        </w:numPr>
        <w:tabs>
          <w:tab w:val="left" w:pos="1380"/>
        </w:tabs>
        <w:spacing w:before="60" w:after="60"/>
        <w:jc w:val="both"/>
        <w:outlineLvl w:val="0"/>
        <w:rPr>
          <w:bCs/>
        </w:rPr>
      </w:pPr>
      <w:r w:rsidRPr="008E3C18">
        <w:rPr>
          <w:bCs/>
        </w:rPr>
        <w:t>Za datę wykonania przez Wykonawcę:</w:t>
      </w:r>
    </w:p>
    <w:p w14:paraId="0ED5FFC2" w14:textId="77777777" w:rsidR="00B90B41" w:rsidRPr="008E3C18" w:rsidRDefault="00B90B41" w:rsidP="000A7C22">
      <w:pPr>
        <w:pStyle w:val="Standard"/>
        <w:numPr>
          <w:ilvl w:val="0"/>
          <w:numId w:val="100"/>
        </w:numPr>
        <w:spacing w:before="60" w:after="60"/>
        <w:jc w:val="both"/>
        <w:outlineLvl w:val="0"/>
        <w:rPr>
          <w:bCs/>
        </w:rPr>
      </w:pPr>
      <w:r w:rsidRPr="008E3C18">
        <w:rPr>
          <w:bCs/>
        </w:rPr>
        <w:t xml:space="preserve">opracowań przedprojektowych przyjmuje się datę doręczenia Zamawiającemu tych opracowań w ilości i formie określonej w </w:t>
      </w:r>
      <w:bookmarkStart w:id="9" w:name="_Hlk84342206"/>
      <w:r w:rsidRPr="008E3C18">
        <w:rPr>
          <w:bCs/>
        </w:rPr>
        <w:t xml:space="preserve">ust. 3 rozdziału III </w:t>
      </w:r>
      <w:bookmarkEnd w:id="9"/>
      <w:r w:rsidRPr="008E3C18">
        <w:rPr>
          <w:bCs/>
        </w:rPr>
        <w:t>niniejszego opisu przedmiotu zamówienia,</w:t>
      </w:r>
    </w:p>
    <w:p w14:paraId="42C16BF3" w14:textId="3D3EE38D" w:rsidR="00B90B41" w:rsidRPr="008E3C18" w:rsidRDefault="00B90B41" w:rsidP="000A7C22">
      <w:pPr>
        <w:pStyle w:val="Standard"/>
        <w:numPr>
          <w:ilvl w:val="0"/>
          <w:numId w:val="100"/>
        </w:numPr>
        <w:spacing w:before="60" w:after="60"/>
        <w:jc w:val="both"/>
        <w:outlineLvl w:val="0"/>
        <w:rPr>
          <w:bCs/>
        </w:rPr>
      </w:pPr>
      <w:r w:rsidRPr="008E3C18">
        <w:rPr>
          <w:bCs/>
        </w:rPr>
        <w:t xml:space="preserve">koncepcji programowo-przestrzennej - przyjmuje się doręczenie Zamawiającemu </w:t>
      </w:r>
      <w:r w:rsidR="005E1DB2">
        <w:rPr>
          <w:bCs/>
          <w:u w:val="single"/>
        </w:rPr>
        <w:t>dwóch</w:t>
      </w:r>
      <w:r w:rsidRPr="008E3C18">
        <w:rPr>
          <w:bCs/>
          <w:u w:val="single"/>
        </w:rPr>
        <w:t xml:space="preserve"> egzemplarzy</w:t>
      </w:r>
      <w:r w:rsidRPr="008E3C18">
        <w:rPr>
          <w:bCs/>
        </w:rPr>
        <w:t xml:space="preserve"> tego opracowania w wersji papierowej oraz jednego egzemplarza wersji elektronicznej,</w:t>
      </w:r>
    </w:p>
    <w:p w14:paraId="11572525" w14:textId="77777777" w:rsidR="00B90B41" w:rsidRPr="008E3C18" w:rsidRDefault="00B90B41" w:rsidP="000A7C22">
      <w:pPr>
        <w:pStyle w:val="Standard"/>
        <w:numPr>
          <w:ilvl w:val="0"/>
          <w:numId w:val="100"/>
        </w:numPr>
        <w:spacing w:before="60" w:after="60"/>
        <w:jc w:val="both"/>
        <w:outlineLvl w:val="0"/>
        <w:rPr>
          <w:bCs/>
        </w:rPr>
      </w:pPr>
      <w:r w:rsidRPr="008E3C18">
        <w:rPr>
          <w:bCs/>
        </w:rPr>
        <w:t xml:space="preserve">opracowań pozostałych - przyjmuje się datę doręczenia Zamawiającemu jednego egzemplarza tych opracowań w wersji papierowej oraz elektronicznej, zgodnie </w:t>
      </w:r>
      <w:r w:rsidRPr="008E3C18">
        <w:rPr>
          <w:bCs/>
        </w:rPr>
        <w:br/>
        <w:t>z istotnymi postanowieniami umowy dotyczącymi przekazania i odbioru opracowań.</w:t>
      </w:r>
    </w:p>
    <w:p w14:paraId="5738A414" w14:textId="77777777" w:rsidR="00B90B41" w:rsidRPr="008E3C18" w:rsidRDefault="00B90B41" w:rsidP="000A7C22">
      <w:pPr>
        <w:pStyle w:val="Standard"/>
        <w:numPr>
          <w:ilvl w:val="0"/>
          <w:numId w:val="96"/>
        </w:numPr>
        <w:spacing w:before="60" w:after="60"/>
        <w:jc w:val="both"/>
        <w:outlineLvl w:val="0"/>
        <w:rPr>
          <w:bCs/>
        </w:rPr>
      </w:pPr>
      <w:r w:rsidRPr="008E3C18">
        <w:t>Za datę odbioru ostatecznego przez Zamawiającego:</w:t>
      </w:r>
      <w:bookmarkStart w:id="10" w:name="_Hlk84401553"/>
    </w:p>
    <w:bookmarkEnd w:id="10"/>
    <w:p w14:paraId="32FB707A" w14:textId="77777777" w:rsidR="00B90B41" w:rsidRPr="008E3C18" w:rsidRDefault="00B90B41" w:rsidP="000A7C22">
      <w:pPr>
        <w:pStyle w:val="Standard"/>
        <w:numPr>
          <w:ilvl w:val="0"/>
          <w:numId w:val="101"/>
        </w:numPr>
        <w:jc w:val="both"/>
      </w:pPr>
      <w:r w:rsidRPr="008E3C18">
        <w:t xml:space="preserve">opracowań przedprojektowych - przyjmuje się datę wykonania, określoną w </w:t>
      </w:r>
      <w:r w:rsidR="00C65A21" w:rsidRPr="008E3C18">
        <w:t xml:space="preserve">ust. 5 </w:t>
      </w:r>
      <w:r w:rsidRPr="008E3C18">
        <w:t>pkt</w:t>
      </w:r>
      <w:r w:rsidR="00BD70AD" w:rsidRPr="008E3C18">
        <w:t>.</w:t>
      </w:r>
      <w:r w:rsidR="00C65A21" w:rsidRPr="008E3C18">
        <w:t xml:space="preserve"> </w:t>
      </w:r>
      <w:r w:rsidRPr="008E3C18">
        <w:t>1</w:t>
      </w:r>
      <w:r w:rsidR="00C65A21" w:rsidRPr="008E3C18">
        <w:t xml:space="preserve"> rozdziału IV</w:t>
      </w:r>
      <w:r w:rsidRPr="008E3C18">
        <w:t>,</w:t>
      </w:r>
    </w:p>
    <w:p w14:paraId="7316D0A8" w14:textId="77777777" w:rsidR="00B90B41" w:rsidRPr="008E3C18" w:rsidRDefault="00B90B41" w:rsidP="000A7C22">
      <w:pPr>
        <w:pStyle w:val="Standard"/>
        <w:numPr>
          <w:ilvl w:val="0"/>
          <w:numId w:val="101"/>
        </w:numPr>
        <w:jc w:val="both"/>
      </w:pPr>
      <w:r w:rsidRPr="008E3C18">
        <w:t>opracowań pozostałych - przyjmuje się datę doręczenia Zamawiającemu tych opracowań wolnych od usterek i wad, odpowiednio w formie oraz ilości wymienionej w ust. 3 rozdziału III, zgodnie z istotnymi postanowieniami umowy dotyczącymi przekazania i odbioru opracowań.</w:t>
      </w:r>
    </w:p>
    <w:p w14:paraId="4D4FC327" w14:textId="77777777" w:rsidR="00D075B6" w:rsidRPr="008E3C18" w:rsidRDefault="00D075B6" w:rsidP="00D075B6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07FE8E68" w14:textId="77777777" w:rsidR="00CC7732" w:rsidRPr="008E3C18" w:rsidRDefault="00CC7732" w:rsidP="00CC7732">
      <w:pPr>
        <w:pStyle w:val="Standard"/>
        <w:jc w:val="both"/>
      </w:pPr>
    </w:p>
    <w:p w14:paraId="4BA9DA16" w14:textId="77777777" w:rsidR="00CC7732" w:rsidRPr="008E3C18" w:rsidRDefault="00CC7732" w:rsidP="00CC7732">
      <w:pPr>
        <w:pStyle w:val="Standard"/>
        <w:jc w:val="both"/>
      </w:pPr>
    </w:p>
    <w:p w14:paraId="4E206192" w14:textId="77777777" w:rsidR="00CC7732" w:rsidRPr="008E3C18" w:rsidRDefault="00CC7732" w:rsidP="00CC7732">
      <w:pPr>
        <w:pStyle w:val="Standard"/>
        <w:ind w:left="5812"/>
        <w:jc w:val="center"/>
      </w:pPr>
      <w:r w:rsidRPr="008E3C18">
        <w:t>…………………………..</w:t>
      </w:r>
    </w:p>
    <w:p w14:paraId="4B4C073D" w14:textId="77777777" w:rsidR="00CC7732" w:rsidRPr="008E3C18" w:rsidRDefault="00CC7732" w:rsidP="00CC7732">
      <w:pPr>
        <w:pStyle w:val="Standard"/>
        <w:ind w:left="5812"/>
        <w:jc w:val="center"/>
      </w:pPr>
      <w:r w:rsidRPr="008E3C18">
        <w:t>(Zatwierdzam)</w:t>
      </w:r>
    </w:p>
    <w:p w14:paraId="3EBE89E6" w14:textId="77777777" w:rsidR="00CC7732" w:rsidRPr="008E3C18" w:rsidRDefault="00CC7732" w:rsidP="00CC7732">
      <w:pPr>
        <w:pStyle w:val="Standard"/>
        <w:jc w:val="both"/>
      </w:pPr>
    </w:p>
    <w:p w14:paraId="2EBD151F" w14:textId="77777777" w:rsidR="00CC7732" w:rsidRPr="008E3C18" w:rsidRDefault="00CC7732" w:rsidP="00CC7732">
      <w:pPr>
        <w:pStyle w:val="Standard"/>
        <w:jc w:val="both"/>
      </w:pPr>
    </w:p>
    <w:p w14:paraId="26E01490" w14:textId="77777777" w:rsidR="00CC7732" w:rsidRPr="008E3C18" w:rsidRDefault="00CC7732" w:rsidP="00CC7732">
      <w:pPr>
        <w:pStyle w:val="Standard"/>
        <w:jc w:val="both"/>
      </w:pPr>
    </w:p>
    <w:p w14:paraId="7D81AB08" w14:textId="77777777" w:rsidR="00CC7732" w:rsidRPr="008E3C18" w:rsidRDefault="00CC7732" w:rsidP="00CC7732">
      <w:pPr>
        <w:pStyle w:val="Standard"/>
        <w:jc w:val="both"/>
      </w:pPr>
    </w:p>
    <w:p w14:paraId="728B401F" w14:textId="77777777" w:rsidR="00CC7732" w:rsidRPr="008E3C18" w:rsidRDefault="00CC7732" w:rsidP="00CC7732">
      <w:pPr>
        <w:pStyle w:val="Standard"/>
        <w:jc w:val="both"/>
      </w:pPr>
      <w:r w:rsidRPr="008E3C18">
        <w:t>Załączniki:</w:t>
      </w:r>
    </w:p>
    <w:p w14:paraId="6327ECF4" w14:textId="56E00AE8" w:rsidR="00BE0076" w:rsidRPr="008E3C18" w:rsidRDefault="00BE0076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 w:rsidRPr="008E3C18">
        <w:t xml:space="preserve">Wypis i </w:t>
      </w:r>
      <w:proofErr w:type="spellStart"/>
      <w:r w:rsidRPr="008E3C18">
        <w:t>wyrys</w:t>
      </w:r>
      <w:proofErr w:type="spellEnd"/>
      <w:r w:rsidRPr="008E3C18">
        <w:t xml:space="preserve"> z miejscowego planu zagospodarowania przestrzennego miasta </w:t>
      </w:r>
      <w:r w:rsidRPr="008E3C18">
        <w:br/>
        <w:t>n</w:t>
      </w:r>
      <w:r w:rsidR="00CA1FD2">
        <w:t>r GNP-PP.6727.1.71.2022</w:t>
      </w:r>
      <w:r w:rsidRPr="008E3C18">
        <w:t>.DP z dnia 1</w:t>
      </w:r>
      <w:r w:rsidR="00CA1FD2">
        <w:t>7.05.2022</w:t>
      </w:r>
      <w:r w:rsidRPr="008E3C18">
        <w:t>r.,</w:t>
      </w:r>
    </w:p>
    <w:p w14:paraId="5E646D17" w14:textId="50C047C1" w:rsidR="00BE0076" w:rsidRDefault="00BE0076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 w:rsidRPr="008E3C18">
        <w:t>Warunki techniczne Wydziału Ochrony Środowiska i Rolnictwa w zakresi</w:t>
      </w:r>
      <w:r w:rsidR="00CA1FD2">
        <w:t>e oświetlenia nr OSR-IUC.7012.13.2022</w:t>
      </w:r>
      <w:r w:rsidRPr="008E3C18">
        <w:t>.DK z dnia 1</w:t>
      </w:r>
      <w:r w:rsidR="00CA1FD2">
        <w:t>7.05.2022</w:t>
      </w:r>
      <w:r w:rsidRPr="008E3C18">
        <w:t xml:space="preserve">r. </w:t>
      </w:r>
    </w:p>
    <w:p w14:paraId="545F0082" w14:textId="26A42FD0" w:rsidR="00CA1FD2" w:rsidRDefault="00CA1FD2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>
        <w:t>Warunki OSR-IUC.7021.2.22.2022.MO z dnia 16.06.2022r.</w:t>
      </w:r>
    </w:p>
    <w:p w14:paraId="423C06FE" w14:textId="77777777" w:rsidR="00CA1FD2" w:rsidRDefault="00CA1FD2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>
        <w:t>Warunki Straż Miejska w zakresie monitoringu 15.09.2022r.</w:t>
      </w:r>
    </w:p>
    <w:p w14:paraId="6A56FFE7" w14:textId="0F83D084" w:rsidR="00CA1FD2" w:rsidRPr="008E3C18" w:rsidRDefault="00CA1FD2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>
        <w:t xml:space="preserve">Warunki </w:t>
      </w:r>
      <w:proofErr w:type="spellStart"/>
      <w:r>
        <w:t>MWiK</w:t>
      </w:r>
      <w:proofErr w:type="spellEnd"/>
      <w:r>
        <w:t xml:space="preserve"> TT.340.AR.120-143/22-1/1306/KW/2022 z dnia 13.09.2022r. </w:t>
      </w:r>
    </w:p>
    <w:p w14:paraId="4DB9F6F4" w14:textId="77777777" w:rsidR="00BE0076" w:rsidRPr="008E3C18" w:rsidRDefault="00BE0076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 w:rsidRPr="008E3C18">
        <w:t>kodeks estetyzacji miasta (dostępny tylko drogą elektroniczną),</w:t>
      </w:r>
    </w:p>
    <w:p w14:paraId="7243C22F" w14:textId="77777777" w:rsidR="00BE0076" w:rsidRPr="008E3C18" w:rsidRDefault="00BE0076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 w:rsidRPr="008E3C18">
        <w:t>podstawowe wytyczne dla kształtowania zieleni (dostępne tylko drogą elektroniczną),</w:t>
      </w:r>
    </w:p>
    <w:p w14:paraId="2C7D7338" w14:textId="77777777" w:rsidR="00BE0076" w:rsidRPr="008E3C18" w:rsidRDefault="00BE0076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 w:rsidRPr="008E3C18">
        <w:t>wytyczne dla projektowania oświetlenia ulicznego (dostępne tylko drogą elektroniczną),</w:t>
      </w:r>
    </w:p>
    <w:p w14:paraId="727CACB5" w14:textId="3B39B1B8" w:rsidR="00BE0076" w:rsidRPr="003C6EEB" w:rsidRDefault="00BE0076" w:rsidP="00681D70">
      <w:pPr>
        <w:pStyle w:val="Akapitzlist"/>
        <w:numPr>
          <w:ilvl w:val="0"/>
          <w:numId w:val="116"/>
        </w:numPr>
        <w:tabs>
          <w:tab w:val="left" w:pos="1984"/>
        </w:tabs>
        <w:jc w:val="both"/>
        <w:outlineLvl w:val="0"/>
      </w:pPr>
      <w:r w:rsidRPr="003C6EEB">
        <w:t xml:space="preserve">mapa poglądowa lokalizacji </w:t>
      </w:r>
      <w:r w:rsidR="00CA1FD2">
        <w:t>Parku Kieszonkowego</w:t>
      </w:r>
      <w:r w:rsidRPr="003C6EEB">
        <w:t>.</w:t>
      </w:r>
    </w:p>
    <w:p w14:paraId="33FAA0E7" w14:textId="77777777" w:rsidR="002F3056" w:rsidRPr="008E3C18" w:rsidRDefault="002F3056" w:rsidP="00BE0076">
      <w:pPr>
        <w:pStyle w:val="Standard"/>
        <w:ind w:left="360"/>
        <w:jc w:val="both"/>
        <w:rPr>
          <w:highlight w:val="yellow"/>
        </w:rPr>
      </w:pPr>
    </w:p>
    <w:sectPr w:rsidR="002F3056" w:rsidRPr="008E3C18" w:rsidSect="008878D9">
      <w:headerReference w:type="default" r:id="rId9"/>
      <w:footerReference w:type="default" r:id="rId10"/>
      <w:pgSz w:w="11906" w:h="16838"/>
      <w:pgMar w:top="1104" w:right="1417" w:bottom="765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5A2A" w14:textId="77777777" w:rsidR="00060741" w:rsidRDefault="00060741">
      <w:r>
        <w:separator/>
      </w:r>
    </w:p>
  </w:endnote>
  <w:endnote w:type="continuationSeparator" w:id="0">
    <w:p w14:paraId="5CCBBC83" w14:textId="77777777" w:rsidR="00060741" w:rsidRDefault="0006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31E2" w14:textId="77777777" w:rsidR="00060741" w:rsidRDefault="00060741">
    <w:pPr>
      <w:pStyle w:val="Stopka"/>
      <w:jc w:val="center"/>
    </w:pPr>
  </w:p>
  <w:p w14:paraId="38BA6B9E" w14:textId="77777777" w:rsidR="00060741" w:rsidRPr="00770730" w:rsidRDefault="00060741" w:rsidP="00770730">
    <w:pPr>
      <w:pStyle w:val="Stopka"/>
      <w:jc w:val="center"/>
    </w:pPr>
    <w:r w:rsidRPr="00770730">
      <w:rPr>
        <w:sz w:val="20"/>
        <w:szCs w:val="20"/>
      </w:rPr>
      <w:t xml:space="preserve">Strona </w:t>
    </w:r>
    <w:r w:rsidRPr="00770730">
      <w:rPr>
        <w:b/>
        <w:bCs/>
        <w:sz w:val="20"/>
        <w:szCs w:val="20"/>
      </w:rPr>
      <w:fldChar w:fldCharType="begin"/>
    </w:r>
    <w:r w:rsidRPr="00770730">
      <w:rPr>
        <w:b/>
        <w:bCs/>
        <w:sz w:val="20"/>
        <w:szCs w:val="20"/>
      </w:rPr>
      <w:instrText>PAGE</w:instrText>
    </w:r>
    <w:r w:rsidRPr="00770730">
      <w:rPr>
        <w:b/>
        <w:bCs/>
        <w:sz w:val="20"/>
        <w:szCs w:val="20"/>
      </w:rPr>
      <w:fldChar w:fldCharType="separate"/>
    </w:r>
    <w:r w:rsidR="00A34298">
      <w:rPr>
        <w:b/>
        <w:bCs/>
        <w:noProof/>
        <w:sz w:val="20"/>
        <w:szCs w:val="20"/>
      </w:rPr>
      <w:t>2</w:t>
    </w:r>
    <w:r w:rsidRPr="00770730">
      <w:rPr>
        <w:b/>
        <w:bCs/>
        <w:sz w:val="20"/>
        <w:szCs w:val="20"/>
      </w:rPr>
      <w:fldChar w:fldCharType="end"/>
    </w:r>
    <w:r w:rsidRPr="00770730">
      <w:rPr>
        <w:sz w:val="20"/>
        <w:szCs w:val="20"/>
      </w:rPr>
      <w:t xml:space="preserve"> z </w:t>
    </w:r>
    <w:r w:rsidRPr="00770730">
      <w:rPr>
        <w:b/>
        <w:bCs/>
        <w:sz w:val="20"/>
        <w:szCs w:val="20"/>
      </w:rPr>
      <w:fldChar w:fldCharType="begin"/>
    </w:r>
    <w:r w:rsidRPr="00770730">
      <w:rPr>
        <w:b/>
        <w:bCs/>
        <w:sz w:val="20"/>
        <w:szCs w:val="20"/>
      </w:rPr>
      <w:instrText>NUMPAGES</w:instrText>
    </w:r>
    <w:r w:rsidRPr="00770730">
      <w:rPr>
        <w:b/>
        <w:bCs/>
        <w:sz w:val="20"/>
        <w:szCs w:val="20"/>
      </w:rPr>
      <w:fldChar w:fldCharType="separate"/>
    </w:r>
    <w:r w:rsidR="00A34298">
      <w:rPr>
        <w:b/>
        <w:bCs/>
        <w:noProof/>
        <w:sz w:val="20"/>
        <w:szCs w:val="20"/>
      </w:rPr>
      <w:t>11</w:t>
    </w:r>
    <w:r w:rsidRPr="0077073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8F37" w14:textId="77777777" w:rsidR="00060741" w:rsidRDefault="00060741">
      <w:r>
        <w:rPr>
          <w:color w:val="000000"/>
        </w:rPr>
        <w:separator/>
      </w:r>
    </w:p>
  </w:footnote>
  <w:footnote w:type="continuationSeparator" w:id="0">
    <w:p w14:paraId="72CBC6A8" w14:textId="77777777" w:rsidR="00060741" w:rsidRDefault="0006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12FF" w14:textId="6D0A177F" w:rsidR="00060741" w:rsidRDefault="00060741">
    <w:pPr>
      <w:pStyle w:val="Nagwek"/>
      <w:jc w:val="center"/>
    </w:pPr>
    <w:r>
      <w:rPr>
        <w:i/>
        <w:sz w:val="20"/>
        <w:szCs w:val="20"/>
      </w:rPr>
      <w:t xml:space="preserve">Dokumentacja projektowo-kosztorysowa </w:t>
    </w:r>
    <w:r w:rsidR="00AA72C9">
      <w:rPr>
        <w:i/>
        <w:sz w:val="20"/>
        <w:szCs w:val="20"/>
      </w:rPr>
      <w:t>budowy „Parku Kieszonkowego” na osiedlu Pogorzelec                  obok tężni i DDP w Kędzierzynie-Koźlu</w:t>
    </w:r>
  </w:p>
  <w:p w14:paraId="236CB66D" w14:textId="77777777" w:rsidR="00060741" w:rsidRDefault="000607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C5"/>
    <w:multiLevelType w:val="multilevel"/>
    <w:tmpl w:val="246248F4"/>
    <w:styleLink w:val="WWNum6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  <w:b/>
        <w:i w:val="0"/>
        <w:color w:val="auto"/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>
    <w:nsid w:val="0438055D"/>
    <w:multiLevelType w:val="multilevel"/>
    <w:tmpl w:val="BD6A10A4"/>
    <w:styleLink w:val="WWNum4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>
    <w:nsid w:val="06760BFB"/>
    <w:multiLevelType w:val="multilevel"/>
    <w:tmpl w:val="B368440A"/>
    <w:styleLink w:val="WWNum17"/>
    <w:lvl w:ilvl="0">
      <w:start w:val="1"/>
      <w:numFmt w:val="lowerLetter"/>
      <w:lvlText w:val="%1"/>
      <w:lvlJc w:val="left"/>
      <w:pPr>
        <w:ind w:left="19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06A65002"/>
    <w:multiLevelType w:val="multilevel"/>
    <w:tmpl w:val="464E92C8"/>
    <w:styleLink w:val="WWNum14"/>
    <w:lvl w:ilvl="0">
      <w:start w:val="1"/>
      <w:numFmt w:val="decimal"/>
      <w:lvlText w:val="%1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556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628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00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772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844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16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988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10608" w:hanging="180"/>
      </w:pPr>
      <w:rPr>
        <w:rFonts w:cs="Times New Roman"/>
      </w:rPr>
    </w:lvl>
  </w:abstractNum>
  <w:abstractNum w:abstractNumId="4">
    <w:nsid w:val="07020B40"/>
    <w:multiLevelType w:val="multilevel"/>
    <w:tmpl w:val="05085780"/>
    <w:styleLink w:val="WWNum6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5">
    <w:nsid w:val="070E6673"/>
    <w:multiLevelType w:val="hybridMultilevel"/>
    <w:tmpl w:val="27F2BDF0"/>
    <w:lvl w:ilvl="0" w:tplc="1FF0A162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08E85F4B"/>
    <w:multiLevelType w:val="hybridMultilevel"/>
    <w:tmpl w:val="C80AA320"/>
    <w:lvl w:ilvl="0" w:tplc="CBEA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548F"/>
    <w:multiLevelType w:val="multilevel"/>
    <w:tmpl w:val="78E21AFE"/>
    <w:styleLink w:val="WWNum42"/>
    <w:lvl w:ilvl="0">
      <w:start w:val="1"/>
      <w:numFmt w:val="lowerLetter"/>
      <w:lvlText w:val="%1"/>
      <w:lvlJc w:val="left"/>
      <w:pPr>
        <w:ind w:left="840" w:hanging="360"/>
      </w:pPr>
    </w:lvl>
    <w:lvl w:ilvl="1">
      <w:start w:val="1"/>
      <w:numFmt w:val="lowerLetter"/>
      <w:lvlText w:val="%1.%2"/>
      <w:lvlJc w:val="left"/>
      <w:pPr>
        <w:ind w:left="1560" w:hanging="360"/>
      </w:pPr>
    </w:lvl>
    <w:lvl w:ilvl="2">
      <w:start w:val="1"/>
      <w:numFmt w:val="lowerRoman"/>
      <w:lvlText w:val="%1.%2.%3"/>
      <w:lvlJc w:val="right"/>
      <w:pPr>
        <w:ind w:left="2280" w:hanging="180"/>
      </w:pPr>
    </w:lvl>
    <w:lvl w:ilvl="3">
      <w:start w:val="1"/>
      <w:numFmt w:val="decimal"/>
      <w:lvlText w:val="%1.%2.%3.%4"/>
      <w:lvlJc w:val="left"/>
      <w:pPr>
        <w:ind w:left="3000" w:hanging="360"/>
      </w:pPr>
    </w:lvl>
    <w:lvl w:ilvl="4">
      <w:start w:val="1"/>
      <w:numFmt w:val="lowerLetter"/>
      <w:lvlText w:val="%1.%2.%3.%4.%5"/>
      <w:lvlJc w:val="left"/>
      <w:pPr>
        <w:ind w:left="3720" w:hanging="360"/>
      </w:pPr>
    </w:lvl>
    <w:lvl w:ilvl="5">
      <w:start w:val="1"/>
      <w:numFmt w:val="lowerRoman"/>
      <w:lvlText w:val="%1.%2.%3.%4.%5.%6"/>
      <w:lvlJc w:val="right"/>
      <w:pPr>
        <w:ind w:left="4440" w:hanging="180"/>
      </w:pPr>
    </w:lvl>
    <w:lvl w:ilvl="6">
      <w:start w:val="1"/>
      <w:numFmt w:val="decimal"/>
      <w:lvlText w:val="%1.%2.%3.%4.%5.%6.%7"/>
      <w:lvlJc w:val="left"/>
      <w:pPr>
        <w:ind w:left="5160" w:hanging="360"/>
      </w:pPr>
    </w:lvl>
    <w:lvl w:ilvl="7">
      <w:start w:val="1"/>
      <w:numFmt w:val="lowerLetter"/>
      <w:lvlText w:val="%1.%2.%3.%4.%5.%6.%7.%8"/>
      <w:lvlJc w:val="left"/>
      <w:pPr>
        <w:ind w:left="5880" w:hanging="360"/>
      </w:pPr>
    </w:lvl>
    <w:lvl w:ilvl="8">
      <w:start w:val="1"/>
      <w:numFmt w:val="lowerRoman"/>
      <w:lvlText w:val="%1.%2.%3.%4.%5.%6.%7.%8.%9"/>
      <w:lvlJc w:val="right"/>
      <w:pPr>
        <w:ind w:left="6600" w:hanging="180"/>
      </w:pPr>
    </w:lvl>
  </w:abstractNum>
  <w:abstractNum w:abstractNumId="8">
    <w:nsid w:val="0A963C1E"/>
    <w:multiLevelType w:val="hybridMultilevel"/>
    <w:tmpl w:val="8DA43B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C0743"/>
    <w:multiLevelType w:val="multilevel"/>
    <w:tmpl w:val="6D80508A"/>
    <w:styleLink w:val="WWNum13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>
    <w:nsid w:val="0BD47B45"/>
    <w:multiLevelType w:val="multilevel"/>
    <w:tmpl w:val="ABA44CD4"/>
    <w:styleLink w:val="WWNum26"/>
    <w:lvl w:ilvl="0">
      <w:start w:val="1"/>
      <w:numFmt w:val="decimal"/>
      <w:lvlText w:val="%1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1.%2"/>
      <w:lvlJc w:val="left"/>
      <w:pPr>
        <w:ind w:left="1724" w:hanging="360"/>
      </w:pPr>
    </w:lvl>
    <w:lvl w:ilvl="2">
      <w:start w:val="1"/>
      <w:numFmt w:val="lowerRoman"/>
      <w:lvlText w:val="%1.%2.%3"/>
      <w:lvlJc w:val="right"/>
      <w:pPr>
        <w:ind w:left="2444" w:hanging="180"/>
      </w:pPr>
    </w:lvl>
    <w:lvl w:ilvl="3">
      <w:start w:val="1"/>
      <w:numFmt w:val="decimal"/>
      <w:lvlText w:val="%1.%2.%3.%4"/>
      <w:lvlJc w:val="left"/>
      <w:pPr>
        <w:ind w:left="3164" w:hanging="360"/>
      </w:pPr>
    </w:lvl>
    <w:lvl w:ilvl="4">
      <w:start w:val="1"/>
      <w:numFmt w:val="lowerLetter"/>
      <w:lvlText w:val="%1.%2.%3.%4.%5"/>
      <w:lvlJc w:val="left"/>
      <w:pPr>
        <w:ind w:left="3884" w:hanging="360"/>
      </w:pPr>
    </w:lvl>
    <w:lvl w:ilvl="5">
      <w:start w:val="1"/>
      <w:numFmt w:val="lowerRoman"/>
      <w:lvlText w:val="%1.%2.%3.%4.%5.%6"/>
      <w:lvlJc w:val="right"/>
      <w:pPr>
        <w:ind w:left="4604" w:hanging="180"/>
      </w:pPr>
    </w:lvl>
    <w:lvl w:ilvl="6">
      <w:start w:val="1"/>
      <w:numFmt w:val="decimal"/>
      <w:lvlText w:val="%1.%2.%3.%4.%5.%6.%7"/>
      <w:lvlJc w:val="left"/>
      <w:pPr>
        <w:ind w:left="5324" w:hanging="360"/>
      </w:pPr>
    </w:lvl>
    <w:lvl w:ilvl="7">
      <w:start w:val="1"/>
      <w:numFmt w:val="lowerLetter"/>
      <w:lvlText w:val="%1.%2.%3.%4.%5.%6.%7.%8"/>
      <w:lvlJc w:val="left"/>
      <w:pPr>
        <w:ind w:left="6044" w:hanging="360"/>
      </w:pPr>
    </w:lvl>
    <w:lvl w:ilvl="8">
      <w:start w:val="1"/>
      <w:numFmt w:val="lowerRoman"/>
      <w:lvlText w:val="%1.%2.%3.%4.%5.%6.%7.%8.%9"/>
      <w:lvlJc w:val="right"/>
      <w:pPr>
        <w:ind w:left="6764" w:hanging="180"/>
      </w:pPr>
    </w:lvl>
  </w:abstractNum>
  <w:abstractNum w:abstractNumId="11">
    <w:nsid w:val="0C281ECB"/>
    <w:multiLevelType w:val="hybridMultilevel"/>
    <w:tmpl w:val="DF322392"/>
    <w:lvl w:ilvl="0" w:tplc="D318B9A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C93274A"/>
    <w:multiLevelType w:val="multilevel"/>
    <w:tmpl w:val="9C142142"/>
    <w:styleLink w:val="WWNum49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069" w:hanging="360"/>
      </w:pPr>
    </w:lvl>
    <w:lvl w:ilvl="2">
      <w:start w:val="1"/>
      <w:numFmt w:val="lowerLetter"/>
      <w:lvlText w:val="%1.%2.%3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3">
    <w:nsid w:val="0CBC334B"/>
    <w:multiLevelType w:val="hybridMultilevel"/>
    <w:tmpl w:val="BAFAB840"/>
    <w:lvl w:ilvl="0" w:tplc="D750CF2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B41AB62A">
      <w:start w:val="1"/>
      <w:numFmt w:val="lowerLetter"/>
      <w:lvlText w:val="%2)"/>
      <w:lvlJc w:val="left"/>
      <w:pPr>
        <w:ind w:left="1440" w:hanging="360"/>
      </w:pPr>
    </w:lvl>
    <w:lvl w:ilvl="2" w:tplc="21AC45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8272B"/>
    <w:multiLevelType w:val="multilevel"/>
    <w:tmpl w:val="CD34D45A"/>
    <w:styleLink w:val="WWNum41"/>
    <w:lvl w:ilvl="0">
      <w:start w:val="1"/>
      <w:numFmt w:val="lowerLetter"/>
      <w:lvlText w:val="%1"/>
      <w:lvlJc w:val="left"/>
      <w:pPr>
        <w:ind w:left="1983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>
    <w:nsid w:val="15D65B44"/>
    <w:multiLevelType w:val="multilevel"/>
    <w:tmpl w:val="D52EFE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66D0111"/>
    <w:multiLevelType w:val="multilevel"/>
    <w:tmpl w:val="8378FC4C"/>
    <w:styleLink w:val="WWNum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7">
    <w:nsid w:val="16F56045"/>
    <w:multiLevelType w:val="multilevel"/>
    <w:tmpl w:val="2BE4512E"/>
    <w:styleLink w:val="WW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>
    <w:nsid w:val="1BDD21D9"/>
    <w:multiLevelType w:val="hybridMultilevel"/>
    <w:tmpl w:val="6D6652B0"/>
    <w:lvl w:ilvl="0" w:tplc="95824102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72BED"/>
    <w:multiLevelType w:val="multilevel"/>
    <w:tmpl w:val="A8F679F2"/>
    <w:styleLink w:val="WWNum7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04" w:hanging="180"/>
      </w:pPr>
      <w:rPr>
        <w:rFonts w:cs="Times New Roman"/>
      </w:rPr>
    </w:lvl>
  </w:abstractNum>
  <w:abstractNum w:abstractNumId="20">
    <w:nsid w:val="207F5662"/>
    <w:multiLevelType w:val="multilevel"/>
    <w:tmpl w:val="66321B6C"/>
    <w:styleLink w:val="WWNum19"/>
    <w:lvl w:ilvl="0">
      <w:start w:val="1"/>
      <w:numFmt w:val="decimal"/>
      <w:lvlText w:val="%1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21">
    <w:nsid w:val="23510E8E"/>
    <w:multiLevelType w:val="multilevel"/>
    <w:tmpl w:val="1AB6214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>
    <w:nsid w:val="23A06BB9"/>
    <w:multiLevelType w:val="multilevel"/>
    <w:tmpl w:val="AEBCECC8"/>
    <w:styleLink w:val="WWNum35"/>
    <w:lvl w:ilvl="0">
      <w:start w:val="3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>
    <w:nsid w:val="24656E1D"/>
    <w:multiLevelType w:val="multilevel"/>
    <w:tmpl w:val="A888FD3C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>
    <w:nsid w:val="259B6C3F"/>
    <w:multiLevelType w:val="hybridMultilevel"/>
    <w:tmpl w:val="F342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63E72"/>
    <w:multiLevelType w:val="hybridMultilevel"/>
    <w:tmpl w:val="D02243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2148" w:hanging="360"/>
      </w:pPr>
    </w:lvl>
    <w:lvl w:ilvl="2" w:tplc="0415001B">
      <w:start w:val="1"/>
      <w:numFmt w:val="lowerRoman"/>
      <w:lvlText w:val="%3."/>
      <w:lvlJc w:val="right"/>
      <w:pPr>
        <w:ind w:left="-1428" w:hanging="180"/>
      </w:pPr>
    </w:lvl>
    <w:lvl w:ilvl="3" w:tplc="0415000F">
      <w:start w:val="1"/>
      <w:numFmt w:val="decimal"/>
      <w:lvlText w:val="%4."/>
      <w:lvlJc w:val="left"/>
      <w:pPr>
        <w:ind w:left="-708" w:hanging="360"/>
      </w:pPr>
    </w:lvl>
    <w:lvl w:ilvl="4" w:tplc="04150019">
      <w:start w:val="1"/>
      <w:numFmt w:val="lowerLetter"/>
      <w:lvlText w:val="%5."/>
      <w:lvlJc w:val="left"/>
      <w:pPr>
        <w:ind w:left="12" w:hanging="360"/>
      </w:pPr>
    </w:lvl>
    <w:lvl w:ilvl="5" w:tplc="0415001B">
      <w:start w:val="1"/>
      <w:numFmt w:val="lowerRoman"/>
      <w:lvlText w:val="%6."/>
      <w:lvlJc w:val="right"/>
      <w:pPr>
        <w:ind w:left="732" w:hanging="180"/>
      </w:pPr>
    </w:lvl>
    <w:lvl w:ilvl="6" w:tplc="0415000F">
      <w:start w:val="1"/>
      <w:numFmt w:val="decimal"/>
      <w:lvlText w:val="%7."/>
      <w:lvlJc w:val="left"/>
      <w:pPr>
        <w:ind w:left="1452" w:hanging="360"/>
      </w:pPr>
    </w:lvl>
    <w:lvl w:ilvl="7" w:tplc="04150019">
      <w:start w:val="1"/>
      <w:numFmt w:val="lowerLetter"/>
      <w:lvlText w:val="%8."/>
      <w:lvlJc w:val="left"/>
      <w:pPr>
        <w:ind w:left="2172" w:hanging="360"/>
      </w:pPr>
    </w:lvl>
    <w:lvl w:ilvl="8" w:tplc="0415001B">
      <w:start w:val="1"/>
      <w:numFmt w:val="lowerRoman"/>
      <w:lvlText w:val="%9."/>
      <w:lvlJc w:val="right"/>
      <w:pPr>
        <w:ind w:left="2892" w:hanging="180"/>
      </w:pPr>
    </w:lvl>
  </w:abstractNum>
  <w:abstractNum w:abstractNumId="26">
    <w:nsid w:val="29AD03BF"/>
    <w:multiLevelType w:val="multilevel"/>
    <w:tmpl w:val="B6F6A3FA"/>
    <w:styleLink w:val="WWNum6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27">
    <w:nsid w:val="29F30C5F"/>
    <w:multiLevelType w:val="hybridMultilevel"/>
    <w:tmpl w:val="447E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DAB3310"/>
    <w:multiLevelType w:val="multilevel"/>
    <w:tmpl w:val="22F46F9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29">
    <w:nsid w:val="2E4E3488"/>
    <w:multiLevelType w:val="multilevel"/>
    <w:tmpl w:val="E9DADB76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1.%2"/>
      <w:lvlJc w:val="left"/>
      <w:pPr>
        <w:ind w:left="-214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-142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70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2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732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52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172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2892" w:hanging="180"/>
      </w:pPr>
      <w:rPr>
        <w:rFonts w:cs="Times New Roman"/>
      </w:rPr>
    </w:lvl>
  </w:abstractNum>
  <w:abstractNum w:abstractNumId="30">
    <w:nsid w:val="2E7D223F"/>
    <w:multiLevelType w:val="multilevel"/>
    <w:tmpl w:val="28722C16"/>
    <w:styleLink w:val="WWNum36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>
    <w:nsid w:val="2F4B16EE"/>
    <w:multiLevelType w:val="multilevel"/>
    <w:tmpl w:val="AD460058"/>
    <w:styleLink w:val="WWNum28"/>
    <w:lvl w:ilvl="0">
      <w:start w:val="1"/>
      <w:numFmt w:val="lowerLetter"/>
      <w:lvlText w:val="%1"/>
      <w:lvlJc w:val="left"/>
      <w:pPr>
        <w:ind w:left="1211" w:hanging="360"/>
      </w:pPr>
    </w:lvl>
    <w:lvl w:ilvl="1">
      <w:start w:val="1"/>
      <w:numFmt w:val="lowerLetter"/>
      <w:lvlText w:val="%1.%2"/>
      <w:lvlJc w:val="left"/>
      <w:pPr>
        <w:ind w:left="1931" w:hanging="360"/>
      </w:pPr>
    </w:lvl>
    <w:lvl w:ilvl="2">
      <w:start w:val="1"/>
      <w:numFmt w:val="lowerRoman"/>
      <w:lvlText w:val="%1.%2.%3"/>
      <w:lvlJc w:val="right"/>
      <w:pPr>
        <w:ind w:left="2651" w:hanging="180"/>
      </w:pPr>
    </w:lvl>
    <w:lvl w:ilvl="3">
      <w:start w:val="1"/>
      <w:numFmt w:val="decimal"/>
      <w:lvlText w:val="%1.%2.%3.%4"/>
      <w:lvlJc w:val="left"/>
      <w:pPr>
        <w:ind w:left="3371" w:hanging="360"/>
      </w:pPr>
    </w:lvl>
    <w:lvl w:ilvl="4">
      <w:start w:val="1"/>
      <w:numFmt w:val="lowerLetter"/>
      <w:lvlText w:val="%1.%2.%3.%4.%5"/>
      <w:lvlJc w:val="left"/>
      <w:pPr>
        <w:ind w:left="4091" w:hanging="360"/>
      </w:pPr>
    </w:lvl>
    <w:lvl w:ilvl="5">
      <w:start w:val="1"/>
      <w:numFmt w:val="lowerRoman"/>
      <w:lvlText w:val="%1.%2.%3.%4.%5.%6"/>
      <w:lvlJc w:val="right"/>
      <w:pPr>
        <w:ind w:left="4811" w:hanging="180"/>
      </w:pPr>
    </w:lvl>
    <w:lvl w:ilvl="6">
      <w:start w:val="1"/>
      <w:numFmt w:val="decimal"/>
      <w:lvlText w:val="%1.%2.%3.%4.%5.%6.%7"/>
      <w:lvlJc w:val="left"/>
      <w:pPr>
        <w:ind w:left="5531" w:hanging="360"/>
      </w:pPr>
    </w:lvl>
    <w:lvl w:ilvl="7">
      <w:start w:val="1"/>
      <w:numFmt w:val="lowerLetter"/>
      <w:lvlText w:val="%1.%2.%3.%4.%5.%6.%7.%8"/>
      <w:lvlJc w:val="left"/>
      <w:pPr>
        <w:ind w:left="6251" w:hanging="360"/>
      </w:pPr>
    </w:lvl>
    <w:lvl w:ilvl="8">
      <w:start w:val="1"/>
      <w:numFmt w:val="lowerRoman"/>
      <w:lvlText w:val="%1.%2.%3.%4.%5.%6.%7.%8.%9"/>
      <w:lvlJc w:val="right"/>
      <w:pPr>
        <w:ind w:left="6971" w:hanging="180"/>
      </w:pPr>
    </w:lvl>
  </w:abstractNum>
  <w:abstractNum w:abstractNumId="32">
    <w:nsid w:val="2FEB1846"/>
    <w:multiLevelType w:val="multilevel"/>
    <w:tmpl w:val="BC6C237E"/>
    <w:styleLink w:val="WWNum20"/>
    <w:lvl w:ilvl="0">
      <w:start w:val="1"/>
      <w:numFmt w:val="lowerLetter"/>
      <w:lvlText w:val="%1"/>
      <w:lvlJc w:val="left"/>
      <w:pPr>
        <w:ind w:left="1494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strike w:val="0"/>
        <w:dstrike w:val="0"/>
        <w:color w:val="auto"/>
      </w:rPr>
    </w:lvl>
    <w:lvl w:ilvl="2">
      <w:start w:val="1"/>
      <w:numFmt w:val="lowerRoman"/>
      <w:lvlText w:val="%1.%2.%3"/>
      <w:lvlJc w:val="right"/>
      <w:pPr>
        <w:ind w:left="2934" w:hanging="180"/>
      </w:pPr>
    </w:lvl>
    <w:lvl w:ilvl="3">
      <w:start w:val="1"/>
      <w:numFmt w:val="decimal"/>
      <w:lvlText w:val="%1.%2.%3.%4"/>
      <w:lvlJc w:val="left"/>
      <w:pPr>
        <w:ind w:left="3654" w:hanging="360"/>
      </w:pPr>
    </w:lvl>
    <w:lvl w:ilvl="4">
      <w:start w:val="1"/>
      <w:numFmt w:val="lowerLetter"/>
      <w:lvlText w:val="%1.%2.%3.%4.%5"/>
      <w:lvlJc w:val="left"/>
      <w:pPr>
        <w:ind w:left="4374" w:hanging="360"/>
      </w:pPr>
    </w:lvl>
    <w:lvl w:ilvl="5">
      <w:start w:val="1"/>
      <w:numFmt w:val="lowerRoman"/>
      <w:lvlText w:val="%1.%2.%3.%4.%5.%6"/>
      <w:lvlJc w:val="right"/>
      <w:pPr>
        <w:ind w:left="5094" w:hanging="180"/>
      </w:pPr>
    </w:lvl>
    <w:lvl w:ilvl="6">
      <w:start w:val="1"/>
      <w:numFmt w:val="decimal"/>
      <w:lvlText w:val="%1.%2.%3.%4.%5.%6.%7"/>
      <w:lvlJc w:val="left"/>
      <w:pPr>
        <w:ind w:left="5814" w:hanging="360"/>
      </w:pPr>
    </w:lvl>
    <w:lvl w:ilvl="7">
      <w:start w:val="1"/>
      <w:numFmt w:val="lowerLetter"/>
      <w:lvlText w:val="%1.%2.%3.%4.%5.%6.%7.%8"/>
      <w:lvlJc w:val="left"/>
      <w:pPr>
        <w:ind w:left="6534" w:hanging="360"/>
      </w:pPr>
    </w:lvl>
    <w:lvl w:ilvl="8">
      <w:start w:val="1"/>
      <w:numFmt w:val="lowerRoman"/>
      <w:lvlText w:val="%1.%2.%3.%4.%5.%6.%7.%8.%9"/>
      <w:lvlJc w:val="right"/>
      <w:pPr>
        <w:ind w:left="7254" w:hanging="180"/>
      </w:pPr>
    </w:lvl>
  </w:abstractNum>
  <w:abstractNum w:abstractNumId="33">
    <w:nsid w:val="322620BB"/>
    <w:multiLevelType w:val="multilevel"/>
    <w:tmpl w:val="CC50B0A2"/>
    <w:styleLink w:val="WWNum11"/>
    <w:lvl w:ilvl="0">
      <w:start w:val="3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4">
    <w:nsid w:val="348222A3"/>
    <w:multiLevelType w:val="multilevel"/>
    <w:tmpl w:val="1CB6E354"/>
    <w:styleLink w:val="WWNum46"/>
    <w:lvl w:ilvl="0">
      <w:start w:val="1"/>
      <w:numFmt w:val="lowerLetter"/>
      <w:lvlText w:val="%1"/>
      <w:lvlJc w:val="left"/>
      <w:pPr>
        <w:ind w:left="1428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188" w:hanging="180"/>
      </w:pPr>
      <w:rPr>
        <w:rFonts w:cs="Times New Roman"/>
      </w:rPr>
    </w:lvl>
  </w:abstractNum>
  <w:abstractNum w:abstractNumId="35">
    <w:nsid w:val="348E6732"/>
    <w:multiLevelType w:val="multilevel"/>
    <w:tmpl w:val="4C828994"/>
    <w:styleLink w:val="WWNum2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6">
    <w:nsid w:val="34AE36BA"/>
    <w:multiLevelType w:val="multilevel"/>
    <w:tmpl w:val="7CDC69A0"/>
    <w:styleLink w:val="WWNum2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7">
    <w:nsid w:val="352C1D5F"/>
    <w:multiLevelType w:val="multilevel"/>
    <w:tmpl w:val="4C42E700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>
    <w:nsid w:val="3664537C"/>
    <w:multiLevelType w:val="multilevel"/>
    <w:tmpl w:val="19A2A760"/>
    <w:styleLink w:val="WWNum59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39">
    <w:nsid w:val="37B42E03"/>
    <w:multiLevelType w:val="multilevel"/>
    <w:tmpl w:val="B6183528"/>
    <w:styleLink w:val="WWNum32"/>
    <w:lvl w:ilvl="0">
      <w:start w:val="1"/>
      <w:numFmt w:val="lowerLetter"/>
      <w:lvlText w:val="%1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860" w:hanging="360"/>
      </w:pPr>
    </w:lvl>
    <w:lvl w:ilvl="2">
      <w:start w:val="1"/>
      <w:numFmt w:val="lowerRoman"/>
      <w:lvlText w:val="%1.%2.%3"/>
      <w:lvlJc w:val="right"/>
      <w:pPr>
        <w:ind w:left="2580" w:hanging="180"/>
      </w:pPr>
    </w:lvl>
    <w:lvl w:ilvl="3">
      <w:start w:val="1"/>
      <w:numFmt w:val="decimal"/>
      <w:lvlText w:val="%1.%2.%3.%4"/>
      <w:lvlJc w:val="left"/>
      <w:pPr>
        <w:ind w:left="3300" w:hanging="360"/>
      </w:pPr>
    </w:lvl>
    <w:lvl w:ilvl="4">
      <w:start w:val="1"/>
      <w:numFmt w:val="lowerLetter"/>
      <w:lvlText w:val="%1.%2.%3.%4.%5"/>
      <w:lvlJc w:val="left"/>
      <w:pPr>
        <w:ind w:left="4020" w:hanging="360"/>
      </w:pPr>
    </w:lvl>
    <w:lvl w:ilvl="5">
      <w:start w:val="1"/>
      <w:numFmt w:val="lowerRoman"/>
      <w:lvlText w:val="%1.%2.%3.%4.%5.%6"/>
      <w:lvlJc w:val="right"/>
      <w:pPr>
        <w:ind w:left="4740" w:hanging="180"/>
      </w:pPr>
    </w:lvl>
    <w:lvl w:ilvl="6">
      <w:start w:val="1"/>
      <w:numFmt w:val="decimal"/>
      <w:lvlText w:val="%1.%2.%3.%4.%5.%6.%7"/>
      <w:lvlJc w:val="left"/>
      <w:pPr>
        <w:ind w:left="5460" w:hanging="360"/>
      </w:pPr>
    </w:lvl>
    <w:lvl w:ilvl="7">
      <w:start w:val="1"/>
      <w:numFmt w:val="lowerLetter"/>
      <w:lvlText w:val="%1.%2.%3.%4.%5.%6.%7.%8"/>
      <w:lvlJc w:val="left"/>
      <w:pPr>
        <w:ind w:left="6180" w:hanging="360"/>
      </w:pPr>
    </w:lvl>
    <w:lvl w:ilvl="8">
      <w:start w:val="1"/>
      <w:numFmt w:val="lowerRoman"/>
      <w:lvlText w:val="%1.%2.%3.%4.%5.%6.%7.%8.%9"/>
      <w:lvlJc w:val="right"/>
      <w:pPr>
        <w:ind w:left="6900" w:hanging="180"/>
      </w:pPr>
    </w:lvl>
  </w:abstractNum>
  <w:abstractNum w:abstractNumId="40">
    <w:nsid w:val="38013952"/>
    <w:multiLevelType w:val="multilevel"/>
    <w:tmpl w:val="FE2461B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1">
    <w:nsid w:val="384566DE"/>
    <w:multiLevelType w:val="multilevel"/>
    <w:tmpl w:val="649630CC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>
    <w:nsid w:val="385E1A5C"/>
    <w:multiLevelType w:val="multilevel"/>
    <w:tmpl w:val="E75A10FC"/>
    <w:styleLink w:val="WWNum38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>
    <w:nsid w:val="385E3597"/>
    <w:multiLevelType w:val="multilevel"/>
    <w:tmpl w:val="886AD6AA"/>
    <w:styleLink w:val="WWNum6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44">
    <w:nsid w:val="395F1E40"/>
    <w:multiLevelType w:val="hybridMultilevel"/>
    <w:tmpl w:val="5F3E5A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9785E4D"/>
    <w:multiLevelType w:val="multilevel"/>
    <w:tmpl w:val="E58AA2D8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>
    <w:nsid w:val="3FB8257F"/>
    <w:multiLevelType w:val="multilevel"/>
    <w:tmpl w:val="4A8EBF66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>
    <w:nsid w:val="420C0D91"/>
    <w:multiLevelType w:val="multilevel"/>
    <w:tmpl w:val="2CC4D286"/>
    <w:styleLink w:val="WWNum6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48">
    <w:nsid w:val="42E87278"/>
    <w:multiLevelType w:val="multilevel"/>
    <w:tmpl w:val="627CB382"/>
    <w:styleLink w:val="WWNum25"/>
    <w:lvl w:ilvl="0">
      <w:start w:val="5"/>
      <w:numFmt w:val="decimal"/>
      <w:lvlText w:val="%1"/>
      <w:lvlJc w:val="left"/>
      <w:pPr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9">
    <w:nsid w:val="43183320"/>
    <w:multiLevelType w:val="multilevel"/>
    <w:tmpl w:val="2A28C014"/>
    <w:styleLink w:val="WWNum1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1.%2.%3"/>
      <w:lvlJc w:val="left"/>
      <w:pPr>
        <w:ind w:left="1983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3" w:hanging="36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963" w:hanging="180"/>
      </w:pPr>
    </w:lvl>
    <w:lvl w:ilvl="6">
      <w:start w:val="1"/>
      <w:numFmt w:val="decimal"/>
      <w:lvlText w:val="%1.%2.%3.%4.%5.%6.%7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3" w:hanging="180"/>
      </w:pPr>
      <w:rPr>
        <w:rFonts w:cs="Times New Roman"/>
      </w:rPr>
    </w:lvl>
  </w:abstractNum>
  <w:abstractNum w:abstractNumId="50">
    <w:nsid w:val="44EC4B00"/>
    <w:multiLevelType w:val="hybridMultilevel"/>
    <w:tmpl w:val="BF1E7C10"/>
    <w:lvl w:ilvl="0" w:tplc="0A36313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7984944"/>
    <w:multiLevelType w:val="multilevel"/>
    <w:tmpl w:val="1E9CCA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52">
    <w:nsid w:val="49087C31"/>
    <w:multiLevelType w:val="hybridMultilevel"/>
    <w:tmpl w:val="8A10F570"/>
    <w:lvl w:ilvl="0" w:tplc="CA92C8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3">
    <w:nsid w:val="492A072F"/>
    <w:multiLevelType w:val="multilevel"/>
    <w:tmpl w:val="6DFA9DDE"/>
    <w:styleLink w:val="WWNum33"/>
    <w:lvl w:ilvl="0">
      <w:numFmt w:val="bullet"/>
      <w:lvlText w:val=""/>
      <w:lvlJc w:val="left"/>
      <w:pPr>
        <w:ind w:left="18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54">
    <w:nsid w:val="4A167035"/>
    <w:multiLevelType w:val="multilevel"/>
    <w:tmpl w:val="BCD6FD3E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55">
    <w:nsid w:val="4F6B1120"/>
    <w:multiLevelType w:val="multilevel"/>
    <w:tmpl w:val="3872E868"/>
    <w:styleLink w:val="WWNum37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56">
    <w:nsid w:val="50C15083"/>
    <w:multiLevelType w:val="multilevel"/>
    <w:tmpl w:val="7D0491A8"/>
    <w:styleLink w:val="WWNum4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57">
    <w:nsid w:val="5120793E"/>
    <w:multiLevelType w:val="multilevel"/>
    <w:tmpl w:val="2E6A01F2"/>
    <w:styleLink w:val="WWNum29"/>
    <w:lvl w:ilvl="0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58">
    <w:nsid w:val="51B71005"/>
    <w:multiLevelType w:val="hybridMultilevel"/>
    <w:tmpl w:val="5CFEF4DC"/>
    <w:lvl w:ilvl="0" w:tplc="EC12175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ACA6D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FF0A1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64DE5"/>
    <w:multiLevelType w:val="hybridMultilevel"/>
    <w:tmpl w:val="F4D4075E"/>
    <w:lvl w:ilvl="0" w:tplc="46EC5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48F3E81"/>
    <w:multiLevelType w:val="multilevel"/>
    <w:tmpl w:val="34807C78"/>
    <w:styleLink w:val="WWNum5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1">
    <w:nsid w:val="55793DE1"/>
    <w:multiLevelType w:val="multilevel"/>
    <w:tmpl w:val="39CE1E7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2">
    <w:nsid w:val="56AC5339"/>
    <w:multiLevelType w:val="hybridMultilevel"/>
    <w:tmpl w:val="059A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DA2046"/>
    <w:multiLevelType w:val="multilevel"/>
    <w:tmpl w:val="2C762482"/>
    <w:styleLink w:val="WWNum5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4">
    <w:nsid w:val="57AF2D50"/>
    <w:multiLevelType w:val="multilevel"/>
    <w:tmpl w:val="359C24B2"/>
    <w:styleLink w:val="WW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5">
    <w:nsid w:val="57D96C35"/>
    <w:multiLevelType w:val="hybridMultilevel"/>
    <w:tmpl w:val="AF644650"/>
    <w:lvl w:ilvl="0" w:tplc="B09AA7C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8E7E84"/>
    <w:multiLevelType w:val="hybridMultilevel"/>
    <w:tmpl w:val="32C2B37A"/>
    <w:lvl w:ilvl="0" w:tplc="BB58B9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4D7FEA"/>
    <w:multiLevelType w:val="multilevel"/>
    <w:tmpl w:val="FC4C878A"/>
    <w:styleLink w:val="WWNum70"/>
    <w:lvl w:ilvl="0">
      <w:numFmt w:val="bullet"/>
      <w:lvlText w:val="-"/>
      <w:lvlJc w:val="left"/>
      <w:pPr>
        <w:ind w:left="1429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8">
    <w:nsid w:val="5AC322B4"/>
    <w:multiLevelType w:val="multilevel"/>
    <w:tmpl w:val="1C543B4A"/>
    <w:styleLink w:val="WWNum16"/>
    <w:lvl w:ilvl="0">
      <w:start w:val="1"/>
      <w:numFmt w:val="decimal"/>
      <w:lvlText w:val="%1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9">
    <w:nsid w:val="5ACB75CF"/>
    <w:multiLevelType w:val="multilevel"/>
    <w:tmpl w:val="80AA5B5E"/>
    <w:styleLink w:val="WWNum31"/>
    <w:lvl w:ilvl="0">
      <w:start w:val="1"/>
      <w:numFmt w:val="lowerLetter"/>
      <w:lvlText w:val="%1)"/>
      <w:lvlJc w:val="left"/>
      <w:pPr>
        <w:ind w:left="2342" w:hanging="360"/>
      </w:pPr>
    </w:lvl>
    <w:lvl w:ilvl="1">
      <w:start w:val="1"/>
      <w:numFmt w:val="lowerLetter"/>
      <w:lvlText w:val="%1.%2"/>
      <w:lvlJc w:val="left"/>
      <w:pPr>
        <w:ind w:left="3062" w:hanging="360"/>
      </w:pPr>
    </w:lvl>
    <w:lvl w:ilvl="2">
      <w:start w:val="1"/>
      <w:numFmt w:val="lowerRoman"/>
      <w:lvlText w:val="%1.%2.%3"/>
      <w:lvlJc w:val="right"/>
      <w:pPr>
        <w:ind w:left="3782" w:hanging="180"/>
      </w:pPr>
    </w:lvl>
    <w:lvl w:ilvl="3">
      <w:start w:val="1"/>
      <w:numFmt w:val="decimal"/>
      <w:lvlText w:val="%1.%2.%3.%4"/>
      <w:lvlJc w:val="left"/>
      <w:pPr>
        <w:ind w:left="4502" w:hanging="360"/>
      </w:pPr>
    </w:lvl>
    <w:lvl w:ilvl="4">
      <w:start w:val="1"/>
      <w:numFmt w:val="lowerLetter"/>
      <w:lvlText w:val="%1.%2.%3.%4.%5"/>
      <w:lvlJc w:val="left"/>
      <w:pPr>
        <w:ind w:left="5222" w:hanging="360"/>
      </w:pPr>
    </w:lvl>
    <w:lvl w:ilvl="5">
      <w:start w:val="1"/>
      <w:numFmt w:val="lowerRoman"/>
      <w:lvlText w:val="%1.%2.%3.%4.%5.%6"/>
      <w:lvlJc w:val="right"/>
      <w:pPr>
        <w:ind w:left="5942" w:hanging="180"/>
      </w:pPr>
    </w:lvl>
    <w:lvl w:ilvl="6">
      <w:start w:val="1"/>
      <w:numFmt w:val="decimal"/>
      <w:lvlText w:val="%1.%2.%3.%4.%5.%6.%7"/>
      <w:lvlJc w:val="left"/>
      <w:pPr>
        <w:ind w:left="6662" w:hanging="360"/>
      </w:pPr>
    </w:lvl>
    <w:lvl w:ilvl="7">
      <w:start w:val="1"/>
      <w:numFmt w:val="lowerLetter"/>
      <w:lvlText w:val="%1.%2.%3.%4.%5.%6.%7.%8"/>
      <w:lvlJc w:val="left"/>
      <w:pPr>
        <w:ind w:left="7382" w:hanging="360"/>
      </w:pPr>
    </w:lvl>
    <w:lvl w:ilvl="8">
      <w:start w:val="1"/>
      <w:numFmt w:val="lowerRoman"/>
      <w:lvlText w:val="%1.%2.%3.%4.%5.%6.%7.%8.%9"/>
      <w:lvlJc w:val="right"/>
      <w:pPr>
        <w:ind w:left="8102" w:hanging="180"/>
      </w:pPr>
    </w:lvl>
  </w:abstractNum>
  <w:abstractNum w:abstractNumId="70">
    <w:nsid w:val="5B841715"/>
    <w:multiLevelType w:val="multilevel"/>
    <w:tmpl w:val="27646C56"/>
    <w:styleLink w:val="WWNum6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71">
    <w:nsid w:val="5C4D2FC3"/>
    <w:multiLevelType w:val="hybridMultilevel"/>
    <w:tmpl w:val="B060F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3008C8"/>
    <w:multiLevelType w:val="multilevel"/>
    <w:tmpl w:val="46D47E72"/>
    <w:styleLink w:val="WWNum45"/>
    <w:lvl w:ilvl="0">
      <w:start w:val="8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73">
    <w:nsid w:val="60637F91"/>
    <w:multiLevelType w:val="multilevel"/>
    <w:tmpl w:val="4DDE9804"/>
    <w:styleLink w:val="WWNum18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74">
    <w:nsid w:val="60BC5BF9"/>
    <w:multiLevelType w:val="multilevel"/>
    <w:tmpl w:val="51AECFE8"/>
    <w:styleLink w:val="WWNum58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5">
    <w:nsid w:val="623A07BE"/>
    <w:multiLevelType w:val="multilevel"/>
    <w:tmpl w:val="74B855EE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>
    <w:nsid w:val="62897E8B"/>
    <w:multiLevelType w:val="multilevel"/>
    <w:tmpl w:val="1C229844"/>
    <w:styleLink w:val="WWNum4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7">
    <w:nsid w:val="628B43E7"/>
    <w:multiLevelType w:val="hybridMultilevel"/>
    <w:tmpl w:val="AE4E6CD4"/>
    <w:lvl w:ilvl="0" w:tplc="7F16F1F6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CE4EB0"/>
    <w:multiLevelType w:val="multilevel"/>
    <w:tmpl w:val="D73A62A2"/>
    <w:styleLink w:val="WWNum27"/>
    <w:lvl w:ilvl="0">
      <w:start w:val="1"/>
      <w:numFmt w:val="lowerLetter"/>
      <w:lvlText w:val="%1"/>
      <w:lvlJc w:val="left"/>
      <w:pPr>
        <w:ind w:left="1211" w:hanging="360"/>
      </w:pPr>
    </w:lvl>
    <w:lvl w:ilvl="1">
      <w:start w:val="1"/>
      <w:numFmt w:val="lowerLetter"/>
      <w:lvlText w:val="%1.%2"/>
      <w:lvlJc w:val="left"/>
      <w:pPr>
        <w:ind w:left="1931" w:hanging="360"/>
      </w:pPr>
    </w:lvl>
    <w:lvl w:ilvl="2">
      <w:start w:val="1"/>
      <w:numFmt w:val="lowerRoman"/>
      <w:lvlText w:val="%1.%2.%3"/>
      <w:lvlJc w:val="right"/>
      <w:pPr>
        <w:ind w:left="2651" w:hanging="180"/>
      </w:pPr>
    </w:lvl>
    <w:lvl w:ilvl="3">
      <w:start w:val="1"/>
      <w:numFmt w:val="decimal"/>
      <w:lvlText w:val="%1.%2.%3.%4"/>
      <w:lvlJc w:val="left"/>
      <w:pPr>
        <w:ind w:left="3371" w:hanging="360"/>
      </w:pPr>
    </w:lvl>
    <w:lvl w:ilvl="4">
      <w:start w:val="1"/>
      <w:numFmt w:val="lowerLetter"/>
      <w:lvlText w:val="%1.%2.%3.%4.%5"/>
      <w:lvlJc w:val="left"/>
      <w:pPr>
        <w:ind w:left="4091" w:hanging="360"/>
      </w:pPr>
    </w:lvl>
    <w:lvl w:ilvl="5">
      <w:start w:val="1"/>
      <w:numFmt w:val="lowerRoman"/>
      <w:lvlText w:val="%1.%2.%3.%4.%5.%6"/>
      <w:lvlJc w:val="right"/>
      <w:pPr>
        <w:ind w:left="4811" w:hanging="180"/>
      </w:pPr>
    </w:lvl>
    <w:lvl w:ilvl="6">
      <w:start w:val="1"/>
      <w:numFmt w:val="decimal"/>
      <w:lvlText w:val="%1.%2.%3.%4.%5.%6.%7"/>
      <w:lvlJc w:val="left"/>
      <w:pPr>
        <w:ind w:left="5531" w:hanging="360"/>
      </w:pPr>
    </w:lvl>
    <w:lvl w:ilvl="7">
      <w:start w:val="1"/>
      <w:numFmt w:val="lowerLetter"/>
      <w:lvlText w:val="%1.%2.%3.%4.%5.%6.%7.%8"/>
      <w:lvlJc w:val="left"/>
      <w:pPr>
        <w:ind w:left="6251" w:hanging="360"/>
      </w:pPr>
    </w:lvl>
    <w:lvl w:ilvl="8">
      <w:start w:val="1"/>
      <w:numFmt w:val="lowerRoman"/>
      <w:lvlText w:val="%1.%2.%3.%4.%5.%6.%7.%8.%9"/>
      <w:lvlJc w:val="right"/>
      <w:pPr>
        <w:ind w:left="6971" w:hanging="180"/>
      </w:pPr>
    </w:lvl>
  </w:abstractNum>
  <w:abstractNum w:abstractNumId="79">
    <w:nsid w:val="64820F27"/>
    <w:multiLevelType w:val="multilevel"/>
    <w:tmpl w:val="4E64D5D4"/>
    <w:styleLink w:val="WWNum6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0">
    <w:nsid w:val="665A6805"/>
    <w:multiLevelType w:val="multilevel"/>
    <w:tmpl w:val="F8440FE8"/>
    <w:styleLink w:val="WW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1">
    <w:nsid w:val="67A574BC"/>
    <w:multiLevelType w:val="multilevel"/>
    <w:tmpl w:val="8FF2E2E8"/>
    <w:styleLink w:val="WWNum5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82">
    <w:nsid w:val="68EB5F7A"/>
    <w:multiLevelType w:val="multilevel"/>
    <w:tmpl w:val="22F46F9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83">
    <w:nsid w:val="698D1E28"/>
    <w:multiLevelType w:val="multilevel"/>
    <w:tmpl w:val="2C1C9CF2"/>
    <w:styleLink w:val="WWNum10"/>
    <w:lvl w:ilvl="0">
      <w:start w:val="1"/>
      <w:numFmt w:val="lowerLetter"/>
      <w:lvlText w:val="%1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4">
    <w:nsid w:val="69C873B4"/>
    <w:multiLevelType w:val="multilevel"/>
    <w:tmpl w:val="089ED0A0"/>
    <w:styleLink w:val="WWNum34"/>
    <w:lvl w:ilvl="0">
      <w:start w:val="2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5">
    <w:nsid w:val="6B2F3801"/>
    <w:multiLevelType w:val="multilevel"/>
    <w:tmpl w:val="933CC956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86">
    <w:nsid w:val="6F01465B"/>
    <w:multiLevelType w:val="multilevel"/>
    <w:tmpl w:val="9A66AC8C"/>
    <w:styleLink w:val="WWNum12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7">
    <w:nsid w:val="72CD6805"/>
    <w:multiLevelType w:val="multilevel"/>
    <w:tmpl w:val="C4BAC880"/>
    <w:styleLink w:val="WWNum21"/>
    <w:lvl w:ilvl="0">
      <w:start w:val="1"/>
      <w:numFmt w:val="lowerLetter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8">
    <w:nsid w:val="72CF47E2"/>
    <w:multiLevelType w:val="multilevel"/>
    <w:tmpl w:val="EAFA2CAE"/>
    <w:styleLink w:val="WWNum3"/>
    <w:lvl w:ilvl="0">
      <w:start w:val="3"/>
      <w:numFmt w:val="upperRoman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-26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-196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124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-52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192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12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1632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2352" w:hanging="180"/>
      </w:pPr>
      <w:rPr>
        <w:rFonts w:cs="Times New Roman"/>
      </w:rPr>
    </w:lvl>
  </w:abstractNum>
  <w:abstractNum w:abstractNumId="89">
    <w:nsid w:val="737C2AA8"/>
    <w:multiLevelType w:val="multilevel"/>
    <w:tmpl w:val="AFB06460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0">
    <w:nsid w:val="73E739BC"/>
    <w:multiLevelType w:val="multilevel"/>
    <w:tmpl w:val="250A4158"/>
    <w:styleLink w:val="WWNum40"/>
    <w:lvl w:ilvl="0">
      <w:start w:val="1"/>
      <w:numFmt w:val="lowerLetter"/>
      <w:lvlText w:val="%1"/>
      <w:lvlJc w:val="left"/>
      <w:pPr>
        <w:ind w:left="1575" w:hanging="360"/>
      </w:pPr>
    </w:lvl>
    <w:lvl w:ilvl="1">
      <w:start w:val="1"/>
      <w:numFmt w:val="lowerLetter"/>
      <w:lvlText w:val="%1.%2"/>
      <w:lvlJc w:val="left"/>
      <w:pPr>
        <w:ind w:left="2295" w:hanging="360"/>
      </w:pPr>
    </w:lvl>
    <w:lvl w:ilvl="2">
      <w:start w:val="1"/>
      <w:numFmt w:val="lowerRoman"/>
      <w:lvlText w:val="%1.%2.%3"/>
      <w:lvlJc w:val="right"/>
      <w:pPr>
        <w:ind w:left="3015" w:hanging="180"/>
      </w:pPr>
    </w:lvl>
    <w:lvl w:ilvl="3">
      <w:start w:val="1"/>
      <w:numFmt w:val="decimal"/>
      <w:lvlText w:val="%1.%2.%3.%4"/>
      <w:lvlJc w:val="left"/>
      <w:pPr>
        <w:ind w:left="3735" w:hanging="360"/>
      </w:pPr>
    </w:lvl>
    <w:lvl w:ilvl="4">
      <w:start w:val="1"/>
      <w:numFmt w:val="lowerLetter"/>
      <w:lvlText w:val="%1.%2.%3.%4.%5"/>
      <w:lvlJc w:val="left"/>
      <w:pPr>
        <w:ind w:left="4455" w:hanging="360"/>
      </w:pPr>
    </w:lvl>
    <w:lvl w:ilvl="5">
      <w:start w:val="1"/>
      <w:numFmt w:val="lowerRoman"/>
      <w:lvlText w:val="%1.%2.%3.%4.%5.%6"/>
      <w:lvlJc w:val="right"/>
      <w:pPr>
        <w:ind w:left="5175" w:hanging="180"/>
      </w:pPr>
    </w:lvl>
    <w:lvl w:ilvl="6">
      <w:start w:val="1"/>
      <w:numFmt w:val="decimal"/>
      <w:lvlText w:val="%1.%2.%3.%4.%5.%6.%7"/>
      <w:lvlJc w:val="left"/>
      <w:pPr>
        <w:ind w:left="5895" w:hanging="360"/>
      </w:pPr>
    </w:lvl>
    <w:lvl w:ilvl="7">
      <w:start w:val="1"/>
      <w:numFmt w:val="lowerLetter"/>
      <w:lvlText w:val="%1.%2.%3.%4.%5.%6.%7.%8"/>
      <w:lvlJc w:val="left"/>
      <w:pPr>
        <w:ind w:left="6615" w:hanging="360"/>
      </w:pPr>
    </w:lvl>
    <w:lvl w:ilvl="8">
      <w:start w:val="1"/>
      <w:numFmt w:val="lowerRoman"/>
      <w:lvlText w:val="%1.%2.%3.%4.%5.%6.%7.%8.%9"/>
      <w:lvlJc w:val="right"/>
      <w:pPr>
        <w:ind w:left="7335" w:hanging="180"/>
      </w:pPr>
    </w:lvl>
  </w:abstractNum>
  <w:abstractNum w:abstractNumId="91">
    <w:nsid w:val="75F74E9F"/>
    <w:multiLevelType w:val="multilevel"/>
    <w:tmpl w:val="C1C4F24C"/>
    <w:lvl w:ilvl="0">
      <w:start w:val="2"/>
      <w:numFmt w:val="lowerLetter"/>
      <w:lvlText w:val="%1)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hint="default"/>
      </w:rPr>
    </w:lvl>
  </w:abstractNum>
  <w:abstractNum w:abstractNumId="92">
    <w:nsid w:val="775B3EB5"/>
    <w:multiLevelType w:val="multilevel"/>
    <w:tmpl w:val="F10E62A0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3">
    <w:nsid w:val="7B3570F1"/>
    <w:multiLevelType w:val="hybridMultilevel"/>
    <w:tmpl w:val="36605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C0D5CA2"/>
    <w:multiLevelType w:val="multilevel"/>
    <w:tmpl w:val="1586F482"/>
    <w:styleLink w:val="WWNum3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5">
    <w:nsid w:val="7E3215DC"/>
    <w:multiLevelType w:val="multilevel"/>
    <w:tmpl w:val="102CA774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61"/>
  </w:num>
  <w:num w:numId="2">
    <w:abstractNumId w:val="21"/>
  </w:num>
  <w:num w:numId="3">
    <w:abstractNumId w:val="49"/>
  </w:num>
  <w:num w:numId="4">
    <w:abstractNumId w:val="29"/>
  </w:num>
  <w:num w:numId="5">
    <w:abstractNumId w:val="88"/>
  </w:num>
  <w:num w:numId="6">
    <w:abstractNumId w:val="51"/>
  </w:num>
  <w:num w:numId="7">
    <w:abstractNumId w:val="40"/>
  </w:num>
  <w:num w:numId="8">
    <w:abstractNumId w:val="0"/>
  </w:num>
  <w:num w:numId="9">
    <w:abstractNumId w:val="19"/>
  </w:num>
  <w:num w:numId="10">
    <w:abstractNumId w:val="85"/>
  </w:num>
  <w:num w:numId="11">
    <w:abstractNumId w:val="54"/>
  </w:num>
  <w:num w:numId="12">
    <w:abstractNumId w:val="83"/>
  </w:num>
  <w:num w:numId="13">
    <w:abstractNumId w:val="33"/>
  </w:num>
  <w:num w:numId="14">
    <w:abstractNumId w:val="86"/>
  </w:num>
  <w:num w:numId="15">
    <w:abstractNumId w:val="9"/>
  </w:num>
  <w:num w:numId="16">
    <w:abstractNumId w:val="3"/>
  </w:num>
  <w:num w:numId="17">
    <w:abstractNumId w:val="45"/>
  </w:num>
  <w:num w:numId="18">
    <w:abstractNumId w:val="68"/>
  </w:num>
  <w:num w:numId="19">
    <w:abstractNumId w:val="2"/>
  </w:num>
  <w:num w:numId="20">
    <w:abstractNumId w:val="73"/>
  </w:num>
  <w:num w:numId="21">
    <w:abstractNumId w:val="20"/>
  </w:num>
  <w:num w:numId="22">
    <w:abstractNumId w:val="32"/>
  </w:num>
  <w:num w:numId="23">
    <w:abstractNumId w:val="87"/>
  </w:num>
  <w:num w:numId="24">
    <w:abstractNumId w:val="35"/>
  </w:num>
  <w:num w:numId="25">
    <w:abstractNumId w:val="41"/>
  </w:num>
  <w:num w:numId="26">
    <w:abstractNumId w:val="36"/>
  </w:num>
  <w:num w:numId="27">
    <w:abstractNumId w:val="48"/>
  </w:num>
  <w:num w:numId="28">
    <w:abstractNumId w:val="10"/>
  </w:num>
  <w:num w:numId="29">
    <w:abstractNumId w:val="78"/>
  </w:num>
  <w:num w:numId="30">
    <w:abstractNumId w:val="31"/>
  </w:num>
  <w:num w:numId="31">
    <w:abstractNumId w:val="57"/>
  </w:num>
  <w:num w:numId="32">
    <w:abstractNumId w:val="92"/>
  </w:num>
  <w:num w:numId="33">
    <w:abstractNumId w:val="69"/>
  </w:num>
  <w:num w:numId="34">
    <w:abstractNumId w:val="39"/>
  </w:num>
  <w:num w:numId="35">
    <w:abstractNumId w:val="53"/>
  </w:num>
  <w:num w:numId="36">
    <w:abstractNumId w:val="84"/>
  </w:num>
  <w:num w:numId="37">
    <w:abstractNumId w:val="22"/>
  </w:num>
  <w:num w:numId="38">
    <w:abstractNumId w:val="30"/>
  </w:num>
  <w:num w:numId="39">
    <w:abstractNumId w:val="55"/>
  </w:num>
  <w:num w:numId="40">
    <w:abstractNumId w:val="42"/>
  </w:num>
  <w:num w:numId="41">
    <w:abstractNumId w:val="94"/>
  </w:num>
  <w:num w:numId="42">
    <w:abstractNumId w:val="90"/>
  </w:num>
  <w:num w:numId="43">
    <w:abstractNumId w:val="14"/>
  </w:num>
  <w:num w:numId="44">
    <w:abstractNumId w:val="7"/>
  </w:num>
  <w:num w:numId="45">
    <w:abstractNumId w:val="75"/>
  </w:num>
  <w:num w:numId="46">
    <w:abstractNumId w:val="1"/>
  </w:num>
  <w:num w:numId="47">
    <w:abstractNumId w:val="72"/>
  </w:num>
  <w:num w:numId="48">
    <w:abstractNumId w:val="34"/>
  </w:num>
  <w:num w:numId="49">
    <w:abstractNumId w:val="56"/>
  </w:num>
  <w:num w:numId="50">
    <w:abstractNumId w:val="12"/>
  </w:num>
  <w:num w:numId="51">
    <w:abstractNumId w:val="89"/>
  </w:num>
  <w:num w:numId="52">
    <w:abstractNumId w:val="37"/>
  </w:num>
  <w:num w:numId="53">
    <w:abstractNumId w:val="46"/>
  </w:num>
  <w:num w:numId="54">
    <w:abstractNumId w:val="60"/>
  </w:num>
  <w:num w:numId="55">
    <w:abstractNumId w:val="95"/>
  </w:num>
  <w:num w:numId="56">
    <w:abstractNumId w:val="63"/>
  </w:num>
  <w:num w:numId="57">
    <w:abstractNumId w:val="16"/>
  </w:num>
  <w:num w:numId="58">
    <w:abstractNumId w:val="81"/>
  </w:num>
  <w:num w:numId="59">
    <w:abstractNumId w:val="74"/>
  </w:num>
  <w:num w:numId="60">
    <w:abstractNumId w:val="38"/>
  </w:num>
  <w:num w:numId="61">
    <w:abstractNumId w:val="26"/>
  </w:num>
  <w:num w:numId="62">
    <w:abstractNumId w:val="80"/>
  </w:num>
  <w:num w:numId="63">
    <w:abstractNumId w:val="17"/>
  </w:num>
  <w:num w:numId="64">
    <w:abstractNumId w:val="70"/>
  </w:num>
  <w:num w:numId="65">
    <w:abstractNumId w:val="64"/>
  </w:num>
  <w:num w:numId="66">
    <w:abstractNumId w:val="4"/>
  </w:num>
  <w:num w:numId="67">
    <w:abstractNumId w:val="79"/>
  </w:num>
  <w:num w:numId="68">
    <w:abstractNumId w:val="47"/>
  </w:num>
  <w:num w:numId="69">
    <w:abstractNumId w:val="23"/>
  </w:num>
  <w:num w:numId="70">
    <w:abstractNumId w:val="43"/>
  </w:num>
  <w:num w:numId="71">
    <w:abstractNumId w:val="67"/>
  </w:num>
  <w:num w:numId="72">
    <w:abstractNumId w:val="51"/>
  </w:num>
  <w:num w:numId="73">
    <w:abstractNumId w:val="92"/>
  </w:num>
  <w:num w:numId="74">
    <w:abstractNumId w:val="69"/>
  </w:num>
  <w:num w:numId="75">
    <w:abstractNumId w:val="56"/>
  </w:num>
  <w:num w:numId="76">
    <w:abstractNumId w:val="12"/>
  </w:num>
  <w:num w:numId="77">
    <w:abstractNumId w:val="89"/>
  </w:num>
  <w:num w:numId="78">
    <w:abstractNumId w:val="46"/>
  </w:num>
  <w:num w:numId="79">
    <w:abstractNumId w:val="37"/>
  </w:num>
  <w:num w:numId="80">
    <w:abstractNumId w:val="95"/>
  </w:num>
  <w:num w:numId="81">
    <w:abstractNumId w:val="63"/>
  </w:num>
  <w:num w:numId="82">
    <w:abstractNumId w:val="16"/>
  </w:num>
  <w:num w:numId="83">
    <w:abstractNumId w:val="81"/>
  </w:num>
  <w:num w:numId="84">
    <w:abstractNumId w:val="38"/>
  </w:num>
  <w:num w:numId="85">
    <w:abstractNumId w:val="26"/>
  </w:num>
  <w:num w:numId="86">
    <w:abstractNumId w:val="17"/>
  </w:num>
  <w:num w:numId="87">
    <w:abstractNumId w:val="70"/>
  </w:num>
  <w:num w:numId="88">
    <w:abstractNumId w:val="64"/>
  </w:num>
  <w:num w:numId="89">
    <w:abstractNumId w:val="4"/>
  </w:num>
  <w:num w:numId="90">
    <w:abstractNumId w:val="79"/>
  </w:num>
  <w:num w:numId="91">
    <w:abstractNumId w:val="47"/>
  </w:num>
  <w:num w:numId="92">
    <w:abstractNumId w:val="50"/>
  </w:num>
  <w:num w:numId="93">
    <w:abstractNumId w:val="58"/>
  </w:num>
  <w:num w:numId="94">
    <w:abstractNumId w:val="44"/>
  </w:num>
  <w:num w:numId="95">
    <w:abstractNumId w:val="91"/>
  </w:num>
  <w:num w:numId="96">
    <w:abstractNumId w:val="52"/>
  </w:num>
  <w:num w:numId="97">
    <w:abstractNumId w:val="76"/>
  </w:num>
  <w:num w:numId="98">
    <w:abstractNumId w:val="27"/>
  </w:num>
  <w:num w:numId="99">
    <w:abstractNumId w:val="6"/>
  </w:num>
  <w:num w:numId="100">
    <w:abstractNumId w:val="71"/>
  </w:num>
  <w:num w:numId="101">
    <w:abstractNumId w:val="24"/>
  </w:num>
  <w:num w:numId="102">
    <w:abstractNumId w:val="93"/>
  </w:num>
  <w:num w:numId="103">
    <w:abstractNumId w:val="5"/>
  </w:num>
  <w:num w:numId="104">
    <w:abstractNumId w:val="82"/>
  </w:num>
  <w:num w:numId="105">
    <w:abstractNumId w:val="15"/>
  </w:num>
  <w:num w:numId="106">
    <w:abstractNumId w:val="13"/>
  </w:num>
  <w:num w:numId="107">
    <w:abstractNumId w:val="65"/>
  </w:num>
  <w:num w:numId="108">
    <w:abstractNumId w:val="18"/>
  </w:num>
  <w:num w:numId="109">
    <w:abstractNumId w:val="66"/>
  </w:num>
  <w:num w:numId="110">
    <w:abstractNumId w:val="77"/>
  </w:num>
  <w:num w:numId="111">
    <w:abstractNumId w:val="59"/>
  </w:num>
  <w:num w:numId="112">
    <w:abstractNumId w:val="62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</w:num>
  <w:num w:numId="116">
    <w:abstractNumId w:val="2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02D"/>
    <w:rsid w:val="00021101"/>
    <w:rsid w:val="00022ED9"/>
    <w:rsid w:val="00027E7A"/>
    <w:rsid w:val="00060741"/>
    <w:rsid w:val="00060B05"/>
    <w:rsid w:val="000665A5"/>
    <w:rsid w:val="000722E9"/>
    <w:rsid w:val="00081882"/>
    <w:rsid w:val="00094509"/>
    <w:rsid w:val="000A7C22"/>
    <w:rsid w:val="000B589D"/>
    <w:rsid w:val="000C7D32"/>
    <w:rsid w:val="000D10CE"/>
    <w:rsid w:val="000D4EE3"/>
    <w:rsid w:val="000E03DC"/>
    <w:rsid w:val="000F67EF"/>
    <w:rsid w:val="00106BD2"/>
    <w:rsid w:val="0011402B"/>
    <w:rsid w:val="00132919"/>
    <w:rsid w:val="00132E04"/>
    <w:rsid w:val="001403A7"/>
    <w:rsid w:val="001959AB"/>
    <w:rsid w:val="001A3B15"/>
    <w:rsid w:val="001B58C9"/>
    <w:rsid w:val="001C5784"/>
    <w:rsid w:val="001D465D"/>
    <w:rsid w:val="001F027D"/>
    <w:rsid w:val="001F2E29"/>
    <w:rsid w:val="001F6959"/>
    <w:rsid w:val="00213F4F"/>
    <w:rsid w:val="00215509"/>
    <w:rsid w:val="002230D2"/>
    <w:rsid w:val="002242C8"/>
    <w:rsid w:val="00243A5E"/>
    <w:rsid w:val="00245DE5"/>
    <w:rsid w:val="00261091"/>
    <w:rsid w:val="00273C3D"/>
    <w:rsid w:val="00287032"/>
    <w:rsid w:val="002B119D"/>
    <w:rsid w:val="002D64CE"/>
    <w:rsid w:val="002F3056"/>
    <w:rsid w:val="0030206F"/>
    <w:rsid w:val="00307027"/>
    <w:rsid w:val="00322BC5"/>
    <w:rsid w:val="00326B40"/>
    <w:rsid w:val="00330EB2"/>
    <w:rsid w:val="00334661"/>
    <w:rsid w:val="00340499"/>
    <w:rsid w:val="00342320"/>
    <w:rsid w:val="00352FD2"/>
    <w:rsid w:val="0035702D"/>
    <w:rsid w:val="00373C8C"/>
    <w:rsid w:val="00384291"/>
    <w:rsid w:val="00384F43"/>
    <w:rsid w:val="00397E2D"/>
    <w:rsid w:val="003A3725"/>
    <w:rsid w:val="003C52E6"/>
    <w:rsid w:val="003C6EEB"/>
    <w:rsid w:val="003C7B1F"/>
    <w:rsid w:val="003E0DEF"/>
    <w:rsid w:val="003E1F43"/>
    <w:rsid w:val="003E4C69"/>
    <w:rsid w:val="003E500C"/>
    <w:rsid w:val="003E7861"/>
    <w:rsid w:val="00413AC2"/>
    <w:rsid w:val="00422BD6"/>
    <w:rsid w:val="00443513"/>
    <w:rsid w:val="00453FE7"/>
    <w:rsid w:val="00464BA8"/>
    <w:rsid w:val="00471257"/>
    <w:rsid w:val="0047426C"/>
    <w:rsid w:val="00491B5A"/>
    <w:rsid w:val="004A2C3D"/>
    <w:rsid w:val="004A6E30"/>
    <w:rsid w:val="004C3A0C"/>
    <w:rsid w:val="004D6916"/>
    <w:rsid w:val="004F7AAC"/>
    <w:rsid w:val="00504104"/>
    <w:rsid w:val="00504508"/>
    <w:rsid w:val="00523878"/>
    <w:rsid w:val="005366D7"/>
    <w:rsid w:val="00550F8C"/>
    <w:rsid w:val="00566976"/>
    <w:rsid w:val="005704BA"/>
    <w:rsid w:val="005826EF"/>
    <w:rsid w:val="005951F3"/>
    <w:rsid w:val="005E1DB2"/>
    <w:rsid w:val="005E2739"/>
    <w:rsid w:val="005E61C4"/>
    <w:rsid w:val="005E6459"/>
    <w:rsid w:val="005F26C1"/>
    <w:rsid w:val="005F7747"/>
    <w:rsid w:val="00606E54"/>
    <w:rsid w:val="00612C41"/>
    <w:rsid w:val="00652671"/>
    <w:rsid w:val="00660973"/>
    <w:rsid w:val="00663B71"/>
    <w:rsid w:val="00666E8A"/>
    <w:rsid w:val="00667793"/>
    <w:rsid w:val="0067375D"/>
    <w:rsid w:val="00681C0E"/>
    <w:rsid w:val="00681D70"/>
    <w:rsid w:val="0068487F"/>
    <w:rsid w:val="00690F13"/>
    <w:rsid w:val="006A740F"/>
    <w:rsid w:val="006E5D98"/>
    <w:rsid w:val="006F40F6"/>
    <w:rsid w:val="00701295"/>
    <w:rsid w:val="007058C4"/>
    <w:rsid w:val="00716020"/>
    <w:rsid w:val="00724B3B"/>
    <w:rsid w:val="00726724"/>
    <w:rsid w:val="0073015F"/>
    <w:rsid w:val="00736761"/>
    <w:rsid w:val="00745A46"/>
    <w:rsid w:val="0076199C"/>
    <w:rsid w:val="00770730"/>
    <w:rsid w:val="007A31F3"/>
    <w:rsid w:val="007C269E"/>
    <w:rsid w:val="007C64BC"/>
    <w:rsid w:val="007D5EE1"/>
    <w:rsid w:val="007D6D7A"/>
    <w:rsid w:val="007E4494"/>
    <w:rsid w:val="008060D0"/>
    <w:rsid w:val="00826D2F"/>
    <w:rsid w:val="00826FF9"/>
    <w:rsid w:val="00832671"/>
    <w:rsid w:val="008525A9"/>
    <w:rsid w:val="008667C1"/>
    <w:rsid w:val="0086701A"/>
    <w:rsid w:val="008878D9"/>
    <w:rsid w:val="008A4E44"/>
    <w:rsid w:val="008D443A"/>
    <w:rsid w:val="008E3C18"/>
    <w:rsid w:val="008F0962"/>
    <w:rsid w:val="00911FE8"/>
    <w:rsid w:val="00946031"/>
    <w:rsid w:val="00951F61"/>
    <w:rsid w:val="0098542B"/>
    <w:rsid w:val="009A7324"/>
    <w:rsid w:val="009B45B3"/>
    <w:rsid w:val="009C570C"/>
    <w:rsid w:val="009D130F"/>
    <w:rsid w:val="009D5E0D"/>
    <w:rsid w:val="009D5E39"/>
    <w:rsid w:val="009F450C"/>
    <w:rsid w:val="00A02C04"/>
    <w:rsid w:val="00A34298"/>
    <w:rsid w:val="00A40D55"/>
    <w:rsid w:val="00A43635"/>
    <w:rsid w:val="00A43B73"/>
    <w:rsid w:val="00A91706"/>
    <w:rsid w:val="00AA72C9"/>
    <w:rsid w:val="00AC320F"/>
    <w:rsid w:val="00AE505E"/>
    <w:rsid w:val="00B05A81"/>
    <w:rsid w:val="00B443E2"/>
    <w:rsid w:val="00B522AE"/>
    <w:rsid w:val="00B55FBD"/>
    <w:rsid w:val="00B56953"/>
    <w:rsid w:val="00B65ADD"/>
    <w:rsid w:val="00B72410"/>
    <w:rsid w:val="00B86115"/>
    <w:rsid w:val="00B90B41"/>
    <w:rsid w:val="00B91B72"/>
    <w:rsid w:val="00B94BD6"/>
    <w:rsid w:val="00B950E4"/>
    <w:rsid w:val="00BB2190"/>
    <w:rsid w:val="00BD1409"/>
    <w:rsid w:val="00BD6D5F"/>
    <w:rsid w:val="00BD70AD"/>
    <w:rsid w:val="00BE0076"/>
    <w:rsid w:val="00BF151F"/>
    <w:rsid w:val="00BF5650"/>
    <w:rsid w:val="00C0233F"/>
    <w:rsid w:val="00C36B64"/>
    <w:rsid w:val="00C37151"/>
    <w:rsid w:val="00C41881"/>
    <w:rsid w:val="00C65A21"/>
    <w:rsid w:val="00C66205"/>
    <w:rsid w:val="00C75C24"/>
    <w:rsid w:val="00C77A36"/>
    <w:rsid w:val="00CA1FD2"/>
    <w:rsid w:val="00CB0909"/>
    <w:rsid w:val="00CB2433"/>
    <w:rsid w:val="00CC7732"/>
    <w:rsid w:val="00CD36DE"/>
    <w:rsid w:val="00CE29C5"/>
    <w:rsid w:val="00CE600E"/>
    <w:rsid w:val="00D075B6"/>
    <w:rsid w:val="00D11AC1"/>
    <w:rsid w:val="00D134C6"/>
    <w:rsid w:val="00D26377"/>
    <w:rsid w:val="00D46329"/>
    <w:rsid w:val="00D54027"/>
    <w:rsid w:val="00D90209"/>
    <w:rsid w:val="00D928A7"/>
    <w:rsid w:val="00DC7A1B"/>
    <w:rsid w:val="00DD02DE"/>
    <w:rsid w:val="00DD4FEF"/>
    <w:rsid w:val="00DD62D9"/>
    <w:rsid w:val="00DE66B7"/>
    <w:rsid w:val="00E21E68"/>
    <w:rsid w:val="00E21E8F"/>
    <w:rsid w:val="00E3496D"/>
    <w:rsid w:val="00E35807"/>
    <w:rsid w:val="00E463B9"/>
    <w:rsid w:val="00EC5609"/>
    <w:rsid w:val="00ED44BE"/>
    <w:rsid w:val="00ED64AA"/>
    <w:rsid w:val="00EE6CF7"/>
    <w:rsid w:val="00EE71EA"/>
    <w:rsid w:val="00EF1A88"/>
    <w:rsid w:val="00F07B2E"/>
    <w:rsid w:val="00F26522"/>
    <w:rsid w:val="00F50059"/>
    <w:rsid w:val="00F56FB7"/>
    <w:rsid w:val="00F701A1"/>
    <w:rsid w:val="00F84C5E"/>
    <w:rsid w:val="00F9309F"/>
    <w:rsid w:val="00FA2A0A"/>
    <w:rsid w:val="00FB247C"/>
    <w:rsid w:val="00FB4E7E"/>
    <w:rsid w:val="00FD6F27"/>
    <w:rsid w:val="00FE67C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A5B7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8D9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8878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878D9"/>
    <w:pPr>
      <w:jc w:val="center"/>
    </w:pPr>
    <w:rPr>
      <w:b/>
      <w:sz w:val="28"/>
      <w:szCs w:val="20"/>
    </w:rPr>
  </w:style>
  <w:style w:type="paragraph" w:styleId="Lista">
    <w:name w:val="List"/>
    <w:basedOn w:val="Textbody"/>
    <w:rsid w:val="008878D9"/>
    <w:rPr>
      <w:rFonts w:cs="Lucida Sans"/>
      <w:sz w:val="24"/>
    </w:rPr>
  </w:style>
  <w:style w:type="paragraph" w:styleId="Legenda">
    <w:name w:val="caption"/>
    <w:basedOn w:val="Standard"/>
    <w:rsid w:val="008878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878D9"/>
    <w:pPr>
      <w:suppressLineNumbers/>
    </w:pPr>
    <w:rPr>
      <w:rFonts w:cs="Lucida Sans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Standard"/>
    <w:link w:val="AkapitzlistZnak"/>
    <w:uiPriority w:val="34"/>
    <w:qFormat/>
    <w:rsid w:val="008878D9"/>
    <w:pPr>
      <w:ind w:left="708"/>
    </w:pPr>
  </w:style>
  <w:style w:type="paragraph" w:styleId="Tekstdymka">
    <w:name w:val="Balloon Text"/>
    <w:basedOn w:val="Standard"/>
    <w:rsid w:val="008878D9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8878D9"/>
  </w:style>
  <w:style w:type="paragraph" w:styleId="Nagwek">
    <w:name w:val="header"/>
    <w:basedOn w:val="Standard"/>
    <w:rsid w:val="008878D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8878D9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sid w:val="008878D9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kapitzlist1">
    <w:name w:val="Akapit z listą1"/>
    <w:basedOn w:val="Standard"/>
    <w:rsid w:val="008878D9"/>
    <w:pPr>
      <w:ind w:left="708"/>
    </w:pPr>
    <w:rPr>
      <w:kern w:val="3"/>
      <w:lang w:eastAsia="ar-SA"/>
    </w:rPr>
  </w:style>
  <w:style w:type="paragraph" w:styleId="Indeks1">
    <w:name w:val="index 1"/>
    <w:basedOn w:val="Standard"/>
    <w:next w:val="Standard"/>
    <w:autoRedefine/>
    <w:rsid w:val="008878D9"/>
    <w:pPr>
      <w:ind w:left="240" w:hanging="240"/>
    </w:pPr>
    <w:rPr>
      <w:rFonts w:ascii="Calibri" w:eastAsia="Calibri" w:hAnsi="Calibri" w:cs="Calibri"/>
      <w:sz w:val="18"/>
      <w:szCs w:val="18"/>
    </w:rPr>
  </w:style>
  <w:style w:type="paragraph" w:styleId="Indeks2">
    <w:name w:val="index 2"/>
    <w:basedOn w:val="Standard"/>
    <w:next w:val="Standard"/>
    <w:autoRedefine/>
    <w:rsid w:val="008878D9"/>
    <w:pPr>
      <w:ind w:left="480" w:hanging="240"/>
    </w:pPr>
    <w:rPr>
      <w:rFonts w:ascii="Calibri" w:eastAsia="Calibri" w:hAnsi="Calibri" w:cs="Calibri"/>
      <w:sz w:val="18"/>
      <w:szCs w:val="18"/>
    </w:rPr>
  </w:style>
  <w:style w:type="paragraph" w:styleId="Indeks3">
    <w:name w:val="index 3"/>
    <w:basedOn w:val="Standard"/>
    <w:next w:val="Standard"/>
    <w:autoRedefine/>
    <w:rsid w:val="008878D9"/>
    <w:pPr>
      <w:ind w:left="720" w:hanging="240"/>
    </w:pPr>
    <w:rPr>
      <w:rFonts w:ascii="Calibri" w:eastAsia="Calibri" w:hAnsi="Calibri" w:cs="Calibri"/>
      <w:sz w:val="18"/>
      <w:szCs w:val="18"/>
    </w:rPr>
  </w:style>
  <w:style w:type="paragraph" w:styleId="Indeks4">
    <w:name w:val="index 4"/>
    <w:basedOn w:val="Standard"/>
    <w:next w:val="Standard"/>
    <w:autoRedefine/>
    <w:rsid w:val="008878D9"/>
    <w:pPr>
      <w:ind w:left="960" w:hanging="240"/>
    </w:pPr>
    <w:rPr>
      <w:rFonts w:ascii="Calibri" w:eastAsia="Calibri" w:hAnsi="Calibri" w:cs="Calibri"/>
      <w:sz w:val="18"/>
      <w:szCs w:val="18"/>
    </w:rPr>
  </w:style>
  <w:style w:type="paragraph" w:styleId="Indeks5">
    <w:name w:val="index 5"/>
    <w:basedOn w:val="Standard"/>
    <w:next w:val="Standard"/>
    <w:autoRedefine/>
    <w:rsid w:val="008878D9"/>
    <w:pPr>
      <w:ind w:left="1200" w:hanging="240"/>
    </w:pPr>
    <w:rPr>
      <w:rFonts w:ascii="Calibri" w:eastAsia="Calibri" w:hAnsi="Calibri" w:cs="Calibri"/>
      <w:sz w:val="18"/>
      <w:szCs w:val="18"/>
    </w:rPr>
  </w:style>
  <w:style w:type="paragraph" w:styleId="Indeks6">
    <w:name w:val="index 6"/>
    <w:basedOn w:val="Standard"/>
    <w:next w:val="Standard"/>
    <w:autoRedefine/>
    <w:rsid w:val="008878D9"/>
    <w:pPr>
      <w:ind w:left="1440" w:hanging="240"/>
    </w:pPr>
    <w:rPr>
      <w:rFonts w:ascii="Calibri" w:eastAsia="Calibri" w:hAnsi="Calibri" w:cs="Calibri"/>
      <w:sz w:val="18"/>
      <w:szCs w:val="18"/>
    </w:rPr>
  </w:style>
  <w:style w:type="paragraph" w:styleId="Indeks7">
    <w:name w:val="index 7"/>
    <w:basedOn w:val="Standard"/>
    <w:next w:val="Standard"/>
    <w:autoRedefine/>
    <w:rsid w:val="008878D9"/>
    <w:pPr>
      <w:ind w:left="1680" w:hanging="240"/>
    </w:pPr>
    <w:rPr>
      <w:rFonts w:ascii="Calibri" w:eastAsia="Calibri" w:hAnsi="Calibri" w:cs="Calibri"/>
      <w:sz w:val="18"/>
      <w:szCs w:val="18"/>
    </w:rPr>
  </w:style>
  <w:style w:type="paragraph" w:styleId="Indeks8">
    <w:name w:val="index 8"/>
    <w:basedOn w:val="Standard"/>
    <w:next w:val="Standard"/>
    <w:autoRedefine/>
    <w:rsid w:val="008878D9"/>
    <w:pPr>
      <w:ind w:left="1920" w:hanging="240"/>
    </w:pPr>
    <w:rPr>
      <w:rFonts w:ascii="Calibri" w:eastAsia="Calibri" w:hAnsi="Calibri" w:cs="Calibri"/>
      <w:sz w:val="18"/>
      <w:szCs w:val="18"/>
    </w:rPr>
  </w:style>
  <w:style w:type="paragraph" w:styleId="Indeks9">
    <w:name w:val="index 9"/>
    <w:basedOn w:val="Standard"/>
    <w:next w:val="Standard"/>
    <w:autoRedefine/>
    <w:rsid w:val="008878D9"/>
    <w:pPr>
      <w:ind w:left="2160" w:hanging="240"/>
    </w:pPr>
    <w:rPr>
      <w:rFonts w:ascii="Calibri" w:eastAsia="Calibri" w:hAnsi="Calibri" w:cs="Calibri"/>
      <w:sz w:val="18"/>
      <w:szCs w:val="18"/>
    </w:rPr>
  </w:style>
  <w:style w:type="paragraph" w:styleId="Nagwekindeksu">
    <w:name w:val="index heading"/>
    <w:basedOn w:val="Standard"/>
    <w:next w:val="Indeks1"/>
    <w:rsid w:val="008878D9"/>
    <w:pPr>
      <w:spacing w:before="240" w:after="12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Tekstkomentarza">
    <w:name w:val="annotation text"/>
    <w:basedOn w:val="Standard"/>
    <w:rsid w:val="00887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878D9"/>
    <w:rPr>
      <w:b/>
      <w:bCs/>
    </w:rPr>
  </w:style>
  <w:style w:type="paragraph" w:styleId="NormalnyWeb">
    <w:name w:val="Normal (Web)"/>
    <w:basedOn w:val="Standard"/>
    <w:rsid w:val="008878D9"/>
    <w:pPr>
      <w:spacing w:before="280" w:after="280"/>
    </w:pPr>
  </w:style>
  <w:style w:type="paragraph" w:customStyle="1" w:styleId="Standarduser">
    <w:name w:val="Standard (user)"/>
    <w:rsid w:val="008878D9"/>
    <w:pPr>
      <w:widowControl/>
      <w:spacing w:after="160" w:line="259" w:lineRule="auto"/>
    </w:pPr>
    <w:rPr>
      <w:kern w:val="3"/>
      <w:lang w:eastAsia="en-US"/>
    </w:rPr>
  </w:style>
  <w:style w:type="character" w:customStyle="1" w:styleId="TekstpodstawowyZnak">
    <w:name w:val="Tekst podstawowy Znak"/>
    <w:basedOn w:val="Domylnaczcionkaakapitu"/>
    <w:rsid w:val="008878D9"/>
    <w:rPr>
      <w:rFonts w:ascii="Times New Roman" w:eastAsia="Times New Roman" w:hAnsi="Times New Roman" w:cs="Times New Roman"/>
      <w:b/>
      <w:sz w:val="28"/>
    </w:rPr>
  </w:style>
  <w:style w:type="character" w:customStyle="1" w:styleId="Internetlink">
    <w:name w:val="Internet link"/>
    <w:basedOn w:val="Domylnaczcionkaakapitu"/>
    <w:rsid w:val="008878D9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8878D9"/>
    <w:rPr>
      <w:rFonts w:ascii="Times New Roman" w:eastAsia="Times New Roman" w:hAnsi="Times New Roman" w:cs="Times New Roman"/>
      <w:sz w:val="2"/>
    </w:rPr>
  </w:style>
  <w:style w:type="character" w:customStyle="1" w:styleId="NagwekZnak">
    <w:name w:val="Nagłówek Znak"/>
    <w:basedOn w:val="Domylnaczcionkaakapitu"/>
    <w:rsid w:val="008878D9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uiPriority w:val="99"/>
    <w:rsid w:val="008878D9"/>
    <w:rPr>
      <w:rFonts w:ascii="Times New Roman" w:eastAsia="Times New Roman" w:hAnsi="Times New Roman" w:cs="Times New Roman"/>
      <w:sz w:val="24"/>
    </w:rPr>
  </w:style>
  <w:style w:type="character" w:customStyle="1" w:styleId="ZwykytekstZnak">
    <w:name w:val="Zwykły tekst Znak"/>
    <w:basedOn w:val="Domylnaczcionkaakapitu"/>
    <w:rsid w:val="008878D9"/>
    <w:rPr>
      <w:rFonts w:ascii="Consolas" w:eastAsia="Consolas" w:hAnsi="Consolas" w:cs="Times New Roman"/>
      <w:sz w:val="21"/>
      <w:szCs w:val="21"/>
      <w:lang w:eastAsia="en-US"/>
    </w:rPr>
  </w:style>
  <w:style w:type="character" w:customStyle="1" w:styleId="hgkelc">
    <w:name w:val="hgkelc"/>
    <w:basedOn w:val="Domylnaczcionkaakapitu"/>
    <w:rsid w:val="008878D9"/>
  </w:style>
  <w:style w:type="character" w:styleId="Uwydatnienie">
    <w:name w:val="Emphasis"/>
    <w:basedOn w:val="Domylnaczcionkaakapitu"/>
    <w:rsid w:val="008878D9"/>
    <w:rPr>
      <w:i/>
      <w:iCs/>
    </w:rPr>
  </w:style>
  <w:style w:type="character" w:customStyle="1" w:styleId="apple-converted-space">
    <w:name w:val="apple-converted-space"/>
    <w:basedOn w:val="Domylnaczcionkaakapitu"/>
    <w:rsid w:val="008878D9"/>
  </w:style>
  <w:style w:type="character" w:styleId="Odwoaniedokomentarza">
    <w:name w:val="annotation reference"/>
    <w:basedOn w:val="Domylnaczcionkaakapitu"/>
    <w:rsid w:val="008878D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78D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8878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rsid w:val="008878D9"/>
    <w:rPr>
      <w:b/>
      <w:bCs/>
    </w:rPr>
  </w:style>
  <w:style w:type="character" w:customStyle="1" w:styleId="ListLabel1">
    <w:name w:val="ListLabel 1"/>
    <w:rsid w:val="008878D9"/>
    <w:rPr>
      <w:rFonts w:cs="Times New Roman"/>
    </w:rPr>
  </w:style>
  <w:style w:type="character" w:customStyle="1" w:styleId="ListLabel2">
    <w:name w:val="ListLabel 2"/>
    <w:rsid w:val="008878D9"/>
    <w:rPr>
      <w:rFonts w:ascii="Times New Roman" w:eastAsia="Times New Roman" w:hAnsi="Times New Roman" w:cs="Times New Roman"/>
    </w:rPr>
  </w:style>
  <w:style w:type="character" w:customStyle="1" w:styleId="ListLabel3">
    <w:name w:val="ListLabel 3"/>
    <w:rsid w:val="008878D9"/>
    <w:rPr>
      <w:rFonts w:cs="Times New Roman"/>
    </w:rPr>
  </w:style>
  <w:style w:type="character" w:customStyle="1" w:styleId="ListLabel4">
    <w:name w:val="ListLabel 4"/>
    <w:rsid w:val="008878D9"/>
    <w:rPr>
      <w:rFonts w:cs="Times New Roman"/>
    </w:rPr>
  </w:style>
  <w:style w:type="character" w:customStyle="1" w:styleId="ListLabel5">
    <w:name w:val="ListLabel 5"/>
    <w:rsid w:val="008878D9"/>
    <w:rPr>
      <w:rFonts w:cs="Times New Roman"/>
    </w:rPr>
  </w:style>
  <w:style w:type="character" w:customStyle="1" w:styleId="ListLabel6">
    <w:name w:val="ListLabel 6"/>
    <w:rsid w:val="008878D9"/>
    <w:rPr>
      <w:rFonts w:cs="Times New Roman"/>
    </w:rPr>
  </w:style>
  <w:style w:type="character" w:customStyle="1" w:styleId="ListLabel7">
    <w:name w:val="ListLabel 7"/>
    <w:rsid w:val="008878D9"/>
    <w:rPr>
      <w:rFonts w:cs="Times New Roman"/>
    </w:rPr>
  </w:style>
  <w:style w:type="character" w:customStyle="1" w:styleId="ListLabel8">
    <w:name w:val="ListLabel 8"/>
    <w:rsid w:val="008878D9"/>
    <w:rPr>
      <w:rFonts w:cs="Times New Roman"/>
    </w:rPr>
  </w:style>
  <w:style w:type="character" w:customStyle="1" w:styleId="ListLabel9">
    <w:name w:val="ListLabel 9"/>
    <w:rsid w:val="008878D9"/>
    <w:rPr>
      <w:rFonts w:cs="Times New Roman"/>
      <w:color w:val="auto"/>
      <w:u w:val="none"/>
    </w:rPr>
  </w:style>
  <w:style w:type="character" w:customStyle="1" w:styleId="ListLabel10">
    <w:name w:val="ListLabel 10"/>
    <w:rsid w:val="008878D9"/>
    <w:rPr>
      <w:rFonts w:cs="Times New Roman"/>
    </w:rPr>
  </w:style>
  <w:style w:type="character" w:customStyle="1" w:styleId="ListLabel11">
    <w:name w:val="ListLabel 11"/>
    <w:rsid w:val="008878D9"/>
    <w:rPr>
      <w:rFonts w:cs="Times New Roman"/>
    </w:rPr>
  </w:style>
  <w:style w:type="character" w:customStyle="1" w:styleId="ListLabel12">
    <w:name w:val="ListLabel 12"/>
    <w:rsid w:val="008878D9"/>
    <w:rPr>
      <w:rFonts w:cs="Times New Roman"/>
    </w:rPr>
  </w:style>
  <w:style w:type="character" w:customStyle="1" w:styleId="ListLabel13">
    <w:name w:val="ListLabel 13"/>
    <w:rsid w:val="008878D9"/>
    <w:rPr>
      <w:rFonts w:cs="Times New Roman"/>
    </w:rPr>
  </w:style>
  <w:style w:type="character" w:customStyle="1" w:styleId="ListLabel14">
    <w:name w:val="ListLabel 14"/>
    <w:rsid w:val="008878D9"/>
    <w:rPr>
      <w:rFonts w:cs="Times New Roman"/>
    </w:rPr>
  </w:style>
  <w:style w:type="character" w:customStyle="1" w:styleId="ListLabel15">
    <w:name w:val="ListLabel 15"/>
    <w:rsid w:val="008878D9"/>
    <w:rPr>
      <w:rFonts w:cs="Times New Roman"/>
    </w:rPr>
  </w:style>
  <w:style w:type="character" w:customStyle="1" w:styleId="ListLabel16">
    <w:name w:val="ListLabel 16"/>
    <w:rsid w:val="008878D9"/>
    <w:rPr>
      <w:rFonts w:cs="Times New Roman"/>
    </w:rPr>
  </w:style>
  <w:style w:type="character" w:customStyle="1" w:styleId="ListLabel17">
    <w:name w:val="ListLabel 17"/>
    <w:rsid w:val="008878D9"/>
    <w:rPr>
      <w:rFonts w:cs="Times New Roman"/>
    </w:rPr>
  </w:style>
  <w:style w:type="character" w:customStyle="1" w:styleId="ListLabel18">
    <w:name w:val="ListLabel 18"/>
    <w:rsid w:val="008878D9"/>
    <w:rPr>
      <w:rFonts w:cs="Times New Roman"/>
    </w:rPr>
  </w:style>
  <w:style w:type="character" w:customStyle="1" w:styleId="ListLabel19">
    <w:name w:val="ListLabel 19"/>
    <w:rsid w:val="008878D9"/>
    <w:rPr>
      <w:rFonts w:cs="Times New Roman"/>
    </w:rPr>
  </w:style>
  <w:style w:type="character" w:customStyle="1" w:styleId="ListLabel20">
    <w:name w:val="ListLabel 20"/>
    <w:rsid w:val="008878D9"/>
    <w:rPr>
      <w:rFonts w:cs="Times New Roman"/>
    </w:rPr>
  </w:style>
  <w:style w:type="character" w:customStyle="1" w:styleId="ListLabel21">
    <w:name w:val="ListLabel 21"/>
    <w:rsid w:val="008878D9"/>
    <w:rPr>
      <w:rFonts w:cs="Times New Roman"/>
    </w:rPr>
  </w:style>
  <w:style w:type="character" w:customStyle="1" w:styleId="ListLabel22">
    <w:name w:val="ListLabel 22"/>
    <w:rsid w:val="008878D9"/>
    <w:rPr>
      <w:rFonts w:cs="Times New Roman"/>
    </w:rPr>
  </w:style>
  <w:style w:type="character" w:customStyle="1" w:styleId="ListLabel23">
    <w:name w:val="ListLabel 23"/>
    <w:rsid w:val="008878D9"/>
    <w:rPr>
      <w:rFonts w:cs="Times New Roman"/>
    </w:rPr>
  </w:style>
  <w:style w:type="character" w:customStyle="1" w:styleId="ListLabel24">
    <w:name w:val="ListLabel 24"/>
    <w:rsid w:val="008878D9"/>
    <w:rPr>
      <w:rFonts w:cs="Times New Roman"/>
    </w:rPr>
  </w:style>
  <w:style w:type="character" w:customStyle="1" w:styleId="ListLabel25">
    <w:name w:val="ListLabel 25"/>
    <w:rsid w:val="008878D9"/>
    <w:rPr>
      <w:rFonts w:cs="Times New Roman"/>
    </w:rPr>
  </w:style>
  <w:style w:type="character" w:customStyle="1" w:styleId="ListLabel26">
    <w:name w:val="ListLabel 26"/>
    <w:rsid w:val="008878D9"/>
    <w:rPr>
      <w:rFonts w:cs="Times New Roman"/>
    </w:rPr>
  </w:style>
  <w:style w:type="character" w:customStyle="1" w:styleId="ListLabel27">
    <w:name w:val="ListLabel 27"/>
    <w:rsid w:val="008878D9"/>
    <w:rPr>
      <w:color w:val="auto"/>
    </w:rPr>
  </w:style>
  <w:style w:type="character" w:customStyle="1" w:styleId="ListLabel28">
    <w:name w:val="ListLabel 28"/>
    <w:rsid w:val="008878D9"/>
    <w:rPr>
      <w:b w:val="0"/>
    </w:rPr>
  </w:style>
  <w:style w:type="character" w:customStyle="1" w:styleId="ListLabel29">
    <w:name w:val="ListLabel 29"/>
    <w:rsid w:val="008878D9"/>
    <w:rPr>
      <w:rFonts w:cs="Times New Roman"/>
    </w:rPr>
  </w:style>
  <w:style w:type="character" w:customStyle="1" w:styleId="ListLabel30">
    <w:name w:val="ListLabel 30"/>
    <w:rsid w:val="008878D9"/>
    <w:rPr>
      <w:rFonts w:cs="Times New Roman"/>
    </w:rPr>
  </w:style>
  <w:style w:type="character" w:customStyle="1" w:styleId="ListLabel31">
    <w:name w:val="ListLabel 31"/>
    <w:rsid w:val="008878D9"/>
    <w:rPr>
      <w:rFonts w:cs="Times New Roman"/>
    </w:rPr>
  </w:style>
  <w:style w:type="character" w:customStyle="1" w:styleId="ListLabel32">
    <w:name w:val="ListLabel 32"/>
    <w:rsid w:val="008878D9"/>
    <w:rPr>
      <w:rFonts w:cs="Times New Roman"/>
    </w:rPr>
  </w:style>
  <w:style w:type="character" w:customStyle="1" w:styleId="ListLabel33">
    <w:name w:val="ListLabel 33"/>
    <w:rsid w:val="008878D9"/>
    <w:rPr>
      <w:rFonts w:cs="Times New Roman"/>
    </w:rPr>
  </w:style>
  <w:style w:type="character" w:customStyle="1" w:styleId="ListLabel34">
    <w:name w:val="ListLabel 34"/>
    <w:rsid w:val="008878D9"/>
    <w:rPr>
      <w:rFonts w:cs="Times New Roman"/>
    </w:rPr>
  </w:style>
  <w:style w:type="character" w:customStyle="1" w:styleId="ListLabel35">
    <w:name w:val="ListLabel 35"/>
    <w:rsid w:val="008878D9"/>
    <w:rPr>
      <w:rFonts w:cs="Times New Roman"/>
    </w:rPr>
  </w:style>
  <w:style w:type="character" w:customStyle="1" w:styleId="ListLabel36">
    <w:name w:val="ListLabel 36"/>
    <w:rsid w:val="008878D9"/>
    <w:rPr>
      <w:rFonts w:cs="Times New Roman"/>
    </w:rPr>
  </w:style>
  <w:style w:type="character" w:customStyle="1" w:styleId="ListLabel37">
    <w:name w:val="ListLabel 37"/>
    <w:rsid w:val="008878D9"/>
    <w:rPr>
      <w:rFonts w:cs="Times New Roman"/>
    </w:rPr>
  </w:style>
  <w:style w:type="character" w:customStyle="1" w:styleId="ListLabel38">
    <w:name w:val="ListLabel 38"/>
    <w:rsid w:val="008878D9"/>
    <w:rPr>
      <w:rFonts w:cs="Times New Roman"/>
      <w:b/>
      <w:i w:val="0"/>
      <w:color w:val="auto"/>
      <w:u w:val="none"/>
    </w:rPr>
  </w:style>
  <w:style w:type="character" w:customStyle="1" w:styleId="ListLabel39">
    <w:name w:val="ListLabel 39"/>
    <w:rsid w:val="008878D9"/>
    <w:rPr>
      <w:rFonts w:cs="Times New Roman"/>
    </w:rPr>
  </w:style>
  <w:style w:type="character" w:customStyle="1" w:styleId="ListLabel40">
    <w:name w:val="ListLabel 40"/>
    <w:rsid w:val="008878D9"/>
    <w:rPr>
      <w:rFonts w:cs="Times New Roman"/>
    </w:rPr>
  </w:style>
  <w:style w:type="character" w:customStyle="1" w:styleId="ListLabel41">
    <w:name w:val="ListLabel 41"/>
    <w:rsid w:val="008878D9"/>
    <w:rPr>
      <w:rFonts w:cs="Times New Roman"/>
    </w:rPr>
  </w:style>
  <w:style w:type="character" w:customStyle="1" w:styleId="ListLabel42">
    <w:name w:val="ListLabel 42"/>
    <w:rsid w:val="008878D9"/>
    <w:rPr>
      <w:rFonts w:cs="Times New Roman"/>
    </w:rPr>
  </w:style>
  <w:style w:type="character" w:customStyle="1" w:styleId="ListLabel43">
    <w:name w:val="ListLabel 43"/>
    <w:rsid w:val="008878D9"/>
    <w:rPr>
      <w:rFonts w:cs="Times New Roman"/>
    </w:rPr>
  </w:style>
  <w:style w:type="character" w:customStyle="1" w:styleId="ListLabel44">
    <w:name w:val="ListLabel 44"/>
    <w:rsid w:val="008878D9"/>
    <w:rPr>
      <w:rFonts w:cs="Times New Roman"/>
    </w:rPr>
  </w:style>
  <w:style w:type="character" w:customStyle="1" w:styleId="ListLabel45">
    <w:name w:val="ListLabel 45"/>
    <w:rsid w:val="008878D9"/>
    <w:rPr>
      <w:rFonts w:cs="Times New Roman"/>
    </w:rPr>
  </w:style>
  <w:style w:type="character" w:customStyle="1" w:styleId="ListLabel46">
    <w:name w:val="ListLabel 46"/>
    <w:rsid w:val="008878D9"/>
    <w:rPr>
      <w:rFonts w:cs="Times New Roman"/>
    </w:rPr>
  </w:style>
  <w:style w:type="character" w:customStyle="1" w:styleId="ListLabel47">
    <w:name w:val="ListLabel 47"/>
    <w:rsid w:val="008878D9"/>
    <w:rPr>
      <w:rFonts w:cs="Times New Roman"/>
      <w:color w:val="auto"/>
    </w:rPr>
  </w:style>
  <w:style w:type="character" w:customStyle="1" w:styleId="ListLabel48">
    <w:name w:val="ListLabel 48"/>
    <w:rsid w:val="008878D9"/>
    <w:rPr>
      <w:rFonts w:cs="Times New Roman"/>
    </w:rPr>
  </w:style>
  <w:style w:type="character" w:customStyle="1" w:styleId="ListLabel49">
    <w:name w:val="ListLabel 49"/>
    <w:rsid w:val="008878D9"/>
    <w:rPr>
      <w:rFonts w:cs="Times New Roman"/>
    </w:rPr>
  </w:style>
  <w:style w:type="character" w:customStyle="1" w:styleId="ListLabel50">
    <w:name w:val="ListLabel 50"/>
    <w:rsid w:val="008878D9"/>
    <w:rPr>
      <w:rFonts w:cs="Times New Roman"/>
    </w:rPr>
  </w:style>
  <w:style w:type="character" w:customStyle="1" w:styleId="ListLabel51">
    <w:name w:val="ListLabel 51"/>
    <w:rsid w:val="008878D9"/>
    <w:rPr>
      <w:rFonts w:cs="Times New Roman"/>
    </w:rPr>
  </w:style>
  <w:style w:type="character" w:customStyle="1" w:styleId="ListLabel52">
    <w:name w:val="ListLabel 52"/>
    <w:rsid w:val="008878D9"/>
    <w:rPr>
      <w:rFonts w:cs="Times New Roman"/>
    </w:rPr>
  </w:style>
  <w:style w:type="character" w:customStyle="1" w:styleId="ListLabel53">
    <w:name w:val="ListLabel 53"/>
    <w:rsid w:val="008878D9"/>
    <w:rPr>
      <w:rFonts w:cs="Times New Roman"/>
    </w:rPr>
  </w:style>
  <w:style w:type="character" w:customStyle="1" w:styleId="ListLabel54">
    <w:name w:val="ListLabel 54"/>
    <w:rsid w:val="008878D9"/>
    <w:rPr>
      <w:rFonts w:cs="Times New Roman"/>
    </w:rPr>
  </w:style>
  <w:style w:type="character" w:customStyle="1" w:styleId="ListLabel55">
    <w:name w:val="ListLabel 55"/>
    <w:rsid w:val="008878D9"/>
    <w:rPr>
      <w:rFonts w:cs="Times New Roman"/>
    </w:rPr>
  </w:style>
  <w:style w:type="character" w:customStyle="1" w:styleId="ListLabel56">
    <w:name w:val="ListLabel 56"/>
    <w:rsid w:val="008878D9"/>
    <w:rPr>
      <w:rFonts w:cs="Times New Roman"/>
      <w:color w:val="auto"/>
    </w:rPr>
  </w:style>
  <w:style w:type="character" w:customStyle="1" w:styleId="ListLabel57">
    <w:name w:val="ListLabel 57"/>
    <w:rsid w:val="008878D9"/>
    <w:rPr>
      <w:rFonts w:cs="Times New Roman"/>
    </w:rPr>
  </w:style>
  <w:style w:type="character" w:customStyle="1" w:styleId="ListLabel58">
    <w:name w:val="ListLabel 58"/>
    <w:rsid w:val="008878D9"/>
    <w:rPr>
      <w:rFonts w:cs="Times New Roman"/>
    </w:rPr>
  </w:style>
  <w:style w:type="character" w:customStyle="1" w:styleId="ListLabel59">
    <w:name w:val="ListLabel 59"/>
    <w:rsid w:val="008878D9"/>
    <w:rPr>
      <w:rFonts w:cs="Times New Roman"/>
    </w:rPr>
  </w:style>
  <w:style w:type="character" w:customStyle="1" w:styleId="ListLabel60">
    <w:name w:val="ListLabel 60"/>
    <w:rsid w:val="008878D9"/>
    <w:rPr>
      <w:rFonts w:cs="Times New Roman"/>
    </w:rPr>
  </w:style>
  <w:style w:type="character" w:customStyle="1" w:styleId="ListLabel61">
    <w:name w:val="ListLabel 61"/>
    <w:rsid w:val="008878D9"/>
    <w:rPr>
      <w:rFonts w:cs="Times New Roman"/>
    </w:rPr>
  </w:style>
  <w:style w:type="character" w:customStyle="1" w:styleId="ListLabel62">
    <w:name w:val="ListLabel 62"/>
    <w:rsid w:val="008878D9"/>
    <w:rPr>
      <w:rFonts w:cs="Times New Roman"/>
    </w:rPr>
  </w:style>
  <w:style w:type="character" w:customStyle="1" w:styleId="ListLabel63">
    <w:name w:val="ListLabel 63"/>
    <w:rsid w:val="008878D9"/>
    <w:rPr>
      <w:rFonts w:cs="Times New Roman"/>
    </w:rPr>
  </w:style>
  <w:style w:type="character" w:customStyle="1" w:styleId="ListLabel64">
    <w:name w:val="ListLabel 64"/>
    <w:rsid w:val="008878D9"/>
    <w:rPr>
      <w:rFonts w:cs="Times New Roman"/>
    </w:rPr>
  </w:style>
  <w:style w:type="character" w:customStyle="1" w:styleId="ListLabel65">
    <w:name w:val="ListLabel 65"/>
    <w:rsid w:val="008878D9"/>
    <w:rPr>
      <w:rFonts w:cs="Times New Roman"/>
    </w:rPr>
  </w:style>
  <w:style w:type="character" w:customStyle="1" w:styleId="ListLabel66">
    <w:name w:val="ListLabel 66"/>
    <w:rsid w:val="008878D9"/>
    <w:rPr>
      <w:rFonts w:cs="Times New Roman"/>
    </w:rPr>
  </w:style>
  <w:style w:type="character" w:customStyle="1" w:styleId="ListLabel67">
    <w:name w:val="ListLabel 67"/>
    <w:rsid w:val="008878D9"/>
    <w:rPr>
      <w:rFonts w:cs="Times New Roman"/>
    </w:rPr>
  </w:style>
  <w:style w:type="character" w:customStyle="1" w:styleId="ListLabel68">
    <w:name w:val="ListLabel 68"/>
    <w:rsid w:val="008878D9"/>
    <w:rPr>
      <w:rFonts w:cs="Times New Roman"/>
    </w:rPr>
  </w:style>
  <w:style w:type="character" w:customStyle="1" w:styleId="ListLabel69">
    <w:name w:val="ListLabel 69"/>
    <w:rsid w:val="008878D9"/>
    <w:rPr>
      <w:rFonts w:cs="Times New Roman"/>
    </w:rPr>
  </w:style>
  <w:style w:type="character" w:customStyle="1" w:styleId="ListLabel70">
    <w:name w:val="ListLabel 70"/>
    <w:rsid w:val="008878D9"/>
    <w:rPr>
      <w:rFonts w:cs="Times New Roman"/>
    </w:rPr>
  </w:style>
  <w:style w:type="character" w:customStyle="1" w:styleId="ListLabel71">
    <w:name w:val="ListLabel 71"/>
    <w:rsid w:val="008878D9"/>
    <w:rPr>
      <w:rFonts w:cs="Times New Roman"/>
    </w:rPr>
  </w:style>
  <w:style w:type="character" w:customStyle="1" w:styleId="ListLabel72">
    <w:name w:val="ListLabel 72"/>
    <w:rsid w:val="008878D9"/>
    <w:rPr>
      <w:rFonts w:cs="Times New Roman"/>
    </w:rPr>
  </w:style>
  <w:style w:type="character" w:customStyle="1" w:styleId="ListLabel73">
    <w:name w:val="ListLabel 73"/>
    <w:rsid w:val="008878D9"/>
    <w:rPr>
      <w:rFonts w:cs="Times New Roman"/>
    </w:rPr>
  </w:style>
  <w:style w:type="character" w:customStyle="1" w:styleId="ListLabel74">
    <w:name w:val="ListLabel 74"/>
    <w:rsid w:val="008878D9"/>
    <w:rPr>
      <w:rFonts w:ascii="Tahoma" w:eastAsia="Times New Roman" w:hAnsi="Tahoma" w:cs="Tahoma"/>
    </w:rPr>
  </w:style>
  <w:style w:type="character" w:customStyle="1" w:styleId="ListLabel75">
    <w:name w:val="ListLabel 75"/>
    <w:rsid w:val="008878D9"/>
    <w:rPr>
      <w:rFonts w:cs="Times New Roman"/>
      <w:color w:val="000000"/>
    </w:rPr>
  </w:style>
  <w:style w:type="character" w:customStyle="1" w:styleId="ListLabel76">
    <w:name w:val="ListLabel 76"/>
    <w:rsid w:val="008878D9"/>
    <w:rPr>
      <w:rFonts w:cs="Times New Roman"/>
      <w:b w:val="0"/>
      <w:i w:val="0"/>
    </w:rPr>
  </w:style>
  <w:style w:type="character" w:customStyle="1" w:styleId="ListLabel77">
    <w:name w:val="ListLabel 77"/>
    <w:rsid w:val="008878D9"/>
    <w:rPr>
      <w:rFonts w:cs="Times New Roman"/>
    </w:rPr>
  </w:style>
  <w:style w:type="character" w:customStyle="1" w:styleId="ListLabel78">
    <w:name w:val="ListLabel 78"/>
    <w:rsid w:val="008878D9"/>
    <w:rPr>
      <w:rFonts w:cs="Times New Roman"/>
    </w:rPr>
  </w:style>
  <w:style w:type="character" w:customStyle="1" w:styleId="ListLabel79">
    <w:name w:val="ListLabel 79"/>
    <w:rsid w:val="008878D9"/>
    <w:rPr>
      <w:rFonts w:cs="Times New Roman"/>
    </w:rPr>
  </w:style>
  <w:style w:type="character" w:customStyle="1" w:styleId="ListLabel80">
    <w:name w:val="ListLabel 80"/>
    <w:rsid w:val="008878D9"/>
    <w:rPr>
      <w:rFonts w:cs="Times New Roman"/>
    </w:rPr>
  </w:style>
  <w:style w:type="character" w:customStyle="1" w:styleId="ListLabel81">
    <w:name w:val="ListLabel 81"/>
    <w:rsid w:val="008878D9"/>
    <w:rPr>
      <w:rFonts w:cs="Times New Roman"/>
    </w:rPr>
  </w:style>
  <w:style w:type="character" w:customStyle="1" w:styleId="ListLabel82">
    <w:name w:val="ListLabel 82"/>
    <w:rsid w:val="008878D9"/>
    <w:rPr>
      <w:rFonts w:cs="Times New Roman"/>
    </w:rPr>
  </w:style>
  <w:style w:type="character" w:customStyle="1" w:styleId="ListLabel83">
    <w:name w:val="ListLabel 83"/>
    <w:rsid w:val="008878D9"/>
    <w:rPr>
      <w:rFonts w:cs="Times New Roman"/>
      <w:color w:val="auto"/>
    </w:rPr>
  </w:style>
  <w:style w:type="character" w:customStyle="1" w:styleId="ListLabel84">
    <w:name w:val="ListLabel 84"/>
    <w:rsid w:val="008878D9"/>
    <w:rPr>
      <w:rFonts w:cs="Times New Roman"/>
    </w:rPr>
  </w:style>
  <w:style w:type="character" w:customStyle="1" w:styleId="ListLabel85">
    <w:name w:val="ListLabel 85"/>
    <w:rsid w:val="008878D9"/>
    <w:rPr>
      <w:rFonts w:cs="Times New Roman"/>
    </w:rPr>
  </w:style>
  <w:style w:type="character" w:customStyle="1" w:styleId="ListLabel86">
    <w:name w:val="ListLabel 86"/>
    <w:rsid w:val="008878D9"/>
    <w:rPr>
      <w:rFonts w:cs="Times New Roman"/>
    </w:rPr>
  </w:style>
  <w:style w:type="character" w:customStyle="1" w:styleId="ListLabel87">
    <w:name w:val="ListLabel 87"/>
    <w:rsid w:val="008878D9"/>
    <w:rPr>
      <w:rFonts w:cs="Times New Roman"/>
    </w:rPr>
  </w:style>
  <w:style w:type="character" w:customStyle="1" w:styleId="ListLabel88">
    <w:name w:val="ListLabel 88"/>
    <w:rsid w:val="008878D9"/>
    <w:rPr>
      <w:rFonts w:cs="Times New Roman"/>
    </w:rPr>
  </w:style>
  <w:style w:type="character" w:customStyle="1" w:styleId="ListLabel89">
    <w:name w:val="ListLabel 89"/>
    <w:rsid w:val="008878D9"/>
    <w:rPr>
      <w:rFonts w:cs="Times New Roman"/>
    </w:rPr>
  </w:style>
  <w:style w:type="character" w:customStyle="1" w:styleId="ListLabel90">
    <w:name w:val="ListLabel 90"/>
    <w:rsid w:val="008878D9"/>
    <w:rPr>
      <w:rFonts w:cs="Times New Roman"/>
    </w:rPr>
  </w:style>
  <w:style w:type="character" w:customStyle="1" w:styleId="ListLabel91">
    <w:name w:val="ListLabel 91"/>
    <w:rsid w:val="008878D9"/>
    <w:rPr>
      <w:rFonts w:cs="Times New Roman"/>
    </w:rPr>
  </w:style>
  <w:style w:type="character" w:customStyle="1" w:styleId="ListLabel92">
    <w:name w:val="ListLabel 92"/>
    <w:rsid w:val="008878D9"/>
    <w:rPr>
      <w:rFonts w:eastAsia="Times New Roman"/>
    </w:rPr>
  </w:style>
  <w:style w:type="character" w:customStyle="1" w:styleId="ListLabel93">
    <w:name w:val="ListLabel 93"/>
    <w:rsid w:val="008878D9"/>
    <w:rPr>
      <w:rFonts w:eastAsia="Times New Roman"/>
    </w:rPr>
  </w:style>
  <w:style w:type="character" w:customStyle="1" w:styleId="ListLabel94">
    <w:name w:val="ListLabel 94"/>
    <w:rsid w:val="008878D9"/>
    <w:rPr>
      <w:rFonts w:cs="Times New Roman"/>
    </w:rPr>
  </w:style>
  <w:style w:type="character" w:customStyle="1" w:styleId="ListLabel95">
    <w:name w:val="ListLabel 95"/>
    <w:rsid w:val="008878D9"/>
    <w:rPr>
      <w:rFonts w:cs="Times New Roman"/>
    </w:rPr>
  </w:style>
  <w:style w:type="character" w:customStyle="1" w:styleId="ListLabel96">
    <w:name w:val="ListLabel 96"/>
    <w:rsid w:val="008878D9"/>
    <w:rPr>
      <w:rFonts w:cs="Times New Roman"/>
    </w:rPr>
  </w:style>
  <w:style w:type="character" w:customStyle="1" w:styleId="ListLabel97">
    <w:name w:val="ListLabel 97"/>
    <w:rsid w:val="008878D9"/>
    <w:rPr>
      <w:rFonts w:cs="Times New Roman"/>
    </w:rPr>
  </w:style>
  <w:style w:type="character" w:customStyle="1" w:styleId="ListLabel98">
    <w:name w:val="ListLabel 98"/>
    <w:rsid w:val="008878D9"/>
    <w:rPr>
      <w:rFonts w:cs="Times New Roman"/>
    </w:rPr>
  </w:style>
  <w:style w:type="character" w:customStyle="1" w:styleId="ListLabel99">
    <w:name w:val="ListLabel 99"/>
    <w:rsid w:val="008878D9"/>
    <w:rPr>
      <w:rFonts w:cs="Times New Roman"/>
    </w:rPr>
  </w:style>
  <w:style w:type="character" w:customStyle="1" w:styleId="ListLabel100">
    <w:name w:val="ListLabel 100"/>
    <w:rsid w:val="008878D9"/>
    <w:rPr>
      <w:rFonts w:cs="Times New Roman"/>
    </w:rPr>
  </w:style>
  <w:style w:type="character" w:customStyle="1" w:styleId="ListLabel101">
    <w:name w:val="ListLabel 101"/>
    <w:rsid w:val="008878D9"/>
    <w:rPr>
      <w:rFonts w:cs="Times New Roman"/>
    </w:rPr>
  </w:style>
  <w:style w:type="character" w:customStyle="1" w:styleId="ListLabel102">
    <w:name w:val="ListLabel 102"/>
    <w:rsid w:val="008878D9"/>
    <w:rPr>
      <w:rFonts w:cs="Times New Roman"/>
    </w:rPr>
  </w:style>
  <w:style w:type="character" w:customStyle="1" w:styleId="ListLabel103">
    <w:name w:val="ListLabel 103"/>
    <w:rsid w:val="008878D9"/>
    <w:rPr>
      <w:color w:val="auto"/>
    </w:rPr>
  </w:style>
  <w:style w:type="character" w:customStyle="1" w:styleId="ListLabel104">
    <w:name w:val="ListLabel 104"/>
    <w:rsid w:val="008878D9"/>
    <w:rPr>
      <w:i w:val="0"/>
      <w:iCs/>
    </w:rPr>
  </w:style>
  <w:style w:type="character" w:customStyle="1" w:styleId="ListLabel105">
    <w:name w:val="ListLabel 105"/>
    <w:rsid w:val="008878D9"/>
    <w:rPr>
      <w:color w:val="auto"/>
    </w:rPr>
  </w:style>
  <w:style w:type="character" w:customStyle="1" w:styleId="ListLabel106">
    <w:name w:val="ListLabel 106"/>
    <w:rsid w:val="008878D9"/>
    <w:rPr>
      <w:color w:val="auto"/>
    </w:rPr>
  </w:style>
  <w:style w:type="character" w:customStyle="1" w:styleId="ListLabel107">
    <w:name w:val="ListLabel 107"/>
    <w:rsid w:val="008878D9"/>
    <w:rPr>
      <w:color w:val="auto"/>
    </w:rPr>
  </w:style>
  <w:style w:type="character" w:customStyle="1" w:styleId="ListLabel108">
    <w:name w:val="ListLabel 108"/>
    <w:rsid w:val="008878D9"/>
    <w:rPr>
      <w:i w:val="0"/>
    </w:rPr>
  </w:style>
  <w:style w:type="character" w:customStyle="1" w:styleId="ListLabel109">
    <w:name w:val="ListLabel 109"/>
    <w:rsid w:val="008878D9"/>
    <w:rPr>
      <w:strike w:val="0"/>
      <w:dstrike w:val="0"/>
      <w:color w:val="auto"/>
    </w:rPr>
  </w:style>
  <w:style w:type="character" w:customStyle="1" w:styleId="ListLabel110">
    <w:name w:val="ListLabel 110"/>
    <w:rsid w:val="008878D9"/>
    <w:rPr>
      <w:rFonts w:cs="Times New Roman"/>
      <w:color w:val="auto"/>
    </w:rPr>
  </w:style>
  <w:style w:type="character" w:customStyle="1" w:styleId="ListLabel111">
    <w:name w:val="ListLabel 111"/>
    <w:rsid w:val="008878D9"/>
    <w:rPr>
      <w:rFonts w:cs="Times New Roman"/>
    </w:rPr>
  </w:style>
  <w:style w:type="character" w:customStyle="1" w:styleId="ListLabel112">
    <w:name w:val="ListLabel 112"/>
    <w:rsid w:val="008878D9"/>
    <w:rPr>
      <w:rFonts w:cs="Times New Roman"/>
    </w:rPr>
  </w:style>
  <w:style w:type="character" w:customStyle="1" w:styleId="ListLabel113">
    <w:name w:val="ListLabel 113"/>
    <w:rsid w:val="008878D9"/>
    <w:rPr>
      <w:rFonts w:cs="Times New Roman"/>
    </w:rPr>
  </w:style>
  <w:style w:type="character" w:customStyle="1" w:styleId="ListLabel114">
    <w:name w:val="ListLabel 114"/>
    <w:rsid w:val="008878D9"/>
    <w:rPr>
      <w:rFonts w:cs="Times New Roman"/>
    </w:rPr>
  </w:style>
  <w:style w:type="character" w:customStyle="1" w:styleId="ListLabel115">
    <w:name w:val="ListLabel 115"/>
    <w:rsid w:val="008878D9"/>
    <w:rPr>
      <w:rFonts w:cs="Times New Roman"/>
    </w:rPr>
  </w:style>
  <w:style w:type="character" w:customStyle="1" w:styleId="ListLabel116">
    <w:name w:val="ListLabel 116"/>
    <w:rsid w:val="008878D9"/>
    <w:rPr>
      <w:rFonts w:cs="Times New Roman"/>
    </w:rPr>
  </w:style>
  <w:style w:type="character" w:customStyle="1" w:styleId="ListLabel117">
    <w:name w:val="ListLabel 117"/>
    <w:rsid w:val="008878D9"/>
    <w:rPr>
      <w:rFonts w:cs="Times New Roman"/>
    </w:rPr>
  </w:style>
  <w:style w:type="character" w:customStyle="1" w:styleId="ListLabel118">
    <w:name w:val="ListLabel 118"/>
    <w:rsid w:val="008878D9"/>
    <w:rPr>
      <w:rFonts w:cs="Times New Roman"/>
    </w:rPr>
  </w:style>
  <w:style w:type="character" w:customStyle="1" w:styleId="ListLabel119">
    <w:name w:val="ListLabel 119"/>
    <w:rsid w:val="008878D9"/>
    <w:rPr>
      <w:rFonts w:cs="Times New Roman"/>
      <w:color w:val="auto"/>
    </w:rPr>
  </w:style>
  <w:style w:type="character" w:customStyle="1" w:styleId="ListLabel120">
    <w:name w:val="ListLabel 120"/>
    <w:rsid w:val="008878D9"/>
    <w:rPr>
      <w:b w:val="0"/>
      <w:i w:val="0"/>
    </w:rPr>
  </w:style>
  <w:style w:type="character" w:customStyle="1" w:styleId="ListLabel121">
    <w:name w:val="ListLabel 121"/>
    <w:rsid w:val="008878D9"/>
    <w:rPr>
      <w:rFonts w:eastAsia="Times New Roman" w:cs="Times New Roman"/>
    </w:rPr>
  </w:style>
  <w:style w:type="character" w:customStyle="1" w:styleId="ListLabel122">
    <w:name w:val="ListLabel 122"/>
    <w:rsid w:val="008878D9"/>
    <w:rPr>
      <w:rFonts w:cs="Courier New"/>
    </w:rPr>
  </w:style>
  <w:style w:type="character" w:customStyle="1" w:styleId="ListLabel123">
    <w:name w:val="ListLabel 123"/>
    <w:rsid w:val="008878D9"/>
    <w:rPr>
      <w:rFonts w:cs="Courier New"/>
    </w:rPr>
  </w:style>
  <w:style w:type="character" w:customStyle="1" w:styleId="ListLabel124">
    <w:name w:val="ListLabel 124"/>
    <w:rsid w:val="008878D9"/>
    <w:rPr>
      <w:rFonts w:cs="Courier New"/>
    </w:rPr>
  </w:style>
  <w:style w:type="character" w:customStyle="1" w:styleId="ListLabel125">
    <w:name w:val="ListLabel 125"/>
    <w:rsid w:val="008878D9"/>
    <w:rPr>
      <w:color w:val="auto"/>
    </w:rPr>
  </w:style>
  <w:style w:type="character" w:customStyle="1" w:styleId="ListLabel126">
    <w:name w:val="ListLabel 126"/>
    <w:rsid w:val="008878D9"/>
    <w:rPr>
      <w:color w:val="auto"/>
    </w:rPr>
  </w:style>
  <w:style w:type="character" w:customStyle="1" w:styleId="ListLabel127">
    <w:name w:val="ListLabel 127"/>
    <w:rsid w:val="008878D9"/>
    <w:rPr>
      <w:color w:val="auto"/>
    </w:rPr>
  </w:style>
  <w:style w:type="character" w:customStyle="1" w:styleId="ListLabel128">
    <w:name w:val="ListLabel 128"/>
    <w:rsid w:val="008878D9"/>
    <w:rPr>
      <w:rFonts w:cs="Courier New"/>
    </w:rPr>
  </w:style>
  <w:style w:type="character" w:customStyle="1" w:styleId="ListLabel129">
    <w:name w:val="ListLabel 129"/>
    <w:rsid w:val="008878D9"/>
    <w:rPr>
      <w:rFonts w:cs="Courier New"/>
    </w:rPr>
  </w:style>
  <w:style w:type="character" w:customStyle="1" w:styleId="ListLabel130">
    <w:name w:val="ListLabel 130"/>
    <w:rsid w:val="008878D9"/>
    <w:rPr>
      <w:rFonts w:cs="Courier New"/>
    </w:rPr>
  </w:style>
  <w:style w:type="character" w:customStyle="1" w:styleId="ListLabel131">
    <w:name w:val="ListLabel 131"/>
    <w:rsid w:val="008878D9"/>
    <w:rPr>
      <w:color w:val="auto"/>
    </w:rPr>
  </w:style>
  <w:style w:type="character" w:customStyle="1" w:styleId="ListLabel132">
    <w:name w:val="ListLabel 132"/>
    <w:rsid w:val="008878D9"/>
    <w:rPr>
      <w:color w:val="auto"/>
    </w:rPr>
  </w:style>
  <w:style w:type="character" w:customStyle="1" w:styleId="ListLabel133">
    <w:name w:val="ListLabel 133"/>
    <w:rsid w:val="008878D9"/>
    <w:rPr>
      <w:color w:val="auto"/>
    </w:rPr>
  </w:style>
  <w:style w:type="character" w:customStyle="1" w:styleId="ListLabel134">
    <w:name w:val="ListLabel 134"/>
    <w:rsid w:val="008878D9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sid w:val="008878D9"/>
    <w:rPr>
      <w:color w:val="auto"/>
    </w:rPr>
  </w:style>
  <w:style w:type="character" w:customStyle="1" w:styleId="ListLabel136">
    <w:name w:val="ListLabel 136"/>
    <w:rsid w:val="008878D9"/>
    <w:rPr>
      <w:b w:val="0"/>
      <w:bCs w:val="0"/>
    </w:rPr>
  </w:style>
  <w:style w:type="character" w:customStyle="1" w:styleId="ListLabel137">
    <w:name w:val="ListLabel 137"/>
    <w:rsid w:val="008878D9"/>
    <w:rPr>
      <w:color w:val="auto"/>
    </w:rPr>
  </w:style>
  <w:style w:type="character" w:customStyle="1" w:styleId="ListLabel138">
    <w:name w:val="ListLabel 138"/>
    <w:rsid w:val="008878D9"/>
    <w:rPr>
      <w:rFonts w:cs="Times New Roman"/>
    </w:rPr>
  </w:style>
  <w:style w:type="character" w:customStyle="1" w:styleId="ListLabel139">
    <w:name w:val="ListLabel 139"/>
    <w:rsid w:val="008878D9"/>
    <w:rPr>
      <w:rFonts w:cs="Times New Roman"/>
    </w:rPr>
  </w:style>
  <w:style w:type="character" w:customStyle="1" w:styleId="ListLabel140">
    <w:name w:val="ListLabel 140"/>
    <w:rsid w:val="008878D9"/>
    <w:rPr>
      <w:rFonts w:cs="Times New Roman"/>
    </w:rPr>
  </w:style>
  <w:style w:type="character" w:customStyle="1" w:styleId="ListLabel141">
    <w:name w:val="ListLabel 141"/>
    <w:rsid w:val="008878D9"/>
    <w:rPr>
      <w:rFonts w:cs="Times New Roman"/>
    </w:rPr>
  </w:style>
  <w:style w:type="character" w:customStyle="1" w:styleId="ListLabel142">
    <w:name w:val="ListLabel 142"/>
    <w:rsid w:val="008878D9"/>
    <w:rPr>
      <w:rFonts w:cs="Times New Roman"/>
    </w:rPr>
  </w:style>
  <w:style w:type="character" w:customStyle="1" w:styleId="ListLabel143">
    <w:name w:val="ListLabel 143"/>
    <w:rsid w:val="008878D9"/>
    <w:rPr>
      <w:rFonts w:cs="Times New Roman"/>
    </w:rPr>
  </w:style>
  <w:style w:type="character" w:customStyle="1" w:styleId="ListLabel144">
    <w:name w:val="ListLabel 144"/>
    <w:rsid w:val="008878D9"/>
    <w:rPr>
      <w:rFonts w:cs="Times New Roman"/>
    </w:rPr>
  </w:style>
  <w:style w:type="character" w:customStyle="1" w:styleId="ListLabel145">
    <w:name w:val="ListLabel 145"/>
    <w:rsid w:val="008878D9"/>
    <w:rPr>
      <w:rFonts w:cs="Times New Roman"/>
    </w:rPr>
  </w:style>
  <w:style w:type="character" w:customStyle="1" w:styleId="ListLabel146">
    <w:name w:val="ListLabel 146"/>
    <w:rsid w:val="008878D9"/>
    <w:rPr>
      <w:color w:val="auto"/>
    </w:rPr>
  </w:style>
  <w:style w:type="character" w:customStyle="1" w:styleId="ListLabel147">
    <w:name w:val="ListLabel 147"/>
    <w:rsid w:val="008878D9"/>
    <w:rPr>
      <w:b w:val="0"/>
    </w:rPr>
  </w:style>
  <w:style w:type="character" w:customStyle="1" w:styleId="ListLabel148">
    <w:name w:val="ListLabel 148"/>
    <w:rsid w:val="008878D9"/>
    <w:rPr>
      <w:b w:val="0"/>
      <w:bCs/>
      <w:i w:val="0"/>
      <w:iCs w:val="0"/>
    </w:rPr>
  </w:style>
  <w:style w:type="character" w:customStyle="1" w:styleId="ListLabel149">
    <w:name w:val="ListLabel 149"/>
    <w:rsid w:val="008878D9"/>
    <w:rPr>
      <w:rFonts w:cs="Courier New"/>
    </w:rPr>
  </w:style>
  <w:style w:type="character" w:customStyle="1" w:styleId="ListLabel150">
    <w:name w:val="ListLabel 150"/>
    <w:rsid w:val="008878D9"/>
    <w:rPr>
      <w:rFonts w:cs="Courier New"/>
    </w:rPr>
  </w:style>
  <w:style w:type="character" w:customStyle="1" w:styleId="ListLabel151">
    <w:name w:val="ListLabel 151"/>
    <w:rsid w:val="008878D9"/>
    <w:rPr>
      <w:rFonts w:cs="Courier New"/>
    </w:rPr>
  </w:style>
  <w:style w:type="character" w:customStyle="1" w:styleId="NumberingSymbols">
    <w:name w:val="Numbering Symbols"/>
    <w:rsid w:val="008878D9"/>
  </w:style>
  <w:style w:type="numbering" w:customStyle="1" w:styleId="Numbering123">
    <w:name w:val="Numbering 123"/>
    <w:basedOn w:val="Bezlisty"/>
    <w:rsid w:val="008878D9"/>
    <w:pPr>
      <w:numPr>
        <w:numId w:val="1"/>
      </w:numPr>
    </w:pPr>
  </w:style>
  <w:style w:type="numbering" w:customStyle="1" w:styleId="Bezlisty1">
    <w:name w:val="Bez listy1"/>
    <w:basedOn w:val="Bezlisty"/>
    <w:rsid w:val="008878D9"/>
    <w:pPr>
      <w:numPr>
        <w:numId w:val="2"/>
      </w:numPr>
    </w:pPr>
  </w:style>
  <w:style w:type="numbering" w:customStyle="1" w:styleId="WWNum1">
    <w:name w:val="WWNum1"/>
    <w:basedOn w:val="Bezlisty"/>
    <w:rsid w:val="008878D9"/>
    <w:pPr>
      <w:numPr>
        <w:numId w:val="3"/>
      </w:numPr>
    </w:pPr>
  </w:style>
  <w:style w:type="numbering" w:customStyle="1" w:styleId="WWNum2">
    <w:name w:val="WWNum2"/>
    <w:basedOn w:val="Bezlisty"/>
    <w:rsid w:val="008878D9"/>
    <w:pPr>
      <w:numPr>
        <w:numId w:val="4"/>
      </w:numPr>
    </w:pPr>
  </w:style>
  <w:style w:type="numbering" w:customStyle="1" w:styleId="WWNum3">
    <w:name w:val="WWNum3"/>
    <w:basedOn w:val="Bezlisty"/>
    <w:rsid w:val="008878D9"/>
    <w:pPr>
      <w:numPr>
        <w:numId w:val="5"/>
      </w:numPr>
    </w:pPr>
  </w:style>
  <w:style w:type="numbering" w:customStyle="1" w:styleId="WWNum4">
    <w:name w:val="WWNum4"/>
    <w:basedOn w:val="Bezlisty"/>
    <w:rsid w:val="008878D9"/>
    <w:pPr>
      <w:numPr>
        <w:numId w:val="6"/>
      </w:numPr>
    </w:pPr>
  </w:style>
  <w:style w:type="numbering" w:customStyle="1" w:styleId="WWNum5">
    <w:name w:val="WWNum5"/>
    <w:basedOn w:val="Bezlisty"/>
    <w:rsid w:val="008878D9"/>
    <w:pPr>
      <w:numPr>
        <w:numId w:val="7"/>
      </w:numPr>
    </w:pPr>
  </w:style>
  <w:style w:type="numbering" w:customStyle="1" w:styleId="WWNum6">
    <w:name w:val="WWNum6"/>
    <w:basedOn w:val="Bezlisty"/>
    <w:rsid w:val="008878D9"/>
    <w:pPr>
      <w:numPr>
        <w:numId w:val="8"/>
      </w:numPr>
    </w:pPr>
  </w:style>
  <w:style w:type="numbering" w:customStyle="1" w:styleId="WWNum7">
    <w:name w:val="WWNum7"/>
    <w:basedOn w:val="Bezlisty"/>
    <w:rsid w:val="008878D9"/>
    <w:pPr>
      <w:numPr>
        <w:numId w:val="9"/>
      </w:numPr>
    </w:pPr>
  </w:style>
  <w:style w:type="numbering" w:customStyle="1" w:styleId="WWNum8">
    <w:name w:val="WWNum8"/>
    <w:basedOn w:val="Bezlisty"/>
    <w:rsid w:val="008878D9"/>
    <w:pPr>
      <w:numPr>
        <w:numId w:val="10"/>
      </w:numPr>
    </w:pPr>
  </w:style>
  <w:style w:type="numbering" w:customStyle="1" w:styleId="WWNum9">
    <w:name w:val="WWNum9"/>
    <w:basedOn w:val="Bezlisty"/>
    <w:rsid w:val="008878D9"/>
    <w:pPr>
      <w:numPr>
        <w:numId w:val="11"/>
      </w:numPr>
    </w:pPr>
  </w:style>
  <w:style w:type="numbering" w:customStyle="1" w:styleId="WWNum10">
    <w:name w:val="WWNum10"/>
    <w:basedOn w:val="Bezlisty"/>
    <w:rsid w:val="008878D9"/>
    <w:pPr>
      <w:numPr>
        <w:numId w:val="12"/>
      </w:numPr>
    </w:pPr>
  </w:style>
  <w:style w:type="numbering" w:customStyle="1" w:styleId="WWNum11">
    <w:name w:val="WWNum11"/>
    <w:basedOn w:val="Bezlisty"/>
    <w:rsid w:val="008878D9"/>
    <w:pPr>
      <w:numPr>
        <w:numId w:val="13"/>
      </w:numPr>
    </w:pPr>
  </w:style>
  <w:style w:type="numbering" w:customStyle="1" w:styleId="WWNum12">
    <w:name w:val="WWNum12"/>
    <w:basedOn w:val="Bezlisty"/>
    <w:rsid w:val="008878D9"/>
    <w:pPr>
      <w:numPr>
        <w:numId w:val="14"/>
      </w:numPr>
    </w:pPr>
  </w:style>
  <w:style w:type="numbering" w:customStyle="1" w:styleId="WWNum13">
    <w:name w:val="WWNum13"/>
    <w:basedOn w:val="Bezlisty"/>
    <w:rsid w:val="008878D9"/>
    <w:pPr>
      <w:numPr>
        <w:numId w:val="15"/>
      </w:numPr>
    </w:pPr>
  </w:style>
  <w:style w:type="numbering" w:customStyle="1" w:styleId="WWNum14">
    <w:name w:val="WWNum14"/>
    <w:basedOn w:val="Bezlisty"/>
    <w:rsid w:val="008878D9"/>
    <w:pPr>
      <w:numPr>
        <w:numId w:val="16"/>
      </w:numPr>
    </w:pPr>
  </w:style>
  <w:style w:type="numbering" w:customStyle="1" w:styleId="WWNum15">
    <w:name w:val="WWNum15"/>
    <w:basedOn w:val="Bezlisty"/>
    <w:rsid w:val="008878D9"/>
    <w:pPr>
      <w:numPr>
        <w:numId w:val="17"/>
      </w:numPr>
    </w:pPr>
  </w:style>
  <w:style w:type="numbering" w:customStyle="1" w:styleId="WWNum16">
    <w:name w:val="WWNum16"/>
    <w:basedOn w:val="Bezlisty"/>
    <w:rsid w:val="008878D9"/>
    <w:pPr>
      <w:numPr>
        <w:numId w:val="18"/>
      </w:numPr>
    </w:pPr>
  </w:style>
  <w:style w:type="numbering" w:customStyle="1" w:styleId="WWNum17">
    <w:name w:val="WWNum17"/>
    <w:basedOn w:val="Bezlisty"/>
    <w:rsid w:val="008878D9"/>
    <w:pPr>
      <w:numPr>
        <w:numId w:val="19"/>
      </w:numPr>
    </w:pPr>
  </w:style>
  <w:style w:type="numbering" w:customStyle="1" w:styleId="WWNum18">
    <w:name w:val="WWNum18"/>
    <w:basedOn w:val="Bezlisty"/>
    <w:rsid w:val="008878D9"/>
    <w:pPr>
      <w:numPr>
        <w:numId w:val="20"/>
      </w:numPr>
    </w:pPr>
  </w:style>
  <w:style w:type="numbering" w:customStyle="1" w:styleId="WWNum19">
    <w:name w:val="WWNum19"/>
    <w:basedOn w:val="Bezlisty"/>
    <w:rsid w:val="008878D9"/>
    <w:pPr>
      <w:numPr>
        <w:numId w:val="21"/>
      </w:numPr>
    </w:pPr>
  </w:style>
  <w:style w:type="numbering" w:customStyle="1" w:styleId="WWNum20">
    <w:name w:val="WWNum20"/>
    <w:basedOn w:val="Bezlisty"/>
    <w:rsid w:val="008878D9"/>
    <w:pPr>
      <w:numPr>
        <w:numId w:val="22"/>
      </w:numPr>
    </w:pPr>
  </w:style>
  <w:style w:type="numbering" w:customStyle="1" w:styleId="WWNum21">
    <w:name w:val="WWNum21"/>
    <w:basedOn w:val="Bezlisty"/>
    <w:rsid w:val="008878D9"/>
    <w:pPr>
      <w:numPr>
        <w:numId w:val="23"/>
      </w:numPr>
    </w:pPr>
  </w:style>
  <w:style w:type="numbering" w:customStyle="1" w:styleId="WWNum22">
    <w:name w:val="WWNum22"/>
    <w:basedOn w:val="Bezlisty"/>
    <w:rsid w:val="008878D9"/>
    <w:pPr>
      <w:numPr>
        <w:numId w:val="24"/>
      </w:numPr>
    </w:pPr>
  </w:style>
  <w:style w:type="numbering" w:customStyle="1" w:styleId="WWNum23">
    <w:name w:val="WWNum23"/>
    <w:basedOn w:val="Bezlisty"/>
    <w:rsid w:val="008878D9"/>
    <w:pPr>
      <w:numPr>
        <w:numId w:val="25"/>
      </w:numPr>
    </w:pPr>
  </w:style>
  <w:style w:type="numbering" w:customStyle="1" w:styleId="WWNum24">
    <w:name w:val="WWNum24"/>
    <w:basedOn w:val="Bezlisty"/>
    <w:rsid w:val="008878D9"/>
    <w:pPr>
      <w:numPr>
        <w:numId w:val="26"/>
      </w:numPr>
    </w:pPr>
  </w:style>
  <w:style w:type="numbering" w:customStyle="1" w:styleId="WWNum25">
    <w:name w:val="WWNum25"/>
    <w:basedOn w:val="Bezlisty"/>
    <w:rsid w:val="008878D9"/>
    <w:pPr>
      <w:numPr>
        <w:numId w:val="27"/>
      </w:numPr>
    </w:pPr>
  </w:style>
  <w:style w:type="numbering" w:customStyle="1" w:styleId="WWNum26">
    <w:name w:val="WWNum26"/>
    <w:basedOn w:val="Bezlisty"/>
    <w:rsid w:val="008878D9"/>
    <w:pPr>
      <w:numPr>
        <w:numId w:val="28"/>
      </w:numPr>
    </w:pPr>
  </w:style>
  <w:style w:type="numbering" w:customStyle="1" w:styleId="WWNum27">
    <w:name w:val="WWNum27"/>
    <w:basedOn w:val="Bezlisty"/>
    <w:rsid w:val="008878D9"/>
    <w:pPr>
      <w:numPr>
        <w:numId w:val="29"/>
      </w:numPr>
    </w:pPr>
  </w:style>
  <w:style w:type="numbering" w:customStyle="1" w:styleId="WWNum28">
    <w:name w:val="WWNum28"/>
    <w:basedOn w:val="Bezlisty"/>
    <w:rsid w:val="008878D9"/>
    <w:pPr>
      <w:numPr>
        <w:numId w:val="30"/>
      </w:numPr>
    </w:pPr>
  </w:style>
  <w:style w:type="numbering" w:customStyle="1" w:styleId="WWNum29">
    <w:name w:val="WWNum29"/>
    <w:basedOn w:val="Bezlisty"/>
    <w:rsid w:val="008878D9"/>
    <w:pPr>
      <w:numPr>
        <w:numId w:val="31"/>
      </w:numPr>
    </w:pPr>
  </w:style>
  <w:style w:type="numbering" w:customStyle="1" w:styleId="WWNum30">
    <w:name w:val="WWNum30"/>
    <w:basedOn w:val="Bezlisty"/>
    <w:rsid w:val="008878D9"/>
    <w:pPr>
      <w:numPr>
        <w:numId w:val="32"/>
      </w:numPr>
    </w:pPr>
  </w:style>
  <w:style w:type="numbering" w:customStyle="1" w:styleId="WWNum31">
    <w:name w:val="WWNum31"/>
    <w:basedOn w:val="Bezlisty"/>
    <w:rsid w:val="008878D9"/>
    <w:pPr>
      <w:numPr>
        <w:numId w:val="33"/>
      </w:numPr>
    </w:pPr>
  </w:style>
  <w:style w:type="numbering" w:customStyle="1" w:styleId="WWNum32">
    <w:name w:val="WWNum32"/>
    <w:basedOn w:val="Bezlisty"/>
    <w:rsid w:val="008878D9"/>
    <w:pPr>
      <w:numPr>
        <w:numId w:val="34"/>
      </w:numPr>
    </w:pPr>
  </w:style>
  <w:style w:type="numbering" w:customStyle="1" w:styleId="WWNum33">
    <w:name w:val="WWNum33"/>
    <w:basedOn w:val="Bezlisty"/>
    <w:rsid w:val="008878D9"/>
    <w:pPr>
      <w:numPr>
        <w:numId w:val="35"/>
      </w:numPr>
    </w:pPr>
  </w:style>
  <w:style w:type="numbering" w:customStyle="1" w:styleId="WWNum34">
    <w:name w:val="WWNum34"/>
    <w:basedOn w:val="Bezlisty"/>
    <w:rsid w:val="008878D9"/>
    <w:pPr>
      <w:numPr>
        <w:numId w:val="36"/>
      </w:numPr>
    </w:pPr>
  </w:style>
  <w:style w:type="numbering" w:customStyle="1" w:styleId="WWNum35">
    <w:name w:val="WWNum35"/>
    <w:basedOn w:val="Bezlisty"/>
    <w:rsid w:val="008878D9"/>
    <w:pPr>
      <w:numPr>
        <w:numId w:val="37"/>
      </w:numPr>
    </w:pPr>
  </w:style>
  <w:style w:type="numbering" w:customStyle="1" w:styleId="WWNum36">
    <w:name w:val="WWNum36"/>
    <w:basedOn w:val="Bezlisty"/>
    <w:rsid w:val="008878D9"/>
    <w:pPr>
      <w:numPr>
        <w:numId w:val="38"/>
      </w:numPr>
    </w:pPr>
  </w:style>
  <w:style w:type="numbering" w:customStyle="1" w:styleId="WWNum37">
    <w:name w:val="WWNum37"/>
    <w:basedOn w:val="Bezlisty"/>
    <w:rsid w:val="008878D9"/>
    <w:pPr>
      <w:numPr>
        <w:numId w:val="39"/>
      </w:numPr>
    </w:pPr>
  </w:style>
  <w:style w:type="numbering" w:customStyle="1" w:styleId="WWNum38">
    <w:name w:val="WWNum38"/>
    <w:basedOn w:val="Bezlisty"/>
    <w:rsid w:val="008878D9"/>
    <w:pPr>
      <w:numPr>
        <w:numId w:val="40"/>
      </w:numPr>
    </w:pPr>
  </w:style>
  <w:style w:type="numbering" w:customStyle="1" w:styleId="WWNum39">
    <w:name w:val="WWNum39"/>
    <w:basedOn w:val="Bezlisty"/>
    <w:rsid w:val="008878D9"/>
    <w:pPr>
      <w:numPr>
        <w:numId w:val="41"/>
      </w:numPr>
    </w:pPr>
  </w:style>
  <w:style w:type="numbering" w:customStyle="1" w:styleId="WWNum40">
    <w:name w:val="WWNum40"/>
    <w:basedOn w:val="Bezlisty"/>
    <w:rsid w:val="008878D9"/>
    <w:pPr>
      <w:numPr>
        <w:numId w:val="42"/>
      </w:numPr>
    </w:pPr>
  </w:style>
  <w:style w:type="numbering" w:customStyle="1" w:styleId="WWNum41">
    <w:name w:val="WWNum41"/>
    <w:basedOn w:val="Bezlisty"/>
    <w:rsid w:val="008878D9"/>
    <w:pPr>
      <w:numPr>
        <w:numId w:val="43"/>
      </w:numPr>
    </w:pPr>
  </w:style>
  <w:style w:type="numbering" w:customStyle="1" w:styleId="WWNum42">
    <w:name w:val="WWNum42"/>
    <w:basedOn w:val="Bezlisty"/>
    <w:rsid w:val="008878D9"/>
    <w:pPr>
      <w:numPr>
        <w:numId w:val="44"/>
      </w:numPr>
    </w:pPr>
  </w:style>
  <w:style w:type="numbering" w:customStyle="1" w:styleId="WWNum43">
    <w:name w:val="WWNum43"/>
    <w:basedOn w:val="Bezlisty"/>
    <w:rsid w:val="008878D9"/>
    <w:pPr>
      <w:numPr>
        <w:numId w:val="45"/>
      </w:numPr>
    </w:pPr>
  </w:style>
  <w:style w:type="numbering" w:customStyle="1" w:styleId="WWNum44">
    <w:name w:val="WWNum44"/>
    <w:basedOn w:val="Bezlisty"/>
    <w:rsid w:val="008878D9"/>
    <w:pPr>
      <w:numPr>
        <w:numId w:val="46"/>
      </w:numPr>
    </w:pPr>
  </w:style>
  <w:style w:type="numbering" w:customStyle="1" w:styleId="WWNum45">
    <w:name w:val="WWNum45"/>
    <w:basedOn w:val="Bezlisty"/>
    <w:rsid w:val="008878D9"/>
    <w:pPr>
      <w:numPr>
        <w:numId w:val="47"/>
      </w:numPr>
    </w:pPr>
  </w:style>
  <w:style w:type="numbering" w:customStyle="1" w:styleId="WWNum46">
    <w:name w:val="WWNum46"/>
    <w:basedOn w:val="Bezlisty"/>
    <w:rsid w:val="008878D9"/>
    <w:pPr>
      <w:numPr>
        <w:numId w:val="48"/>
      </w:numPr>
    </w:pPr>
  </w:style>
  <w:style w:type="numbering" w:customStyle="1" w:styleId="WWNum47">
    <w:name w:val="WWNum47"/>
    <w:basedOn w:val="Bezlisty"/>
    <w:rsid w:val="008878D9"/>
    <w:pPr>
      <w:numPr>
        <w:numId w:val="49"/>
      </w:numPr>
    </w:pPr>
  </w:style>
  <w:style w:type="numbering" w:customStyle="1" w:styleId="WWNum48">
    <w:name w:val="WWNum48"/>
    <w:basedOn w:val="Bezlisty"/>
    <w:rsid w:val="008878D9"/>
    <w:pPr>
      <w:numPr>
        <w:numId w:val="97"/>
      </w:numPr>
    </w:pPr>
  </w:style>
  <w:style w:type="numbering" w:customStyle="1" w:styleId="WWNum49">
    <w:name w:val="WWNum49"/>
    <w:basedOn w:val="Bezlisty"/>
    <w:rsid w:val="008878D9"/>
    <w:pPr>
      <w:numPr>
        <w:numId w:val="50"/>
      </w:numPr>
    </w:pPr>
  </w:style>
  <w:style w:type="numbering" w:customStyle="1" w:styleId="WWNum50">
    <w:name w:val="WWNum50"/>
    <w:basedOn w:val="Bezlisty"/>
    <w:rsid w:val="008878D9"/>
    <w:pPr>
      <w:numPr>
        <w:numId w:val="51"/>
      </w:numPr>
    </w:pPr>
  </w:style>
  <w:style w:type="numbering" w:customStyle="1" w:styleId="WWNum51">
    <w:name w:val="WWNum51"/>
    <w:basedOn w:val="Bezlisty"/>
    <w:rsid w:val="008878D9"/>
    <w:pPr>
      <w:numPr>
        <w:numId w:val="52"/>
      </w:numPr>
    </w:pPr>
  </w:style>
  <w:style w:type="numbering" w:customStyle="1" w:styleId="WWNum52">
    <w:name w:val="WWNum52"/>
    <w:basedOn w:val="Bezlisty"/>
    <w:rsid w:val="008878D9"/>
    <w:pPr>
      <w:numPr>
        <w:numId w:val="53"/>
      </w:numPr>
    </w:pPr>
  </w:style>
  <w:style w:type="numbering" w:customStyle="1" w:styleId="WWNum53">
    <w:name w:val="WWNum53"/>
    <w:basedOn w:val="Bezlisty"/>
    <w:rsid w:val="008878D9"/>
    <w:pPr>
      <w:numPr>
        <w:numId w:val="54"/>
      </w:numPr>
    </w:pPr>
  </w:style>
  <w:style w:type="numbering" w:customStyle="1" w:styleId="WWNum54">
    <w:name w:val="WWNum54"/>
    <w:basedOn w:val="Bezlisty"/>
    <w:rsid w:val="008878D9"/>
    <w:pPr>
      <w:numPr>
        <w:numId w:val="55"/>
      </w:numPr>
    </w:pPr>
  </w:style>
  <w:style w:type="numbering" w:customStyle="1" w:styleId="WWNum55">
    <w:name w:val="WWNum55"/>
    <w:basedOn w:val="Bezlisty"/>
    <w:rsid w:val="008878D9"/>
    <w:pPr>
      <w:numPr>
        <w:numId w:val="56"/>
      </w:numPr>
    </w:pPr>
  </w:style>
  <w:style w:type="numbering" w:customStyle="1" w:styleId="WWNum56">
    <w:name w:val="WWNum56"/>
    <w:basedOn w:val="Bezlisty"/>
    <w:rsid w:val="008878D9"/>
    <w:pPr>
      <w:numPr>
        <w:numId w:val="57"/>
      </w:numPr>
    </w:pPr>
  </w:style>
  <w:style w:type="numbering" w:customStyle="1" w:styleId="WWNum57">
    <w:name w:val="WWNum57"/>
    <w:basedOn w:val="Bezlisty"/>
    <w:rsid w:val="008878D9"/>
    <w:pPr>
      <w:numPr>
        <w:numId w:val="58"/>
      </w:numPr>
    </w:pPr>
  </w:style>
  <w:style w:type="numbering" w:customStyle="1" w:styleId="WWNum58">
    <w:name w:val="WWNum58"/>
    <w:basedOn w:val="Bezlisty"/>
    <w:rsid w:val="008878D9"/>
    <w:pPr>
      <w:numPr>
        <w:numId w:val="59"/>
      </w:numPr>
    </w:pPr>
  </w:style>
  <w:style w:type="numbering" w:customStyle="1" w:styleId="WWNum59">
    <w:name w:val="WWNum59"/>
    <w:basedOn w:val="Bezlisty"/>
    <w:rsid w:val="008878D9"/>
    <w:pPr>
      <w:numPr>
        <w:numId w:val="60"/>
      </w:numPr>
    </w:pPr>
  </w:style>
  <w:style w:type="numbering" w:customStyle="1" w:styleId="WWNum60">
    <w:name w:val="WWNum60"/>
    <w:basedOn w:val="Bezlisty"/>
    <w:rsid w:val="008878D9"/>
    <w:pPr>
      <w:numPr>
        <w:numId w:val="61"/>
      </w:numPr>
    </w:pPr>
  </w:style>
  <w:style w:type="numbering" w:customStyle="1" w:styleId="WWNum61">
    <w:name w:val="WWNum61"/>
    <w:basedOn w:val="Bezlisty"/>
    <w:rsid w:val="008878D9"/>
    <w:pPr>
      <w:numPr>
        <w:numId w:val="62"/>
      </w:numPr>
    </w:pPr>
  </w:style>
  <w:style w:type="numbering" w:customStyle="1" w:styleId="WWNum62">
    <w:name w:val="WWNum62"/>
    <w:basedOn w:val="Bezlisty"/>
    <w:rsid w:val="008878D9"/>
    <w:pPr>
      <w:numPr>
        <w:numId w:val="63"/>
      </w:numPr>
    </w:pPr>
  </w:style>
  <w:style w:type="numbering" w:customStyle="1" w:styleId="WWNum63">
    <w:name w:val="WWNum63"/>
    <w:basedOn w:val="Bezlisty"/>
    <w:rsid w:val="008878D9"/>
    <w:pPr>
      <w:numPr>
        <w:numId w:val="64"/>
      </w:numPr>
    </w:pPr>
  </w:style>
  <w:style w:type="numbering" w:customStyle="1" w:styleId="WWNum64">
    <w:name w:val="WWNum64"/>
    <w:basedOn w:val="Bezlisty"/>
    <w:rsid w:val="008878D9"/>
    <w:pPr>
      <w:numPr>
        <w:numId w:val="65"/>
      </w:numPr>
    </w:pPr>
  </w:style>
  <w:style w:type="numbering" w:customStyle="1" w:styleId="WWNum65">
    <w:name w:val="WWNum65"/>
    <w:basedOn w:val="Bezlisty"/>
    <w:rsid w:val="008878D9"/>
    <w:pPr>
      <w:numPr>
        <w:numId w:val="66"/>
      </w:numPr>
    </w:pPr>
  </w:style>
  <w:style w:type="numbering" w:customStyle="1" w:styleId="WWNum66">
    <w:name w:val="WWNum66"/>
    <w:basedOn w:val="Bezlisty"/>
    <w:rsid w:val="008878D9"/>
    <w:pPr>
      <w:numPr>
        <w:numId w:val="67"/>
      </w:numPr>
    </w:pPr>
  </w:style>
  <w:style w:type="numbering" w:customStyle="1" w:styleId="WWNum67">
    <w:name w:val="WWNum67"/>
    <w:basedOn w:val="Bezlisty"/>
    <w:rsid w:val="008878D9"/>
    <w:pPr>
      <w:numPr>
        <w:numId w:val="68"/>
      </w:numPr>
    </w:pPr>
  </w:style>
  <w:style w:type="numbering" w:customStyle="1" w:styleId="WWNum68">
    <w:name w:val="WWNum68"/>
    <w:basedOn w:val="Bezlisty"/>
    <w:rsid w:val="008878D9"/>
    <w:pPr>
      <w:numPr>
        <w:numId w:val="69"/>
      </w:numPr>
    </w:pPr>
  </w:style>
  <w:style w:type="numbering" w:customStyle="1" w:styleId="WWNum69">
    <w:name w:val="WWNum69"/>
    <w:basedOn w:val="Bezlisty"/>
    <w:rsid w:val="008878D9"/>
    <w:pPr>
      <w:numPr>
        <w:numId w:val="70"/>
      </w:numPr>
    </w:pPr>
  </w:style>
  <w:style w:type="numbering" w:customStyle="1" w:styleId="WWNum70">
    <w:name w:val="WWNum70"/>
    <w:basedOn w:val="Bezlisty"/>
    <w:rsid w:val="008878D9"/>
    <w:pPr>
      <w:numPr>
        <w:numId w:val="71"/>
      </w:numPr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435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6"/>
    <w:pPr>
      <w:numPr>
        <w:numId w:val="8"/>
      </w:numPr>
    </w:pPr>
  </w:style>
  <w:style w:type="numbering" w:customStyle="1" w:styleId="Heading">
    <w:name w:val="WWNum44"/>
    <w:pPr>
      <w:numPr>
        <w:numId w:val="46"/>
      </w:numPr>
    </w:pPr>
  </w:style>
  <w:style w:type="numbering" w:customStyle="1" w:styleId="Textbody">
    <w:name w:val="WWNum17"/>
    <w:pPr>
      <w:numPr>
        <w:numId w:val="19"/>
      </w:numPr>
    </w:pPr>
  </w:style>
  <w:style w:type="numbering" w:customStyle="1" w:styleId="Lista">
    <w:name w:val="WWNum14"/>
    <w:pPr>
      <w:numPr>
        <w:numId w:val="16"/>
      </w:numPr>
    </w:pPr>
  </w:style>
  <w:style w:type="numbering" w:customStyle="1" w:styleId="Legenda">
    <w:name w:val="WWNum65"/>
    <w:pPr>
      <w:numPr>
        <w:numId w:val="66"/>
      </w:numPr>
    </w:pPr>
  </w:style>
  <w:style w:type="numbering" w:customStyle="1" w:styleId="Index">
    <w:name w:val="WWNum42"/>
    <w:pPr>
      <w:numPr>
        <w:numId w:val="44"/>
      </w:numPr>
    </w:pPr>
  </w:style>
  <w:style w:type="numbering" w:customStyle="1" w:styleId="Akapitzlist">
    <w:name w:val="WWNum13"/>
    <w:pPr>
      <w:numPr>
        <w:numId w:val="15"/>
      </w:numPr>
    </w:pPr>
  </w:style>
  <w:style w:type="numbering" w:customStyle="1" w:styleId="Tekstdymka">
    <w:name w:val="WWNum26"/>
    <w:pPr>
      <w:numPr>
        <w:numId w:val="28"/>
      </w:numPr>
    </w:pPr>
  </w:style>
  <w:style w:type="numbering" w:customStyle="1" w:styleId="HeaderandFooter">
    <w:name w:val="WWNum49"/>
    <w:pPr>
      <w:numPr>
        <w:numId w:val="50"/>
      </w:numPr>
    </w:pPr>
  </w:style>
  <w:style w:type="numbering" w:customStyle="1" w:styleId="Nagwek">
    <w:name w:val="WWNum41"/>
    <w:pPr>
      <w:numPr>
        <w:numId w:val="43"/>
      </w:numPr>
    </w:pPr>
  </w:style>
  <w:style w:type="numbering" w:customStyle="1" w:styleId="Stopka">
    <w:name w:val="WWNum56"/>
    <w:pPr>
      <w:numPr>
        <w:numId w:val="57"/>
      </w:numPr>
    </w:pPr>
  </w:style>
  <w:style w:type="numbering" w:customStyle="1" w:styleId="Zwykytekst">
    <w:name w:val="WWNum62"/>
    <w:pPr>
      <w:numPr>
        <w:numId w:val="63"/>
      </w:numPr>
    </w:pPr>
  </w:style>
  <w:style w:type="numbering" w:customStyle="1" w:styleId="Akapitzlist1">
    <w:name w:val="WWNum7"/>
    <w:pPr>
      <w:numPr>
        <w:numId w:val="9"/>
      </w:numPr>
    </w:pPr>
  </w:style>
  <w:style w:type="numbering" w:customStyle="1" w:styleId="Indeks1">
    <w:name w:val="WWNum19"/>
    <w:pPr>
      <w:numPr>
        <w:numId w:val="21"/>
      </w:numPr>
    </w:pPr>
  </w:style>
  <w:style w:type="numbering" w:customStyle="1" w:styleId="Indeks2">
    <w:name w:val="Bezlisty1"/>
    <w:pPr>
      <w:numPr>
        <w:numId w:val="2"/>
      </w:numPr>
    </w:pPr>
  </w:style>
  <w:style w:type="numbering" w:customStyle="1" w:styleId="Indeks3">
    <w:name w:val="WWNum35"/>
    <w:pPr>
      <w:numPr>
        <w:numId w:val="37"/>
      </w:numPr>
    </w:pPr>
  </w:style>
  <w:style w:type="numbering" w:customStyle="1" w:styleId="Indeks4">
    <w:name w:val="WWNum68"/>
    <w:pPr>
      <w:numPr>
        <w:numId w:val="69"/>
      </w:numPr>
    </w:pPr>
  </w:style>
  <w:style w:type="numbering" w:customStyle="1" w:styleId="Indeks5">
    <w:name w:val="WWNum60"/>
    <w:pPr>
      <w:numPr>
        <w:numId w:val="61"/>
      </w:numPr>
    </w:pPr>
  </w:style>
  <w:style w:type="numbering" w:customStyle="1" w:styleId="Indeks6">
    <w:name w:val="WWNum2"/>
    <w:pPr>
      <w:numPr>
        <w:numId w:val="4"/>
      </w:numPr>
    </w:pPr>
  </w:style>
  <w:style w:type="numbering" w:customStyle="1" w:styleId="Indeks7">
    <w:name w:val="WWNum36"/>
    <w:pPr>
      <w:numPr>
        <w:numId w:val="38"/>
      </w:numPr>
    </w:pPr>
  </w:style>
  <w:style w:type="numbering" w:customStyle="1" w:styleId="Indeks8">
    <w:name w:val="WWNum28"/>
    <w:pPr>
      <w:numPr>
        <w:numId w:val="30"/>
      </w:numPr>
    </w:pPr>
  </w:style>
  <w:style w:type="numbering" w:customStyle="1" w:styleId="Indeks9">
    <w:name w:val="WWNum20"/>
    <w:pPr>
      <w:numPr>
        <w:numId w:val="22"/>
      </w:numPr>
    </w:pPr>
  </w:style>
  <w:style w:type="numbering" w:customStyle="1" w:styleId="Nagwekindeksu">
    <w:name w:val="WWNum11"/>
    <w:pPr>
      <w:numPr>
        <w:numId w:val="13"/>
      </w:numPr>
    </w:pPr>
  </w:style>
  <w:style w:type="numbering" w:customStyle="1" w:styleId="Tekstkomentarza">
    <w:name w:val="WWNum46"/>
    <w:pPr>
      <w:numPr>
        <w:numId w:val="48"/>
      </w:numPr>
    </w:pPr>
  </w:style>
  <w:style w:type="numbering" w:customStyle="1" w:styleId="Tematkomentarza">
    <w:name w:val="WWNum22"/>
    <w:pPr>
      <w:numPr>
        <w:numId w:val="24"/>
      </w:numPr>
    </w:pPr>
  </w:style>
  <w:style w:type="numbering" w:customStyle="1" w:styleId="NormalnyWeb">
    <w:name w:val="WWNum24"/>
    <w:pPr>
      <w:numPr>
        <w:numId w:val="26"/>
      </w:numPr>
    </w:pPr>
  </w:style>
  <w:style w:type="numbering" w:customStyle="1" w:styleId="Standarduser">
    <w:name w:val="WWNum51"/>
    <w:pPr>
      <w:numPr>
        <w:numId w:val="52"/>
      </w:numPr>
    </w:pPr>
  </w:style>
  <w:style w:type="numbering" w:customStyle="1" w:styleId="TekstpodstawowyZnak">
    <w:name w:val="WWNum59"/>
    <w:pPr>
      <w:numPr>
        <w:numId w:val="60"/>
      </w:numPr>
    </w:pPr>
  </w:style>
  <w:style w:type="numbering" w:customStyle="1" w:styleId="Internetlink">
    <w:name w:val="WWNum32"/>
    <w:pPr>
      <w:numPr>
        <w:numId w:val="34"/>
      </w:numPr>
    </w:pPr>
  </w:style>
  <w:style w:type="numbering" w:customStyle="1" w:styleId="TekstdymkaZnak">
    <w:name w:val="WWNum5"/>
    <w:pPr>
      <w:numPr>
        <w:numId w:val="7"/>
      </w:numPr>
    </w:pPr>
  </w:style>
  <w:style w:type="numbering" w:customStyle="1" w:styleId="NagwekZnak">
    <w:name w:val="WWNum23"/>
    <w:pPr>
      <w:numPr>
        <w:numId w:val="25"/>
      </w:numPr>
    </w:pPr>
  </w:style>
  <w:style w:type="numbering" w:customStyle="1" w:styleId="StopkaZnak">
    <w:name w:val="WWNum38"/>
    <w:pPr>
      <w:numPr>
        <w:numId w:val="40"/>
      </w:numPr>
    </w:pPr>
  </w:style>
  <w:style w:type="numbering" w:customStyle="1" w:styleId="ZwykytekstZnak">
    <w:name w:val="WWNum69"/>
    <w:pPr>
      <w:numPr>
        <w:numId w:val="70"/>
      </w:numPr>
    </w:pPr>
  </w:style>
  <w:style w:type="numbering" w:customStyle="1" w:styleId="hgkelc">
    <w:name w:val="WWNum15"/>
    <w:pPr>
      <w:numPr>
        <w:numId w:val="17"/>
      </w:numPr>
    </w:pPr>
  </w:style>
  <w:style w:type="numbering" w:customStyle="1" w:styleId="Uwydatnienie">
    <w:name w:val="WWNum52"/>
    <w:pPr>
      <w:numPr>
        <w:numId w:val="53"/>
      </w:numPr>
    </w:pPr>
  </w:style>
  <w:style w:type="numbering" w:customStyle="1" w:styleId="apple-converted-space">
    <w:name w:val="WWNum67"/>
    <w:pPr>
      <w:numPr>
        <w:numId w:val="68"/>
      </w:numPr>
    </w:pPr>
  </w:style>
  <w:style w:type="numbering" w:customStyle="1" w:styleId="Odwoaniedokomentarza">
    <w:name w:val="WWNum25"/>
    <w:pPr>
      <w:numPr>
        <w:numId w:val="27"/>
      </w:numPr>
    </w:pPr>
  </w:style>
  <w:style w:type="numbering" w:customStyle="1" w:styleId="TekstkomentarzaZnak">
    <w:name w:val="WWNum1"/>
    <w:pPr>
      <w:numPr>
        <w:numId w:val="3"/>
      </w:numPr>
    </w:pPr>
  </w:style>
  <w:style w:type="numbering" w:customStyle="1" w:styleId="TematkomentarzaZnak">
    <w:name w:val="WWNum4"/>
    <w:pPr>
      <w:numPr>
        <w:numId w:val="6"/>
      </w:numPr>
    </w:pPr>
  </w:style>
  <w:style w:type="numbering" w:customStyle="1" w:styleId="Pogrubienie">
    <w:name w:val="WWNum33"/>
    <w:pPr>
      <w:numPr>
        <w:numId w:val="35"/>
      </w:numPr>
    </w:pPr>
  </w:style>
  <w:style w:type="numbering" w:customStyle="1" w:styleId="ListLabel1">
    <w:name w:val="WWNum9"/>
    <w:pPr>
      <w:numPr>
        <w:numId w:val="11"/>
      </w:numPr>
    </w:pPr>
  </w:style>
  <w:style w:type="numbering" w:customStyle="1" w:styleId="ListLabel2">
    <w:name w:val="WWNum37"/>
    <w:pPr>
      <w:numPr>
        <w:numId w:val="39"/>
      </w:numPr>
    </w:pPr>
  </w:style>
  <w:style w:type="numbering" w:customStyle="1" w:styleId="ListLabel3">
    <w:name w:val="WWNum47"/>
    <w:pPr>
      <w:numPr>
        <w:numId w:val="49"/>
      </w:numPr>
    </w:pPr>
  </w:style>
  <w:style w:type="numbering" w:customStyle="1" w:styleId="ListLabel4">
    <w:name w:val="WWNum29"/>
    <w:pPr>
      <w:numPr>
        <w:numId w:val="31"/>
      </w:numPr>
    </w:pPr>
  </w:style>
  <w:style w:type="numbering" w:customStyle="1" w:styleId="ListLabel5">
    <w:name w:val="WWNum53"/>
    <w:pPr>
      <w:numPr>
        <w:numId w:val="54"/>
      </w:numPr>
    </w:pPr>
  </w:style>
  <w:style w:type="numbering" w:customStyle="1" w:styleId="ListLabel6">
    <w:name w:val="Numbering123"/>
    <w:pPr>
      <w:numPr>
        <w:numId w:val="1"/>
      </w:numPr>
    </w:pPr>
  </w:style>
  <w:style w:type="numbering" w:customStyle="1" w:styleId="ListLabel7">
    <w:name w:val="WWNum55"/>
    <w:pPr>
      <w:numPr>
        <w:numId w:val="56"/>
      </w:numPr>
    </w:pPr>
  </w:style>
  <w:style w:type="numbering" w:customStyle="1" w:styleId="ListLabel8">
    <w:name w:val="WWNum64"/>
    <w:pPr>
      <w:numPr>
        <w:numId w:val="65"/>
      </w:numPr>
    </w:pPr>
  </w:style>
  <w:style w:type="numbering" w:customStyle="1" w:styleId="ListLabel9">
    <w:name w:val="WWNum70"/>
    <w:pPr>
      <w:numPr>
        <w:numId w:val="71"/>
      </w:numPr>
    </w:pPr>
  </w:style>
  <w:style w:type="numbering" w:customStyle="1" w:styleId="ListLabel10">
    <w:name w:val="WWNum16"/>
    <w:pPr>
      <w:numPr>
        <w:numId w:val="18"/>
      </w:numPr>
    </w:pPr>
  </w:style>
  <w:style w:type="numbering" w:customStyle="1" w:styleId="ListLabel11">
    <w:name w:val="WWNum31"/>
    <w:pPr>
      <w:numPr>
        <w:numId w:val="33"/>
      </w:numPr>
    </w:pPr>
  </w:style>
  <w:style w:type="numbering" w:customStyle="1" w:styleId="ListLabel12">
    <w:name w:val="WWNum63"/>
    <w:pPr>
      <w:numPr>
        <w:numId w:val="64"/>
      </w:numPr>
    </w:pPr>
  </w:style>
  <w:style w:type="numbering" w:customStyle="1" w:styleId="ListLabel13">
    <w:name w:val="WWNum45"/>
    <w:pPr>
      <w:numPr>
        <w:numId w:val="47"/>
      </w:numPr>
    </w:pPr>
  </w:style>
  <w:style w:type="numbering" w:customStyle="1" w:styleId="ListLabel14">
    <w:name w:val="WWNum18"/>
    <w:pPr>
      <w:numPr>
        <w:numId w:val="20"/>
      </w:numPr>
    </w:pPr>
  </w:style>
  <w:style w:type="numbering" w:customStyle="1" w:styleId="ListLabel15">
    <w:name w:val="WWNum58"/>
    <w:pPr>
      <w:numPr>
        <w:numId w:val="59"/>
      </w:numPr>
    </w:pPr>
  </w:style>
  <w:style w:type="numbering" w:customStyle="1" w:styleId="ListLabel16">
    <w:name w:val="WWNum43"/>
    <w:pPr>
      <w:numPr>
        <w:numId w:val="45"/>
      </w:numPr>
    </w:pPr>
  </w:style>
  <w:style w:type="numbering" w:customStyle="1" w:styleId="ListLabel17">
    <w:name w:val="WWNum48"/>
    <w:pPr>
      <w:numPr>
        <w:numId w:val="97"/>
      </w:numPr>
    </w:pPr>
  </w:style>
  <w:style w:type="numbering" w:customStyle="1" w:styleId="ListLabel18">
    <w:name w:val="WWNum27"/>
    <w:pPr>
      <w:numPr>
        <w:numId w:val="29"/>
      </w:numPr>
    </w:pPr>
  </w:style>
  <w:style w:type="numbering" w:customStyle="1" w:styleId="ListLabel19">
    <w:name w:val="WWNum66"/>
    <w:pPr>
      <w:numPr>
        <w:numId w:val="67"/>
      </w:numPr>
    </w:pPr>
  </w:style>
  <w:style w:type="numbering" w:customStyle="1" w:styleId="ListLabel20">
    <w:name w:val="WWNum61"/>
    <w:pPr>
      <w:numPr>
        <w:numId w:val="62"/>
      </w:numPr>
    </w:pPr>
  </w:style>
  <w:style w:type="numbering" w:customStyle="1" w:styleId="ListLabel21">
    <w:name w:val="WWNum57"/>
    <w:pPr>
      <w:numPr>
        <w:numId w:val="58"/>
      </w:numPr>
    </w:pPr>
  </w:style>
  <w:style w:type="numbering" w:customStyle="1" w:styleId="ListLabel22">
    <w:name w:val="WWNum10"/>
    <w:pPr>
      <w:numPr>
        <w:numId w:val="12"/>
      </w:numPr>
    </w:pPr>
  </w:style>
  <w:style w:type="numbering" w:customStyle="1" w:styleId="ListLabel23">
    <w:name w:val="WWNum34"/>
    <w:pPr>
      <w:numPr>
        <w:numId w:val="36"/>
      </w:numPr>
    </w:pPr>
  </w:style>
  <w:style w:type="numbering" w:customStyle="1" w:styleId="ListLabel24">
    <w:name w:val="WWNum8"/>
    <w:pPr>
      <w:numPr>
        <w:numId w:val="10"/>
      </w:numPr>
    </w:pPr>
  </w:style>
  <w:style w:type="numbering" w:customStyle="1" w:styleId="ListLabel25">
    <w:name w:val="WWNum12"/>
    <w:pPr>
      <w:numPr>
        <w:numId w:val="14"/>
      </w:numPr>
    </w:pPr>
  </w:style>
  <w:style w:type="numbering" w:customStyle="1" w:styleId="ListLabel26">
    <w:name w:val="WWNum21"/>
    <w:pPr>
      <w:numPr>
        <w:numId w:val="23"/>
      </w:numPr>
    </w:pPr>
  </w:style>
  <w:style w:type="numbering" w:customStyle="1" w:styleId="ListLabel27">
    <w:name w:val="WWNum3"/>
    <w:pPr>
      <w:numPr>
        <w:numId w:val="5"/>
      </w:numPr>
    </w:pPr>
  </w:style>
  <w:style w:type="numbering" w:customStyle="1" w:styleId="ListLabel28">
    <w:name w:val="WWNum50"/>
    <w:pPr>
      <w:numPr>
        <w:numId w:val="51"/>
      </w:numPr>
    </w:pPr>
  </w:style>
  <w:style w:type="numbering" w:customStyle="1" w:styleId="ListLabel29">
    <w:name w:val="WWNum40"/>
    <w:pPr>
      <w:numPr>
        <w:numId w:val="42"/>
      </w:numPr>
    </w:pPr>
  </w:style>
  <w:style w:type="numbering" w:customStyle="1" w:styleId="ListLabel30">
    <w:name w:val="WWNum30"/>
    <w:pPr>
      <w:numPr>
        <w:numId w:val="32"/>
      </w:numPr>
    </w:pPr>
  </w:style>
  <w:style w:type="numbering" w:customStyle="1" w:styleId="ListLabel31">
    <w:name w:val="WWNum39"/>
    <w:pPr>
      <w:numPr>
        <w:numId w:val="41"/>
      </w:numPr>
    </w:pPr>
  </w:style>
  <w:style w:type="numbering" w:customStyle="1" w:styleId="ListLabel32">
    <w:name w:val="WWNum54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0C73-3E48-4EFB-9A3B-83571148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11</Pages>
  <Words>4830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Nieznany</dc:creator>
  <cp:lastModifiedBy>Stażysta_IRE</cp:lastModifiedBy>
  <cp:revision>97</cp:revision>
  <cp:lastPrinted>2022-09-28T12:33:00Z</cp:lastPrinted>
  <dcterms:created xsi:type="dcterms:W3CDTF">2021-11-15T08:33:00Z</dcterms:created>
  <dcterms:modified xsi:type="dcterms:W3CDTF">2022-09-28T12:33:00Z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Kędzierzyn-Koźle</vt:lpwstr>
  </property>
</Properties>
</file>