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CC1" w:rsidRPr="009202C0" w:rsidRDefault="006E29D3" w:rsidP="005C6CC1">
      <w:pPr>
        <w:tabs>
          <w:tab w:val="left" w:pos="1276"/>
        </w:tabs>
        <w:ind w:left="426"/>
        <w:jc w:val="center"/>
        <w:outlineLvl w:val="0"/>
        <w:rPr>
          <w:rFonts w:ascii="Tahoma" w:hAnsi="Tahoma" w:cs="Tahoma"/>
          <w:i/>
          <w:color w:val="FF0000"/>
          <w:sz w:val="20"/>
          <w:szCs w:val="20"/>
        </w:rPr>
      </w:pPr>
      <w:r w:rsidRPr="009202C0">
        <w:rPr>
          <w:rFonts w:ascii="Tahoma" w:hAnsi="Tahoma" w:cs="Tahoma"/>
          <w:b/>
          <w:sz w:val="20"/>
          <w:szCs w:val="20"/>
        </w:rPr>
        <w:t>OPIS PRZEDMIOTU ZAMÓWIENIA</w:t>
      </w:r>
    </w:p>
    <w:p w:rsidR="00F222DD" w:rsidRPr="009202C0" w:rsidRDefault="00AA1716" w:rsidP="00916B4D">
      <w:pPr>
        <w:numPr>
          <w:ilvl w:val="5"/>
          <w:numId w:val="1"/>
        </w:numPr>
        <w:tabs>
          <w:tab w:val="left" w:pos="993"/>
        </w:tabs>
        <w:spacing w:before="120" w:after="120"/>
        <w:ind w:left="993" w:hanging="568"/>
        <w:jc w:val="both"/>
        <w:outlineLvl w:val="0"/>
        <w:rPr>
          <w:rFonts w:ascii="Tahoma" w:hAnsi="Tahoma" w:cs="Tahoma"/>
          <w:b/>
          <w:sz w:val="18"/>
          <w:szCs w:val="18"/>
        </w:rPr>
      </w:pPr>
      <w:r w:rsidRPr="009202C0">
        <w:rPr>
          <w:rFonts w:ascii="Tahoma" w:hAnsi="Tahoma" w:cs="Tahoma"/>
          <w:b/>
          <w:sz w:val="18"/>
          <w:szCs w:val="18"/>
        </w:rPr>
        <w:t>Cel i u</w:t>
      </w:r>
      <w:r w:rsidR="00F222DD" w:rsidRPr="009202C0">
        <w:rPr>
          <w:rFonts w:ascii="Tahoma" w:hAnsi="Tahoma" w:cs="Tahoma"/>
          <w:b/>
          <w:sz w:val="18"/>
          <w:szCs w:val="18"/>
        </w:rPr>
        <w:t>warunkowania inwestycji, do której odnosi się zamówienie publiczne</w:t>
      </w:r>
    </w:p>
    <w:p w:rsidR="00AA1716" w:rsidRPr="009202C0" w:rsidRDefault="00AA1716" w:rsidP="0088441A">
      <w:pPr>
        <w:numPr>
          <w:ilvl w:val="0"/>
          <w:numId w:val="5"/>
        </w:numPr>
        <w:tabs>
          <w:tab w:val="left" w:pos="1276"/>
        </w:tabs>
        <w:spacing w:before="60" w:after="60"/>
        <w:jc w:val="both"/>
        <w:outlineLvl w:val="0"/>
        <w:rPr>
          <w:rFonts w:ascii="Tahoma" w:hAnsi="Tahoma" w:cs="Tahoma"/>
          <w:sz w:val="18"/>
          <w:szCs w:val="18"/>
        </w:rPr>
      </w:pPr>
      <w:r w:rsidRPr="009202C0">
        <w:rPr>
          <w:rFonts w:ascii="Tahoma" w:hAnsi="Tahoma" w:cs="Tahoma"/>
          <w:sz w:val="18"/>
          <w:szCs w:val="18"/>
        </w:rPr>
        <w:t xml:space="preserve">Celem niniejszego zamówienia jest wyłonienie Wykonawcy na świadczenie usług dla potrzeb </w:t>
      </w:r>
      <w:r w:rsidR="00C52EC5" w:rsidRPr="009202C0">
        <w:rPr>
          <w:rFonts w:ascii="Tahoma" w:hAnsi="Tahoma" w:cs="Tahoma"/>
          <w:sz w:val="18"/>
          <w:szCs w:val="18"/>
        </w:rPr>
        <w:t>budowy ścieżki pieszo-rowerowej łączącej gminę Kędzierzyn-Koźle od strony ul. Chrobrego z istniejącą ścieżką pieszo-rowerową znajdującą się na zamkniętej linii kolejowej w Większycach</w:t>
      </w:r>
      <w:r w:rsidR="004B72B2" w:rsidRPr="009202C0">
        <w:rPr>
          <w:rFonts w:ascii="Tahoma" w:hAnsi="Tahoma" w:cs="Tahoma"/>
          <w:sz w:val="18"/>
          <w:szCs w:val="18"/>
        </w:rPr>
        <w:t>, a</w:t>
      </w:r>
      <w:r w:rsidR="00952FF2" w:rsidRPr="009202C0">
        <w:rPr>
          <w:rFonts w:ascii="Tahoma" w:hAnsi="Tahoma" w:cs="Tahoma"/>
          <w:sz w:val="18"/>
          <w:szCs w:val="18"/>
        </w:rPr>
        <w:t> </w:t>
      </w:r>
      <w:r w:rsidR="004B72B2" w:rsidRPr="009202C0">
        <w:rPr>
          <w:rFonts w:ascii="Tahoma" w:hAnsi="Tahoma" w:cs="Tahoma"/>
          <w:sz w:val="18"/>
          <w:szCs w:val="18"/>
        </w:rPr>
        <w:t>obejmujących w szczególności:</w:t>
      </w:r>
    </w:p>
    <w:p w:rsidR="00952FF2" w:rsidRPr="009202C0" w:rsidRDefault="004B72B2" w:rsidP="001429FD">
      <w:pPr>
        <w:numPr>
          <w:ilvl w:val="0"/>
          <w:numId w:val="17"/>
        </w:numPr>
        <w:spacing w:before="60" w:after="60"/>
        <w:ind w:left="709" w:hanging="283"/>
        <w:jc w:val="both"/>
        <w:outlineLvl w:val="0"/>
        <w:rPr>
          <w:rFonts w:ascii="Tahoma" w:hAnsi="Tahoma" w:cs="Tahoma"/>
          <w:sz w:val="18"/>
          <w:szCs w:val="18"/>
        </w:rPr>
      </w:pPr>
      <w:r w:rsidRPr="009202C0">
        <w:rPr>
          <w:rFonts w:ascii="Tahoma" w:hAnsi="Tahoma" w:cs="Tahoma"/>
          <w:sz w:val="18"/>
          <w:szCs w:val="18"/>
        </w:rPr>
        <w:t xml:space="preserve">wykonanie opracowań </w:t>
      </w:r>
      <w:r w:rsidR="00952FF2" w:rsidRPr="009202C0">
        <w:rPr>
          <w:rFonts w:ascii="Tahoma" w:hAnsi="Tahoma" w:cs="Tahoma"/>
          <w:sz w:val="18"/>
          <w:szCs w:val="18"/>
        </w:rPr>
        <w:t>przedprojektowych:</w:t>
      </w:r>
    </w:p>
    <w:p w:rsidR="004B72B2" w:rsidRPr="009202C0" w:rsidRDefault="00952FF2" w:rsidP="001429FD">
      <w:pPr>
        <w:pStyle w:val="Akapitzlist"/>
        <w:numPr>
          <w:ilvl w:val="0"/>
          <w:numId w:val="18"/>
        </w:numPr>
        <w:spacing w:before="60" w:after="60"/>
        <w:jc w:val="both"/>
        <w:outlineLvl w:val="0"/>
        <w:rPr>
          <w:rFonts w:ascii="Tahoma" w:hAnsi="Tahoma" w:cs="Tahoma"/>
          <w:sz w:val="18"/>
          <w:szCs w:val="18"/>
        </w:rPr>
      </w:pPr>
      <w:r w:rsidRPr="009202C0">
        <w:rPr>
          <w:rFonts w:ascii="Tahoma" w:hAnsi="Tahoma" w:cs="Tahoma"/>
          <w:sz w:val="18"/>
          <w:szCs w:val="18"/>
        </w:rPr>
        <w:t xml:space="preserve">opracowań </w:t>
      </w:r>
      <w:r w:rsidR="009D01B4" w:rsidRPr="009202C0">
        <w:rPr>
          <w:rFonts w:ascii="Tahoma" w:hAnsi="Tahoma" w:cs="Tahoma"/>
          <w:sz w:val="18"/>
          <w:szCs w:val="18"/>
        </w:rPr>
        <w:t>geodezyjnych,</w:t>
      </w:r>
    </w:p>
    <w:p w:rsidR="009D01B4" w:rsidRPr="009202C0" w:rsidRDefault="009D01B4" w:rsidP="001429FD">
      <w:pPr>
        <w:pStyle w:val="Akapitzlist"/>
        <w:numPr>
          <w:ilvl w:val="0"/>
          <w:numId w:val="18"/>
        </w:numPr>
        <w:spacing w:before="60" w:after="60"/>
        <w:jc w:val="both"/>
        <w:outlineLvl w:val="0"/>
        <w:rPr>
          <w:rFonts w:ascii="Tahoma" w:hAnsi="Tahoma" w:cs="Tahoma"/>
          <w:sz w:val="18"/>
          <w:szCs w:val="18"/>
        </w:rPr>
      </w:pPr>
      <w:r w:rsidRPr="009202C0">
        <w:rPr>
          <w:rFonts w:ascii="Tahoma" w:hAnsi="Tahoma" w:cs="Tahoma"/>
          <w:sz w:val="18"/>
          <w:szCs w:val="18"/>
        </w:rPr>
        <w:t>dokumentacji geotechnicznej;</w:t>
      </w:r>
    </w:p>
    <w:p w:rsidR="004B72B2" w:rsidRPr="009202C0" w:rsidRDefault="004B72B2" w:rsidP="001429FD">
      <w:pPr>
        <w:numPr>
          <w:ilvl w:val="0"/>
          <w:numId w:val="17"/>
        </w:numPr>
        <w:spacing w:before="60" w:after="60"/>
        <w:ind w:left="709" w:hanging="283"/>
        <w:jc w:val="both"/>
        <w:outlineLvl w:val="0"/>
        <w:rPr>
          <w:rFonts w:ascii="Tahoma" w:hAnsi="Tahoma" w:cs="Tahoma"/>
          <w:sz w:val="18"/>
          <w:szCs w:val="18"/>
        </w:rPr>
      </w:pPr>
      <w:r w:rsidRPr="009202C0">
        <w:rPr>
          <w:rFonts w:ascii="Tahoma" w:hAnsi="Tahoma" w:cs="Tahoma"/>
          <w:sz w:val="18"/>
          <w:szCs w:val="18"/>
        </w:rPr>
        <w:t xml:space="preserve">opracowanie </w:t>
      </w:r>
      <w:r w:rsidR="00227110" w:rsidRPr="009202C0">
        <w:rPr>
          <w:rFonts w:ascii="Tahoma" w:hAnsi="Tahoma" w:cs="Tahoma"/>
          <w:sz w:val="18"/>
          <w:szCs w:val="18"/>
        </w:rPr>
        <w:t>dwu</w:t>
      </w:r>
      <w:r w:rsidRPr="009202C0">
        <w:rPr>
          <w:rFonts w:ascii="Tahoma" w:hAnsi="Tahoma" w:cs="Tahoma"/>
          <w:sz w:val="18"/>
          <w:szCs w:val="18"/>
        </w:rPr>
        <w:t xml:space="preserve">wariantowej koncepcji </w:t>
      </w:r>
      <w:r w:rsidR="003B2EBF" w:rsidRPr="009202C0">
        <w:rPr>
          <w:rFonts w:ascii="Tahoma" w:hAnsi="Tahoma" w:cs="Tahoma"/>
          <w:sz w:val="18"/>
          <w:szCs w:val="18"/>
        </w:rPr>
        <w:t xml:space="preserve">programowej </w:t>
      </w:r>
      <w:r w:rsidR="00C81985" w:rsidRPr="009202C0">
        <w:rPr>
          <w:rFonts w:ascii="Tahoma" w:hAnsi="Tahoma" w:cs="Tahoma"/>
          <w:sz w:val="18"/>
          <w:szCs w:val="18"/>
        </w:rPr>
        <w:t xml:space="preserve">ścieżki pieszo-rowerowej </w:t>
      </w:r>
      <w:r w:rsidRPr="009202C0">
        <w:rPr>
          <w:rFonts w:ascii="Tahoma" w:hAnsi="Tahoma" w:cs="Tahoma"/>
          <w:sz w:val="18"/>
          <w:szCs w:val="18"/>
        </w:rPr>
        <w:t>i jej pozytywne uzgodnienie z </w:t>
      </w:r>
      <w:r w:rsidR="009732B5" w:rsidRPr="009202C0">
        <w:rPr>
          <w:rFonts w:ascii="Tahoma" w:hAnsi="Tahoma" w:cs="Tahoma"/>
          <w:sz w:val="18"/>
          <w:szCs w:val="18"/>
        </w:rPr>
        <w:t xml:space="preserve">Zamawiającym, zarządcami dróg i </w:t>
      </w:r>
      <w:r w:rsidR="006C3671" w:rsidRPr="009202C0">
        <w:rPr>
          <w:rFonts w:ascii="Tahoma" w:hAnsi="Tahoma" w:cs="Tahoma"/>
          <w:sz w:val="18"/>
          <w:szCs w:val="18"/>
        </w:rPr>
        <w:t>właściw</w:t>
      </w:r>
      <w:r w:rsidR="009732B5" w:rsidRPr="009202C0">
        <w:rPr>
          <w:rFonts w:ascii="Tahoma" w:hAnsi="Tahoma" w:cs="Tahoma"/>
          <w:sz w:val="18"/>
          <w:szCs w:val="18"/>
        </w:rPr>
        <w:t>ą Radą Osiedla</w:t>
      </w:r>
      <w:r w:rsidR="00C81985" w:rsidRPr="009202C0">
        <w:rPr>
          <w:rFonts w:ascii="Tahoma" w:hAnsi="Tahoma" w:cs="Tahoma"/>
          <w:sz w:val="18"/>
          <w:szCs w:val="18"/>
        </w:rPr>
        <w:t xml:space="preserve"> (uzgodnienie z RO po stronie Zamawiającego)</w:t>
      </w:r>
      <w:r w:rsidR="00952FF2" w:rsidRPr="009202C0">
        <w:rPr>
          <w:rFonts w:ascii="Tahoma" w:hAnsi="Tahoma" w:cs="Tahoma"/>
          <w:sz w:val="18"/>
          <w:szCs w:val="18"/>
        </w:rPr>
        <w:t>;</w:t>
      </w:r>
    </w:p>
    <w:p w:rsidR="009732B5" w:rsidRPr="009202C0" w:rsidRDefault="004155C0" w:rsidP="001429FD">
      <w:pPr>
        <w:numPr>
          <w:ilvl w:val="0"/>
          <w:numId w:val="17"/>
        </w:numPr>
        <w:spacing w:before="60" w:after="60"/>
        <w:ind w:left="709" w:hanging="283"/>
        <w:jc w:val="both"/>
        <w:outlineLvl w:val="0"/>
        <w:rPr>
          <w:rFonts w:ascii="Tahoma" w:hAnsi="Tahoma" w:cs="Tahoma"/>
          <w:sz w:val="18"/>
          <w:szCs w:val="18"/>
        </w:rPr>
      </w:pPr>
      <w:r w:rsidRPr="009202C0">
        <w:rPr>
          <w:rFonts w:ascii="Tahoma" w:hAnsi="Tahoma" w:cs="Tahoma"/>
          <w:sz w:val="18"/>
          <w:szCs w:val="18"/>
        </w:rPr>
        <w:t xml:space="preserve">przygotowanie materiałów do uzyskania decyzji </w:t>
      </w:r>
      <w:r w:rsidR="009732B5" w:rsidRPr="009202C0">
        <w:rPr>
          <w:rFonts w:ascii="Tahoma" w:hAnsi="Tahoma" w:cs="Tahoma"/>
          <w:sz w:val="18"/>
          <w:szCs w:val="18"/>
        </w:rPr>
        <w:t>o</w:t>
      </w:r>
      <w:r w:rsidR="001A4259" w:rsidRPr="009202C0">
        <w:rPr>
          <w:rFonts w:ascii="Tahoma" w:hAnsi="Tahoma" w:cs="Tahoma"/>
          <w:sz w:val="18"/>
          <w:szCs w:val="18"/>
        </w:rPr>
        <w:t xml:space="preserve"> środowiskowych uwarunkowaniach </w:t>
      </w:r>
      <w:r w:rsidR="00862C49" w:rsidRPr="009202C0">
        <w:rPr>
          <w:rFonts w:ascii="Tahoma" w:hAnsi="Tahoma" w:cs="Tahoma"/>
          <w:sz w:val="18"/>
          <w:szCs w:val="18"/>
        </w:rPr>
        <w:t xml:space="preserve">zgody na realizację przedsięwzięcia, zwana dalej „decyzją środowiskową” </w:t>
      </w:r>
      <w:r w:rsidR="001A4259" w:rsidRPr="009202C0">
        <w:rPr>
          <w:rFonts w:ascii="Tahoma" w:hAnsi="Tahoma" w:cs="Tahoma"/>
          <w:sz w:val="18"/>
          <w:szCs w:val="18"/>
        </w:rPr>
        <w:t>i uzyskanie w </w:t>
      </w:r>
      <w:r w:rsidR="00FA1E16" w:rsidRPr="009202C0">
        <w:rPr>
          <w:rFonts w:ascii="Tahoma" w:hAnsi="Tahoma" w:cs="Tahoma"/>
          <w:sz w:val="18"/>
          <w:szCs w:val="18"/>
        </w:rPr>
        <w:t xml:space="preserve">imieniu </w:t>
      </w:r>
      <w:r w:rsidR="00B7499B" w:rsidRPr="009202C0">
        <w:rPr>
          <w:rFonts w:ascii="Tahoma" w:hAnsi="Tahoma" w:cs="Tahoma"/>
          <w:sz w:val="18"/>
          <w:szCs w:val="18"/>
        </w:rPr>
        <w:t xml:space="preserve">i na rzecz </w:t>
      </w:r>
      <w:r w:rsidR="00FA1E16" w:rsidRPr="009202C0">
        <w:rPr>
          <w:rFonts w:ascii="Tahoma" w:hAnsi="Tahoma" w:cs="Tahoma"/>
          <w:sz w:val="18"/>
          <w:szCs w:val="18"/>
        </w:rPr>
        <w:t>Zamawiającego przedmiotowej decyzji</w:t>
      </w:r>
      <w:r w:rsidR="00C81985" w:rsidRPr="009202C0">
        <w:rPr>
          <w:rFonts w:ascii="Tahoma" w:hAnsi="Tahoma" w:cs="Tahoma"/>
          <w:sz w:val="18"/>
          <w:szCs w:val="18"/>
        </w:rPr>
        <w:t xml:space="preserve"> </w:t>
      </w:r>
      <w:r w:rsidR="00B84F5B" w:rsidRPr="009202C0">
        <w:rPr>
          <w:rFonts w:ascii="Tahoma" w:hAnsi="Tahoma" w:cs="Tahoma"/>
          <w:sz w:val="18"/>
          <w:szCs w:val="18"/>
        </w:rPr>
        <w:t>lub postanowienia o odmowie jej wydania</w:t>
      </w:r>
      <w:r w:rsidR="001415FC">
        <w:rPr>
          <w:rFonts w:ascii="Tahoma" w:hAnsi="Tahoma" w:cs="Tahoma"/>
          <w:sz w:val="18"/>
          <w:szCs w:val="18"/>
        </w:rPr>
        <w:t>;</w:t>
      </w:r>
      <w:r w:rsidR="00B84F5B" w:rsidRPr="009202C0">
        <w:rPr>
          <w:rFonts w:ascii="Tahoma" w:hAnsi="Tahoma" w:cs="Tahoma"/>
          <w:sz w:val="18"/>
          <w:szCs w:val="18"/>
        </w:rPr>
        <w:t xml:space="preserve"> </w:t>
      </w:r>
    </w:p>
    <w:p w:rsidR="009732B5" w:rsidRPr="009202C0" w:rsidRDefault="009732B5" w:rsidP="001429FD">
      <w:pPr>
        <w:numPr>
          <w:ilvl w:val="0"/>
          <w:numId w:val="17"/>
        </w:numPr>
        <w:spacing w:before="60" w:after="60"/>
        <w:ind w:left="709" w:hanging="283"/>
        <w:jc w:val="both"/>
        <w:outlineLvl w:val="0"/>
        <w:rPr>
          <w:rFonts w:ascii="Tahoma" w:hAnsi="Tahoma" w:cs="Tahoma"/>
          <w:color w:val="FF0000"/>
          <w:sz w:val="18"/>
          <w:szCs w:val="18"/>
        </w:rPr>
      </w:pPr>
      <w:r w:rsidRPr="009202C0">
        <w:rPr>
          <w:rFonts w:ascii="Tahoma" w:hAnsi="Tahoma" w:cs="Tahoma"/>
          <w:sz w:val="18"/>
          <w:szCs w:val="18"/>
        </w:rPr>
        <w:t xml:space="preserve">przygotowanie niezbędnych materiałów do wydania decyzji o zezwoleniu na realizację inwestycji drogowej </w:t>
      </w:r>
      <w:r w:rsidR="009D01B4" w:rsidRPr="009202C0">
        <w:rPr>
          <w:rFonts w:ascii="Tahoma" w:hAnsi="Tahoma" w:cs="Tahoma"/>
          <w:sz w:val="18"/>
          <w:szCs w:val="18"/>
        </w:rPr>
        <w:t xml:space="preserve">(zwaną dalej ZRID) </w:t>
      </w:r>
      <w:r w:rsidRPr="009202C0">
        <w:rPr>
          <w:rFonts w:ascii="Tahoma" w:hAnsi="Tahoma" w:cs="Tahoma"/>
          <w:sz w:val="18"/>
          <w:szCs w:val="18"/>
        </w:rPr>
        <w:t xml:space="preserve">w trybie </w:t>
      </w:r>
      <w:r w:rsidRPr="009202C0">
        <w:rPr>
          <w:rFonts w:ascii="Tahoma" w:hAnsi="Tahoma" w:cs="Tahoma"/>
          <w:i/>
          <w:sz w:val="18"/>
          <w:szCs w:val="18"/>
        </w:rPr>
        <w:t>ustawy z dnia 10 kwietnia 2003r. o szczególnych zasadach przygotowania i realizacji inwestycji w zakresie dróg</w:t>
      </w:r>
      <w:r w:rsidRPr="009202C0">
        <w:rPr>
          <w:rFonts w:ascii="Tahoma" w:hAnsi="Tahoma" w:cs="Tahoma"/>
          <w:i/>
          <w:color w:val="FF0000"/>
          <w:sz w:val="18"/>
          <w:szCs w:val="18"/>
        </w:rPr>
        <w:t xml:space="preserve"> </w:t>
      </w:r>
      <w:r w:rsidRPr="009202C0">
        <w:rPr>
          <w:rFonts w:ascii="Tahoma" w:hAnsi="Tahoma" w:cs="Tahoma"/>
          <w:sz w:val="18"/>
          <w:szCs w:val="18"/>
        </w:rPr>
        <w:t>w tym opracowanie:</w:t>
      </w:r>
    </w:p>
    <w:p w:rsidR="00D20D98" w:rsidRPr="009202C0" w:rsidRDefault="00D20D98" w:rsidP="001429FD">
      <w:pPr>
        <w:pStyle w:val="Akapitzlist"/>
        <w:numPr>
          <w:ilvl w:val="0"/>
          <w:numId w:val="31"/>
        </w:numPr>
        <w:tabs>
          <w:tab w:val="left" w:pos="1134"/>
        </w:tabs>
        <w:spacing w:before="60" w:after="60"/>
        <w:jc w:val="both"/>
        <w:outlineLvl w:val="0"/>
        <w:rPr>
          <w:rFonts w:ascii="Tahoma" w:hAnsi="Tahoma" w:cs="Tahoma"/>
          <w:sz w:val="18"/>
          <w:szCs w:val="18"/>
        </w:rPr>
      </w:pPr>
      <w:r w:rsidRPr="009202C0">
        <w:rPr>
          <w:rFonts w:ascii="Tahoma" w:hAnsi="Tahoma" w:cs="Tahoma"/>
          <w:sz w:val="18"/>
          <w:szCs w:val="18"/>
        </w:rPr>
        <w:t>zbiór wymaganych warunków, opinii, uzgodnień, decyzji itp. (zwane dalej „dokumentami formalnoprawnymi”),</w:t>
      </w:r>
    </w:p>
    <w:p w:rsidR="001605AF" w:rsidRPr="009202C0" w:rsidRDefault="001605AF" w:rsidP="001429FD">
      <w:pPr>
        <w:pStyle w:val="Akapitzlist"/>
        <w:numPr>
          <w:ilvl w:val="0"/>
          <w:numId w:val="31"/>
        </w:numPr>
        <w:tabs>
          <w:tab w:val="left" w:pos="1134"/>
        </w:tabs>
        <w:spacing w:before="60" w:after="60"/>
        <w:jc w:val="both"/>
        <w:outlineLvl w:val="0"/>
        <w:rPr>
          <w:rFonts w:ascii="Tahoma" w:hAnsi="Tahoma" w:cs="Tahoma"/>
          <w:sz w:val="18"/>
          <w:szCs w:val="18"/>
        </w:rPr>
      </w:pPr>
      <w:r w:rsidRPr="009202C0">
        <w:rPr>
          <w:rFonts w:ascii="Tahoma" w:hAnsi="Tahoma" w:cs="Tahoma"/>
          <w:sz w:val="18"/>
          <w:szCs w:val="18"/>
        </w:rPr>
        <w:t xml:space="preserve">wielobranżowego projektu budowlanego </w:t>
      </w:r>
      <w:r w:rsidR="00EB37D8" w:rsidRPr="009202C0">
        <w:rPr>
          <w:rFonts w:ascii="Tahoma" w:hAnsi="Tahoma" w:cs="Tahoma"/>
          <w:sz w:val="18"/>
          <w:szCs w:val="18"/>
        </w:rPr>
        <w:t xml:space="preserve">wraz z informacja dotyczącą bezpieczeństwa i ochrony zdrowia i zbiorem </w:t>
      </w:r>
      <w:r w:rsidRPr="009202C0">
        <w:rPr>
          <w:rFonts w:ascii="Tahoma" w:hAnsi="Tahoma" w:cs="Tahoma"/>
          <w:sz w:val="18"/>
          <w:szCs w:val="18"/>
        </w:rPr>
        <w:t xml:space="preserve">wszystkich wymaganych przepisami prawa </w:t>
      </w:r>
      <w:r w:rsidR="004233B0" w:rsidRPr="009202C0">
        <w:rPr>
          <w:rFonts w:ascii="Tahoma" w:hAnsi="Tahoma" w:cs="Tahoma"/>
          <w:sz w:val="18"/>
          <w:szCs w:val="18"/>
        </w:rPr>
        <w:t xml:space="preserve">warunków, </w:t>
      </w:r>
      <w:r w:rsidRPr="009202C0">
        <w:rPr>
          <w:rFonts w:ascii="Tahoma" w:hAnsi="Tahoma" w:cs="Tahoma"/>
          <w:sz w:val="18"/>
          <w:szCs w:val="18"/>
        </w:rPr>
        <w:t>uzgodnień, opinii czy decyzji</w:t>
      </w:r>
      <w:r w:rsidR="00EB37D8" w:rsidRPr="009202C0">
        <w:rPr>
          <w:rFonts w:ascii="Tahoma" w:hAnsi="Tahoma" w:cs="Tahoma"/>
          <w:sz w:val="18"/>
          <w:szCs w:val="18"/>
        </w:rPr>
        <w:t xml:space="preserve"> (zwanym dalej „dokumentami formalno-prawnymi”)</w:t>
      </w:r>
      <w:r w:rsidR="0088441A" w:rsidRPr="009202C0">
        <w:rPr>
          <w:rFonts w:ascii="Tahoma" w:hAnsi="Tahoma" w:cs="Tahoma"/>
          <w:sz w:val="18"/>
          <w:szCs w:val="18"/>
        </w:rPr>
        <w:t>,</w:t>
      </w:r>
    </w:p>
    <w:p w:rsidR="00DB2B94" w:rsidRPr="009202C0" w:rsidRDefault="001605AF" w:rsidP="001429FD">
      <w:pPr>
        <w:pStyle w:val="Akapitzlist"/>
        <w:numPr>
          <w:ilvl w:val="0"/>
          <w:numId w:val="31"/>
        </w:numPr>
        <w:tabs>
          <w:tab w:val="left" w:pos="1418"/>
        </w:tabs>
        <w:spacing w:before="60" w:after="60"/>
        <w:jc w:val="both"/>
        <w:outlineLvl w:val="0"/>
        <w:rPr>
          <w:rFonts w:ascii="Tahoma" w:hAnsi="Tahoma" w:cs="Tahoma"/>
          <w:sz w:val="18"/>
          <w:szCs w:val="18"/>
        </w:rPr>
      </w:pPr>
      <w:r w:rsidRPr="009202C0">
        <w:rPr>
          <w:rFonts w:ascii="Tahoma" w:hAnsi="Tahoma" w:cs="Tahoma"/>
          <w:sz w:val="18"/>
          <w:szCs w:val="18"/>
        </w:rPr>
        <w:t>projektu stałej organizacji ruchu</w:t>
      </w:r>
      <w:r w:rsidR="00C0391B">
        <w:rPr>
          <w:rFonts w:ascii="Tahoma" w:hAnsi="Tahoma" w:cs="Tahoma"/>
          <w:sz w:val="18"/>
          <w:szCs w:val="18"/>
        </w:rPr>
        <w:t>,</w:t>
      </w:r>
    </w:p>
    <w:p w:rsidR="00DB2B94" w:rsidRPr="009202C0" w:rsidRDefault="00DB2B94" w:rsidP="00DB2B94">
      <w:pPr>
        <w:numPr>
          <w:ilvl w:val="0"/>
          <w:numId w:val="31"/>
        </w:numPr>
        <w:spacing w:before="60" w:after="60"/>
        <w:jc w:val="both"/>
        <w:outlineLvl w:val="0"/>
        <w:rPr>
          <w:rFonts w:ascii="Tahoma" w:hAnsi="Tahoma" w:cs="Tahoma"/>
          <w:sz w:val="18"/>
          <w:szCs w:val="18"/>
        </w:rPr>
      </w:pPr>
      <w:r w:rsidRPr="009202C0">
        <w:rPr>
          <w:rFonts w:ascii="Tahoma" w:hAnsi="Tahoma" w:cs="Tahoma"/>
          <w:sz w:val="18"/>
          <w:szCs w:val="18"/>
        </w:rPr>
        <w:t>projekt organizacji ruchu na czas budowy,</w:t>
      </w:r>
    </w:p>
    <w:p w:rsidR="001605AF" w:rsidRPr="009202C0" w:rsidRDefault="001605AF" w:rsidP="001429FD">
      <w:pPr>
        <w:pStyle w:val="Akapitzlist"/>
        <w:numPr>
          <w:ilvl w:val="0"/>
          <w:numId w:val="31"/>
        </w:numPr>
        <w:tabs>
          <w:tab w:val="left" w:pos="1418"/>
        </w:tabs>
        <w:spacing w:before="60" w:after="60"/>
        <w:jc w:val="both"/>
        <w:outlineLvl w:val="0"/>
        <w:rPr>
          <w:rFonts w:ascii="Tahoma" w:hAnsi="Tahoma" w:cs="Tahoma"/>
          <w:sz w:val="18"/>
          <w:szCs w:val="18"/>
        </w:rPr>
      </w:pPr>
      <w:r w:rsidRPr="009202C0">
        <w:rPr>
          <w:rFonts w:ascii="Tahoma" w:hAnsi="Tahoma" w:cs="Tahoma"/>
          <w:sz w:val="18"/>
          <w:szCs w:val="18"/>
        </w:rPr>
        <w:t>pozostałych materiałów wymaganych do wniosku o wydanie ZRI</w:t>
      </w:r>
      <w:r w:rsidR="008B627F" w:rsidRPr="009202C0">
        <w:rPr>
          <w:rFonts w:ascii="Tahoma" w:hAnsi="Tahoma" w:cs="Tahoma"/>
          <w:sz w:val="18"/>
          <w:szCs w:val="18"/>
        </w:rPr>
        <w:t>D</w:t>
      </w:r>
      <w:r w:rsidR="00C0391B">
        <w:rPr>
          <w:rFonts w:ascii="Tahoma" w:hAnsi="Tahoma" w:cs="Tahoma"/>
          <w:sz w:val="18"/>
          <w:szCs w:val="18"/>
        </w:rPr>
        <w:t>,</w:t>
      </w:r>
    </w:p>
    <w:p w:rsidR="001605AF" w:rsidRPr="009202C0" w:rsidRDefault="001605AF" w:rsidP="001429FD">
      <w:pPr>
        <w:pStyle w:val="Akapitzlist"/>
        <w:numPr>
          <w:ilvl w:val="0"/>
          <w:numId w:val="31"/>
        </w:numPr>
        <w:tabs>
          <w:tab w:val="left" w:pos="1418"/>
        </w:tabs>
        <w:spacing w:before="60" w:after="60"/>
        <w:jc w:val="both"/>
        <w:outlineLvl w:val="0"/>
        <w:rPr>
          <w:rFonts w:ascii="Tahoma" w:hAnsi="Tahoma" w:cs="Tahoma"/>
          <w:sz w:val="18"/>
          <w:szCs w:val="18"/>
        </w:rPr>
      </w:pPr>
      <w:r w:rsidRPr="009202C0">
        <w:rPr>
          <w:rFonts w:ascii="Tahoma" w:hAnsi="Tahoma" w:cs="Tahoma"/>
          <w:sz w:val="18"/>
          <w:szCs w:val="18"/>
        </w:rPr>
        <w:t>kompletnej dokumentacji geodezyjno-prawnej związanej z naby</w:t>
      </w:r>
      <w:r w:rsidR="00AA24BA" w:rsidRPr="009202C0">
        <w:rPr>
          <w:rFonts w:ascii="Tahoma" w:hAnsi="Tahoma" w:cs="Tahoma"/>
          <w:sz w:val="18"/>
          <w:szCs w:val="18"/>
        </w:rPr>
        <w:t>ciem nieruchomości położonych w </w:t>
      </w:r>
      <w:r w:rsidRPr="009202C0">
        <w:rPr>
          <w:rFonts w:ascii="Tahoma" w:hAnsi="Tahoma" w:cs="Tahoma"/>
          <w:sz w:val="18"/>
          <w:szCs w:val="18"/>
        </w:rPr>
        <w:t>liniach rozgraniczających nowego pasa i czasowym korzystaniem z nieruchomości w związku z pr</w:t>
      </w:r>
      <w:r w:rsidR="00EB37D8" w:rsidRPr="009202C0">
        <w:rPr>
          <w:rFonts w:ascii="Tahoma" w:hAnsi="Tahoma" w:cs="Tahoma"/>
          <w:sz w:val="18"/>
          <w:szCs w:val="18"/>
        </w:rPr>
        <w:t>owadzeniem robót na ich terenie</w:t>
      </w:r>
      <w:r w:rsidR="0088441A" w:rsidRPr="009202C0">
        <w:rPr>
          <w:rFonts w:ascii="Tahoma" w:hAnsi="Tahoma" w:cs="Tahoma"/>
          <w:sz w:val="18"/>
          <w:szCs w:val="18"/>
        </w:rPr>
        <w:t>,</w:t>
      </w:r>
    </w:p>
    <w:p w:rsidR="00FA1E16" w:rsidRPr="00FB3BE4" w:rsidRDefault="00FA1E16" w:rsidP="00FB3BE4">
      <w:pPr>
        <w:pStyle w:val="Akapitzlist"/>
        <w:numPr>
          <w:ilvl w:val="0"/>
          <w:numId w:val="31"/>
        </w:numPr>
        <w:tabs>
          <w:tab w:val="left" w:pos="1418"/>
        </w:tabs>
        <w:spacing w:before="60" w:after="60"/>
        <w:jc w:val="both"/>
        <w:outlineLvl w:val="0"/>
        <w:rPr>
          <w:rFonts w:ascii="Tahoma" w:hAnsi="Tahoma" w:cs="Tahoma"/>
          <w:sz w:val="18"/>
          <w:szCs w:val="18"/>
        </w:rPr>
      </w:pPr>
      <w:r w:rsidRPr="009202C0">
        <w:rPr>
          <w:rFonts w:ascii="Tahoma" w:hAnsi="Tahoma" w:cs="Tahoma"/>
          <w:sz w:val="18"/>
          <w:szCs w:val="18"/>
        </w:rPr>
        <w:t>dokumentacji do odszkodowań</w:t>
      </w:r>
      <w:r w:rsidR="00C0391B">
        <w:rPr>
          <w:rFonts w:ascii="Tahoma" w:hAnsi="Tahoma" w:cs="Tahoma"/>
          <w:sz w:val="18"/>
          <w:szCs w:val="18"/>
        </w:rPr>
        <w:t>,</w:t>
      </w:r>
      <w:r w:rsidR="00FB3BE4">
        <w:rPr>
          <w:rFonts w:ascii="Tahoma" w:hAnsi="Tahoma" w:cs="Tahoma"/>
          <w:sz w:val="18"/>
          <w:szCs w:val="18"/>
        </w:rPr>
        <w:t xml:space="preserve"> </w:t>
      </w:r>
      <w:r w:rsidRPr="00FB3BE4">
        <w:rPr>
          <w:rFonts w:ascii="Tahoma" w:hAnsi="Tahoma" w:cs="Tahoma"/>
          <w:sz w:val="18"/>
          <w:szCs w:val="18"/>
        </w:rPr>
        <w:t xml:space="preserve">oraz uzyskanie w imieniu </w:t>
      </w:r>
      <w:r w:rsidR="00B7499B" w:rsidRPr="00FB3BE4">
        <w:rPr>
          <w:rFonts w:ascii="Tahoma" w:hAnsi="Tahoma" w:cs="Tahoma"/>
          <w:sz w:val="18"/>
          <w:szCs w:val="18"/>
        </w:rPr>
        <w:t xml:space="preserve">i na rzecz </w:t>
      </w:r>
      <w:r w:rsidRPr="00FB3BE4">
        <w:rPr>
          <w:rFonts w:ascii="Tahoma" w:hAnsi="Tahoma" w:cs="Tahoma"/>
          <w:sz w:val="18"/>
          <w:szCs w:val="18"/>
        </w:rPr>
        <w:t>Zamawiającego przedmiotowej decyzji;</w:t>
      </w:r>
    </w:p>
    <w:p w:rsidR="00EB37D8" w:rsidRPr="009202C0" w:rsidRDefault="00EB37D8" w:rsidP="001429FD">
      <w:pPr>
        <w:pStyle w:val="Akapitzlist"/>
        <w:numPr>
          <w:ilvl w:val="0"/>
          <w:numId w:val="17"/>
        </w:numPr>
        <w:spacing w:before="60" w:after="60"/>
        <w:ind w:left="709" w:hanging="283"/>
        <w:contextualSpacing/>
        <w:jc w:val="both"/>
        <w:rPr>
          <w:rFonts w:ascii="Tahoma" w:hAnsi="Tahoma" w:cs="Tahoma"/>
          <w:sz w:val="18"/>
          <w:szCs w:val="18"/>
        </w:rPr>
      </w:pPr>
      <w:r w:rsidRPr="009202C0">
        <w:rPr>
          <w:rFonts w:ascii="Tahoma" w:hAnsi="Tahoma" w:cs="Tahoma"/>
          <w:sz w:val="18"/>
          <w:szCs w:val="18"/>
        </w:rPr>
        <w:t>przygotowanie dokumentacji do zgłoszenia robót niewymagających pozwolenia na budowę lub dla obiektów do rozbiórki poza liniami rozgraniczający</w:t>
      </w:r>
      <w:r w:rsidR="00C0391B">
        <w:rPr>
          <w:rFonts w:ascii="Tahoma" w:hAnsi="Tahoma" w:cs="Tahoma"/>
          <w:sz w:val="18"/>
          <w:szCs w:val="18"/>
        </w:rPr>
        <w:t>mi drogę (w razie konieczności);</w:t>
      </w:r>
    </w:p>
    <w:p w:rsidR="009732B5" w:rsidRPr="009202C0" w:rsidRDefault="009732B5" w:rsidP="001429FD">
      <w:pPr>
        <w:pStyle w:val="Akapitzlist"/>
        <w:numPr>
          <w:ilvl w:val="0"/>
          <w:numId w:val="17"/>
        </w:numPr>
        <w:spacing w:before="60" w:after="60"/>
        <w:ind w:left="709" w:hanging="283"/>
        <w:jc w:val="both"/>
        <w:outlineLvl w:val="0"/>
        <w:rPr>
          <w:rFonts w:ascii="Tahoma" w:hAnsi="Tahoma" w:cs="Tahoma"/>
          <w:color w:val="FF0000"/>
          <w:sz w:val="18"/>
          <w:szCs w:val="18"/>
        </w:rPr>
      </w:pPr>
      <w:r w:rsidRPr="009202C0">
        <w:rPr>
          <w:rFonts w:ascii="Tahoma" w:hAnsi="Tahoma" w:cs="Tahoma"/>
          <w:sz w:val="18"/>
          <w:szCs w:val="18"/>
        </w:rPr>
        <w:t>dostarczenie Zamawiającemu kompletnej dokumentacji do przeprowadzenia procedury przetargowej na wykonanie robót, w tym:</w:t>
      </w:r>
    </w:p>
    <w:p w:rsidR="009732B5" w:rsidRPr="009202C0" w:rsidRDefault="001415FC" w:rsidP="001429FD">
      <w:pPr>
        <w:pStyle w:val="Akapitzlist"/>
        <w:numPr>
          <w:ilvl w:val="0"/>
          <w:numId w:val="30"/>
        </w:numPr>
        <w:tabs>
          <w:tab w:val="left" w:pos="1134"/>
        </w:tabs>
        <w:spacing w:before="60" w:after="60"/>
        <w:ind w:left="1134" w:hanging="425"/>
        <w:jc w:val="both"/>
        <w:outlineLvl w:val="0"/>
        <w:rPr>
          <w:rFonts w:ascii="Tahoma" w:hAnsi="Tahoma" w:cs="Tahoma"/>
          <w:sz w:val="18"/>
          <w:szCs w:val="18"/>
        </w:rPr>
      </w:pPr>
      <w:r>
        <w:rPr>
          <w:rFonts w:ascii="Tahoma" w:hAnsi="Tahoma" w:cs="Tahoma"/>
          <w:sz w:val="18"/>
          <w:szCs w:val="18"/>
        </w:rPr>
        <w:t>projektów</w:t>
      </w:r>
      <w:r w:rsidR="009732B5" w:rsidRPr="009202C0">
        <w:rPr>
          <w:rFonts w:ascii="Tahoma" w:hAnsi="Tahoma" w:cs="Tahoma"/>
          <w:sz w:val="18"/>
          <w:szCs w:val="18"/>
        </w:rPr>
        <w:t xml:space="preserve"> </w:t>
      </w:r>
      <w:r>
        <w:rPr>
          <w:rFonts w:ascii="Tahoma" w:hAnsi="Tahoma" w:cs="Tahoma"/>
          <w:sz w:val="18"/>
          <w:szCs w:val="18"/>
        </w:rPr>
        <w:t>wykonawczych dla</w:t>
      </w:r>
      <w:r w:rsidR="009732B5" w:rsidRPr="009202C0">
        <w:rPr>
          <w:rFonts w:ascii="Tahoma" w:hAnsi="Tahoma" w:cs="Tahoma"/>
          <w:sz w:val="18"/>
          <w:szCs w:val="18"/>
        </w:rPr>
        <w:t xml:space="preserve"> poszczególnych branż</w:t>
      </w:r>
      <w:r w:rsidR="0088441A" w:rsidRPr="009202C0">
        <w:rPr>
          <w:rFonts w:ascii="Tahoma" w:hAnsi="Tahoma" w:cs="Tahoma"/>
          <w:sz w:val="18"/>
          <w:szCs w:val="18"/>
        </w:rPr>
        <w:t>,</w:t>
      </w:r>
    </w:p>
    <w:p w:rsidR="009732B5" w:rsidRPr="009202C0" w:rsidRDefault="001415FC" w:rsidP="001429FD">
      <w:pPr>
        <w:pStyle w:val="Akapitzlist"/>
        <w:numPr>
          <w:ilvl w:val="0"/>
          <w:numId w:val="30"/>
        </w:numPr>
        <w:tabs>
          <w:tab w:val="left" w:pos="1134"/>
        </w:tabs>
        <w:spacing w:before="60" w:after="60"/>
        <w:ind w:left="1134" w:hanging="425"/>
        <w:jc w:val="both"/>
        <w:outlineLvl w:val="0"/>
        <w:rPr>
          <w:rFonts w:ascii="Tahoma" w:hAnsi="Tahoma" w:cs="Tahoma"/>
          <w:sz w:val="18"/>
          <w:szCs w:val="18"/>
        </w:rPr>
      </w:pPr>
      <w:r>
        <w:rPr>
          <w:rFonts w:ascii="Tahoma" w:hAnsi="Tahoma" w:cs="Tahoma"/>
          <w:sz w:val="18"/>
          <w:szCs w:val="18"/>
        </w:rPr>
        <w:t xml:space="preserve">specyfikacji technicznej </w:t>
      </w:r>
      <w:r w:rsidR="009732B5" w:rsidRPr="009202C0">
        <w:rPr>
          <w:rFonts w:ascii="Tahoma" w:hAnsi="Tahoma" w:cs="Tahoma"/>
          <w:sz w:val="18"/>
          <w:szCs w:val="18"/>
        </w:rPr>
        <w:t>wykonania i odbioru robót budowlanych</w:t>
      </w:r>
      <w:r w:rsidR="00EB37D8" w:rsidRPr="009202C0">
        <w:rPr>
          <w:rFonts w:ascii="Tahoma" w:hAnsi="Tahoma" w:cs="Tahoma"/>
          <w:sz w:val="18"/>
          <w:szCs w:val="18"/>
        </w:rPr>
        <w:t xml:space="preserve"> dla </w:t>
      </w:r>
      <w:r>
        <w:rPr>
          <w:rFonts w:ascii="Tahoma" w:hAnsi="Tahoma" w:cs="Tahoma"/>
          <w:sz w:val="18"/>
          <w:szCs w:val="18"/>
        </w:rPr>
        <w:t>poszczególnych</w:t>
      </w:r>
      <w:r w:rsidR="00EB37D8" w:rsidRPr="009202C0">
        <w:rPr>
          <w:rFonts w:ascii="Tahoma" w:hAnsi="Tahoma" w:cs="Tahoma"/>
          <w:sz w:val="18"/>
          <w:szCs w:val="18"/>
        </w:rPr>
        <w:t xml:space="preserve"> branż</w:t>
      </w:r>
      <w:r w:rsidR="0088441A" w:rsidRPr="009202C0">
        <w:rPr>
          <w:rFonts w:ascii="Tahoma" w:hAnsi="Tahoma" w:cs="Tahoma"/>
          <w:sz w:val="18"/>
          <w:szCs w:val="18"/>
        </w:rPr>
        <w:t>,</w:t>
      </w:r>
    </w:p>
    <w:p w:rsidR="009732B5" w:rsidRPr="009202C0" w:rsidRDefault="001415FC" w:rsidP="001429FD">
      <w:pPr>
        <w:pStyle w:val="Akapitzlist"/>
        <w:numPr>
          <w:ilvl w:val="0"/>
          <w:numId w:val="30"/>
        </w:numPr>
        <w:tabs>
          <w:tab w:val="left" w:pos="1134"/>
        </w:tabs>
        <w:spacing w:before="60" w:after="60"/>
        <w:ind w:left="1134" w:hanging="425"/>
        <w:jc w:val="both"/>
        <w:outlineLvl w:val="0"/>
        <w:rPr>
          <w:rFonts w:ascii="Tahoma" w:hAnsi="Tahoma" w:cs="Tahoma"/>
          <w:sz w:val="18"/>
          <w:szCs w:val="18"/>
        </w:rPr>
      </w:pPr>
      <w:r>
        <w:rPr>
          <w:rFonts w:ascii="Tahoma" w:hAnsi="Tahoma" w:cs="Tahoma"/>
          <w:sz w:val="18"/>
          <w:szCs w:val="18"/>
        </w:rPr>
        <w:t>przedmiarów</w:t>
      </w:r>
      <w:r w:rsidR="009732B5" w:rsidRPr="009202C0">
        <w:rPr>
          <w:rFonts w:ascii="Tahoma" w:hAnsi="Tahoma" w:cs="Tahoma"/>
          <w:sz w:val="18"/>
          <w:szCs w:val="18"/>
        </w:rPr>
        <w:t xml:space="preserve"> robót</w:t>
      </w:r>
      <w:r w:rsidR="00EB37D8" w:rsidRPr="009202C0">
        <w:rPr>
          <w:rFonts w:ascii="Tahoma" w:hAnsi="Tahoma" w:cs="Tahoma"/>
          <w:sz w:val="18"/>
          <w:szCs w:val="18"/>
        </w:rPr>
        <w:t xml:space="preserve"> dla </w:t>
      </w:r>
      <w:r>
        <w:rPr>
          <w:rFonts w:ascii="Tahoma" w:hAnsi="Tahoma" w:cs="Tahoma"/>
          <w:sz w:val="18"/>
          <w:szCs w:val="18"/>
        </w:rPr>
        <w:t>poszczególnych</w:t>
      </w:r>
      <w:r w:rsidR="00EB37D8" w:rsidRPr="009202C0">
        <w:rPr>
          <w:rFonts w:ascii="Tahoma" w:hAnsi="Tahoma" w:cs="Tahoma"/>
          <w:sz w:val="18"/>
          <w:szCs w:val="18"/>
        </w:rPr>
        <w:t xml:space="preserve"> bran</w:t>
      </w:r>
      <w:r w:rsidR="0088441A" w:rsidRPr="009202C0">
        <w:rPr>
          <w:rFonts w:ascii="Tahoma" w:hAnsi="Tahoma" w:cs="Tahoma"/>
          <w:sz w:val="18"/>
          <w:szCs w:val="18"/>
        </w:rPr>
        <w:t>ż,</w:t>
      </w:r>
    </w:p>
    <w:p w:rsidR="009732B5" w:rsidRPr="009202C0" w:rsidRDefault="009732B5" w:rsidP="001429FD">
      <w:pPr>
        <w:pStyle w:val="Akapitzlist"/>
        <w:numPr>
          <w:ilvl w:val="0"/>
          <w:numId w:val="30"/>
        </w:numPr>
        <w:tabs>
          <w:tab w:val="left" w:pos="1134"/>
        </w:tabs>
        <w:spacing w:before="60" w:after="60"/>
        <w:ind w:left="1134" w:hanging="425"/>
        <w:jc w:val="both"/>
        <w:outlineLvl w:val="0"/>
        <w:rPr>
          <w:rFonts w:ascii="Tahoma" w:hAnsi="Tahoma" w:cs="Tahoma"/>
          <w:sz w:val="18"/>
          <w:szCs w:val="18"/>
        </w:rPr>
      </w:pPr>
      <w:r w:rsidRPr="009202C0">
        <w:rPr>
          <w:rFonts w:ascii="Tahoma" w:hAnsi="Tahoma" w:cs="Tahoma"/>
          <w:sz w:val="18"/>
          <w:szCs w:val="18"/>
        </w:rPr>
        <w:t>kosztorys</w:t>
      </w:r>
      <w:r w:rsidR="001415FC">
        <w:rPr>
          <w:rFonts w:ascii="Tahoma" w:hAnsi="Tahoma" w:cs="Tahoma"/>
          <w:sz w:val="18"/>
          <w:szCs w:val="18"/>
        </w:rPr>
        <w:t>u</w:t>
      </w:r>
      <w:r w:rsidRPr="009202C0">
        <w:rPr>
          <w:rFonts w:ascii="Tahoma" w:hAnsi="Tahoma" w:cs="Tahoma"/>
          <w:sz w:val="18"/>
          <w:szCs w:val="18"/>
        </w:rPr>
        <w:t xml:space="preserve"> inwestorski</w:t>
      </w:r>
      <w:r w:rsidR="001415FC">
        <w:rPr>
          <w:rFonts w:ascii="Tahoma" w:hAnsi="Tahoma" w:cs="Tahoma"/>
          <w:sz w:val="18"/>
          <w:szCs w:val="18"/>
        </w:rPr>
        <w:t>ego</w:t>
      </w:r>
      <w:r w:rsidR="00EB37D8" w:rsidRPr="009202C0">
        <w:rPr>
          <w:rFonts w:ascii="Tahoma" w:hAnsi="Tahoma" w:cs="Tahoma"/>
          <w:sz w:val="18"/>
          <w:szCs w:val="18"/>
        </w:rPr>
        <w:t xml:space="preserve"> wraz z zestawieniem kosztów </w:t>
      </w:r>
      <w:r w:rsidR="001415FC">
        <w:rPr>
          <w:rFonts w:ascii="Tahoma" w:hAnsi="Tahoma" w:cs="Tahoma"/>
          <w:sz w:val="18"/>
          <w:szCs w:val="18"/>
        </w:rPr>
        <w:t xml:space="preserve">całej </w:t>
      </w:r>
      <w:r w:rsidR="00EB37D8" w:rsidRPr="009202C0">
        <w:rPr>
          <w:rFonts w:ascii="Tahoma" w:hAnsi="Tahoma" w:cs="Tahoma"/>
          <w:sz w:val="18"/>
          <w:szCs w:val="18"/>
        </w:rPr>
        <w:t>inwestycji</w:t>
      </w:r>
      <w:r w:rsidR="001605AF" w:rsidRPr="009202C0">
        <w:rPr>
          <w:rFonts w:ascii="Tahoma" w:hAnsi="Tahoma" w:cs="Tahoma"/>
          <w:sz w:val="18"/>
          <w:szCs w:val="18"/>
        </w:rPr>
        <w:t>;</w:t>
      </w:r>
    </w:p>
    <w:p w:rsidR="009732B5" w:rsidRPr="009202C0" w:rsidRDefault="009732B5" w:rsidP="001429FD">
      <w:pPr>
        <w:pStyle w:val="Akapitzlist"/>
        <w:numPr>
          <w:ilvl w:val="0"/>
          <w:numId w:val="17"/>
        </w:numPr>
        <w:tabs>
          <w:tab w:val="left" w:pos="709"/>
        </w:tabs>
        <w:spacing w:before="60" w:after="60"/>
        <w:ind w:left="709" w:hanging="283"/>
        <w:jc w:val="both"/>
        <w:outlineLvl w:val="0"/>
        <w:rPr>
          <w:rFonts w:ascii="Tahoma" w:hAnsi="Tahoma" w:cs="Tahoma"/>
          <w:sz w:val="18"/>
          <w:szCs w:val="18"/>
        </w:rPr>
      </w:pPr>
      <w:r w:rsidRPr="009202C0">
        <w:rPr>
          <w:rFonts w:ascii="Tahoma" w:hAnsi="Tahoma" w:cs="Tahoma"/>
          <w:sz w:val="18"/>
          <w:szCs w:val="18"/>
        </w:rPr>
        <w:t>stabilizacja granic pasa drogowego</w:t>
      </w:r>
      <w:r w:rsidR="00995C94" w:rsidRPr="009202C0">
        <w:rPr>
          <w:rFonts w:ascii="Tahoma" w:hAnsi="Tahoma" w:cs="Tahoma"/>
          <w:color w:val="FF0000"/>
          <w:sz w:val="18"/>
          <w:szCs w:val="18"/>
        </w:rPr>
        <w:t xml:space="preserve"> </w:t>
      </w:r>
      <w:r w:rsidR="00FA1E16" w:rsidRPr="009202C0">
        <w:rPr>
          <w:rFonts w:ascii="Tahoma" w:hAnsi="Tahoma" w:cs="Tahoma"/>
          <w:sz w:val="18"/>
          <w:szCs w:val="18"/>
        </w:rPr>
        <w:t>o</w:t>
      </w:r>
      <w:r w:rsidR="004155C0" w:rsidRPr="009202C0">
        <w:rPr>
          <w:rFonts w:ascii="Tahoma" w:hAnsi="Tahoma" w:cs="Tahoma"/>
          <w:sz w:val="18"/>
          <w:szCs w:val="18"/>
        </w:rPr>
        <w:t xml:space="preserve">raz </w:t>
      </w:r>
      <w:r w:rsidR="00FA1E16" w:rsidRPr="009202C0">
        <w:rPr>
          <w:rFonts w:ascii="Tahoma" w:hAnsi="Tahoma" w:cs="Tahoma"/>
          <w:sz w:val="18"/>
          <w:szCs w:val="18"/>
        </w:rPr>
        <w:t>przekazanie</w:t>
      </w:r>
      <w:r w:rsidR="004155C0" w:rsidRPr="009202C0">
        <w:rPr>
          <w:rFonts w:ascii="Tahoma" w:hAnsi="Tahoma" w:cs="Tahoma"/>
          <w:sz w:val="18"/>
          <w:szCs w:val="18"/>
        </w:rPr>
        <w:t xml:space="preserve"> szkic</w:t>
      </w:r>
      <w:r w:rsidR="00FA1E16" w:rsidRPr="009202C0">
        <w:rPr>
          <w:rFonts w:ascii="Tahoma" w:hAnsi="Tahoma" w:cs="Tahoma"/>
          <w:sz w:val="18"/>
          <w:szCs w:val="18"/>
        </w:rPr>
        <w:t>u</w:t>
      </w:r>
      <w:r w:rsidR="004155C0" w:rsidRPr="009202C0">
        <w:rPr>
          <w:rFonts w:ascii="Tahoma" w:hAnsi="Tahoma" w:cs="Tahoma"/>
          <w:sz w:val="18"/>
          <w:szCs w:val="18"/>
        </w:rPr>
        <w:t xml:space="preserve"> geodezyjn</w:t>
      </w:r>
      <w:r w:rsidR="00FA1E16" w:rsidRPr="009202C0">
        <w:rPr>
          <w:rFonts w:ascii="Tahoma" w:hAnsi="Tahoma" w:cs="Tahoma"/>
          <w:sz w:val="18"/>
          <w:szCs w:val="18"/>
        </w:rPr>
        <w:t>ego po jej przeprowadzeniu</w:t>
      </w:r>
      <w:r w:rsidR="001415FC">
        <w:rPr>
          <w:rFonts w:ascii="Tahoma" w:hAnsi="Tahoma" w:cs="Tahoma"/>
          <w:sz w:val="18"/>
          <w:szCs w:val="18"/>
        </w:rPr>
        <w:t xml:space="preserve"> wraz   z potwierdzeniem pozytywnej weryfikacji operatu podziałowego w ośrodku geodezyjno-</w:t>
      </w:r>
      <w:r w:rsidR="00C0391B">
        <w:rPr>
          <w:rFonts w:ascii="Tahoma" w:hAnsi="Tahoma" w:cs="Tahoma"/>
          <w:sz w:val="18"/>
          <w:szCs w:val="18"/>
        </w:rPr>
        <w:t>kartograficznym.</w:t>
      </w:r>
    </w:p>
    <w:p w:rsidR="002A644A" w:rsidRPr="009202C0" w:rsidRDefault="00F222DD" w:rsidP="0088441A">
      <w:pPr>
        <w:numPr>
          <w:ilvl w:val="0"/>
          <w:numId w:val="5"/>
        </w:numPr>
        <w:tabs>
          <w:tab w:val="left" w:pos="1276"/>
        </w:tabs>
        <w:spacing w:before="60" w:after="60"/>
        <w:jc w:val="both"/>
        <w:outlineLvl w:val="0"/>
        <w:rPr>
          <w:rFonts w:ascii="Tahoma" w:hAnsi="Tahoma" w:cs="Tahoma"/>
          <w:sz w:val="18"/>
          <w:szCs w:val="18"/>
        </w:rPr>
      </w:pPr>
      <w:r w:rsidRPr="009202C0">
        <w:rPr>
          <w:rFonts w:ascii="Tahoma" w:hAnsi="Tahoma" w:cs="Tahoma"/>
          <w:sz w:val="18"/>
          <w:szCs w:val="18"/>
        </w:rPr>
        <w:t>Inwestycja, do której odnosi się niniejsze zamówienie zlokalizowana jest</w:t>
      </w:r>
      <w:r w:rsidR="002A644A" w:rsidRPr="009202C0">
        <w:rPr>
          <w:rFonts w:ascii="Tahoma" w:hAnsi="Tahoma" w:cs="Tahoma"/>
          <w:sz w:val="18"/>
          <w:szCs w:val="18"/>
        </w:rPr>
        <w:t xml:space="preserve"> </w:t>
      </w:r>
      <w:r w:rsidR="00997B00" w:rsidRPr="009202C0">
        <w:rPr>
          <w:rFonts w:ascii="Tahoma" w:hAnsi="Tahoma" w:cs="Tahoma"/>
          <w:sz w:val="18"/>
          <w:szCs w:val="18"/>
        </w:rPr>
        <w:t>w</w:t>
      </w:r>
      <w:r w:rsidR="002A644A" w:rsidRPr="009202C0">
        <w:rPr>
          <w:rFonts w:ascii="Tahoma" w:hAnsi="Tahoma" w:cs="Tahoma"/>
          <w:sz w:val="18"/>
          <w:szCs w:val="18"/>
        </w:rPr>
        <w:t>:</w:t>
      </w:r>
      <w:r w:rsidR="00997B00" w:rsidRPr="009202C0">
        <w:rPr>
          <w:rFonts w:ascii="Tahoma" w:hAnsi="Tahoma" w:cs="Tahoma"/>
          <w:sz w:val="18"/>
          <w:szCs w:val="18"/>
        </w:rPr>
        <w:t> </w:t>
      </w:r>
    </w:p>
    <w:p w:rsidR="00AB3823" w:rsidRPr="009202C0" w:rsidRDefault="002A644A" w:rsidP="00BA0B6D">
      <w:pPr>
        <w:tabs>
          <w:tab w:val="left" w:pos="1276"/>
        </w:tabs>
        <w:spacing w:before="60" w:after="60"/>
        <w:ind w:left="360"/>
        <w:jc w:val="both"/>
        <w:outlineLvl w:val="0"/>
        <w:rPr>
          <w:rFonts w:ascii="Tahoma" w:hAnsi="Tahoma" w:cs="Tahoma"/>
          <w:sz w:val="18"/>
          <w:szCs w:val="18"/>
        </w:rPr>
      </w:pPr>
      <w:r w:rsidRPr="009202C0">
        <w:rPr>
          <w:rFonts w:ascii="Tahoma" w:hAnsi="Tahoma" w:cs="Tahoma"/>
          <w:sz w:val="18"/>
          <w:szCs w:val="18"/>
        </w:rPr>
        <w:t xml:space="preserve">1) </w:t>
      </w:r>
      <w:r w:rsidR="00E06555" w:rsidRPr="009202C0">
        <w:rPr>
          <w:rFonts w:ascii="Tahoma" w:hAnsi="Tahoma" w:cs="Tahoma"/>
          <w:sz w:val="18"/>
          <w:szCs w:val="18"/>
        </w:rPr>
        <w:t>Kędzierzynie-Koźlu</w:t>
      </w:r>
      <w:r w:rsidR="00B71D21" w:rsidRPr="009202C0">
        <w:rPr>
          <w:rFonts w:ascii="Tahoma" w:hAnsi="Tahoma" w:cs="Tahoma"/>
          <w:sz w:val="18"/>
          <w:szCs w:val="18"/>
        </w:rPr>
        <w:t xml:space="preserve"> </w:t>
      </w:r>
      <w:r w:rsidR="0067590E" w:rsidRPr="009202C0">
        <w:rPr>
          <w:rFonts w:ascii="Tahoma" w:hAnsi="Tahoma" w:cs="Tahoma"/>
          <w:sz w:val="18"/>
          <w:szCs w:val="18"/>
        </w:rPr>
        <w:t>przy ul. </w:t>
      </w:r>
      <w:r w:rsidR="00B71D21" w:rsidRPr="009202C0">
        <w:rPr>
          <w:rFonts w:ascii="Tahoma" w:hAnsi="Tahoma" w:cs="Tahoma"/>
          <w:sz w:val="18"/>
          <w:szCs w:val="18"/>
        </w:rPr>
        <w:t>Bolesława Chrobrego</w:t>
      </w:r>
      <w:r w:rsidR="00B71D21" w:rsidRPr="009202C0">
        <w:rPr>
          <w:rFonts w:ascii="Tahoma" w:hAnsi="Tahoma" w:cs="Tahoma"/>
          <w:color w:val="FF0000"/>
          <w:sz w:val="18"/>
          <w:szCs w:val="18"/>
        </w:rPr>
        <w:t xml:space="preserve"> </w:t>
      </w:r>
      <w:r w:rsidR="00F222DD" w:rsidRPr="009202C0">
        <w:rPr>
          <w:rFonts w:ascii="Tahoma" w:hAnsi="Tahoma" w:cs="Tahoma"/>
          <w:sz w:val="18"/>
          <w:szCs w:val="18"/>
        </w:rPr>
        <w:t>i na dział</w:t>
      </w:r>
      <w:r w:rsidR="00B71D21" w:rsidRPr="009202C0">
        <w:rPr>
          <w:rFonts w:ascii="Tahoma" w:hAnsi="Tahoma" w:cs="Tahoma"/>
          <w:sz w:val="18"/>
          <w:szCs w:val="18"/>
        </w:rPr>
        <w:t>kach</w:t>
      </w:r>
      <w:r w:rsidR="00F222DD" w:rsidRPr="009202C0">
        <w:rPr>
          <w:rFonts w:ascii="Tahoma" w:hAnsi="Tahoma" w:cs="Tahoma"/>
          <w:sz w:val="18"/>
          <w:szCs w:val="18"/>
        </w:rPr>
        <w:t xml:space="preserve"> oznaczon</w:t>
      </w:r>
      <w:r w:rsidR="00B71D21" w:rsidRPr="009202C0">
        <w:rPr>
          <w:rFonts w:ascii="Tahoma" w:hAnsi="Tahoma" w:cs="Tahoma"/>
          <w:sz w:val="18"/>
          <w:szCs w:val="18"/>
        </w:rPr>
        <w:t xml:space="preserve">ych </w:t>
      </w:r>
      <w:r w:rsidR="00F222DD" w:rsidRPr="009202C0">
        <w:rPr>
          <w:rFonts w:ascii="Tahoma" w:hAnsi="Tahoma" w:cs="Tahoma"/>
          <w:sz w:val="18"/>
          <w:szCs w:val="18"/>
        </w:rPr>
        <w:t>numer</w:t>
      </w:r>
      <w:r w:rsidR="00B71D21" w:rsidRPr="009202C0">
        <w:rPr>
          <w:rFonts w:ascii="Tahoma" w:hAnsi="Tahoma" w:cs="Tahoma"/>
          <w:sz w:val="18"/>
          <w:szCs w:val="18"/>
        </w:rPr>
        <w:t>ami 2273, 1665, 1400/43, 1401/1, 1400/44, 1818/1, 1818/2, , 1669/2, 1671 położonych w obrębie Koźle (co nie wyklucza</w:t>
      </w:r>
      <w:r w:rsidR="00BA0B6D" w:rsidRPr="009202C0">
        <w:rPr>
          <w:rFonts w:ascii="Tahoma" w:hAnsi="Tahoma" w:cs="Tahoma"/>
          <w:sz w:val="18"/>
          <w:szCs w:val="18"/>
        </w:rPr>
        <w:t xml:space="preserve"> udziału działek  1669/10, 1670/6, 1670/8 oraz innych</w:t>
      </w:r>
      <w:r w:rsidR="00B71D21" w:rsidRPr="009202C0">
        <w:rPr>
          <w:rFonts w:ascii="Tahoma" w:hAnsi="Tahoma" w:cs="Tahoma"/>
          <w:sz w:val="18"/>
          <w:szCs w:val="18"/>
        </w:rPr>
        <w:t xml:space="preserve"> dodatkowych działek)</w:t>
      </w:r>
      <w:r w:rsidR="00B71D21" w:rsidRPr="009202C0">
        <w:rPr>
          <w:rFonts w:ascii="Tahoma" w:hAnsi="Tahoma" w:cs="Tahoma"/>
          <w:color w:val="FF0000"/>
          <w:sz w:val="18"/>
          <w:szCs w:val="18"/>
        </w:rPr>
        <w:t xml:space="preserve"> </w:t>
      </w:r>
    </w:p>
    <w:p w:rsidR="002A644A" w:rsidRPr="009202C0" w:rsidRDefault="002A644A" w:rsidP="002A644A">
      <w:pPr>
        <w:tabs>
          <w:tab w:val="left" w:pos="1276"/>
        </w:tabs>
        <w:spacing w:before="60" w:after="60"/>
        <w:ind w:left="360"/>
        <w:jc w:val="both"/>
        <w:outlineLvl w:val="0"/>
        <w:rPr>
          <w:rFonts w:ascii="Tahoma" w:hAnsi="Tahoma" w:cs="Tahoma"/>
          <w:sz w:val="18"/>
          <w:szCs w:val="18"/>
        </w:rPr>
      </w:pPr>
      <w:r w:rsidRPr="009202C0">
        <w:rPr>
          <w:rFonts w:ascii="Tahoma" w:hAnsi="Tahoma" w:cs="Tahoma"/>
          <w:sz w:val="18"/>
          <w:szCs w:val="18"/>
        </w:rPr>
        <w:t xml:space="preserve">2) Większycach przy ul. </w:t>
      </w:r>
      <w:r w:rsidR="00CE6F24" w:rsidRPr="009202C0">
        <w:rPr>
          <w:rFonts w:ascii="Tahoma" w:hAnsi="Tahoma" w:cs="Tahoma"/>
          <w:sz w:val="18"/>
          <w:szCs w:val="18"/>
        </w:rPr>
        <w:t xml:space="preserve">Kozielskiej na działce oznaczonych numerami 898/1 obręb Większyce </w:t>
      </w:r>
      <w:r w:rsidR="00A664CF" w:rsidRPr="009202C0">
        <w:rPr>
          <w:rFonts w:ascii="Tahoma" w:hAnsi="Tahoma" w:cs="Tahoma"/>
          <w:sz w:val="18"/>
          <w:szCs w:val="18"/>
        </w:rPr>
        <w:t>(co nie wyklucza dodatkowych działek).</w:t>
      </w:r>
    </w:p>
    <w:p w:rsidR="00F222DD" w:rsidRPr="009202C0" w:rsidRDefault="00BE7398" w:rsidP="0088441A">
      <w:pPr>
        <w:numPr>
          <w:ilvl w:val="0"/>
          <w:numId w:val="5"/>
        </w:numPr>
        <w:tabs>
          <w:tab w:val="left" w:pos="1276"/>
        </w:tabs>
        <w:spacing w:before="60" w:after="60"/>
        <w:jc w:val="both"/>
        <w:outlineLvl w:val="0"/>
        <w:rPr>
          <w:rFonts w:ascii="Tahoma" w:hAnsi="Tahoma" w:cs="Tahoma"/>
          <w:sz w:val="18"/>
          <w:szCs w:val="18"/>
        </w:rPr>
      </w:pPr>
      <w:r w:rsidRPr="009202C0">
        <w:rPr>
          <w:rFonts w:ascii="Tahoma" w:hAnsi="Tahoma" w:cs="Tahoma"/>
          <w:sz w:val="18"/>
          <w:szCs w:val="18"/>
        </w:rPr>
        <w:t xml:space="preserve">Informujemy, że </w:t>
      </w:r>
      <w:r w:rsidR="00A846B0" w:rsidRPr="009202C0">
        <w:rPr>
          <w:rFonts w:ascii="Tahoma" w:hAnsi="Tahoma" w:cs="Tahoma"/>
          <w:sz w:val="18"/>
          <w:szCs w:val="18"/>
        </w:rPr>
        <w:t>Gmina Kędzierzyn Koźle m</w:t>
      </w:r>
      <w:r w:rsidR="00F222DD" w:rsidRPr="009202C0">
        <w:rPr>
          <w:rFonts w:ascii="Tahoma" w:hAnsi="Tahoma" w:cs="Tahoma"/>
          <w:sz w:val="18"/>
          <w:szCs w:val="18"/>
        </w:rPr>
        <w:t xml:space="preserve">a uchwalony miejscowy plan zagospodarowania przestrzennego miasta (oznaczony dalej skrótem </w:t>
      </w:r>
      <w:proofErr w:type="spellStart"/>
      <w:r w:rsidR="00F222DD" w:rsidRPr="009202C0">
        <w:rPr>
          <w:rFonts w:ascii="Tahoma" w:hAnsi="Tahoma" w:cs="Tahoma"/>
          <w:sz w:val="18"/>
          <w:szCs w:val="18"/>
        </w:rPr>
        <w:t>m.p.z.p</w:t>
      </w:r>
      <w:proofErr w:type="spellEnd"/>
      <w:r w:rsidR="00F222DD" w:rsidRPr="009202C0">
        <w:rPr>
          <w:rFonts w:ascii="Tahoma" w:hAnsi="Tahoma" w:cs="Tahoma"/>
          <w:sz w:val="18"/>
          <w:szCs w:val="18"/>
        </w:rPr>
        <w:t>.), zatwierdzony Uchwałą Rady Miasta K</w:t>
      </w:r>
      <w:r w:rsidR="00F67112" w:rsidRPr="009202C0">
        <w:rPr>
          <w:rFonts w:ascii="Tahoma" w:hAnsi="Tahoma" w:cs="Tahoma"/>
          <w:sz w:val="18"/>
          <w:szCs w:val="18"/>
        </w:rPr>
        <w:t>ędzierzyn-Koźle Nr </w:t>
      </w:r>
      <w:r w:rsidR="00FF2B7C" w:rsidRPr="009202C0">
        <w:rPr>
          <w:rFonts w:ascii="Tahoma" w:hAnsi="Tahoma" w:cs="Tahoma"/>
          <w:sz w:val="18"/>
          <w:szCs w:val="18"/>
        </w:rPr>
        <w:t>IX/98/2003 z </w:t>
      </w:r>
      <w:r w:rsidR="00F222DD" w:rsidRPr="009202C0">
        <w:rPr>
          <w:rFonts w:ascii="Tahoma" w:hAnsi="Tahoma" w:cs="Tahoma"/>
          <w:sz w:val="18"/>
          <w:szCs w:val="18"/>
        </w:rPr>
        <w:t xml:space="preserve">dnia 22.05.2003 r. (Dziennik Urzędowy Województwa Opolskiego Nr 50, poz. 1038 z dnia 01.07.2003 r.), co oznacza, że ustalenie przeznaczenia terenu, </w:t>
      </w:r>
      <w:r w:rsidR="007145A0" w:rsidRPr="009202C0">
        <w:rPr>
          <w:rFonts w:ascii="Tahoma" w:hAnsi="Tahoma" w:cs="Tahoma"/>
          <w:sz w:val="18"/>
          <w:szCs w:val="18"/>
        </w:rPr>
        <w:t>rozmieszczenie</w:t>
      </w:r>
      <w:r w:rsidR="00F222DD" w:rsidRPr="009202C0">
        <w:rPr>
          <w:rFonts w:ascii="Tahoma" w:hAnsi="Tahoma" w:cs="Tahoma"/>
          <w:sz w:val="18"/>
          <w:szCs w:val="18"/>
        </w:rPr>
        <w:t xml:space="preserve"> inwestycji celu publicznego oraz </w:t>
      </w:r>
      <w:r w:rsidR="007145A0" w:rsidRPr="009202C0">
        <w:rPr>
          <w:rFonts w:ascii="Tahoma" w:hAnsi="Tahoma" w:cs="Tahoma"/>
          <w:sz w:val="18"/>
          <w:szCs w:val="18"/>
        </w:rPr>
        <w:t>określenie sposobów zagospodarowania i</w:t>
      </w:r>
      <w:r w:rsidR="00934126" w:rsidRPr="009202C0">
        <w:rPr>
          <w:rFonts w:ascii="Tahoma" w:hAnsi="Tahoma" w:cs="Tahoma"/>
          <w:sz w:val="18"/>
          <w:szCs w:val="18"/>
        </w:rPr>
        <w:t xml:space="preserve"> </w:t>
      </w:r>
      <w:r w:rsidR="00C2142E" w:rsidRPr="009202C0">
        <w:rPr>
          <w:rFonts w:ascii="Tahoma" w:hAnsi="Tahoma" w:cs="Tahoma"/>
          <w:sz w:val="18"/>
          <w:szCs w:val="18"/>
        </w:rPr>
        <w:t xml:space="preserve">warunków zabudowy </w:t>
      </w:r>
      <w:r w:rsidR="007145A0" w:rsidRPr="009202C0">
        <w:rPr>
          <w:rFonts w:ascii="Tahoma" w:hAnsi="Tahoma" w:cs="Tahoma"/>
          <w:sz w:val="18"/>
          <w:szCs w:val="18"/>
        </w:rPr>
        <w:t xml:space="preserve">terenu </w:t>
      </w:r>
      <w:r w:rsidR="00F222DD" w:rsidRPr="009202C0">
        <w:rPr>
          <w:rFonts w:ascii="Tahoma" w:hAnsi="Tahoma" w:cs="Tahoma"/>
          <w:sz w:val="18"/>
          <w:szCs w:val="18"/>
        </w:rPr>
        <w:t>następ</w:t>
      </w:r>
      <w:r w:rsidR="00C2142E" w:rsidRPr="009202C0">
        <w:rPr>
          <w:rFonts w:ascii="Tahoma" w:hAnsi="Tahoma" w:cs="Tahoma"/>
          <w:sz w:val="18"/>
          <w:szCs w:val="18"/>
        </w:rPr>
        <w:t xml:space="preserve">uje właśnie w </w:t>
      </w:r>
      <w:proofErr w:type="spellStart"/>
      <w:r w:rsidR="00F222DD" w:rsidRPr="009202C0">
        <w:rPr>
          <w:rFonts w:ascii="Tahoma" w:hAnsi="Tahoma" w:cs="Tahoma"/>
          <w:sz w:val="18"/>
          <w:szCs w:val="18"/>
        </w:rPr>
        <w:t>m.p.z.p</w:t>
      </w:r>
      <w:proofErr w:type="spellEnd"/>
      <w:r w:rsidR="00F222DD" w:rsidRPr="009202C0">
        <w:rPr>
          <w:rFonts w:ascii="Tahoma" w:hAnsi="Tahoma" w:cs="Tahoma"/>
          <w:sz w:val="18"/>
          <w:szCs w:val="18"/>
        </w:rPr>
        <w:t>.</w:t>
      </w:r>
    </w:p>
    <w:p w:rsidR="00F222DD" w:rsidRPr="009202C0" w:rsidRDefault="00F222DD" w:rsidP="0088441A">
      <w:pPr>
        <w:numPr>
          <w:ilvl w:val="0"/>
          <w:numId w:val="5"/>
        </w:numPr>
        <w:tabs>
          <w:tab w:val="left" w:pos="1276"/>
        </w:tabs>
        <w:spacing w:before="60" w:after="60"/>
        <w:jc w:val="both"/>
        <w:outlineLvl w:val="0"/>
        <w:rPr>
          <w:rFonts w:ascii="Tahoma" w:hAnsi="Tahoma" w:cs="Tahoma"/>
          <w:sz w:val="18"/>
          <w:szCs w:val="18"/>
        </w:rPr>
      </w:pPr>
      <w:r w:rsidRPr="009202C0">
        <w:rPr>
          <w:rFonts w:ascii="Tahoma" w:hAnsi="Tahoma" w:cs="Tahoma"/>
          <w:sz w:val="18"/>
          <w:szCs w:val="18"/>
        </w:rPr>
        <w:t xml:space="preserve">Zgodnie z zapisami </w:t>
      </w:r>
      <w:proofErr w:type="spellStart"/>
      <w:r w:rsidRPr="009202C0">
        <w:rPr>
          <w:rFonts w:ascii="Tahoma" w:hAnsi="Tahoma" w:cs="Tahoma"/>
          <w:sz w:val="18"/>
          <w:szCs w:val="18"/>
        </w:rPr>
        <w:t>m.p.z.p</w:t>
      </w:r>
      <w:proofErr w:type="spellEnd"/>
      <w:r w:rsidRPr="009202C0">
        <w:rPr>
          <w:rFonts w:ascii="Tahoma" w:hAnsi="Tahoma" w:cs="Tahoma"/>
          <w:sz w:val="18"/>
          <w:szCs w:val="18"/>
        </w:rPr>
        <w:t xml:space="preserve">. teren inwestycji </w:t>
      </w:r>
      <w:r w:rsidR="00C45402" w:rsidRPr="009202C0">
        <w:rPr>
          <w:rFonts w:ascii="Tahoma" w:hAnsi="Tahoma" w:cs="Tahoma"/>
          <w:sz w:val="18"/>
          <w:szCs w:val="18"/>
        </w:rPr>
        <w:t>położony jest</w:t>
      </w:r>
      <w:r w:rsidRPr="009202C0">
        <w:rPr>
          <w:rFonts w:ascii="Tahoma" w:hAnsi="Tahoma" w:cs="Tahoma"/>
          <w:sz w:val="18"/>
          <w:szCs w:val="18"/>
        </w:rPr>
        <w:t>:</w:t>
      </w:r>
    </w:p>
    <w:p w:rsidR="00C45402" w:rsidRPr="009202C0" w:rsidRDefault="00A21714" w:rsidP="00EA4977">
      <w:pPr>
        <w:numPr>
          <w:ilvl w:val="0"/>
          <w:numId w:val="6"/>
        </w:numPr>
        <w:spacing w:before="60" w:after="60"/>
        <w:ind w:hanging="294"/>
        <w:jc w:val="both"/>
        <w:outlineLvl w:val="0"/>
        <w:rPr>
          <w:rFonts w:ascii="Tahoma" w:hAnsi="Tahoma" w:cs="Tahoma"/>
          <w:color w:val="FF0000"/>
          <w:sz w:val="18"/>
          <w:szCs w:val="18"/>
        </w:rPr>
      </w:pPr>
      <w:r w:rsidRPr="009202C0">
        <w:rPr>
          <w:rFonts w:ascii="Tahoma" w:hAnsi="Tahoma" w:cs="Tahoma"/>
          <w:sz w:val="18"/>
          <w:szCs w:val="18"/>
        </w:rPr>
        <w:t xml:space="preserve">w ramach jednostki planistycznej „B” – Koźle; </w:t>
      </w:r>
      <w:r w:rsidR="00C45402" w:rsidRPr="009202C0">
        <w:rPr>
          <w:rFonts w:ascii="Tahoma" w:hAnsi="Tahoma" w:cs="Tahoma"/>
          <w:sz w:val="18"/>
          <w:szCs w:val="18"/>
        </w:rPr>
        <w:t>na terenie funkcjonalnym określonym jako</w:t>
      </w:r>
      <w:r w:rsidR="009E4EE3" w:rsidRPr="009202C0">
        <w:rPr>
          <w:rFonts w:ascii="Tahoma" w:hAnsi="Tahoma" w:cs="Tahoma"/>
          <w:sz w:val="18"/>
          <w:szCs w:val="18"/>
        </w:rPr>
        <w:t xml:space="preserve"> drogi publiczne klasy zbiorczej o minimalnej szerokości w liniach rozgraniczających dla odcinków </w:t>
      </w:r>
      <w:proofErr w:type="spellStart"/>
      <w:r w:rsidR="009E4EE3" w:rsidRPr="009202C0">
        <w:rPr>
          <w:rFonts w:ascii="Tahoma" w:hAnsi="Tahoma" w:cs="Tahoma"/>
          <w:sz w:val="18"/>
          <w:szCs w:val="18"/>
        </w:rPr>
        <w:t>noworealizowanych</w:t>
      </w:r>
      <w:proofErr w:type="spellEnd"/>
      <w:r w:rsidR="009E4EE3" w:rsidRPr="009202C0">
        <w:rPr>
          <w:rFonts w:ascii="Tahoma" w:hAnsi="Tahoma" w:cs="Tahoma"/>
          <w:sz w:val="18"/>
          <w:szCs w:val="18"/>
        </w:rPr>
        <w:t xml:space="preserve"> 25m – oznaczone symbolem przeznaczenia: KZ-1, tereny usługowo-wytwórcze – oznaczone symbolem przeznaczenia UW, tereny usługo sportu, rekreacji i turystyki – oznaczone symbolem przeznaczenia US, </w:t>
      </w:r>
      <w:r w:rsidR="009E4EE3" w:rsidRPr="009202C0">
        <w:rPr>
          <w:rFonts w:ascii="Tahoma" w:hAnsi="Tahoma" w:cs="Tahoma"/>
          <w:sz w:val="18"/>
          <w:szCs w:val="18"/>
        </w:rPr>
        <w:lastRenderedPageBreak/>
        <w:t xml:space="preserve">tereny ogródków działkowych oznaczone symbolem przeznaczenia ZD, tereny usług uciążliwych oznaczone symbolem przeznaczenia UU, </w:t>
      </w:r>
    </w:p>
    <w:p w:rsidR="00C45402" w:rsidRPr="009202C0" w:rsidRDefault="00C45402" w:rsidP="0088441A">
      <w:pPr>
        <w:numPr>
          <w:ilvl w:val="0"/>
          <w:numId w:val="6"/>
        </w:numPr>
        <w:tabs>
          <w:tab w:val="clear" w:pos="720"/>
          <w:tab w:val="left" w:pos="709"/>
        </w:tabs>
        <w:spacing w:before="60" w:after="60"/>
        <w:ind w:hanging="294"/>
        <w:jc w:val="both"/>
        <w:outlineLvl w:val="0"/>
        <w:rPr>
          <w:rFonts w:ascii="Tahoma" w:hAnsi="Tahoma" w:cs="Tahoma"/>
          <w:sz w:val="18"/>
          <w:szCs w:val="18"/>
        </w:rPr>
      </w:pPr>
      <w:r w:rsidRPr="009202C0">
        <w:rPr>
          <w:rFonts w:ascii="Tahoma" w:hAnsi="Tahoma" w:cs="Tahoma"/>
          <w:sz w:val="18"/>
          <w:szCs w:val="18"/>
        </w:rPr>
        <w:t>w strefie W ochrony archeologicznej;</w:t>
      </w:r>
    </w:p>
    <w:p w:rsidR="00C45402" w:rsidRPr="009202C0" w:rsidRDefault="00C45402" w:rsidP="0088441A">
      <w:pPr>
        <w:numPr>
          <w:ilvl w:val="0"/>
          <w:numId w:val="6"/>
        </w:numPr>
        <w:tabs>
          <w:tab w:val="clear" w:pos="720"/>
          <w:tab w:val="left" w:pos="709"/>
        </w:tabs>
        <w:spacing w:before="60" w:after="60"/>
        <w:ind w:hanging="294"/>
        <w:jc w:val="both"/>
        <w:outlineLvl w:val="0"/>
        <w:rPr>
          <w:rFonts w:ascii="Tahoma" w:hAnsi="Tahoma" w:cs="Tahoma"/>
          <w:sz w:val="18"/>
          <w:szCs w:val="18"/>
        </w:rPr>
      </w:pPr>
      <w:r w:rsidRPr="009202C0">
        <w:rPr>
          <w:rFonts w:ascii="Tahoma" w:hAnsi="Tahoma" w:cs="Tahoma"/>
          <w:sz w:val="18"/>
          <w:szCs w:val="18"/>
        </w:rPr>
        <w:t>na obszarze potencjalnego zagrożenia powodziowego umiarkowanie zagrożonego powodzią.</w:t>
      </w:r>
    </w:p>
    <w:p w:rsidR="00D05CA7" w:rsidRPr="009202C0" w:rsidRDefault="00D05CA7" w:rsidP="00D05CA7">
      <w:pPr>
        <w:pStyle w:val="Akapitzlist"/>
        <w:numPr>
          <w:ilvl w:val="0"/>
          <w:numId w:val="5"/>
        </w:numPr>
        <w:spacing w:before="60" w:after="60"/>
        <w:jc w:val="both"/>
        <w:outlineLvl w:val="0"/>
        <w:rPr>
          <w:rFonts w:ascii="Tahoma" w:hAnsi="Tahoma" w:cs="Tahoma"/>
          <w:sz w:val="18"/>
          <w:szCs w:val="18"/>
        </w:rPr>
      </w:pPr>
      <w:r w:rsidRPr="009202C0">
        <w:rPr>
          <w:rFonts w:ascii="Tahoma" w:hAnsi="Tahoma" w:cs="Tahoma"/>
          <w:sz w:val="18"/>
          <w:szCs w:val="18"/>
        </w:rPr>
        <w:t xml:space="preserve">Zamawiający informuje, </w:t>
      </w:r>
      <w:r w:rsidR="00FA4340" w:rsidRPr="009202C0">
        <w:rPr>
          <w:rFonts w:ascii="Tahoma" w:hAnsi="Tahoma" w:cs="Tahoma"/>
          <w:sz w:val="18"/>
          <w:szCs w:val="18"/>
        </w:rPr>
        <w:t xml:space="preserve">iż w dniu 25 czerwca 2020 r. Rada Miasta Kędzierzyn-Koźle podjęła uchwałę </w:t>
      </w:r>
      <w:r w:rsidR="00C0391B">
        <w:rPr>
          <w:rFonts w:ascii="Tahoma" w:hAnsi="Tahoma" w:cs="Tahoma"/>
          <w:sz w:val="18"/>
          <w:szCs w:val="18"/>
        </w:rPr>
        <w:t xml:space="preserve">         </w:t>
      </w:r>
      <w:r w:rsidR="00FA4340" w:rsidRPr="009202C0">
        <w:rPr>
          <w:rFonts w:ascii="Tahoma" w:hAnsi="Tahoma" w:cs="Tahoma"/>
          <w:sz w:val="18"/>
          <w:szCs w:val="18"/>
        </w:rPr>
        <w:t>nr XXIII/246/20 w sprawie przystąpienia do sporządzenia miejscowego planu zagospodarowania przestrzennego dla części obszaru miasta Kędzierzyn-Koźle położonego na terenie osiedla Zachód, w rejonie ulicy Bolesława Chrobreg</w:t>
      </w:r>
      <w:r w:rsidR="00C0391B">
        <w:rPr>
          <w:rFonts w:ascii="Tahoma" w:hAnsi="Tahoma" w:cs="Tahoma"/>
          <w:sz w:val="18"/>
          <w:szCs w:val="18"/>
        </w:rPr>
        <w:t>o i granicy z gminą Reńska Wieś</w:t>
      </w:r>
      <w:r w:rsidRPr="009202C0">
        <w:rPr>
          <w:rFonts w:ascii="Tahoma" w:hAnsi="Tahoma" w:cs="Tahoma"/>
          <w:sz w:val="18"/>
          <w:szCs w:val="18"/>
        </w:rPr>
        <w:t>, dla terenu objętego inwestycją. Należy zatem dostosować szerokości projektowanych ścieżek pieszo-rowerowych do linii rozgraniczających tereny o różnym sposobie zagospodarowania</w:t>
      </w:r>
      <w:r w:rsidR="00FA4340" w:rsidRPr="009202C0">
        <w:rPr>
          <w:rFonts w:ascii="Tahoma" w:hAnsi="Tahoma" w:cs="Tahoma"/>
          <w:sz w:val="18"/>
          <w:szCs w:val="18"/>
        </w:rPr>
        <w:t>.</w:t>
      </w:r>
      <w:r w:rsidRPr="009202C0">
        <w:rPr>
          <w:rFonts w:ascii="Tahoma" w:hAnsi="Tahoma" w:cs="Tahoma"/>
          <w:sz w:val="18"/>
          <w:szCs w:val="18"/>
        </w:rPr>
        <w:t xml:space="preserve"> </w:t>
      </w:r>
    </w:p>
    <w:p w:rsidR="001F425F" w:rsidRPr="009202C0" w:rsidRDefault="001F425F" w:rsidP="00D05CA7">
      <w:pPr>
        <w:pStyle w:val="Akapitzlist"/>
        <w:numPr>
          <w:ilvl w:val="0"/>
          <w:numId w:val="5"/>
        </w:numPr>
        <w:spacing w:before="60" w:after="60"/>
        <w:jc w:val="both"/>
        <w:outlineLvl w:val="0"/>
        <w:rPr>
          <w:rFonts w:ascii="Tahoma" w:hAnsi="Tahoma" w:cs="Tahoma"/>
          <w:sz w:val="18"/>
          <w:szCs w:val="18"/>
        </w:rPr>
      </w:pPr>
      <w:r w:rsidRPr="009202C0">
        <w:rPr>
          <w:rFonts w:ascii="Tahoma" w:hAnsi="Tahoma" w:cs="Tahoma"/>
          <w:sz w:val="18"/>
          <w:szCs w:val="18"/>
        </w:rPr>
        <w:t xml:space="preserve">Informujemy, iż na terenie położonym w Większycach – działka 898/1 obręb Większyce </w:t>
      </w:r>
      <w:r w:rsidR="0067231D" w:rsidRPr="009202C0">
        <w:rPr>
          <w:rFonts w:ascii="Tahoma" w:hAnsi="Tahoma" w:cs="Tahoma"/>
          <w:sz w:val="18"/>
          <w:szCs w:val="18"/>
        </w:rPr>
        <w:t>–</w:t>
      </w:r>
      <w:r w:rsidRPr="009202C0">
        <w:rPr>
          <w:rFonts w:ascii="Tahoma" w:hAnsi="Tahoma" w:cs="Tahoma"/>
          <w:sz w:val="18"/>
          <w:szCs w:val="18"/>
        </w:rPr>
        <w:t xml:space="preserve"> </w:t>
      </w:r>
      <w:r w:rsidR="0067231D" w:rsidRPr="009202C0">
        <w:rPr>
          <w:rFonts w:ascii="Tahoma" w:hAnsi="Tahoma" w:cs="Tahoma"/>
          <w:sz w:val="18"/>
          <w:szCs w:val="18"/>
        </w:rPr>
        <w:t>Gmina Reńska Wieś nie ma uchwalonego miejscowego planu zagospodarowania przestrzennego, w związku z czym koniecznym będzie uzyskanie decyzji o lokalizacji inwestycji celu publicznego</w:t>
      </w:r>
      <w:r w:rsidR="0039275F" w:rsidRPr="009202C0">
        <w:rPr>
          <w:rFonts w:ascii="Tahoma" w:hAnsi="Tahoma" w:cs="Tahoma"/>
          <w:sz w:val="18"/>
          <w:szCs w:val="18"/>
        </w:rPr>
        <w:t xml:space="preserve"> zgodnie z zapisami ustawy z dnia 27 marca 2003 roku o planowaniu i zagospodarowaniu przestrzennym. </w:t>
      </w:r>
    </w:p>
    <w:p w:rsidR="00F222DD" w:rsidRPr="009202C0" w:rsidRDefault="00F222DD" w:rsidP="00916B4D">
      <w:pPr>
        <w:numPr>
          <w:ilvl w:val="5"/>
          <w:numId w:val="1"/>
        </w:numPr>
        <w:spacing w:before="120" w:after="120"/>
        <w:ind w:left="993" w:hanging="568"/>
        <w:jc w:val="both"/>
        <w:outlineLvl w:val="0"/>
        <w:rPr>
          <w:rFonts w:ascii="Tahoma" w:hAnsi="Tahoma" w:cs="Tahoma"/>
          <w:b/>
          <w:sz w:val="18"/>
          <w:szCs w:val="18"/>
        </w:rPr>
      </w:pPr>
      <w:r w:rsidRPr="009202C0">
        <w:rPr>
          <w:rFonts w:ascii="Tahoma" w:hAnsi="Tahoma" w:cs="Tahoma"/>
          <w:b/>
          <w:sz w:val="18"/>
          <w:szCs w:val="18"/>
        </w:rPr>
        <w:t xml:space="preserve">Charakterystyka przedmiotu zamówienia </w:t>
      </w:r>
    </w:p>
    <w:p w:rsidR="00EB37D8" w:rsidRPr="009202C0" w:rsidRDefault="00F222DD" w:rsidP="0088441A">
      <w:pPr>
        <w:numPr>
          <w:ilvl w:val="0"/>
          <w:numId w:val="3"/>
        </w:numPr>
        <w:spacing w:before="60" w:after="60"/>
        <w:jc w:val="both"/>
        <w:outlineLvl w:val="0"/>
        <w:rPr>
          <w:rFonts w:ascii="Tahoma" w:hAnsi="Tahoma" w:cs="Tahoma"/>
          <w:color w:val="FF0000"/>
          <w:sz w:val="18"/>
          <w:szCs w:val="18"/>
        </w:rPr>
      </w:pPr>
      <w:r w:rsidRPr="009202C0">
        <w:rPr>
          <w:rFonts w:ascii="Tahoma" w:hAnsi="Tahoma" w:cs="Tahoma"/>
          <w:sz w:val="18"/>
          <w:szCs w:val="18"/>
        </w:rPr>
        <w:t>Przedmiotem zamówienia jest opracowanie</w:t>
      </w:r>
      <w:r w:rsidR="00B040E7" w:rsidRPr="009202C0">
        <w:rPr>
          <w:rFonts w:ascii="Tahoma" w:hAnsi="Tahoma" w:cs="Tahoma"/>
          <w:sz w:val="18"/>
          <w:szCs w:val="18"/>
        </w:rPr>
        <w:t xml:space="preserve"> kompleksowej dokumentacji</w:t>
      </w:r>
      <w:r w:rsidR="00B71731" w:rsidRPr="009202C0">
        <w:rPr>
          <w:rFonts w:ascii="Tahoma" w:hAnsi="Tahoma" w:cs="Tahoma"/>
          <w:sz w:val="18"/>
          <w:szCs w:val="18"/>
        </w:rPr>
        <w:t xml:space="preserve"> </w:t>
      </w:r>
      <w:r w:rsidR="00B040E7" w:rsidRPr="009202C0">
        <w:rPr>
          <w:rFonts w:ascii="Tahoma" w:hAnsi="Tahoma" w:cs="Tahoma"/>
          <w:sz w:val="18"/>
          <w:szCs w:val="18"/>
        </w:rPr>
        <w:t>rozwiązującej problemy związane z</w:t>
      </w:r>
      <w:r w:rsidR="002C3AF0" w:rsidRPr="009202C0">
        <w:rPr>
          <w:rFonts w:ascii="Tahoma" w:hAnsi="Tahoma" w:cs="Tahoma"/>
          <w:sz w:val="18"/>
          <w:szCs w:val="18"/>
        </w:rPr>
        <w:t> </w:t>
      </w:r>
      <w:r w:rsidR="00B71731" w:rsidRPr="009202C0">
        <w:rPr>
          <w:rFonts w:ascii="Tahoma" w:hAnsi="Tahoma" w:cs="Tahoma"/>
          <w:sz w:val="18"/>
          <w:szCs w:val="18"/>
        </w:rPr>
        <w:t>budową ścieżki pieszo-rowerowej łączącej gminę Kędzierzyn-Koźle od strony ul. Chrobrego z istniejącą ścieżką pieszo-rowerową znajdującą się na zamkniętej linii kolejowej w Większycach.</w:t>
      </w:r>
    </w:p>
    <w:p w:rsidR="00B71731" w:rsidRPr="009202C0" w:rsidRDefault="00B71731" w:rsidP="0088441A">
      <w:pPr>
        <w:numPr>
          <w:ilvl w:val="0"/>
          <w:numId w:val="3"/>
        </w:numPr>
        <w:spacing w:before="60" w:after="60"/>
        <w:jc w:val="both"/>
        <w:outlineLvl w:val="0"/>
        <w:rPr>
          <w:rFonts w:ascii="Tahoma" w:hAnsi="Tahoma" w:cs="Tahoma"/>
          <w:color w:val="FF0000"/>
          <w:sz w:val="18"/>
          <w:szCs w:val="18"/>
        </w:rPr>
      </w:pPr>
      <w:r w:rsidRPr="009202C0">
        <w:rPr>
          <w:rFonts w:ascii="Tahoma" w:hAnsi="Tahoma" w:cs="Tahoma"/>
          <w:sz w:val="18"/>
          <w:szCs w:val="18"/>
        </w:rPr>
        <w:t>Przedmiot zamówienia obejmuje wykonanie:</w:t>
      </w:r>
    </w:p>
    <w:p w:rsidR="002B6668" w:rsidRPr="009202C0" w:rsidRDefault="004B5736" w:rsidP="001429FD">
      <w:pPr>
        <w:pStyle w:val="Akapitzlist"/>
        <w:numPr>
          <w:ilvl w:val="0"/>
          <w:numId w:val="32"/>
        </w:numPr>
        <w:spacing w:before="60" w:after="60"/>
        <w:ind w:hanging="294"/>
        <w:jc w:val="both"/>
        <w:outlineLvl w:val="0"/>
        <w:rPr>
          <w:rFonts w:ascii="Tahoma" w:hAnsi="Tahoma" w:cs="Tahoma"/>
          <w:sz w:val="18"/>
          <w:szCs w:val="18"/>
        </w:rPr>
      </w:pPr>
      <w:r w:rsidRPr="009202C0">
        <w:rPr>
          <w:rFonts w:ascii="Tahoma" w:hAnsi="Tahoma" w:cs="Tahoma"/>
          <w:sz w:val="18"/>
          <w:szCs w:val="18"/>
        </w:rPr>
        <w:t xml:space="preserve">zaprojektowanie </w:t>
      </w:r>
      <w:r w:rsidR="002B6668" w:rsidRPr="009202C0">
        <w:rPr>
          <w:rFonts w:ascii="Tahoma" w:hAnsi="Tahoma" w:cs="Tahoma"/>
          <w:sz w:val="18"/>
          <w:szCs w:val="18"/>
        </w:rPr>
        <w:t>ścieżki pieszo-rowerowej</w:t>
      </w:r>
      <w:r w:rsidR="00192B06" w:rsidRPr="009202C0">
        <w:rPr>
          <w:rFonts w:ascii="Tahoma" w:hAnsi="Tahoma" w:cs="Tahoma"/>
          <w:sz w:val="18"/>
          <w:szCs w:val="18"/>
        </w:rPr>
        <w:t xml:space="preserve"> (początek istniejąca ścieżka pieszo-rowerowa </w:t>
      </w:r>
      <w:r w:rsidR="00C015EA" w:rsidRPr="009202C0">
        <w:rPr>
          <w:rFonts w:ascii="Tahoma" w:hAnsi="Tahoma" w:cs="Tahoma"/>
          <w:sz w:val="18"/>
          <w:szCs w:val="18"/>
        </w:rPr>
        <w:t xml:space="preserve">znajdująca się na zamkniętej linii kolejowej w Większycach </w:t>
      </w:r>
      <w:r w:rsidR="00BA52F1" w:rsidRPr="009202C0">
        <w:rPr>
          <w:rFonts w:ascii="Tahoma" w:hAnsi="Tahoma" w:cs="Tahoma"/>
          <w:sz w:val="18"/>
          <w:szCs w:val="18"/>
        </w:rPr>
        <w:t>dz. 898/1 obręb Większyce, wzdłuż prawej strony ul.</w:t>
      </w:r>
      <w:r w:rsidR="004F3195" w:rsidRPr="009202C0">
        <w:rPr>
          <w:rFonts w:ascii="Tahoma" w:hAnsi="Tahoma" w:cs="Tahoma"/>
          <w:sz w:val="18"/>
          <w:szCs w:val="18"/>
        </w:rPr>
        <w:t> </w:t>
      </w:r>
      <w:r w:rsidR="00BA52F1" w:rsidRPr="009202C0">
        <w:rPr>
          <w:rFonts w:ascii="Tahoma" w:hAnsi="Tahoma" w:cs="Tahoma"/>
          <w:sz w:val="18"/>
          <w:szCs w:val="18"/>
        </w:rPr>
        <w:t>Chrobrego</w:t>
      </w:r>
      <w:r w:rsidR="000D1640" w:rsidRPr="009202C0">
        <w:rPr>
          <w:rFonts w:ascii="Tahoma" w:hAnsi="Tahoma" w:cs="Tahoma"/>
          <w:sz w:val="18"/>
          <w:szCs w:val="18"/>
        </w:rPr>
        <w:t xml:space="preserve"> na działkach </w:t>
      </w:r>
      <w:r w:rsidR="00916B4D">
        <w:rPr>
          <w:rFonts w:ascii="Tahoma" w:hAnsi="Tahoma" w:cs="Tahoma"/>
          <w:sz w:val="18"/>
          <w:szCs w:val="18"/>
        </w:rPr>
        <w:t xml:space="preserve"> nr </w:t>
      </w:r>
      <w:r w:rsidR="000D1640" w:rsidRPr="009202C0">
        <w:rPr>
          <w:rFonts w:ascii="Tahoma" w:hAnsi="Tahoma" w:cs="Tahoma"/>
          <w:sz w:val="18"/>
          <w:szCs w:val="18"/>
        </w:rPr>
        <w:t>2773, 1665 położonych w obrębie Koźle</w:t>
      </w:r>
      <w:r w:rsidR="004F3195" w:rsidRPr="009202C0">
        <w:rPr>
          <w:rFonts w:ascii="Tahoma" w:hAnsi="Tahoma" w:cs="Tahoma"/>
          <w:sz w:val="18"/>
          <w:szCs w:val="18"/>
        </w:rPr>
        <w:t xml:space="preserve"> do skrzyżowania </w:t>
      </w:r>
      <w:r w:rsidR="007425EB" w:rsidRPr="009202C0">
        <w:rPr>
          <w:rFonts w:ascii="Tahoma" w:hAnsi="Tahoma" w:cs="Tahoma"/>
          <w:sz w:val="18"/>
          <w:szCs w:val="18"/>
        </w:rPr>
        <w:t xml:space="preserve">(pętli) </w:t>
      </w:r>
      <w:r w:rsidR="004F3195" w:rsidRPr="009202C0">
        <w:rPr>
          <w:rFonts w:ascii="Tahoma" w:hAnsi="Tahoma" w:cs="Tahoma"/>
          <w:sz w:val="18"/>
          <w:szCs w:val="18"/>
        </w:rPr>
        <w:t>znajdując</w:t>
      </w:r>
      <w:r w:rsidR="00916B4D">
        <w:rPr>
          <w:rFonts w:ascii="Tahoma" w:hAnsi="Tahoma" w:cs="Tahoma"/>
          <w:sz w:val="18"/>
          <w:szCs w:val="18"/>
        </w:rPr>
        <w:t>ego się przy Stadionie w Koźlu,</w:t>
      </w:r>
    </w:p>
    <w:p w:rsidR="004F3195" w:rsidRPr="009202C0" w:rsidRDefault="004B5736" w:rsidP="00916B4D">
      <w:pPr>
        <w:pStyle w:val="Akapitzlist"/>
        <w:numPr>
          <w:ilvl w:val="0"/>
          <w:numId w:val="32"/>
        </w:numPr>
        <w:jc w:val="both"/>
      </w:pPr>
      <w:r w:rsidRPr="009202C0">
        <w:rPr>
          <w:rFonts w:ascii="Tahoma" w:hAnsi="Tahoma" w:cs="Tahoma"/>
          <w:sz w:val="18"/>
          <w:szCs w:val="18"/>
        </w:rPr>
        <w:t xml:space="preserve">zaprojektowanie </w:t>
      </w:r>
      <w:r w:rsidR="004F3195" w:rsidRPr="009202C0">
        <w:rPr>
          <w:rFonts w:ascii="Tahoma" w:hAnsi="Tahoma" w:cs="Tahoma"/>
          <w:sz w:val="18"/>
          <w:szCs w:val="18"/>
        </w:rPr>
        <w:t>ciąg</w:t>
      </w:r>
      <w:r w:rsidRPr="009202C0">
        <w:rPr>
          <w:rFonts w:ascii="Tahoma" w:hAnsi="Tahoma" w:cs="Tahoma"/>
          <w:sz w:val="18"/>
          <w:szCs w:val="18"/>
        </w:rPr>
        <w:t>u</w:t>
      </w:r>
      <w:r w:rsidR="004F3195" w:rsidRPr="009202C0">
        <w:rPr>
          <w:rFonts w:ascii="Tahoma" w:hAnsi="Tahoma" w:cs="Tahoma"/>
          <w:sz w:val="18"/>
          <w:szCs w:val="18"/>
        </w:rPr>
        <w:t xml:space="preserve"> pieszo-jezdnego na </w:t>
      </w:r>
      <w:r w:rsidR="00A47CF6" w:rsidRPr="009202C0">
        <w:rPr>
          <w:rFonts w:ascii="Tahoma" w:hAnsi="Tahoma" w:cs="Tahoma"/>
          <w:sz w:val="18"/>
          <w:szCs w:val="18"/>
        </w:rPr>
        <w:t>obszarze dojazdu do ogródków działkowych (dz</w:t>
      </w:r>
      <w:r w:rsidR="00F533EB" w:rsidRPr="009202C0">
        <w:rPr>
          <w:rFonts w:ascii="Tahoma" w:hAnsi="Tahoma" w:cs="Tahoma"/>
          <w:sz w:val="18"/>
          <w:szCs w:val="18"/>
        </w:rPr>
        <w:t>.</w:t>
      </w:r>
      <w:r w:rsidR="00A47CF6" w:rsidRPr="009202C0">
        <w:rPr>
          <w:rFonts w:ascii="Tahoma" w:hAnsi="Tahoma" w:cs="Tahoma"/>
          <w:sz w:val="18"/>
          <w:szCs w:val="18"/>
        </w:rPr>
        <w:t xml:space="preserve"> </w:t>
      </w:r>
      <w:r w:rsidR="00611F21" w:rsidRPr="009202C0">
        <w:rPr>
          <w:rFonts w:ascii="Tahoma" w:hAnsi="Tahoma" w:cs="Tahoma"/>
          <w:sz w:val="18"/>
          <w:szCs w:val="18"/>
        </w:rPr>
        <w:t xml:space="preserve">nr </w:t>
      </w:r>
      <w:r w:rsidR="00A47CF6" w:rsidRPr="009202C0">
        <w:rPr>
          <w:rFonts w:ascii="Tahoma" w:hAnsi="Tahoma" w:cs="Tahoma"/>
          <w:sz w:val="18"/>
          <w:szCs w:val="18"/>
        </w:rPr>
        <w:t xml:space="preserve">1818/2, 1818/1, </w:t>
      </w:r>
      <w:r w:rsidR="00F533EB" w:rsidRPr="009202C0">
        <w:rPr>
          <w:rFonts w:ascii="Tahoma" w:hAnsi="Tahoma" w:cs="Tahoma"/>
          <w:sz w:val="18"/>
          <w:szCs w:val="18"/>
        </w:rPr>
        <w:t>położonych w obrębie Koźle</w:t>
      </w:r>
      <w:r w:rsidR="00701ECE" w:rsidRPr="009202C0">
        <w:rPr>
          <w:rFonts w:ascii="Tahoma" w:hAnsi="Tahoma" w:cs="Tahoma"/>
          <w:sz w:val="18"/>
          <w:szCs w:val="18"/>
        </w:rPr>
        <w:t xml:space="preserve"> (nie wykluczony udział działek </w:t>
      </w:r>
      <w:r w:rsidR="00916B4D">
        <w:rPr>
          <w:rFonts w:ascii="Tahoma" w:hAnsi="Tahoma" w:cs="Tahoma"/>
          <w:sz w:val="18"/>
          <w:szCs w:val="18"/>
        </w:rPr>
        <w:t xml:space="preserve">nr </w:t>
      </w:r>
      <w:r w:rsidR="00701ECE" w:rsidRPr="009202C0">
        <w:rPr>
          <w:rFonts w:ascii="Tahoma" w:hAnsi="Tahoma" w:cs="Tahoma"/>
          <w:sz w:val="18"/>
          <w:szCs w:val="18"/>
        </w:rPr>
        <w:t>1669/10</w:t>
      </w:r>
      <w:r w:rsidR="00701ECE" w:rsidRPr="009202C0">
        <w:t>,</w:t>
      </w:r>
      <w:r w:rsidR="00701ECE" w:rsidRPr="009202C0">
        <w:rPr>
          <w:rFonts w:ascii="Tahoma" w:hAnsi="Tahoma" w:cs="Tahoma"/>
          <w:sz w:val="18"/>
          <w:szCs w:val="18"/>
        </w:rPr>
        <w:t>1670/6, 1670/8),</w:t>
      </w:r>
    </w:p>
    <w:p w:rsidR="00F533EB" w:rsidRPr="009202C0" w:rsidRDefault="004B5736" w:rsidP="001429FD">
      <w:pPr>
        <w:pStyle w:val="Akapitzlist"/>
        <w:numPr>
          <w:ilvl w:val="0"/>
          <w:numId w:val="32"/>
        </w:numPr>
        <w:spacing w:before="60" w:after="60"/>
        <w:ind w:hanging="294"/>
        <w:jc w:val="both"/>
        <w:outlineLvl w:val="0"/>
        <w:rPr>
          <w:rFonts w:ascii="Tahoma" w:hAnsi="Tahoma" w:cs="Tahoma"/>
          <w:sz w:val="18"/>
          <w:szCs w:val="18"/>
        </w:rPr>
      </w:pPr>
      <w:r w:rsidRPr="009202C0">
        <w:rPr>
          <w:rFonts w:ascii="Tahoma" w:hAnsi="Tahoma" w:cs="Tahoma"/>
          <w:sz w:val="18"/>
          <w:szCs w:val="18"/>
        </w:rPr>
        <w:t xml:space="preserve">zaprojektowanie </w:t>
      </w:r>
      <w:r w:rsidR="00F533EB" w:rsidRPr="009202C0">
        <w:rPr>
          <w:rFonts w:ascii="Tahoma" w:hAnsi="Tahoma" w:cs="Tahoma"/>
          <w:sz w:val="18"/>
          <w:szCs w:val="18"/>
        </w:rPr>
        <w:t>ścieżki pieszo-rowerowej stanowiącej wjazd do osiedla Zachód (</w:t>
      </w:r>
      <w:r w:rsidR="00E24620" w:rsidRPr="009202C0">
        <w:rPr>
          <w:rFonts w:ascii="Tahoma" w:hAnsi="Tahoma" w:cs="Tahoma"/>
          <w:sz w:val="18"/>
          <w:szCs w:val="18"/>
        </w:rPr>
        <w:t xml:space="preserve">dz. </w:t>
      </w:r>
      <w:r w:rsidR="00611F21" w:rsidRPr="009202C0">
        <w:rPr>
          <w:rFonts w:ascii="Tahoma" w:hAnsi="Tahoma" w:cs="Tahoma"/>
          <w:sz w:val="18"/>
          <w:szCs w:val="18"/>
        </w:rPr>
        <w:t xml:space="preserve">nr </w:t>
      </w:r>
      <w:r w:rsidR="00E24620" w:rsidRPr="009202C0">
        <w:rPr>
          <w:rFonts w:ascii="Tahoma" w:hAnsi="Tahoma" w:cs="Tahoma"/>
          <w:sz w:val="18"/>
          <w:szCs w:val="18"/>
        </w:rPr>
        <w:t>1401/1</w:t>
      </w:r>
      <w:r w:rsidR="00CB0A4F" w:rsidRPr="009202C0">
        <w:rPr>
          <w:rFonts w:ascii="Tahoma" w:hAnsi="Tahoma" w:cs="Tahoma"/>
          <w:sz w:val="18"/>
          <w:szCs w:val="18"/>
        </w:rPr>
        <w:t xml:space="preserve">, 1400/43 położonych w </w:t>
      </w:r>
      <w:r w:rsidR="00E24620" w:rsidRPr="009202C0">
        <w:rPr>
          <w:rFonts w:ascii="Tahoma" w:hAnsi="Tahoma" w:cs="Tahoma"/>
          <w:sz w:val="18"/>
          <w:szCs w:val="18"/>
        </w:rPr>
        <w:t xml:space="preserve"> obręb</w:t>
      </w:r>
      <w:r w:rsidR="00CB0A4F" w:rsidRPr="009202C0">
        <w:rPr>
          <w:rFonts w:ascii="Tahoma" w:hAnsi="Tahoma" w:cs="Tahoma"/>
          <w:sz w:val="18"/>
          <w:szCs w:val="18"/>
        </w:rPr>
        <w:t>ie</w:t>
      </w:r>
      <w:r w:rsidR="00916B4D">
        <w:rPr>
          <w:rFonts w:ascii="Tahoma" w:hAnsi="Tahoma" w:cs="Tahoma"/>
          <w:sz w:val="18"/>
          <w:szCs w:val="18"/>
        </w:rPr>
        <w:t xml:space="preserve"> Koźle,</w:t>
      </w:r>
      <w:r w:rsidR="00E24620" w:rsidRPr="009202C0">
        <w:rPr>
          <w:rFonts w:ascii="Tahoma" w:hAnsi="Tahoma" w:cs="Tahoma"/>
          <w:sz w:val="18"/>
          <w:szCs w:val="18"/>
        </w:rPr>
        <w:t xml:space="preserve"> </w:t>
      </w:r>
    </w:p>
    <w:p w:rsidR="00611F21" w:rsidRPr="009202C0" w:rsidRDefault="004B5736" w:rsidP="001429FD">
      <w:pPr>
        <w:pStyle w:val="Akapitzlist"/>
        <w:numPr>
          <w:ilvl w:val="0"/>
          <w:numId w:val="32"/>
        </w:numPr>
        <w:spacing w:before="60" w:after="60"/>
        <w:ind w:hanging="294"/>
        <w:jc w:val="both"/>
        <w:outlineLvl w:val="0"/>
        <w:rPr>
          <w:rFonts w:ascii="Tahoma" w:hAnsi="Tahoma" w:cs="Tahoma"/>
          <w:sz w:val="18"/>
          <w:szCs w:val="18"/>
        </w:rPr>
      </w:pPr>
      <w:r w:rsidRPr="009202C0">
        <w:rPr>
          <w:rFonts w:ascii="Tahoma" w:hAnsi="Tahoma" w:cs="Tahoma"/>
          <w:sz w:val="18"/>
          <w:szCs w:val="18"/>
        </w:rPr>
        <w:t xml:space="preserve">zaprojektowanie </w:t>
      </w:r>
      <w:r w:rsidR="00F245EB" w:rsidRPr="009202C0">
        <w:rPr>
          <w:rFonts w:ascii="Tahoma" w:hAnsi="Tahoma" w:cs="Tahoma"/>
          <w:sz w:val="18"/>
          <w:szCs w:val="18"/>
        </w:rPr>
        <w:t>przejazdu pieszo-rowerowego</w:t>
      </w:r>
      <w:r w:rsidR="00611F21" w:rsidRPr="009202C0">
        <w:rPr>
          <w:rFonts w:ascii="Tahoma" w:hAnsi="Tahoma" w:cs="Tahoma"/>
          <w:sz w:val="18"/>
          <w:szCs w:val="18"/>
        </w:rPr>
        <w:t xml:space="preserve"> wraz z oznakowaniem poziomym i pionowym (na skrzyżowaniu granic działek nr 1400/43, 1401/1, 1665</w:t>
      </w:r>
      <w:r w:rsidR="00916B4D">
        <w:rPr>
          <w:rFonts w:ascii="Tahoma" w:hAnsi="Tahoma" w:cs="Tahoma"/>
          <w:sz w:val="18"/>
          <w:szCs w:val="18"/>
        </w:rPr>
        <w:t>,</w:t>
      </w:r>
      <w:r w:rsidR="00611F21" w:rsidRPr="009202C0">
        <w:rPr>
          <w:rFonts w:ascii="Tahoma" w:hAnsi="Tahoma" w:cs="Tahoma"/>
          <w:sz w:val="18"/>
          <w:szCs w:val="18"/>
        </w:rPr>
        <w:t xml:space="preserve"> położonych w obrębie Koźle</w:t>
      </w:r>
      <w:r w:rsidR="00211529" w:rsidRPr="009202C0">
        <w:rPr>
          <w:rFonts w:ascii="Tahoma" w:hAnsi="Tahoma" w:cs="Tahoma"/>
          <w:sz w:val="18"/>
          <w:szCs w:val="18"/>
        </w:rPr>
        <w:t>,</w:t>
      </w:r>
      <w:r w:rsidR="00611F21" w:rsidRPr="009202C0">
        <w:rPr>
          <w:rFonts w:ascii="Tahoma" w:hAnsi="Tahoma" w:cs="Tahoma"/>
          <w:sz w:val="18"/>
          <w:szCs w:val="18"/>
        </w:rPr>
        <w:t xml:space="preserve"> </w:t>
      </w:r>
      <w:r w:rsidR="00F245EB" w:rsidRPr="009202C0">
        <w:rPr>
          <w:rFonts w:ascii="Tahoma" w:hAnsi="Tahoma" w:cs="Tahoma"/>
          <w:sz w:val="18"/>
          <w:szCs w:val="18"/>
        </w:rPr>
        <w:t>wraz z oświetleniem dedykowanym</w:t>
      </w:r>
      <w:r w:rsidR="00916B4D">
        <w:rPr>
          <w:rFonts w:ascii="Tahoma" w:hAnsi="Tahoma" w:cs="Tahoma"/>
          <w:sz w:val="18"/>
          <w:szCs w:val="18"/>
        </w:rPr>
        <w:t>,</w:t>
      </w:r>
    </w:p>
    <w:p w:rsidR="00AA24BA" w:rsidRPr="009202C0" w:rsidRDefault="00AA24BA" w:rsidP="001429FD">
      <w:pPr>
        <w:pStyle w:val="Akapitzlist"/>
        <w:numPr>
          <w:ilvl w:val="0"/>
          <w:numId w:val="32"/>
        </w:numPr>
        <w:spacing w:before="60" w:after="60"/>
        <w:jc w:val="both"/>
        <w:outlineLvl w:val="0"/>
        <w:rPr>
          <w:rFonts w:ascii="Tahoma" w:hAnsi="Tahoma" w:cs="Tahoma"/>
          <w:sz w:val="18"/>
          <w:szCs w:val="18"/>
        </w:rPr>
      </w:pPr>
      <w:r w:rsidRPr="009202C0">
        <w:rPr>
          <w:rFonts w:ascii="Tahoma" w:hAnsi="Tahoma" w:cs="Tahoma"/>
          <w:sz w:val="18"/>
          <w:szCs w:val="18"/>
        </w:rPr>
        <w:t>przebudo</w:t>
      </w:r>
      <w:r w:rsidR="00916B4D">
        <w:rPr>
          <w:rFonts w:ascii="Tahoma" w:hAnsi="Tahoma" w:cs="Tahoma"/>
          <w:sz w:val="18"/>
          <w:szCs w:val="18"/>
        </w:rPr>
        <w:t>wa/budowa oświetlenia ulicznego,</w:t>
      </w:r>
    </w:p>
    <w:p w:rsidR="00AA24BA" w:rsidRPr="009202C0" w:rsidRDefault="00AA24BA" w:rsidP="001429FD">
      <w:pPr>
        <w:pStyle w:val="Akapitzlist"/>
        <w:numPr>
          <w:ilvl w:val="0"/>
          <w:numId w:val="32"/>
        </w:numPr>
        <w:spacing w:before="60" w:after="60"/>
        <w:jc w:val="both"/>
        <w:outlineLvl w:val="0"/>
        <w:rPr>
          <w:rFonts w:ascii="Tahoma" w:hAnsi="Tahoma" w:cs="Tahoma"/>
          <w:sz w:val="18"/>
          <w:szCs w:val="18"/>
        </w:rPr>
      </w:pPr>
      <w:r w:rsidRPr="009202C0">
        <w:rPr>
          <w:rFonts w:ascii="Tahoma" w:hAnsi="Tahoma" w:cs="Tahoma"/>
          <w:sz w:val="18"/>
          <w:szCs w:val="18"/>
        </w:rPr>
        <w:t xml:space="preserve">odwodnienie drogi </w:t>
      </w:r>
      <w:r w:rsidR="00F245EB" w:rsidRPr="009202C0">
        <w:rPr>
          <w:rFonts w:ascii="Tahoma" w:hAnsi="Tahoma" w:cs="Tahoma"/>
          <w:sz w:val="18"/>
          <w:szCs w:val="18"/>
        </w:rPr>
        <w:t>i ciągu pieszo-rowerowego</w:t>
      </w:r>
      <w:r w:rsidRPr="009202C0">
        <w:rPr>
          <w:rFonts w:ascii="Tahoma" w:hAnsi="Tahoma" w:cs="Tahoma"/>
          <w:sz w:val="18"/>
          <w:szCs w:val="18"/>
        </w:rPr>
        <w:t xml:space="preserve"> wraz z urządz</w:t>
      </w:r>
      <w:r w:rsidR="00916B4D">
        <w:rPr>
          <w:rFonts w:ascii="Tahoma" w:hAnsi="Tahoma" w:cs="Tahoma"/>
          <w:sz w:val="18"/>
          <w:szCs w:val="18"/>
        </w:rPr>
        <w:t>eniami ochrony środowiska,</w:t>
      </w:r>
    </w:p>
    <w:p w:rsidR="00AA24BA" w:rsidRPr="009202C0" w:rsidRDefault="00AA24BA" w:rsidP="001429FD">
      <w:pPr>
        <w:pStyle w:val="Akapitzlist"/>
        <w:numPr>
          <w:ilvl w:val="0"/>
          <w:numId w:val="32"/>
        </w:numPr>
        <w:spacing w:before="60" w:after="60"/>
        <w:jc w:val="both"/>
        <w:outlineLvl w:val="0"/>
        <w:rPr>
          <w:rFonts w:ascii="Tahoma" w:hAnsi="Tahoma" w:cs="Tahoma"/>
          <w:sz w:val="18"/>
          <w:szCs w:val="18"/>
        </w:rPr>
      </w:pPr>
      <w:r w:rsidRPr="009202C0">
        <w:rPr>
          <w:rFonts w:ascii="Tahoma" w:hAnsi="Tahoma" w:cs="Tahoma"/>
          <w:sz w:val="18"/>
          <w:szCs w:val="18"/>
        </w:rPr>
        <w:t>przebudowa/zabezpieczenie istniejącej infrastruktury niezwiązanej z drogą, a wynikające z decyzji właściwych organów oraz z uzgodnień z instytucjami or</w:t>
      </w:r>
      <w:r w:rsidR="00916B4D">
        <w:rPr>
          <w:rFonts w:ascii="Tahoma" w:hAnsi="Tahoma" w:cs="Tahoma"/>
          <w:sz w:val="18"/>
          <w:szCs w:val="18"/>
        </w:rPr>
        <w:t>az właścicielami infrastruktury,</w:t>
      </w:r>
    </w:p>
    <w:p w:rsidR="00AA24BA" w:rsidRPr="009202C0" w:rsidRDefault="00AA24BA" w:rsidP="001429FD">
      <w:pPr>
        <w:pStyle w:val="Akapitzlist"/>
        <w:numPr>
          <w:ilvl w:val="0"/>
          <w:numId w:val="32"/>
        </w:numPr>
        <w:spacing w:before="60" w:after="60"/>
        <w:jc w:val="both"/>
        <w:outlineLvl w:val="0"/>
        <w:rPr>
          <w:rFonts w:ascii="Tahoma" w:hAnsi="Tahoma" w:cs="Tahoma"/>
          <w:sz w:val="18"/>
          <w:szCs w:val="18"/>
        </w:rPr>
      </w:pPr>
      <w:r w:rsidRPr="009202C0">
        <w:rPr>
          <w:rFonts w:ascii="Tahoma" w:hAnsi="Tahoma" w:cs="Tahoma"/>
          <w:sz w:val="18"/>
          <w:szCs w:val="18"/>
        </w:rPr>
        <w:t>zagospodarowanie w fo</w:t>
      </w:r>
      <w:r w:rsidR="0088441A" w:rsidRPr="009202C0">
        <w:rPr>
          <w:rFonts w:ascii="Tahoma" w:hAnsi="Tahoma" w:cs="Tahoma"/>
          <w:sz w:val="18"/>
          <w:szCs w:val="18"/>
        </w:rPr>
        <w:t>rmie zieleni niskiej i w</w:t>
      </w:r>
      <w:r w:rsidR="00916B4D">
        <w:rPr>
          <w:rFonts w:ascii="Tahoma" w:hAnsi="Tahoma" w:cs="Tahoma"/>
          <w:sz w:val="18"/>
          <w:szCs w:val="18"/>
        </w:rPr>
        <w:t>ysokiej.</w:t>
      </w:r>
    </w:p>
    <w:p w:rsidR="004242A9" w:rsidRPr="009202C0" w:rsidRDefault="00C95475" w:rsidP="0088441A">
      <w:pPr>
        <w:pStyle w:val="Akapitzlist"/>
        <w:numPr>
          <w:ilvl w:val="0"/>
          <w:numId w:val="3"/>
        </w:numPr>
        <w:spacing w:before="60" w:after="60"/>
        <w:jc w:val="both"/>
        <w:outlineLvl w:val="0"/>
        <w:rPr>
          <w:rFonts w:ascii="Tahoma" w:hAnsi="Tahoma" w:cs="Tahoma"/>
          <w:sz w:val="18"/>
          <w:szCs w:val="18"/>
        </w:rPr>
      </w:pPr>
      <w:r w:rsidRPr="009202C0">
        <w:rPr>
          <w:rFonts w:ascii="Tahoma" w:hAnsi="Tahoma" w:cs="Tahoma"/>
          <w:sz w:val="18"/>
          <w:szCs w:val="18"/>
        </w:rPr>
        <w:t>Inne istotne informacje</w:t>
      </w:r>
    </w:p>
    <w:p w:rsidR="00B22F9B" w:rsidRPr="009202C0" w:rsidRDefault="00B22F9B" w:rsidP="001429FD">
      <w:pPr>
        <w:pStyle w:val="Akapitzlist"/>
        <w:numPr>
          <w:ilvl w:val="0"/>
          <w:numId w:val="79"/>
        </w:numPr>
        <w:spacing w:before="60" w:after="60"/>
        <w:jc w:val="both"/>
        <w:outlineLvl w:val="0"/>
        <w:rPr>
          <w:rFonts w:ascii="Tahoma" w:hAnsi="Tahoma" w:cs="Tahoma"/>
          <w:sz w:val="18"/>
          <w:szCs w:val="18"/>
        </w:rPr>
      </w:pPr>
      <w:r w:rsidRPr="009202C0">
        <w:rPr>
          <w:rFonts w:ascii="Tahoma" w:hAnsi="Tahoma" w:cs="Tahoma"/>
          <w:sz w:val="18"/>
          <w:szCs w:val="18"/>
        </w:rPr>
        <w:t xml:space="preserve">przy wykonywaniu prac projektowych należy uwzględnić – zaprojektowany wcześniej wał przeciwpowodziowy z zastawką na potoku </w:t>
      </w:r>
      <w:proofErr w:type="spellStart"/>
      <w:r w:rsidRPr="009202C0">
        <w:rPr>
          <w:rFonts w:ascii="Tahoma" w:hAnsi="Tahoma" w:cs="Tahoma"/>
          <w:sz w:val="18"/>
          <w:szCs w:val="18"/>
        </w:rPr>
        <w:t>Lineta</w:t>
      </w:r>
      <w:proofErr w:type="spellEnd"/>
      <w:r w:rsidRPr="009202C0">
        <w:rPr>
          <w:rFonts w:ascii="Tahoma" w:hAnsi="Tahoma" w:cs="Tahoma"/>
          <w:sz w:val="18"/>
          <w:szCs w:val="18"/>
        </w:rPr>
        <w:t xml:space="preserve"> od ul. Głubczyckiej do ul. Chrobrego. Należy uwzględnić zachowanie podstawowej funkcji wału przeciwpowodziowego czyli zdolność do ochrony przeciwpowodziowej. Należy zatem zachować parametry zaprojektowanego wału takie jak jego wysokość (rzędna terenu), szerokość i przebieg. W przypadku planowania zjazdów ze ścieżki rowerowej na wa</w:t>
      </w:r>
      <w:r w:rsidR="00F24F3F">
        <w:rPr>
          <w:rFonts w:ascii="Tahoma" w:hAnsi="Tahoma" w:cs="Tahoma"/>
          <w:sz w:val="18"/>
          <w:szCs w:val="18"/>
        </w:rPr>
        <w:t>ł</w:t>
      </w:r>
      <w:r w:rsidRPr="009202C0">
        <w:rPr>
          <w:rFonts w:ascii="Tahoma" w:hAnsi="Tahoma" w:cs="Tahoma"/>
          <w:sz w:val="18"/>
          <w:szCs w:val="18"/>
        </w:rPr>
        <w:t xml:space="preserve"> należałoby uwzględnić już zaprojektowane przejazdy wałowe.</w:t>
      </w:r>
      <w:r w:rsidR="002F1859" w:rsidRPr="009202C0">
        <w:rPr>
          <w:rFonts w:ascii="Tahoma" w:hAnsi="Tahoma" w:cs="Tahoma"/>
          <w:sz w:val="18"/>
          <w:szCs w:val="18"/>
        </w:rPr>
        <w:t xml:space="preserve"> Dokumentacja projektowa dla wału przeciwpowodziowego znajduje się pod linkiem: </w:t>
      </w:r>
    </w:p>
    <w:p w:rsidR="009673CE" w:rsidRDefault="00797BAE" w:rsidP="009673CE">
      <w:pPr>
        <w:pStyle w:val="Akapitzlist"/>
        <w:spacing w:before="60" w:after="60"/>
        <w:ind w:left="720"/>
        <w:jc w:val="both"/>
        <w:outlineLvl w:val="0"/>
        <w:rPr>
          <w:rFonts w:ascii="Tahoma" w:hAnsi="Tahoma" w:cs="Tahoma"/>
          <w:sz w:val="18"/>
          <w:szCs w:val="18"/>
        </w:rPr>
      </w:pPr>
      <w:hyperlink r:id="rId8" w:history="1">
        <w:r w:rsidR="00F24F3F" w:rsidRPr="00E24B6E">
          <w:rPr>
            <w:rStyle w:val="Hipercze"/>
            <w:rFonts w:ascii="Tahoma" w:hAnsi="Tahoma" w:cs="Tahoma"/>
            <w:sz w:val="18"/>
            <w:szCs w:val="18"/>
          </w:rPr>
          <w:t>http://przetargi.kedzierzynkozle.pl/OgloszeniaSzczegoly.aspx?MasterPage=KedzierzynMasterPage&amp;id=1289&amp;archive=true</w:t>
        </w:r>
      </w:hyperlink>
    </w:p>
    <w:p w:rsidR="00D70DE8" w:rsidRPr="009202C0" w:rsidRDefault="00F24F3F" w:rsidP="001429FD">
      <w:pPr>
        <w:pStyle w:val="Akapitzlist"/>
        <w:numPr>
          <w:ilvl w:val="0"/>
          <w:numId w:val="79"/>
        </w:numPr>
        <w:spacing w:before="60" w:after="60"/>
        <w:jc w:val="both"/>
        <w:outlineLvl w:val="0"/>
        <w:rPr>
          <w:rFonts w:ascii="Tahoma" w:hAnsi="Tahoma" w:cs="Tahoma"/>
          <w:sz w:val="18"/>
          <w:szCs w:val="18"/>
        </w:rPr>
      </w:pPr>
      <w:r>
        <w:rPr>
          <w:rFonts w:ascii="Tahoma" w:hAnsi="Tahoma" w:cs="Tahoma"/>
          <w:sz w:val="18"/>
          <w:szCs w:val="18"/>
        </w:rPr>
        <w:t>Z</w:t>
      </w:r>
      <w:r w:rsidR="00CF1CEF" w:rsidRPr="009202C0">
        <w:rPr>
          <w:rFonts w:ascii="Tahoma" w:hAnsi="Tahoma" w:cs="Tahoma"/>
          <w:sz w:val="18"/>
          <w:szCs w:val="18"/>
        </w:rPr>
        <w:t>amawiający zamieszcza link do dokumentacji projektowej dla istniejącej ścieżki pieszo</w:t>
      </w:r>
      <w:r w:rsidR="0032594E" w:rsidRPr="009202C0">
        <w:rPr>
          <w:rFonts w:ascii="Tahoma" w:hAnsi="Tahoma" w:cs="Tahoma"/>
          <w:sz w:val="18"/>
          <w:szCs w:val="18"/>
        </w:rPr>
        <w:t>-</w:t>
      </w:r>
      <w:r w:rsidR="00CF1CEF" w:rsidRPr="009202C0">
        <w:rPr>
          <w:rFonts w:ascii="Tahoma" w:hAnsi="Tahoma" w:cs="Tahoma"/>
          <w:sz w:val="18"/>
          <w:szCs w:val="18"/>
        </w:rPr>
        <w:t xml:space="preserve">rowerowej znajdującej się na zamkniętej linii kolejowej w Większycach (Gmina Reńska Wieś). </w:t>
      </w:r>
    </w:p>
    <w:p w:rsidR="00CF1CEF" w:rsidRPr="009202C0" w:rsidRDefault="00797BAE" w:rsidP="00CF1CEF">
      <w:pPr>
        <w:pStyle w:val="Akapitzlist"/>
        <w:spacing w:before="60" w:after="60"/>
        <w:ind w:left="720"/>
        <w:jc w:val="both"/>
        <w:outlineLvl w:val="0"/>
        <w:rPr>
          <w:rFonts w:ascii="Tahoma" w:hAnsi="Tahoma" w:cs="Tahoma"/>
          <w:sz w:val="18"/>
          <w:szCs w:val="18"/>
        </w:rPr>
      </w:pPr>
      <w:hyperlink r:id="rId9" w:history="1">
        <w:r w:rsidR="00CF1CEF" w:rsidRPr="009202C0">
          <w:rPr>
            <w:rStyle w:val="Hipercze"/>
            <w:rFonts w:ascii="Tahoma" w:hAnsi="Tahoma" w:cs="Tahoma"/>
            <w:sz w:val="18"/>
            <w:szCs w:val="18"/>
          </w:rPr>
          <w:t>http://bip.renskawies.pl/bip/zamwienia-publiczne-mainmenu-15/-ogoszenie-o-zamwieniu-mainmenu-129/4333-102019-cieki-pieszo-rowerowe-na-zamknitej-linii-kolejowej</w:t>
        </w:r>
      </w:hyperlink>
    </w:p>
    <w:p w:rsidR="00F222DD" w:rsidRPr="009202C0" w:rsidRDefault="00F222DD" w:rsidP="0088441A">
      <w:pPr>
        <w:numPr>
          <w:ilvl w:val="0"/>
          <w:numId w:val="3"/>
        </w:numPr>
        <w:spacing w:before="60" w:after="60"/>
        <w:jc w:val="both"/>
        <w:outlineLvl w:val="0"/>
        <w:rPr>
          <w:rFonts w:ascii="Tahoma" w:hAnsi="Tahoma" w:cs="Tahoma"/>
          <w:sz w:val="18"/>
          <w:szCs w:val="18"/>
        </w:rPr>
      </w:pPr>
      <w:r w:rsidRPr="009202C0">
        <w:rPr>
          <w:rFonts w:ascii="Tahoma" w:hAnsi="Tahoma" w:cs="Tahoma"/>
          <w:sz w:val="18"/>
          <w:szCs w:val="18"/>
        </w:rPr>
        <w:t xml:space="preserve">Założenia </w:t>
      </w:r>
      <w:r w:rsidR="00246076" w:rsidRPr="009202C0">
        <w:rPr>
          <w:rFonts w:ascii="Tahoma" w:hAnsi="Tahoma" w:cs="Tahoma"/>
          <w:sz w:val="18"/>
          <w:szCs w:val="18"/>
        </w:rPr>
        <w:t xml:space="preserve">ogólne </w:t>
      </w:r>
      <w:r w:rsidRPr="009202C0">
        <w:rPr>
          <w:rFonts w:ascii="Tahoma" w:hAnsi="Tahoma" w:cs="Tahoma"/>
          <w:sz w:val="18"/>
          <w:szCs w:val="18"/>
        </w:rPr>
        <w:t>do projektowania:</w:t>
      </w:r>
    </w:p>
    <w:p w:rsidR="002057EA" w:rsidRPr="009202C0" w:rsidRDefault="002057EA" w:rsidP="0088441A">
      <w:pPr>
        <w:numPr>
          <w:ilvl w:val="0"/>
          <w:numId w:val="14"/>
        </w:numPr>
        <w:spacing w:before="60" w:after="60"/>
        <w:jc w:val="both"/>
        <w:rPr>
          <w:rFonts w:ascii="Tahoma" w:hAnsi="Tahoma" w:cs="Tahoma"/>
          <w:sz w:val="18"/>
          <w:szCs w:val="18"/>
        </w:rPr>
      </w:pPr>
      <w:r w:rsidRPr="009202C0">
        <w:rPr>
          <w:rFonts w:ascii="Tahoma" w:hAnsi="Tahoma" w:cs="Tahoma"/>
          <w:sz w:val="18"/>
          <w:szCs w:val="18"/>
        </w:rPr>
        <w:t>Dokumentacja musi być opracowana w sposób kompleksowy i zgodny z obowiązującymi przepisami, normami i zasadami wiedzy technicznej oraz wymaganiami niniejszego OPISU, przy czym w przypadku zmiany w trakcie wykonywania zamówienia przepisów prawa, norm, normatywów, wzorów, instrukcji lub wytycznych mających zastosowanie do opracowań i czynności składających się na przedmiot zamówienia Wykonawca zobowiązany jest do dostosowania tych opracowań i czynności do wprowadzanych zmian.</w:t>
      </w:r>
    </w:p>
    <w:p w:rsidR="002057EA" w:rsidRPr="009202C0" w:rsidRDefault="002057EA" w:rsidP="00511B91">
      <w:pPr>
        <w:spacing w:before="60" w:after="60"/>
        <w:ind w:left="708"/>
        <w:jc w:val="both"/>
        <w:rPr>
          <w:rFonts w:ascii="Tahoma" w:hAnsi="Tahoma" w:cs="Tahoma"/>
          <w:sz w:val="18"/>
          <w:szCs w:val="18"/>
          <w:u w:val="single"/>
        </w:rPr>
      </w:pPr>
      <w:r w:rsidRPr="009202C0">
        <w:rPr>
          <w:rFonts w:ascii="Tahoma" w:hAnsi="Tahoma" w:cs="Tahoma"/>
          <w:sz w:val="18"/>
          <w:szCs w:val="18"/>
          <w:u w:val="single"/>
        </w:rPr>
        <w:t>Dokumentacja objęta przedmiotem zamówienia powinna być zgodna z obowiązującymi przepisami i zasadami wiedzy technicznej na dzień złożenia wniosku o wydanie decyzji ZRID</w:t>
      </w:r>
      <w:r w:rsidR="00513AF5" w:rsidRPr="009202C0">
        <w:rPr>
          <w:rFonts w:ascii="Tahoma" w:hAnsi="Tahoma" w:cs="Tahoma"/>
          <w:sz w:val="18"/>
          <w:szCs w:val="18"/>
          <w:u w:val="single"/>
        </w:rPr>
        <w:t>.</w:t>
      </w:r>
    </w:p>
    <w:p w:rsidR="00B014AE" w:rsidRPr="009202C0" w:rsidRDefault="00F222DD" w:rsidP="0088441A">
      <w:pPr>
        <w:numPr>
          <w:ilvl w:val="0"/>
          <w:numId w:val="14"/>
        </w:numPr>
        <w:spacing w:before="60" w:after="60"/>
        <w:jc w:val="both"/>
        <w:rPr>
          <w:rFonts w:ascii="Tahoma" w:hAnsi="Tahoma" w:cs="Tahoma"/>
          <w:sz w:val="18"/>
          <w:szCs w:val="18"/>
        </w:rPr>
      </w:pPr>
      <w:r w:rsidRPr="009202C0">
        <w:rPr>
          <w:rFonts w:ascii="Tahoma" w:hAnsi="Tahoma" w:cs="Tahoma"/>
          <w:sz w:val="18"/>
          <w:szCs w:val="18"/>
        </w:rPr>
        <w:lastRenderedPageBreak/>
        <w:t>Dokumentacja powinna być wykonana w stanie kompletnym z punktu w</w:t>
      </w:r>
      <w:r w:rsidR="00246076" w:rsidRPr="009202C0">
        <w:rPr>
          <w:rFonts w:ascii="Tahoma" w:hAnsi="Tahoma" w:cs="Tahoma"/>
          <w:sz w:val="18"/>
          <w:szCs w:val="18"/>
        </w:rPr>
        <w:t>idzenia celu, któremu na służyć</w:t>
      </w:r>
      <w:r w:rsidR="004155C0" w:rsidRPr="009202C0">
        <w:rPr>
          <w:rFonts w:ascii="Tahoma" w:hAnsi="Tahoma" w:cs="Tahoma"/>
          <w:sz w:val="18"/>
          <w:szCs w:val="18"/>
        </w:rPr>
        <w:t>:</w:t>
      </w:r>
      <w:r w:rsidR="00B7499B" w:rsidRPr="009202C0">
        <w:rPr>
          <w:rFonts w:ascii="Tahoma" w:hAnsi="Tahoma" w:cs="Tahoma"/>
          <w:sz w:val="18"/>
          <w:szCs w:val="18"/>
        </w:rPr>
        <w:t xml:space="preserve"> poza </w:t>
      </w:r>
      <w:r w:rsidR="00FA1E16" w:rsidRPr="009202C0">
        <w:rPr>
          <w:rFonts w:ascii="Tahoma" w:hAnsi="Tahoma" w:cs="Tahoma"/>
          <w:sz w:val="18"/>
          <w:szCs w:val="18"/>
        </w:rPr>
        <w:t>u</w:t>
      </w:r>
      <w:r w:rsidR="004155C0" w:rsidRPr="009202C0">
        <w:rPr>
          <w:rFonts w:ascii="Tahoma" w:hAnsi="Tahoma" w:cs="Tahoma"/>
          <w:sz w:val="18"/>
          <w:szCs w:val="18"/>
        </w:rPr>
        <w:t>zyskanie</w:t>
      </w:r>
      <w:r w:rsidR="00B7499B" w:rsidRPr="009202C0">
        <w:rPr>
          <w:rFonts w:ascii="Tahoma" w:hAnsi="Tahoma" w:cs="Tahoma"/>
          <w:sz w:val="18"/>
          <w:szCs w:val="18"/>
        </w:rPr>
        <w:t>m</w:t>
      </w:r>
      <w:r w:rsidR="00513AF5" w:rsidRPr="009202C0">
        <w:rPr>
          <w:rFonts w:ascii="Tahoma" w:hAnsi="Tahoma" w:cs="Tahoma"/>
          <w:sz w:val="18"/>
          <w:szCs w:val="18"/>
        </w:rPr>
        <w:t xml:space="preserve"> </w:t>
      </w:r>
      <w:r w:rsidR="00EB37D8" w:rsidRPr="009202C0">
        <w:rPr>
          <w:rFonts w:ascii="Tahoma" w:hAnsi="Tahoma" w:cs="Tahoma"/>
          <w:sz w:val="18"/>
          <w:szCs w:val="18"/>
        </w:rPr>
        <w:t xml:space="preserve">decyzji </w:t>
      </w:r>
      <w:r w:rsidR="009D01B4" w:rsidRPr="009202C0">
        <w:rPr>
          <w:rFonts w:ascii="Tahoma" w:hAnsi="Tahoma" w:cs="Tahoma"/>
          <w:sz w:val="18"/>
          <w:szCs w:val="18"/>
        </w:rPr>
        <w:t>ZRID</w:t>
      </w:r>
      <w:r w:rsidR="00B7499B" w:rsidRPr="009202C0">
        <w:rPr>
          <w:rFonts w:ascii="Tahoma" w:hAnsi="Tahoma" w:cs="Tahoma"/>
          <w:color w:val="FF0000"/>
          <w:sz w:val="18"/>
          <w:szCs w:val="18"/>
        </w:rPr>
        <w:t>,</w:t>
      </w:r>
      <w:r w:rsidR="00513AF5" w:rsidRPr="009202C0">
        <w:rPr>
          <w:rFonts w:ascii="Tahoma" w:hAnsi="Tahoma" w:cs="Tahoma"/>
          <w:color w:val="FF0000"/>
          <w:sz w:val="18"/>
          <w:szCs w:val="18"/>
        </w:rPr>
        <w:t xml:space="preserve"> </w:t>
      </w:r>
      <w:r w:rsidR="00B014AE" w:rsidRPr="009202C0">
        <w:rPr>
          <w:rFonts w:ascii="Tahoma" w:hAnsi="Tahoma" w:cs="Tahoma"/>
          <w:sz w:val="18"/>
          <w:szCs w:val="18"/>
        </w:rPr>
        <w:t>będzie s</w:t>
      </w:r>
      <w:r w:rsidR="00C30833" w:rsidRPr="009202C0">
        <w:rPr>
          <w:rFonts w:ascii="Tahoma" w:hAnsi="Tahoma" w:cs="Tahoma"/>
          <w:sz w:val="18"/>
          <w:szCs w:val="18"/>
        </w:rPr>
        <w:t>tanowi</w:t>
      </w:r>
      <w:r w:rsidR="00B014AE" w:rsidRPr="009202C0">
        <w:rPr>
          <w:rFonts w:ascii="Tahoma" w:hAnsi="Tahoma" w:cs="Tahoma"/>
          <w:sz w:val="18"/>
          <w:szCs w:val="18"/>
        </w:rPr>
        <w:t xml:space="preserve">ć opis przedmiotu zamówienia </w:t>
      </w:r>
      <w:r w:rsidR="000536E8" w:rsidRPr="009202C0">
        <w:rPr>
          <w:rFonts w:ascii="Tahoma" w:hAnsi="Tahoma" w:cs="Tahoma"/>
          <w:sz w:val="18"/>
          <w:szCs w:val="18"/>
        </w:rPr>
        <w:t>na roboty budowlane w </w:t>
      </w:r>
      <w:r w:rsidR="002C3AF0" w:rsidRPr="009202C0">
        <w:rPr>
          <w:rFonts w:ascii="Tahoma" w:hAnsi="Tahoma" w:cs="Tahoma"/>
          <w:sz w:val="18"/>
          <w:szCs w:val="18"/>
        </w:rPr>
        <w:t>oparciu o </w:t>
      </w:r>
      <w:r w:rsidR="00B014AE" w:rsidRPr="009202C0">
        <w:rPr>
          <w:rFonts w:ascii="Tahoma" w:hAnsi="Tahoma" w:cs="Tahoma"/>
          <w:sz w:val="18"/>
          <w:szCs w:val="18"/>
        </w:rPr>
        <w:t>ustawę P</w:t>
      </w:r>
      <w:r w:rsidR="00022A5D" w:rsidRPr="009202C0">
        <w:rPr>
          <w:rFonts w:ascii="Tahoma" w:hAnsi="Tahoma" w:cs="Tahoma"/>
          <w:sz w:val="18"/>
          <w:szCs w:val="18"/>
        </w:rPr>
        <w:t>rawo zamówień publicznych</w:t>
      </w:r>
      <w:r w:rsidR="00B014AE" w:rsidRPr="009202C0">
        <w:rPr>
          <w:rFonts w:ascii="Tahoma" w:hAnsi="Tahoma" w:cs="Tahoma"/>
          <w:sz w:val="18"/>
          <w:szCs w:val="18"/>
        </w:rPr>
        <w:t xml:space="preserve"> oraz </w:t>
      </w:r>
      <w:r w:rsidR="00C30833" w:rsidRPr="009202C0">
        <w:rPr>
          <w:rFonts w:ascii="Tahoma" w:hAnsi="Tahoma" w:cs="Tahoma"/>
          <w:sz w:val="18"/>
          <w:szCs w:val="18"/>
        </w:rPr>
        <w:t xml:space="preserve">postawę </w:t>
      </w:r>
      <w:r w:rsidR="00B014AE" w:rsidRPr="009202C0">
        <w:rPr>
          <w:rFonts w:ascii="Tahoma" w:hAnsi="Tahoma" w:cs="Tahoma"/>
          <w:sz w:val="18"/>
          <w:szCs w:val="18"/>
        </w:rPr>
        <w:t>do realizacji (na jej podstawie) pełnego zakresu robót budowlanych niezbędnego dla użytkowania obiektu zgodnie z przeznaczeniem.</w:t>
      </w:r>
      <w:r w:rsidR="00E064F6" w:rsidRPr="009202C0">
        <w:rPr>
          <w:rFonts w:ascii="Tahoma" w:hAnsi="Tahoma" w:cs="Tahoma"/>
          <w:sz w:val="18"/>
          <w:szCs w:val="18"/>
        </w:rPr>
        <w:t xml:space="preserve"> Wykonawca dokumentacji jest odpowiedzialny za jej</w:t>
      </w:r>
      <w:r w:rsidR="00C30833" w:rsidRPr="009202C0">
        <w:rPr>
          <w:rFonts w:ascii="Tahoma" w:hAnsi="Tahoma" w:cs="Tahoma"/>
          <w:sz w:val="18"/>
          <w:szCs w:val="18"/>
        </w:rPr>
        <w:t xml:space="preserve"> zgodność z przedmiarem robót w </w:t>
      </w:r>
      <w:r w:rsidR="00E064F6" w:rsidRPr="009202C0">
        <w:rPr>
          <w:rFonts w:ascii="Tahoma" w:hAnsi="Tahoma" w:cs="Tahoma"/>
          <w:sz w:val="18"/>
          <w:szCs w:val="18"/>
        </w:rPr>
        <w:t xml:space="preserve">aspekcie zestawienia wszystkich rodzajów robót, ilości robót i ich opisu. </w:t>
      </w:r>
      <w:r w:rsidR="00E064F6" w:rsidRPr="009202C0">
        <w:rPr>
          <w:rFonts w:ascii="Tahoma" w:hAnsi="Tahoma" w:cs="Tahoma"/>
          <w:sz w:val="18"/>
          <w:szCs w:val="18"/>
          <w:u w:val="single"/>
        </w:rPr>
        <w:t xml:space="preserve">Przedmiar musi być sporządzony </w:t>
      </w:r>
      <w:r w:rsidR="00F24F3F">
        <w:rPr>
          <w:rFonts w:ascii="Tahoma" w:hAnsi="Tahoma" w:cs="Tahoma"/>
          <w:sz w:val="18"/>
          <w:szCs w:val="18"/>
          <w:u w:val="single"/>
        </w:rPr>
        <w:t xml:space="preserve">           </w:t>
      </w:r>
      <w:r w:rsidR="00E064F6" w:rsidRPr="009202C0">
        <w:rPr>
          <w:rFonts w:ascii="Tahoma" w:hAnsi="Tahoma" w:cs="Tahoma"/>
          <w:sz w:val="18"/>
          <w:szCs w:val="18"/>
          <w:u w:val="single"/>
        </w:rPr>
        <w:t>ze szczególną starannością</w:t>
      </w:r>
      <w:r w:rsidR="00E064F6" w:rsidRPr="009202C0">
        <w:rPr>
          <w:rFonts w:ascii="Tahoma" w:hAnsi="Tahoma" w:cs="Tahoma"/>
          <w:sz w:val="18"/>
          <w:szCs w:val="18"/>
        </w:rPr>
        <w:t>, tak aby skutki ewentualnych nieprawidłowości nie naruszyły interes</w:t>
      </w:r>
      <w:r w:rsidR="00960E26" w:rsidRPr="009202C0">
        <w:rPr>
          <w:rFonts w:ascii="Tahoma" w:hAnsi="Tahoma" w:cs="Tahoma"/>
          <w:sz w:val="18"/>
          <w:szCs w:val="18"/>
        </w:rPr>
        <w:t>u gospodarczego Zamawiającego i </w:t>
      </w:r>
      <w:r w:rsidR="00E064F6" w:rsidRPr="009202C0">
        <w:rPr>
          <w:rFonts w:ascii="Tahoma" w:hAnsi="Tahoma" w:cs="Tahoma"/>
          <w:sz w:val="18"/>
          <w:szCs w:val="18"/>
        </w:rPr>
        <w:t>przyszłego Wykonawcy robót.</w:t>
      </w:r>
    </w:p>
    <w:p w:rsidR="00485D3A" w:rsidRPr="009202C0" w:rsidRDefault="00F53998" w:rsidP="0088441A">
      <w:pPr>
        <w:numPr>
          <w:ilvl w:val="0"/>
          <w:numId w:val="14"/>
        </w:numPr>
        <w:spacing w:before="60" w:after="60"/>
        <w:jc w:val="both"/>
        <w:rPr>
          <w:rFonts w:ascii="Tahoma" w:hAnsi="Tahoma" w:cs="Tahoma"/>
          <w:sz w:val="18"/>
          <w:szCs w:val="18"/>
        </w:rPr>
      </w:pPr>
      <w:r w:rsidRPr="009202C0">
        <w:rPr>
          <w:rFonts w:ascii="Tahoma" w:hAnsi="Tahoma" w:cs="Tahoma"/>
          <w:sz w:val="18"/>
          <w:szCs w:val="18"/>
        </w:rPr>
        <w:t>Dokumentacja powinna być</w:t>
      </w:r>
      <w:r w:rsidR="009136E4" w:rsidRPr="009202C0">
        <w:rPr>
          <w:rFonts w:ascii="Tahoma" w:hAnsi="Tahoma" w:cs="Tahoma"/>
          <w:sz w:val="18"/>
          <w:szCs w:val="18"/>
        </w:rPr>
        <w:t xml:space="preserve"> </w:t>
      </w:r>
      <w:r w:rsidRPr="009202C0">
        <w:rPr>
          <w:rFonts w:ascii="Tahoma" w:hAnsi="Tahoma" w:cs="Tahoma"/>
          <w:sz w:val="18"/>
          <w:szCs w:val="18"/>
        </w:rPr>
        <w:t>wewnętrznie spójna i skoordynowana we wszystkich branżach, powinna zawierać optymalne rozwiązania funkcjonalne, u</w:t>
      </w:r>
      <w:r w:rsidR="0014575A" w:rsidRPr="009202C0">
        <w:rPr>
          <w:rFonts w:ascii="Tahoma" w:hAnsi="Tahoma" w:cs="Tahoma"/>
          <w:sz w:val="18"/>
          <w:szCs w:val="18"/>
        </w:rPr>
        <w:t>ż</w:t>
      </w:r>
      <w:r w:rsidRPr="009202C0">
        <w:rPr>
          <w:rFonts w:ascii="Tahoma" w:hAnsi="Tahoma" w:cs="Tahoma"/>
          <w:sz w:val="18"/>
          <w:szCs w:val="18"/>
        </w:rPr>
        <w:t>ytkowe, konstrukcyjne,</w:t>
      </w:r>
      <w:r w:rsidR="00895EC8" w:rsidRPr="009202C0">
        <w:rPr>
          <w:rFonts w:ascii="Tahoma" w:hAnsi="Tahoma" w:cs="Tahoma"/>
          <w:sz w:val="18"/>
          <w:szCs w:val="18"/>
        </w:rPr>
        <w:t xml:space="preserve"> materiałowe, które zapewnią wydatkowanie środków publicznych z zachowaniem zasad celowości i oszczędności przy jednoczesnym uzyskaniu najlepszych efektów.</w:t>
      </w:r>
    </w:p>
    <w:p w:rsidR="00485D3A" w:rsidRPr="009202C0" w:rsidRDefault="00485D3A" w:rsidP="0088441A">
      <w:pPr>
        <w:numPr>
          <w:ilvl w:val="0"/>
          <w:numId w:val="14"/>
        </w:numPr>
        <w:spacing w:before="60" w:after="60"/>
        <w:jc w:val="both"/>
        <w:rPr>
          <w:rFonts w:ascii="Tahoma" w:hAnsi="Tahoma" w:cs="Tahoma"/>
          <w:sz w:val="18"/>
          <w:szCs w:val="18"/>
        </w:rPr>
      </w:pPr>
      <w:r w:rsidRPr="009202C0">
        <w:rPr>
          <w:rFonts w:ascii="Tahoma" w:hAnsi="Tahoma" w:cs="Tahoma"/>
          <w:sz w:val="18"/>
          <w:szCs w:val="18"/>
        </w:rPr>
        <w:t>Dokumentacja powinna być wykonana oraz sprawdzona przez osoby posiadające uprawnienia budowlane do projektowania w odpowiedniej specjalności, zapewni</w:t>
      </w:r>
      <w:r w:rsidR="00BB0A6D" w:rsidRPr="009202C0">
        <w:rPr>
          <w:rFonts w:ascii="Tahoma" w:hAnsi="Tahoma" w:cs="Tahoma"/>
          <w:sz w:val="18"/>
          <w:szCs w:val="18"/>
        </w:rPr>
        <w:t>ające uwzględnienie zawartych w </w:t>
      </w:r>
      <w:r w:rsidRPr="009202C0">
        <w:rPr>
          <w:rFonts w:ascii="Tahoma" w:hAnsi="Tahoma" w:cs="Tahoma"/>
          <w:sz w:val="18"/>
          <w:szCs w:val="18"/>
        </w:rPr>
        <w:t>przepisach zasad</w:t>
      </w:r>
      <w:r w:rsidR="00CD6B9A" w:rsidRPr="009202C0">
        <w:rPr>
          <w:rFonts w:ascii="Tahoma" w:hAnsi="Tahoma" w:cs="Tahoma"/>
          <w:sz w:val="18"/>
          <w:szCs w:val="18"/>
        </w:rPr>
        <w:t>y</w:t>
      </w:r>
      <w:r w:rsidRPr="009202C0">
        <w:rPr>
          <w:rFonts w:ascii="Tahoma" w:hAnsi="Tahoma" w:cs="Tahoma"/>
          <w:sz w:val="18"/>
          <w:szCs w:val="18"/>
        </w:rPr>
        <w:t xml:space="preserve"> bezpieczeństwa i ochrony zdrowia w procesie budowy, </w:t>
      </w:r>
      <w:r w:rsidR="007B7E12" w:rsidRPr="009202C0">
        <w:rPr>
          <w:rFonts w:ascii="Tahoma" w:hAnsi="Tahoma" w:cs="Tahoma"/>
          <w:sz w:val="18"/>
          <w:szCs w:val="18"/>
        </w:rPr>
        <w:t>biorąc pod uwagę</w:t>
      </w:r>
      <w:r w:rsidRPr="009202C0">
        <w:rPr>
          <w:rFonts w:ascii="Tahoma" w:hAnsi="Tahoma" w:cs="Tahoma"/>
          <w:sz w:val="18"/>
          <w:szCs w:val="18"/>
        </w:rPr>
        <w:t xml:space="preserve"> specyfik</w:t>
      </w:r>
      <w:r w:rsidR="007B7E12" w:rsidRPr="009202C0">
        <w:rPr>
          <w:rFonts w:ascii="Tahoma" w:hAnsi="Tahoma" w:cs="Tahoma"/>
          <w:sz w:val="18"/>
          <w:szCs w:val="18"/>
        </w:rPr>
        <w:t>ę</w:t>
      </w:r>
      <w:r w:rsidRPr="009202C0">
        <w:rPr>
          <w:rFonts w:ascii="Tahoma" w:hAnsi="Tahoma" w:cs="Tahoma"/>
          <w:sz w:val="18"/>
          <w:szCs w:val="18"/>
        </w:rPr>
        <w:t xml:space="preserve"> projektowanego obiektu budowlanego.</w:t>
      </w:r>
    </w:p>
    <w:p w:rsidR="00E00823" w:rsidRPr="009202C0" w:rsidRDefault="00F222DD" w:rsidP="0088441A">
      <w:pPr>
        <w:numPr>
          <w:ilvl w:val="0"/>
          <w:numId w:val="14"/>
        </w:numPr>
        <w:spacing w:before="60" w:after="60"/>
        <w:jc w:val="both"/>
        <w:rPr>
          <w:rFonts w:ascii="Tahoma" w:hAnsi="Tahoma" w:cs="Tahoma"/>
          <w:color w:val="FF0000"/>
          <w:sz w:val="18"/>
          <w:szCs w:val="18"/>
        </w:rPr>
      </w:pPr>
      <w:r w:rsidRPr="009202C0">
        <w:rPr>
          <w:rFonts w:ascii="Tahoma" w:hAnsi="Tahoma" w:cs="Tahoma"/>
          <w:sz w:val="18"/>
          <w:szCs w:val="18"/>
        </w:rPr>
        <w:t xml:space="preserve">Zamawiający informuje, że preferuje </w:t>
      </w:r>
      <w:r w:rsidR="0014575A" w:rsidRPr="009202C0">
        <w:rPr>
          <w:rFonts w:ascii="Tahoma" w:hAnsi="Tahoma" w:cs="Tahoma"/>
          <w:sz w:val="18"/>
          <w:szCs w:val="18"/>
        </w:rPr>
        <w:t xml:space="preserve">nowoczesność </w:t>
      </w:r>
      <w:r w:rsidRPr="009202C0">
        <w:rPr>
          <w:rFonts w:ascii="Tahoma" w:hAnsi="Tahoma" w:cs="Tahoma"/>
          <w:sz w:val="18"/>
          <w:szCs w:val="18"/>
        </w:rPr>
        <w:t>w odniesieniu do rozwiązań technologicznych</w:t>
      </w:r>
      <w:r w:rsidR="00BB0A6D" w:rsidRPr="009202C0">
        <w:rPr>
          <w:rFonts w:ascii="Tahoma" w:hAnsi="Tahoma" w:cs="Tahoma"/>
          <w:sz w:val="18"/>
          <w:szCs w:val="18"/>
        </w:rPr>
        <w:t xml:space="preserve"> i </w:t>
      </w:r>
      <w:r w:rsidR="0014575A" w:rsidRPr="009202C0">
        <w:rPr>
          <w:rFonts w:ascii="Tahoma" w:hAnsi="Tahoma" w:cs="Tahoma"/>
          <w:sz w:val="18"/>
          <w:szCs w:val="18"/>
        </w:rPr>
        <w:t xml:space="preserve">materiałowych, </w:t>
      </w:r>
      <w:r w:rsidRPr="009202C0">
        <w:rPr>
          <w:rFonts w:ascii="Tahoma" w:hAnsi="Tahoma" w:cs="Tahoma"/>
          <w:sz w:val="18"/>
          <w:szCs w:val="18"/>
        </w:rPr>
        <w:t>spełni</w:t>
      </w:r>
      <w:r w:rsidR="0014575A" w:rsidRPr="009202C0">
        <w:rPr>
          <w:rFonts w:ascii="Tahoma" w:hAnsi="Tahoma" w:cs="Tahoma"/>
          <w:sz w:val="18"/>
          <w:szCs w:val="18"/>
        </w:rPr>
        <w:t>ających</w:t>
      </w:r>
      <w:r w:rsidRPr="009202C0">
        <w:rPr>
          <w:rFonts w:ascii="Tahoma" w:hAnsi="Tahoma" w:cs="Tahoma"/>
          <w:sz w:val="18"/>
          <w:szCs w:val="18"/>
        </w:rPr>
        <w:t xml:space="preserve"> wymaga</w:t>
      </w:r>
      <w:r w:rsidR="0014575A" w:rsidRPr="009202C0">
        <w:rPr>
          <w:rFonts w:ascii="Tahoma" w:hAnsi="Tahoma" w:cs="Tahoma"/>
          <w:sz w:val="18"/>
          <w:szCs w:val="18"/>
        </w:rPr>
        <w:t>nia</w:t>
      </w:r>
      <w:r w:rsidRPr="009202C0">
        <w:rPr>
          <w:rFonts w:ascii="Tahoma" w:hAnsi="Tahoma" w:cs="Tahoma"/>
          <w:sz w:val="18"/>
          <w:szCs w:val="18"/>
        </w:rPr>
        <w:t xml:space="preserve"> funkcjonalno-użytkow</w:t>
      </w:r>
      <w:r w:rsidR="0014575A" w:rsidRPr="009202C0">
        <w:rPr>
          <w:rFonts w:ascii="Tahoma" w:hAnsi="Tahoma" w:cs="Tahoma"/>
          <w:sz w:val="18"/>
          <w:szCs w:val="18"/>
        </w:rPr>
        <w:t>e i programowe</w:t>
      </w:r>
      <w:r w:rsidRPr="009202C0">
        <w:rPr>
          <w:rFonts w:ascii="Tahoma" w:hAnsi="Tahoma" w:cs="Tahoma"/>
          <w:sz w:val="18"/>
          <w:szCs w:val="18"/>
        </w:rPr>
        <w:t xml:space="preserve"> określon</w:t>
      </w:r>
      <w:r w:rsidR="0014575A" w:rsidRPr="009202C0">
        <w:rPr>
          <w:rFonts w:ascii="Tahoma" w:hAnsi="Tahoma" w:cs="Tahoma"/>
          <w:sz w:val="18"/>
          <w:szCs w:val="18"/>
        </w:rPr>
        <w:t>e</w:t>
      </w:r>
      <w:r w:rsidRPr="009202C0">
        <w:rPr>
          <w:rFonts w:ascii="Tahoma" w:hAnsi="Tahoma" w:cs="Tahoma"/>
          <w:sz w:val="18"/>
          <w:szCs w:val="18"/>
        </w:rPr>
        <w:t xml:space="preserve"> przez</w:t>
      </w:r>
      <w:r w:rsidR="00E00823" w:rsidRPr="009202C0">
        <w:rPr>
          <w:rFonts w:ascii="Tahoma" w:hAnsi="Tahoma" w:cs="Tahoma"/>
          <w:sz w:val="18"/>
          <w:szCs w:val="18"/>
        </w:rPr>
        <w:t>:</w:t>
      </w:r>
    </w:p>
    <w:p w:rsidR="00E00823" w:rsidRPr="009202C0" w:rsidRDefault="00E00823" w:rsidP="001429FD">
      <w:pPr>
        <w:pStyle w:val="Akapitzlist"/>
        <w:numPr>
          <w:ilvl w:val="0"/>
          <w:numId w:val="74"/>
        </w:numPr>
        <w:spacing w:before="60" w:after="60"/>
        <w:jc w:val="both"/>
        <w:rPr>
          <w:rFonts w:ascii="Tahoma" w:hAnsi="Tahoma" w:cs="Tahoma"/>
          <w:sz w:val="18"/>
          <w:szCs w:val="18"/>
        </w:rPr>
      </w:pPr>
      <w:r w:rsidRPr="009202C0">
        <w:rPr>
          <w:rFonts w:ascii="Tahoma" w:hAnsi="Tahoma" w:cs="Tahoma"/>
          <w:sz w:val="18"/>
          <w:szCs w:val="18"/>
        </w:rPr>
        <w:t xml:space="preserve">Użytkownika </w:t>
      </w:r>
      <w:r w:rsidR="000C7BDA">
        <w:rPr>
          <w:rFonts w:ascii="Tahoma" w:hAnsi="Tahoma" w:cs="Tahoma"/>
          <w:sz w:val="18"/>
          <w:szCs w:val="18"/>
        </w:rPr>
        <w:t xml:space="preserve">- </w:t>
      </w:r>
      <w:r w:rsidR="00513AF5" w:rsidRPr="009202C0">
        <w:rPr>
          <w:rFonts w:ascii="Tahoma" w:hAnsi="Tahoma" w:cs="Tahoma"/>
          <w:sz w:val="18"/>
          <w:szCs w:val="18"/>
        </w:rPr>
        <w:t xml:space="preserve">Wydział Zarządzania Drogami Urzędu Miasta, Wydział Ochrony Środowiska </w:t>
      </w:r>
      <w:r w:rsidR="000C7BDA">
        <w:rPr>
          <w:rFonts w:ascii="Tahoma" w:hAnsi="Tahoma" w:cs="Tahoma"/>
          <w:sz w:val="18"/>
          <w:szCs w:val="18"/>
        </w:rPr>
        <w:t xml:space="preserve">                </w:t>
      </w:r>
      <w:r w:rsidR="00513AF5" w:rsidRPr="009202C0">
        <w:rPr>
          <w:rFonts w:ascii="Tahoma" w:hAnsi="Tahoma" w:cs="Tahoma"/>
          <w:sz w:val="18"/>
          <w:szCs w:val="18"/>
        </w:rPr>
        <w:t>i Rolnictwa Urzędu Miasta</w:t>
      </w:r>
      <w:r w:rsidR="000C7BDA">
        <w:rPr>
          <w:rFonts w:ascii="Tahoma" w:hAnsi="Tahoma" w:cs="Tahoma"/>
          <w:sz w:val="18"/>
          <w:szCs w:val="18"/>
        </w:rPr>
        <w:t xml:space="preserve"> lub</w:t>
      </w:r>
    </w:p>
    <w:p w:rsidR="00E00823" w:rsidRPr="009202C0" w:rsidRDefault="00E00823" w:rsidP="001429FD">
      <w:pPr>
        <w:pStyle w:val="Akapitzlist"/>
        <w:numPr>
          <w:ilvl w:val="0"/>
          <w:numId w:val="74"/>
        </w:numPr>
        <w:spacing w:before="60" w:after="60"/>
        <w:jc w:val="both"/>
        <w:rPr>
          <w:rFonts w:ascii="Tahoma" w:hAnsi="Tahoma" w:cs="Tahoma"/>
          <w:sz w:val="18"/>
          <w:szCs w:val="18"/>
        </w:rPr>
      </w:pPr>
      <w:r w:rsidRPr="009202C0">
        <w:rPr>
          <w:rFonts w:ascii="Tahoma" w:hAnsi="Tahoma" w:cs="Tahoma"/>
          <w:sz w:val="18"/>
          <w:szCs w:val="18"/>
        </w:rPr>
        <w:t xml:space="preserve">gestorów sieci np. Miejskie Wodociągi i Kanalizację w Kędzierzynie-Koźlu (dostępne na ich stronie internetowej </w:t>
      </w:r>
      <w:hyperlink r:id="rId10" w:history="1">
        <w:r w:rsidRPr="009202C0">
          <w:rPr>
            <w:rStyle w:val="Hipercze"/>
            <w:rFonts w:ascii="Tahoma" w:hAnsi="Tahoma" w:cs="Tahoma"/>
            <w:color w:val="auto"/>
            <w:sz w:val="18"/>
            <w:szCs w:val="18"/>
          </w:rPr>
          <w:t>www.mwik.com.pl</w:t>
        </w:r>
      </w:hyperlink>
      <w:r w:rsidRPr="009202C0">
        <w:rPr>
          <w:rFonts w:ascii="Tahoma" w:hAnsi="Tahoma" w:cs="Tahoma"/>
          <w:sz w:val="18"/>
          <w:szCs w:val="18"/>
        </w:rPr>
        <w:t xml:space="preserve"> w zakładce „Dział techniczny/Dla Projektanta”)</w:t>
      </w:r>
      <w:r w:rsidR="00EB37D8" w:rsidRPr="009202C0">
        <w:rPr>
          <w:rFonts w:ascii="Tahoma" w:hAnsi="Tahoma" w:cs="Tahoma"/>
          <w:sz w:val="18"/>
          <w:szCs w:val="18"/>
        </w:rPr>
        <w:t xml:space="preserve"> lub</w:t>
      </w:r>
    </w:p>
    <w:p w:rsidR="00E00823" w:rsidRPr="009202C0" w:rsidRDefault="00E00823" w:rsidP="001429FD">
      <w:pPr>
        <w:pStyle w:val="Akapitzlist"/>
        <w:numPr>
          <w:ilvl w:val="0"/>
          <w:numId w:val="74"/>
        </w:numPr>
        <w:spacing w:before="60" w:after="60"/>
        <w:jc w:val="both"/>
        <w:rPr>
          <w:rFonts w:ascii="Tahoma" w:hAnsi="Tahoma" w:cs="Tahoma"/>
          <w:sz w:val="18"/>
          <w:szCs w:val="18"/>
        </w:rPr>
      </w:pPr>
      <w:r w:rsidRPr="009202C0">
        <w:rPr>
          <w:rFonts w:ascii="Tahoma" w:hAnsi="Tahoma" w:cs="Tahoma"/>
          <w:sz w:val="18"/>
          <w:szCs w:val="18"/>
        </w:rPr>
        <w:t>inną jednostkę wydającą warunki przyłączenia obiektu do sieci lub uzgadniającą proponowane rozwiązania np. Energetyka Miejskiego w zakresie energooszczędnego oświetlenia ulicznego (dostępne drogą elektroniczną).</w:t>
      </w:r>
    </w:p>
    <w:p w:rsidR="00B01582" w:rsidRPr="009202C0" w:rsidRDefault="00B01582" w:rsidP="0088441A">
      <w:pPr>
        <w:numPr>
          <w:ilvl w:val="0"/>
          <w:numId w:val="14"/>
        </w:numPr>
        <w:spacing w:before="60" w:after="60"/>
        <w:jc w:val="both"/>
        <w:rPr>
          <w:rFonts w:ascii="Tahoma" w:hAnsi="Tahoma" w:cs="Tahoma"/>
          <w:sz w:val="18"/>
          <w:szCs w:val="18"/>
        </w:rPr>
      </w:pPr>
      <w:r w:rsidRPr="009202C0">
        <w:rPr>
          <w:rFonts w:ascii="Tahoma" w:hAnsi="Tahoma" w:cs="Tahoma"/>
          <w:sz w:val="18"/>
          <w:szCs w:val="18"/>
        </w:rPr>
        <w:t xml:space="preserve">Projektowanie uzbrojenia w układach komunikacyjnych powinno uwzględniać możliwość zlokalizowania w nich pozostałej miejskiej infrastruktury technicznej (np. sieć gazowa, linie kablowe energetyczne, telefoniczne), zgodnie ze stosownymi warunkami technicznymi. </w:t>
      </w:r>
    </w:p>
    <w:p w:rsidR="008A27B9" w:rsidRPr="009202C0" w:rsidRDefault="008A27B9" w:rsidP="0088441A">
      <w:pPr>
        <w:numPr>
          <w:ilvl w:val="0"/>
          <w:numId w:val="14"/>
        </w:numPr>
        <w:spacing w:before="60" w:after="60"/>
        <w:jc w:val="both"/>
        <w:rPr>
          <w:rFonts w:ascii="Tahoma" w:hAnsi="Tahoma" w:cs="Tahoma"/>
          <w:sz w:val="18"/>
          <w:szCs w:val="18"/>
        </w:rPr>
      </w:pPr>
      <w:r w:rsidRPr="009202C0">
        <w:rPr>
          <w:rFonts w:ascii="Tahoma" w:hAnsi="Tahoma" w:cs="Tahoma"/>
          <w:sz w:val="18"/>
          <w:szCs w:val="18"/>
        </w:rPr>
        <w:t xml:space="preserve">Dokumentacja projektowa winna spełniać wymagania </w:t>
      </w:r>
      <w:r w:rsidRPr="009202C0">
        <w:rPr>
          <w:rFonts w:ascii="Tahoma" w:hAnsi="Tahoma" w:cs="Tahoma"/>
          <w:i/>
          <w:sz w:val="18"/>
          <w:szCs w:val="18"/>
        </w:rPr>
        <w:t xml:space="preserve">ustawy </w:t>
      </w:r>
      <w:proofErr w:type="spellStart"/>
      <w:r w:rsidRPr="009202C0">
        <w:rPr>
          <w:rFonts w:ascii="Tahoma" w:hAnsi="Tahoma" w:cs="Tahoma"/>
          <w:i/>
          <w:sz w:val="18"/>
          <w:szCs w:val="18"/>
        </w:rPr>
        <w:t>Pzp</w:t>
      </w:r>
      <w:proofErr w:type="spellEnd"/>
      <w:r w:rsidRPr="009202C0">
        <w:rPr>
          <w:rFonts w:ascii="Tahoma" w:hAnsi="Tahoma" w:cs="Tahoma"/>
          <w:i/>
          <w:sz w:val="18"/>
          <w:szCs w:val="18"/>
        </w:rPr>
        <w:t xml:space="preserve"> ze szczególnym uwzględnieniem przepisów art. </w:t>
      </w:r>
      <w:r w:rsidR="00211529" w:rsidRPr="009202C0">
        <w:rPr>
          <w:rFonts w:ascii="Tahoma" w:hAnsi="Tahoma" w:cs="Tahoma"/>
          <w:i/>
          <w:sz w:val="18"/>
          <w:szCs w:val="18"/>
        </w:rPr>
        <w:t>99</w:t>
      </w:r>
      <w:r w:rsidRPr="009202C0">
        <w:rPr>
          <w:rFonts w:ascii="Tahoma" w:hAnsi="Tahoma" w:cs="Tahoma"/>
          <w:i/>
          <w:sz w:val="18"/>
          <w:szCs w:val="18"/>
        </w:rPr>
        <w:t xml:space="preserve"> oraz art. </w:t>
      </w:r>
      <w:r w:rsidR="00211529" w:rsidRPr="009202C0">
        <w:rPr>
          <w:rFonts w:ascii="Tahoma" w:hAnsi="Tahoma" w:cs="Tahoma"/>
          <w:i/>
          <w:sz w:val="18"/>
          <w:szCs w:val="18"/>
        </w:rPr>
        <w:t>103</w:t>
      </w:r>
      <w:r w:rsidRPr="009202C0">
        <w:rPr>
          <w:rFonts w:ascii="Tahoma" w:hAnsi="Tahoma" w:cs="Tahoma"/>
          <w:i/>
          <w:sz w:val="18"/>
          <w:szCs w:val="18"/>
        </w:rPr>
        <w:t xml:space="preserve"> tej ustawy</w:t>
      </w:r>
      <w:r w:rsidRPr="009202C0">
        <w:rPr>
          <w:rFonts w:ascii="Tahoma" w:hAnsi="Tahoma" w:cs="Tahoma"/>
          <w:sz w:val="18"/>
          <w:szCs w:val="18"/>
        </w:rPr>
        <w:t xml:space="preserve"> </w:t>
      </w:r>
      <w:r w:rsidR="000C7BDA">
        <w:rPr>
          <w:rFonts w:ascii="Tahoma" w:hAnsi="Tahoma" w:cs="Tahoma"/>
          <w:sz w:val="18"/>
          <w:szCs w:val="18"/>
        </w:rPr>
        <w:t>.</w:t>
      </w:r>
    </w:p>
    <w:p w:rsidR="008A27B9" w:rsidRPr="009202C0" w:rsidRDefault="008A27B9" w:rsidP="00211529">
      <w:pPr>
        <w:pStyle w:val="Akapitzlist"/>
        <w:numPr>
          <w:ilvl w:val="0"/>
          <w:numId w:val="14"/>
        </w:numPr>
        <w:spacing w:before="60" w:after="60"/>
        <w:jc w:val="both"/>
        <w:rPr>
          <w:rFonts w:ascii="Tahoma" w:hAnsi="Tahoma" w:cs="Tahoma"/>
          <w:sz w:val="18"/>
          <w:szCs w:val="18"/>
        </w:rPr>
      </w:pPr>
      <w:r w:rsidRPr="009202C0">
        <w:rPr>
          <w:rFonts w:ascii="Tahoma" w:hAnsi="Tahoma" w:cs="Tahoma"/>
          <w:sz w:val="18"/>
          <w:szCs w:val="18"/>
        </w:rPr>
        <w:t xml:space="preserve">Wykonawca opracowując przedmiot zamówienia i opisując go za pomocą norm, aprobat, specyfikacji technicznych i systemów odniesienia jak wyżej opisanych, obowiązany jest wskazać, że dopuszcza rozwiązania równoważne opisywanym podając parametry, na podstawie których równoważność będzie oceniana. </w:t>
      </w:r>
      <w:r w:rsidRPr="009202C0">
        <w:rPr>
          <w:rFonts w:ascii="Tahoma" w:hAnsi="Tahoma" w:cs="Tahoma"/>
          <w:sz w:val="18"/>
          <w:szCs w:val="18"/>
          <w:u w:val="single"/>
        </w:rPr>
        <w:t xml:space="preserve">Zamawiający wymaga opracowania tabeli równoważności </w:t>
      </w:r>
      <w:r w:rsidR="00D61237" w:rsidRPr="009202C0">
        <w:rPr>
          <w:rFonts w:ascii="Tahoma" w:hAnsi="Tahoma" w:cs="Tahoma"/>
          <w:sz w:val="18"/>
          <w:szCs w:val="18"/>
          <w:u w:val="single"/>
        </w:rPr>
        <w:t>dla</w:t>
      </w:r>
      <w:r w:rsidR="000C7BDA">
        <w:rPr>
          <w:rFonts w:ascii="Tahoma" w:hAnsi="Tahoma" w:cs="Tahoma"/>
          <w:sz w:val="18"/>
          <w:szCs w:val="18"/>
          <w:u w:val="single"/>
        </w:rPr>
        <w:t xml:space="preserve"> </w:t>
      </w:r>
      <w:r w:rsidR="00D61237" w:rsidRPr="009202C0">
        <w:rPr>
          <w:rFonts w:ascii="Tahoma" w:hAnsi="Tahoma" w:cs="Tahoma"/>
          <w:sz w:val="18"/>
          <w:szCs w:val="18"/>
          <w:u w:val="single"/>
        </w:rPr>
        <w:t xml:space="preserve">wyrobów, dla których </w:t>
      </w:r>
      <w:r w:rsidR="001230E5" w:rsidRPr="009202C0">
        <w:rPr>
          <w:rFonts w:ascii="Tahoma" w:hAnsi="Tahoma" w:cs="Tahoma"/>
          <w:sz w:val="18"/>
          <w:szCs w:val="18"/>
          <w:u w:val="single"/>
        </w:rPr>
        <w:t xml:space="preserve">w dokumentacji </w:t>
      </w:r>
      <w:r w:rsidR="00D61237" w:rsidRPr="009202C0">
        <w:rPr>
          <w:rFonts w:ascii="Tahoma" w:hAnsi="Tahoma" w:cs="Tahoma"/>
          <w:sz w:val="18"/>
          <w:szCs w:val="18"/>
          <w:u w:val="single"/>
        </w:rPr>
        <w:t xml:space="preserve">nie </w:t>
      </w:r>
      <w:r w:rsidR="001230E5" w:rsidRPr="009202C0">
        <w:rPr>
          <w:rFonts w:ascii="Tahoma" w:hAnsi="Tahoma" w:cs="Tahoma"/>
          <w:sz w:val="18"/>
          <w:szCs w:val="18"/>
          <w:u w:val="single"/>
        </w:rPr>
        <w:t xml:space="preserve">będą </w:t>
      </w:r>
      <w:r w:rsidR="00D61237" w:rsidRPr="009202C0">
        <w:rPr>
          <w:rFonts w:ascii="Tahoma" w:hAnsi="Tahoma" w:cs="Tahoma"/>
          <w:sz w:val="18"/>
          <w:szCs w:val="18"/>
          <w:u w:val="single"/>
        </w:rPr>
        <w:t>określon</w:t>
      </w:r>
      <w:r w:rsidR="001230E5" w:rsidRPr="009202C0">
        <w:rPr>
          <w:rFonts w:ascii="Tahoma" w:hAnsi="Tahoma" w:cs="Tahoma"/>
          <w:sz w:val="18"/>
          <w:szCs w:val="18"/>
          <w:u w:val="single"/>
        </w:rPr>
        <w:t>e</w:t>
      </w:r>
      <w:r w:rsidR="000C7BDA">
        <w:rPr>
          <w:rFonts w:ascii="Tahoma" w:hAnsi="Tahoma" w:cs="Tahoma"/>
          <w:sz w:val="18"/>
          <w:szCs w:val="18"/>
          <w:u w:val="single"/>
        </w:rPr>
        <w:t xml:space="preserve"> </w:t>
      </w:r>
      <w:r w:rsidR="001230E5" w:rsidRPr="009202C0">
        <w:rPr>
          <w:rFonts w:ascii="Tahoma" w:hAnsi="Tahoma" w:cs="Tahoma"/>
          <w:sz w:val="18"/>
          <w:szCs w:val="18"/>
          <w:u w:val="single"/>
        </w:rPr>
        <w:t xml:space="preserve">ich </w:t>
      </w:r>
      <w:r w:rsidR="00D61237" w:rsidRPr="009202C0">
        <w:rPr>
          <w:rFonts w:ascii="Tahoma" w:hAnsi="Tahoma" w:cs="Tahoma"/>
          <w:sz w:val="18"/>
          <w:szCs w:val="18"/>
          <w:u w:val="single"/>
        </w:rPr>
        <w:t>parametr</w:t>
      </w:r>
      <w:r w:rsidR="001230E5" w:rsidRPr="009202C0">
        <w:rPr>
          <w:rFonts w:ascii="Tahoma" w:hAnsi="Tahoma" w:cs="Tahoma"/>
          <w:sz w:val="18"/>
          <w:szCs w:val="18"/>
          <w:u w:val="single"/>
        </w:rPr>
        <w:t>y</w:t>
      </w:r>
      <w:r w:rsidR="00D61237" w:rsidRPr="009202C0">
        <w:rPr>
          <w:rFonts w:ascii="Tahoma" w:hAnsi="Tahoma" w:cs="Tahoma"/>
          <w:sz w:val="18"/>
          <w:szCs w:val="18"/>
          <w:u w:val="single"/>
        </w:rPr>
        <w:t xml:space="preserve"> techniczno-jakościow</w:t>
      </w:r>
      <w:r w:rsidR="001230E5" w:rsidRPr="009202C0">
        <w:rPr>
          <w:rFonts w:ascii="Tahoma" w:hAnsi="Tahoma" w:cs="Tahoma"/>
          <w:sz w:val="18"/>
          <w:szCs w:val="18"/>
          <w:u w:val="single"/>
        </w:rPr>
        <w:t>e</w:t>
      </w:r>
      <w:r w:rsidR="00D61237" w:rsidRPr="009202C0">
        <w:rPr>
          <w:rFonts w:ascii="Tahoma" w:hAnsi="Tahoma" w:cs="Tahoma"/>
          <w:sz w:val="18"/>
          <w:szCs w:val="18"/>
          <w:u w:val="single"/>
        </w:rPr>
        <w:t>, a</w:t>
      </w:r>
      <w:r w:rsidR="001230E5" w:rsidRPr="009202C0">
        <w:rPr>
          <w:rFonts w:ascii="Tahoma" w:hAnsi="Tahoma" w:cs="Tahoma"/>
          <w:sz w:val="18"/>
          <w:szCs w:val="18"/>
          <w:u w:val="single"/>
        </w:rPr>
        <w:t xml:space="preserve"> jedynie będzie </w:t>
      </w:r>
      <w:r w:rsidR="00D61237" w:rsidRPr="009202C0">
        <w:rPr>
          <w:rFonts w:ascii="Tahoma" w:hAnsi="Tahoma" w:cs="Tahoma"/>
          <w:sz w:val="18"/>
          <w:szCs w:val="18"/>
          <w:u w:val="single"/>
        </w:rPr>
        <w:t>użyt</w:t>
      </w:r>
      <w:r w:rsidR="001230E5" w:rsidRPr="009202C0">
        <w:rPr>
          <w:rFonts w:ascii="Tahoma" w:hAnsi="Tahoma" w:cs="Tahoma"/>
          <w:sz w:val="18"/>
          <w:szCs w:val="18"/>
          <w:u w:val="single"/>
        </w:rPr>
        <w:t>y</w:t>
      </w:r>
      <w:r w:rsidR="00D61237" w:rsidRPr="009202C0">
        <w:rPr>
          <w:rFonts w:ascii="Tahoma" w:hAnsi="Tahoma" w:cs="Tahoma"/>
          <w:sz w:val="18"/>
          <w:szCs w:val="18"/>
          <w:u w:val="single"/>
        </w:rPr>
        <w:t xml:space="preserve"> znak towarowy, nazw</w:t>
      </w:r>
      <w:r w:rsidR="001230E5" w:rsidRPr="009202C0">
        <w:rPr>
          <w:rFonts w:ascii="Tahoma" w:hAnsi="Tahoma" w:cs="Tahoma"/>
          <w:sz w:val="18"/>
          <w:szCs w:val="18"/>
          <w:u w:val="single"/>
        </w:rPr>
        <w:t>a</w:t>
      </w:r>
      <w:r w:rsidR="00D61237" w:rsidRPr="009202C0">
        <w:rPr>
          <w:rFonts w:ascii="Tahoma" w:hAnsi="Tahoma" w:cs="Tahoma"/>
          <w:sz w:val="18"/>
          <w:szCs w:val="18"/>
          <w:u w:val="single"/>
        </w:rPr>
        <w:t xml:space="preserve"> producenta itp.</w:t>
      </w:r>
      <w:r w:rsidR="001230E5" w:rsidRPr="009202C0">
        <w:rPr>
          <w:rFonts w:ascii="Tahoma" w:hAnsi="Tahoma" w:cs="Tahoma"/>
          <w:sz w:val="18"/>
          <w:szCs w:val="18"/>
          <w:u w:val="single"/>
        </w:rPr>
        <w:t xml:space="preserve"> ze słowami „lub równorzędny”</w:t>
      </w:r>
      <w:r w:rsidR="00C72FA1" w:rsidRPr="009202C0">
        <w:rPr>
          <w:rFonts w:ascii="Tahoma" w:hAnsi="Tahoma" w:cs="Tahoma"/>
          <w:sz w:val="18"/>
          <w:szCs w:val="18"/>
        </w:rPr>
        <w:t>.</w:t>
      </w:r>
      <w:r w:rsidRPr="009202C0">
        <w:rPr>
          <w:rFonts w:ascii="Tahoma" w:hAnsi="Tahoma" w:cs="Tahoma"/>
          <w:sz w:val="18"/>
          <w:szCs w:val="18"/>
        </w:rPr>
        <w:t xml:space="preserve"> Tabela równoważności musi wskazywać minimalne parametry, które muszą spełniać Wykonawcy </w:t>
      </w:r>
      <w:r w:rsidR="00D61237" w:rsidRPr="009202C0">
        <w:rPr>
          <w:rFonts w:ascii="Tahoma" w:hAnsi="Tahoma" w:cs="Tahoma"/>
          <w:sz w:val="18"/>
          <w:szCs w:val="18"/>
        </w:rPr>
        <w:t xml:space="preserve">robót budowlanych </w:t>
      </w:r>
      <w:r w:rsidRPr="009202C0">
        <w:rPr>
          <w:rFonts w:ascii="Tahoma" w:hAnsi="Tahoma" w:cs="Tahoma"/>
          <w:sz w:val="18"/>
          <w:szCs w:val="18"/>
        </w:rPr>
        <w:t>składający oferty równoważne. Brak tabeli równoważności stanowić będzie wadę dokumentacji projektowej.</w:t>
      </w:r>
      <w:r w:rsidR="001230E5" w:rsidRPr="009202C0">
        <w:rPr>
          <w:rFonts w:ascii="Tahoma" w:hAnsi="Tahoma" w:cs="Tahoma"/>
          <w:sz w:val="18"/>
          <w:szCs w:val="18"/>
        </w:rPr>
        <w:t xml:space="preserve"> Wzór tabeli udostępnia Zamawiający.</w:t>
      </w:r>
    </w:p>
    <w:p w:rsidR="00F91848" w:rsidRPr="009202C0" w:rsidRDefault="00F91848" w:rsidP="00F91848">
      <w:pPr>
        <w:numPr>
          <w:ilvl w:val="0"/>
          <w:numId w:val="14"/>
        </w:numPr>
        <w:spacing w:before="60" w:after="60"/>
        <w:jc w:val="both"/>
        <w:rPr>
          <w:rFonts w:ascii="Tahoma" w:hAnsi="Tahoma" w:cs="Tahoma"/>
          <w:sz w:val="18"/>
          <w:szCs w:val="18"/>
        </w:rPr>
      </w:pPr>
      <w:r w:rsidRPr="009202C0">
        <w:rPr>
          <w:rFonts w:ascii="Tahoma" w:hAnsi="Tahoma" w:cs="Tahoma"/>
          <w:sz w:val="18"/>
          <w:szCs w:val="18"/>
        </w:rPr>
        <w:t>Przy projektowaniu  ścieżki pieszo-rowerowej należy uwzględnić wymagania techniczne zawarte w „Wymaganiach organizacji bezpiecznego ruchu rowerowego” publikowane na stronie Ministerstwa Infrastruktury, rekomendowane do stosowania przez Krajową Radę Bezpieczeństwa Ruchu Drogowego.</w:t>
      </w:r>
    </w:p>
    <w:p w:rsidR="00F91848" w:rsidRPr="009202C0" w:rsidRDefault="00F91848" w:rsidP="00F91848">
      <w:pPr>
        <w:numPr>
          <w:ilvl w:val="0"/>
          <w:numId w:val="14"/>
        </w:numPr>
        <w:spacing w:before="60" w:after="60"/>
        <w:jc w:val="both"/>
        <w:rPr>
          <w:rFonts w:ascii="Tahoma" w:hAnsi="Tahoma" w:cs="Tahoma"/>
          <w:sz w:val="18"/>
          <w:szCs w:val="18"/>
        </w:rPr>
      </w:pPr>
      <w:r w:rsidRPr="009202C0">
        <w:rPr>
          <w:rFonts w:ascii="Tahoma" w:hAnsi="Tahoma" w:cs="Tahoma"/>
          <w:sz w:val="18"/>
          <w:szCs w:val="18"/>
        </w:rPr>
        <w:t>Zalecenia technologiczne dla ścieżki pieszo-rowerowej:</w:t>
      </w:r>
    </w:p>
    <w:p w:rsidR="00F91848" w:rsidRPr="009202C0" w:rsidRDefault="000C7BDA" w:rsidP="001429FD">
      <w:pPr>
        <w:pStyle w:val="Akapitzlist"/>
        <w:numPr>
          <w:ilvl w:val="0"/>
          <w:numId w:val="80"/>
        </w:numPr>
        <w:spacing w:before="60" w:after="60"/>
        <w:jc w:val="both"/>
        <w:rPr>
          <w:rFonts w:ascii="Tahoma" w:hAnsi="Tahoma" w:cs="Tahoma"/>
          <w:sz w:val="18"/>
          <w:szCs w:val="18"/>
        </w:rPr>
      </w:pPr>
      <w:r>
        <w:rPr>
          <w:rFonts w:ascii="Tahoma" w:hAnsi="Tahoma" w:cs="Tahoma"/>
          <w:sz w:val="18"/>
          <w:szCs w:val="18"/>
        </w:rPr>
        <w:t>nawierzchnia jezdni bitumiczna.</w:t>
      </w:r>
    </w:p>
    <w:p w:rsidR="00F91848" w:rsidRPr="009202C0" w:rsidRDefault="00F91848" w:rsidP="00F91848">
      <w:pPr>
        <w:numPr>
          <w:ilvl w:val="0"/>
          <w:numId w:val="14"/>
        </w:numPr>
        <w:spacing w:before="60" w:after="60"/>
        <w:jc w:val="both"/>
        <w:rPr>
          <w:rFonts w:ascii="Tahoma" w:hAnsi="Tahoma" w:cs="Tahoma"/>
          <w:sz w:val="18"/>
          <w:szCs w:val="18"/>
        </w:rPr>
      </w:pPr>
      <w:r w:rsidRPr="009202C0">
        <w:rPr>
          <w:rFonts w:ascii="Tahoma" w:hAnsi="Tahoma" w:cs="Tahoma"/>
          <w:sz w:val="18"/>
          <w:szCs w:val="18"/>
        </w:rPr>
        <w:t xml:space="preserve">Oświetlenie </w:t>
      </w:r>
      <w:r w:rsidR="00FE3742" w:rsidRPr="009202C0">
        <w:rPr>
          <w:rFonts w:ascii="Tahoma" w:hAnsi="Tahoma" w:cs="Tahoma"/>
          <w:sz w:val="18"/>
          <w:szCs w:val="18"/>
        </w:rPr>
        <w:t xml:space="preserve">pasa drogowego i </w:t>
      </w:r>
      <w:r w:rsidRPr="009202C0">
        <w:rPr>
          <w:rFonts w:ascii="Tahoma" w:hAnsi="Tahoma" w:cs="Tahoma"/>
          <w:sz w:val="18"/>
          <w:szCs w:val="18"/>
        </w:rPr>
        <w:t>ścieżki</w:t>
      </w:r>
      <w:r w:rsidR="00FE3742" w:rsidRPr="009202C0">
        <w:rPr>
          <w:rFonts w:ascii="Tahoma" w:hAnsi="Tahoma" w:cs="Tahoma"/>
          <w:sz w:val="18"/>
          <w:szCs w:val="18"/>
        </w:rPr>
        <w:t xml:space="preserve">/ciągu </w:t>
      </w:r>
      <w:r w:rsidRPr="009202C0">
        <w:rPr>
          <w:rFonts w:ascii="Tahoma" w:hAnsi="Tahoma" w:cs="Tahoma"/>
          <w:sz w:val="18"/>
          <w:szCs w:val="18"/>
        </w:rPr>
        <w:t>pieszo-rowerow</w:t>
      </w:r>
      <w:r w:rsidR="00FE3742" w:rsidRPr="009202C0">
        <w:rPr>
          <w:rFonts w:ascii="Tahoma" w:hAnsi="Tahoma" w:cs="Tahoma"/>
          <w:sz w:val="18"/>
          <w:szCs w:val="18"/>
        </w:rPr>
        <w:t>ego</w:t>
      </w:r>
      <w:r w:rsidRPr="009202C0">
        <w:rPr>
          <w:rFonts w:ascii="Tahoma" w:hAnsi="Tahoma" w:cs="Tahoma"/>
          <w:sz w:val="18"/>
          <w:szCs w:val="18"/>
        </w:rPr>
        <w:t xml:space="preserve"> należy wykonać zgodnie z „Wytycznymi dla projektów oświetlenia” (dołączonymi </w:t>
      </w:r>
      <w:r w:rsidR="000C7BDA">
        <w:rPr>
          <w:rFonts w:ascii="Tahoma" w:hAnsi="Tahoma" w:cs="Tahoma"/>
          <w:sz w:val="18"/>
          <w:szCs w:val="18"/>
        </w:rPr>
        <w:t>do opisu przedmiotu zamówienia).</w:t>
      </w:r>
      <w:r w:rsidRPr="009202C0">
        <w:rPr>
          <w:rFonts w:ascii="Tahoma" w:hAnsi="Tahoma" w:cs="Tahoma"/>
          <w:sz w:val="18"/>
          <w:szCs w:val="18"/>
        </w:rPr>
        <w:t xml:space="preserve"> </w:t>
      </w:r>
    </w:p>
    <w:p w:rsidR="00F91848" w:rsidRPr="009202C0" w:rsidRDefault="00F91848" w:rsidP="00F91848">
      <w:pPr>
        <w:numPr>
          <w:ilvl w:val="0"/>
          <w:numId w:val="14"/>
        </w:numPr>
        <w:spacing w:before="60" w:after="60"/>
        <w:jc w:val="both"/>
        <w:rPr>
          <w:rFonts w:ascii="Tahoma" w:hAnsi="Tahoma" w:cs="Tahoma"/>
          <w:sz w:val="18"/>
          <w:szCs w:val="18"/>
        </w:rPr>
      </w:pPr>
      <w:r w:rsidRPr="009202C0">
        <w:rPr>
          <w:rFonts w:ascii="Tahoma" w:hAnsi="Tahoma" w:cs="Tahoma"/>
          <w:sz w:val="18"/>
          <w:szCs w:val="18"/>
        </w:rPr>
        <w:t>Przy projektowaniu przejść dla pieszych i przejazdów dla rowerzystów należy wziąć pod uwagę wytyczne prawidłowego oświetlenia przejść dla pieszych i przejazdów dla rowerów dostępne na stronie www.mib.bip.gov.</w:t>
      </w:r>
      <w:r w:rsidR="000C7BDA">
        <w:rPr>
          <w:rFonts w:ascii="Tahoma" w:hAnsi="Tahoma" w:cs="Tahoma"/>
          <w:sz w:val="18"/>
          <w:szCs w:val="18"/>
        </w:rPr>
        <w:t>pl.</w:t>
      </w:r>
    </w:p>
    <w:p w:rsidR="002A3F93" w:rsidRPr="009202C0" w:rsidRDefault="002A3F93" w:rsidP="002A3F93">
      <w:pPr>
        <w:numPr>
          <w:ilvl w:val="0"/>
          <w:numId w:val="14"/>
        </w:numPr>
        <w:spacing w:before="60" w:after="60"/>
        <w:jc w:val="both"/>
        <w:rPr>
          <w:rFonts w:ascii="Tahoma" w:hAnsi="Tahoma" w:cs="Tahoma"/>
          <w:sz w:val="18"/>
          <w:szCs w:val="18"/>
        </w:rPr>
      </w:pPr>
      <w:r w:rsidRPr="009202C0">
        <w:rPr>
          <w:rFonts w:ascii="Tahoma" w:hAnsi="Tahoma" w:cs="Tahoma"/>
          <w:sz w:val="18"/>
          <w:szCs w:val="18"/>
        </w:rPr>
        <w:t>W projektach dotyczących stałej organizacji ruchu należy uwzględnić :</w:t>
      </w:r>
    </w:p>
    <w:p w:rsidR="002A3F93" w:rsidRPr="009202C0" w:rsidRDefault="002A3F93" w:rsidP="001429FD">
      <w:pPr>
        <w:pStyle w:val="Akapitzlist"/>
        <w:numPr>
          <w:ilvl w:val="0"/>
          <w:numId w:val="77"/>
        </w:numPr>
        <w:spacing w:before="60" w:after="60"/>
        <w:jc w:val="both"/>
        <w:rPr>
          <w:rFonts w:ascii="Tahoma" w:hAnsi="Tahoma" w:cs="Tahoma"/>
          <w:sz w:val="18"/>
          <w:szCs w:val="18"/>
        </w:rPr>
      </w:pPr>
      <w:r w:rsidRPr="009202C0">
        <w:rPr>
          <w:rFonts w:ascii="Tahoma" w:hAnsi="Tahoma" w:cs="Tahoma"/>
          <w:sz w:val="18"/>
          <w:szCs w:val="18"/>
        </w:rPr>
        <w:t>wymianę istniejących znaków objętych opracowaniem na nowe, a</w:t>
      </w:r>
      <w:r w:rsidR="000C7BDA">
        <w:rPr>
          <w:rFonts w:ascii="Tahoma" w:hAnsi="Tahoma" w:cs="Tahoma"/>
          <w:sz w:val="18"/>
          <w:szCs w:val="18"/>
        </w:rPr>
        <w:t xml:space="preserve"> usuwane znaki, wskazane przez I</w:t>
      </w:r>
      <w:r w:rsidRPr="009202C0">
        <w:rPr>
          <w:rFonts w:ascii="Tahoma" w:hAnsi="Tahoma" w:cs="Tahoma"/>
          <w:sz w:val="18"/>
          <w:szCs w:val="18"/>
        </w:rPr>
        <w:t>nwestora, przekazać do Wydziału Zarządzania Drogami;</w:t>
      </w:r>
    </w:p>
    <w:p w:rsidR="002A3F93" w:rsidRPr="009202C0" w:rsidRDefault="002A3F93" w:rsidP="001429FD">
      <w:pPr>
        <w:pStyle w:val="Akapitzlist"/>
        <w:numPr>
          <w:ilvl w:val="0"/>
          <w:numId w:val="77"/>
        </w:numPr>
        <w:spacing w:before="60" w:after="60"/>
        <w:jc w:val="both"/>
        <w:rPr>
          <w:rFonts w:ascii="Tahoma" w:hAnsi="Tahoma" w:cs="Tahoma"/>
          <w:sz w:val="18"/>
          <w:szCs w:val="18"/>
        </w:rPr>
      </w:pPr>
      <w:r w:rsidRPr="009202C0">
        <w:rPr>
          <w:rFonts w:ascii="Tahoma" w:hAnsi="Tahoma" w:cs="Tahoma"/>
          <w:sz w:val="18"/>
          <w:szCs w:val="18"/>
        </w:rPr>
        <w:t>istniejące znaki należy zdemontować wraz z wysięgnikami z budynków i wymienić na nowe, mocując je do słupków giętych, a słupki wbudować jak najbliżej budynków;</w:t>
      </w:r>
    </w:p>
    <w:p w:rsidR="002A3F93" w:rsidRPr="009202C0" w:rsidRDefault="002A3F93" w:rsidP="001429FD">
      <w:pPr>
        <w:pStyle w:val="Akapitzlist"/>
        <w:numPr>
          <w:ilvl w:val="0"/>
          <w:numId w:val="77"/>
        </w:numPr>
        <w:spacing w:before="60" w:after="60"/>
        <w:jc w:val="both"/>
        <w:rPr>
          <w:rFonts w:ascii="Tahoma" w:hAnsi="Tahoma" w:cs="Tahoma"/>
          <w:sz w:val="18"/>
          <w:szCs w:val="18"/>
        </w:rPr>
      </w:pPr>
      <w:r w:rsidRPr="009202C0">
        <w:rPr>
          <w:rFonts w:ascii="Tahoma" w:hAnsi="Tahoma" w:cs="Tahoma"/>
          <w:sz w:val="18"/>
          <w:szCs w:val="18"/>
        </w:rPr>
        <w:t xml:space="preserve">w dniu wprowadzania nowej organizacji ruchu winna ona być zgodna z Rozporządzeniem Ministra Infrastruktury z dnia 3 lipca 2003 r. </w:t>
      </w:r>
      <w:r w:rsidRPr="009202C0">
        <w:rPr>
          <w:rFonts w:ascii="Tahoma" w:hAnsi="Tahoma" w:cs="Tahoma"/>
          <w:i/>
          <w:sz w:val="18"/>
          <w:szCs w:val="18"/>
        </w:rPr>
        <w:t>w sprawie szczegółowych warunków technicznych dla znaków i sygnałów drogowych oraz urządzeń bezpieczeństwa ruchu drogowego i warunków ich umieszczania na drogach (</w:t>
      </w:r>
      <w:proofErr w:type="spellStart"/>
      <w:r w:rsidRPr="009202C0">
        <w:rPr>
          <w:rFonts w:ascii="Tahoma" w:hAnsi="Tahoma" w:cs="Tahoma"/>
          <w:i/>
          <w:sz w:val="18"/>
          <w:szCs w:val="18"/>
        </w:rPr>
        <w:t>Dz.U</w:t>
      </w:r>
      <w:proofErr w:type="spellEnd"/>
      <w:r w:rsidRPr="009202C0">
        <w:rPr>
          <w:rFonts w:ascii="Tahoma" w:hAnsi="Tahoma" w:cs="Tahoma"/>
          <w:i/>
          <w:sz w:val="18"/>
          <w:szCs w:val="18"/>
        </w:rPr>
        <w:t xml:space="preserve">. z 2003 r.  Nr 220 poz. 2181, z </w:t>
      </w:r>
      <w:proofErr w:type="spellStart"/>
      <w:r w:rsidRPr="009202C0">
        <w:rPr>
          <w:rFonts w:ascii="Tahoma" w:hAnsi="Tahoma" w:cs="Tahoma"/>
          <w:i/>
          <w:sz w:val="18"/>
          <w:szCs w:val="18"/>
        </w:rPr>
        <w:t>późn</w:t>
      </w:r>
      <w:proofErr w:type="spellEnd"/>
      <w:r w:rsidRPr="009202C0">
        <w:rPr>
          <w:rFonts w:ascii="Tahoma" w:hAnsi="Tahoma" w:cs="Tahoma"/>
          <w:i/>
          <w:sz w:val="18"/>
          <w:szCs w:val="18"/>
        </w:rPr>
        <w:t>. zmianami);</w:t>
      </w:r>
    </w:p>
    <w:p w:rsidR="002A3F93" w:rsidRPr="000C7BDA" w:rsidRDefault="002A3F93" w:rsidP="001429FD">
      <w:pPr>
        <w:pStyle w:val="Akapitzlist"/>
        <w:numPr>
          <w:ilvl w:val="0"/>
          <w:numId w:val="77"/>
        </w:numPr>
        <w:spacing w:before="60" w:after="60"/>
        <w:jc w:val="both"/>
        <w:rPr>
          <w:rFonts w:ascii="Tahoma" w:hAnsi="Tahoma" w:cs="Tahoma"/>
          <w:sz w:val="18"/>
          <w:szCs w:val="18"/>
        </w:rPr>
      </w:pPr>
      <w:r w:rsidRPr="000C7BDA">
        <w:rPr>
          <w:rFonts w:ascii="Tahoma" w:hAnsi="Tahoma" w:cs="Tahoma"/>
          <w:sz w:val="18"/>
          <w:szCs w:val="18"/>
        </w:rPr>
        <w:lastRenderedPageBreak/>
        <w:t>wszystkie znaki winny być umocowane i zabezpieczone w sposób uniemożliwiający obrócenie tarczy znaku;</w:t>
      </w:r>
    </w:p>
    <w:p w:rsidR="002A3F93" w:rsidRPr="000C7BDA" w:rsidRDefault="002A3F93" w:rsidP="001429FD">
      <w:pPr>
        <w:pStyle w:val="Akapitzlist"/>
        <w:numPr>
          <w:ilvl w:val="0"/>
          <w:numId w:val="77"/>
        </w:numPr>
        <w:spacing w:before="60" w:after="60"/>
        <w:jc w:val="both"/>
        <w:rPr>
          <w:rFonts w:ascii="Tahoma" w:hAnsi="Tahoma" w:cs="Tahoma"/>
          <w:sz w:val="18"/>
          <w:szCs w:val="18"/>
        </w:rPr>
      </w:pPr>
      <w:r w:rsidRPr="000C7BDA">
        <w:rPr>
          <w:rFonts w:ascii="Tahoma" w:hAnsi="Tahoma" w:cs="Tahoma"/>
          <w:sz w:val="18"/>
          <w:szCs w:val="18"/>
        </w:rPr>
        <w:t xml:space="preserve">do znaków drogowych zastosować słupki metalowe, ocynkowane o średnicy </w:t>
      </w:r>
      <w:r w:rsidRPr="000C7BDA">
        <w:rPr>
          <w:rFonts w:ascii="Arial" w:hAnsi="Arial" w:cs="Arial"/>
          <w:sz w:val="18"/>
          <w:szCs w:val="18"/>
        </w:rPr>
        <w:t>Ø 60,</w:t>
      </w:r>
      <w:r w:rsidR="000C7BDA">
        <w:rPr>
          <w:rFonts w:ascii="Arial" w:hAnsi="Arial" w:cs="Arial"/>
          <w:sz w:val="18"/>
          <w:szCs w:val="18"/>
        </w:rPr>
        <w:t>3 mm, o grubości ścianki 3,2 mm;</w:t>
      </w:r>
    </w:p>
    <w:p w:rsidR="00AE4B5E" w:rsidRPr="000C7BDA" w:rsidRDefault="00AE4B5E" w:rsidP="001429FD">
      <w:pPr>
        <w:pStyle w:val="Akapitzlist"/>
        <w:numPr>
          <w:ilvl w:val="0"/>
          <w:numId w:val="77"/>
        </w:numPr>
        <w:spacing w:before="60" w:after="60"/>
        <w:jc w:val="both"/>
        <w:rPr>
          <w:rFonts w:ascii="Arial" w:hAnsi="Arial" w:cs="Arial"/>
          <w:sz w:val="18"/>
          <w:szCs w:val="18"/>
        </w:rPr>
      </w:pPr>
      <w:r w:rsidRPr="000C7BDA">
        <w:rPr>
          <w:rFonts w:ascii="Arial" w:hAnsi="Arial" w:cs="Arial"/>
          <w:sz w:val="18"/>
          <w:szCs w:val="18"/>
        </w:rPr>
        <w:t>jeżeli w projekcie wystąpi oznakowanie poziome to należy wykonać je jako grubowarstwowe.</w:t>
      </w:r>
    </w:p>
    <w:p w:rsidR="00CA5A13" w:rsidRPr="009202C0" w:rsidRDefault="00CA5A13" w:rsidP="00AE4B5E">
      <w:pPr>
        <w:numPr>
          <w:ilvl w:val="0"/>
          <w:numId w:val="14"/>
        </w:numPr>
        <w:spacing w:before="60" w:after="60"/>
        <w:jc w:val="both"/>
        <w:rPr>
          <w:rFonts w:ascii="Tahoma" w:hAnsi="Tahoma" w:cs="Tahoma"/>
          <w:sz w:val="18"/>
          <w:szCs w:val="18"/>
        </w:rPr>
      </w:pPr>
      <w:r w:rsidRPr="009202C0">
        <w:rPr>
          <w:rFonts w:ascii="Tahoma" w:hAnsi="Tahoma" w:cs="Tahoma"/>
          <w:sz w:val="18"/>
          <w:szCs w:val="18"/>
        </w:rPr>
        <w:t>W opracowaniach związanych z zielenią należy:</w:t>
      </w:r>
    </w:p>
    <w:p w:rsidR="00CA5A13" w:rsidRPr="009202C0" w:rsidRDefault="00CA5A13" w:rsidP="001429FD">
      <w:pPr>
        <w:pStyle w:val="Akapitzlist"/>
        <w:numPr>
          <w:ilvl w:val="0"/>
          <w:numId w:val="78"/>
        </w:numPr>
        <w:spacing w:before="60" w:after="60"/>
        <w:jc w:val="both"/>
        <w:rPr>
          <w:rFonts w:ascii="Tahoma" w:hAnsi="Tahoma" w:cs="Tahoma"/>
          <w:sz w:val="18"/>
          <w:szCs w:val="18"/>
        </w:rPr>
      </w:pPr>
      <w:r w:rsidRPr="009202C0">
        <w:rPr>
          <w:rFonts w:ascii="Tahoma" w:hAnsi="Tahoma" w:cs="Tahoma"/>
          <w:sz w:val="18"/>
          <w:szCs w:val="18"/>
        </w:rPr>
        <w:t>w inwentaryzacji przedstawić rzeczywistą średnicę korony drzewa, a nie za pomocą symbolu geodezyjnego;</w:t>
      </w:r>
    </w:p>
    <w:p w:rsidR="00CA5A13" w:rsidRPr="009202C0" w:rsidRDefault="00CA5A13" w:rsidP="001429FD">
      <w:pPr>
        <w:pStyle w:val="Akapitzlist"/>
        <w:numPr>
          <w:ilvl w:val="0"/>
          <w:numId w:val="78"/>
        </w:numPr>
        <w:spacing w:before="60" w:after="60"/>
        <w:jc w:val="both"/>
        <w:rPr>
          <w:rFonts w:ascii="Tahoma" w:hAnsi="Tahoma" w:cs="Tahoma"/>
          <w:sz w:val="18"/>
          <w:szCs w:val="18"/>
        </w:rPr>
      </w:pPr>
      <w:r w:rsidRPr="009202C0">
        <w:rPr>
          <w:rFonts w:ascii="Tahoma" w:hAnsi="Tahoma" w:cs="Tahoma"/>
          <w:sz w:val="18"/>
          <w:szCs w:val="18"/>
        </w:rPr>
        <w:t>w koncepcji lub projekcie średnicę korony drzewa pokazać w rozmiarach, jakie osiągnie 10-letnie drzewo danego gatunku;</w:t>
      </w:r>
    </w:p>
    <w:p w:rsidR="00AE4B5E" w:rsidRPr="009202C0" w:rsidRDefault="00AE4B5E" w:rsidP="001429FD">
      <w:pPr>
        <w:pStyle w:val="Akapitzlist"/>
        <w:numPr>
          <w:ilvl w:val="0"/>
          <w:numId w:val="78"/>
        </w:numPr>
        <w:spacing w:before="60" w:after="60"/>
        <w:jc w:val="both"/>
        <w:rPr>
          <w:rFonts w:ascii="Tahoma" w:hAnsi="Tahoma" w:cs="Tahoma"/>
          <w:sz w:val="18"/>
          <w:szCs w:val="18"/>
        </w:rPr>
      </w:pPr>
      <w:r w:rsidRPr="009202C0">
        <w:rPr>
          <w:rFonts w:ascii="Tahoma" w:hAnsi="Tahoma" w:cs="Tahoma"/>
          <w:sz w:val="18"/>
          <w:szCs w:val="18"/>
        </w:rPr>
        <w:t xml:space="preserve">uwzględnić podstawowe </w:t>
      </w:r>
      <w:r w:rsidR="00424655">
        <w:rPr>
          <w:rFonts w:ascii="Tahoma" w:hAnsi="Tahoma" w:cs="Tahoma"/>
          <w:sz w:val="18"/>
          <w:szCs w:val="18"/>
        </w:rPr>
        <w:t>wytyczne dla nasadzeń opracowan</w:t>
      </w:r>
      <w:r w:rsidRPr="009202C0">
        <w:rPr>
          <w:rFonts w:ascii="Tahoma" w:hAnsi="Tahoma" w:cs="Tahoma"/>
          <w:sz w:val="18"/>
          <w:szCs w:val="18"/>
        </w:rPr>
        <w:t>e przez Wydział Ochrony Środowiska</w:t>
      </w:r>
      <w:r w:rsidR="00424655">
        <w:rPr>
          <w:rFonts w:ascii="Tahoma" w:hAnsi="Tahoma" w:cs="Tahoma"/>
          <w:sz w:val="18"/>
          <w:szCs w:val="18"/>
        </w:rPr>
        <w:t xml:space="preserve"> UM</w:t>
      </w:r>
    </w:p>
    <w:p w:rsidR="00C911E1" w:rsidRPr="009202C0" w:rsidRDefault="00AE4B5E" w:rsidP="004D3A78">
      <w:pPr>
        <w:spacing w:before="60" w:after="60"/>
        <w:ind w:left="360" w:firstLine="708"/>
        <w:jc w:val="both"/>
        <w:rPr>
          <w:rFonts w:ascii="Tahoma" w:hAnsi="Tahoma" w:cs="Tahoma"/>
          <w:sz w:val="18"/>
          <w:szCs w:val="18"/>
        </w:rPr>
      </w:pPr>
      <w:r w:rsidRPr="009202C0">
        <w:rPr>
          <w:rFonts w:ascii="Tahoma" w:hAnsi="Tahoma" w:cs="Tahoma"/>
          <w:sz w:val="18"/>
          <w:szCs w:val="18"/>
        </w:rPr>
        <w:t>(opracowanie dostępne u Zamawiającego w wersji elektronicznej).</w:t>
      </w:r>
      <w:r w:rsidRPr="009202C0">
        <w:rPr>
          <w:rFonts w:ascii="Tahoma" w:hAnsi="Tahoma" w:cs="Tahoma"/>
          <w:color w:val="FF0000"/>
          <w:sz w:val="18"/>
          <w:szCs w:val="18"/>
        </w:rPr>
        <w:t xml:space="preserve"> </w:t>
      </w:r>
      <w:r w:rsidRPr="009202C0">
        <w:rPr>
          <w:rFonts w:ascii="Tahoma" w:hAnsi="Tahoma" w:cs="Tahoma"/>
          <w:color w:val="FF0000"/>
          <w:sz w:val="18"/>
          <w:szCs w:val="18"/>
        </w:rPr>
        <w:cr/>
      </w:r>
      <w:r w:rsidR="004D3A78" w:rsidRPr="009202C0">
        <w:rPr>
          <w:rFonts w:ascii="Tahoma" w:hAnsi="Tahoma" w:cs="Tahoma"/>
          <w:sz w:val="18"/>
          <w:szCs w:val="18"/>
        </w:rPr>
        <w:t>14)</w:t>
      </w:r>
      <w:r w:rsidR="004D3A78" w:rsidRPr="009202C0">
        <w:rPr>
          <w:rFonts w:ascii="Tahoma" w:hAnsi="Tahoma" w:cs="Tahoma"/>
          <w:color w:val="FF0000"/>
          <w:sz w:val="18"/>
          <w:szCs w:val="18"/>
        </w:rPr>
        <w:t xml:space="preserve"> </w:t>
      </w:r>
      <w:r w:rsidR="00C911E1" w:rsidRPr="009202C0">
        <w:rPr>
          <w:rFonts w:ascii="Tahoma" w:hAnsi="Tahoma" w:cs="Tahoma"/>
          <w:sz w:val="18"/>
          <w:szCs w:val="18"/>
        </w:rPr>
        <w:t>Zamawiający jest w posiadaniu następujących materiałów do projektowania:</w:t>
      </w:r>
    </w:p>
    <w:p w:rsidR="00C911E1" w:rsidRPr="009202C0" w:rsidRDefault="004D3A78" w:rsidP="001429FD">
      <w:pPr>
        <w:pStyle w:val="Akapitzlist"/>
        <w:numPr>
          <w:ilvl w:val="0"/>
          <w:numId w:val="21"/>
        </w:numPr>
        <w:spacing w:before="60" w:after="60"/>
        <w:ind w:left="1134" w:hanging="425"/>
        <w:jc w:val="both"/>
        <w:rPr>
          <w:rFonts w:ascii="Tahoma" w:hAnsi="Tahoma" w:cs="Tahoma"/>
          <w:sz w:val="18"/>
          <w:szCs w:val="18"/>
        </w:rPr>
      </w:pPr>
      <w:r w:rsidRPr="009202C0">
        <w:rPr>
          <w:rFonts w:ascii="Tahoma" w:hAnsi="Tahoma" w:cs="Tahoma"/>
          <w:sz w:val="18"/>
          <w:szCs w:val="18"/>
        </w:rPr>
        <w:t xml:space="preserve">wypis i wyrys z miejscowego planu zagospodarowania przestrzennego miasta Kędzierzyn-Koźle </w:t>
      </w:r>
      <w:r w:rsidR="00424655">
        <w:rPr>
          <w:rFonts w:ascii="Tahoma" w:hAnsi="Tahoma" w:cs="Tahoma"/>
          <w:sz w:val="18"/>
          <w:szCs w:val="18"/>
        </w:rPr>
        <w:t xml:space="preserve">     </w:t>
      </w:r>
      <w:r w:rsidRPr="009202C0">
        <w:rPr>
          <w:rFonts w:ascii="Tahoma" w:hAnsi="Tahoma" w:cs="Tahoma"/>
          <w:sz w:val="18"/>
          <w:szCs w:val="18"/>
        </w:rPr>
        <w:t xml:space="preserve">nr GNP.-OZ.6727.1.155.2020.DP </w:t>
      </w:r>
      <w:r w:rsidR="00D4394D" w:rsidRPr="009202C0">
        <w:rPr>
          <w:rFonts w:ascii="Tahoma" w:hAnsi="Tahoma" w:cs="Tahoma"/>
          <w:sz w:val="18"/>
          <w:szCs w:val="18"/>
        </w:rPr>
        <w:t xml:space="preserve">z dnia 28.09.2020 r. </w:t>
      </w:r>
    </w:p>
    <w:p w:rsidR="00D4394D" w:rsidRPr="009202C0" w:rsidRDefault="00D4394D" w:rsidP="001429FD">
      <w:pPr>
        <w:pStyle w:val="Akapitzlist"/>
        <w:numPr>
          <w:ilvl w:val="0"/>
          <w:numId w:val="21"/>
        </w:numPr>
        <w:spacing w:before="60" w:after="60"/>
        <w:ind w:left="1134" w:hanging="425"/>
        <w:jc w:val="both"/>
        <w:rPr>
          <w:rFonts w:ascii="Tahoma" w:hAnsi="Tahoma" w:cs="Tahoma"/>
          <w:sz w:val="18"/>
          <w:szCs w:val="18"/>
        </w:rPr>
      </w:pPr>
      <w:r w:rsidRPr="009202C0">
        <w:rPr>
          <w:rFonts w:ascii="Tahoma" w:hAnsi="Tahoma" w:cs="Tahoma"/>
          <w:sz w:val="18"/>
          <w:szCs w:val="18"/>
        </w:rPr>
        <w:t xml:space="preserve">warunki techniczne Wydziału Zarządzania Drogami Urzędu Miasta Kędzierzyn-Koźle </w:t>
      </w:r>
      <w:r w:rsidR="00424655">
        <w:rPr>
          <w:rFonts w:ascii="Tahoma" w:hAnsi="Tahoma" w:cs="Tahoma"/>
          <w:sz w:val="18"/>
          <w:szCs w:val="18"/>
        </w:rPr>
        <w:t xml:space="preserve">                      nr </w:t>
      </w:r>
      <w:r w:rsidRPr="009202C0">
        <w:rPr>
          <w:rFonts w:ascii="Tahoma" w:hAnsi="Tahoma" w:cs="Tahoma"/>
          <w:sz w:val="18"/>
          <w:szCs w:val="18"/>
        </w:rPr>
        <w:t xml:space="preserve">ZD.7011.26.2020.AR z dnia 06.10.2020 r. </w:t>
      </w:r>
      <w:r w:rsidR="00424655">
        <w:rPr>
          <w:rFonts w:ascii="Tahoma" w:hAnsi="Tahoma" w:cs="Tahoma"/>
          <w:sz w:val="18"/>
          <w:szCs w:val="18"/>
        </w:rPr>
        <w:t xml:space="preserve">  </w:t>
      </w:r>
    </w:p>
    <w:p w:rsidR="004B2F12" w:rsidRPr="009202C0" w:rsidRDefault="00022D5D" w:rsidP="001429FD">
      <w:pPr>
        <w:pStyle w:val="Akapitzlist"/>
        <w:numPr>
          <w:ilvl w:val="0"/>
          <w:numId w:val="21"/>
        </w:numPr>
        <w:spacing w:before="60" w:after="60"/>
        <w:ind w:left="1134" w:hanging="425"/>
        <w:jc w:val="both"/>
        <w:rPr>
          <w:rFonts w:ascii="Tahoma" w:hAnsi="Tahoma" w:cs="Tahoma"/>
          <w:sz w:val="18"/>
          <w:szCs w:val="18"/>
        </w:rPr>
      </w:pPr>
      <w:r w:rsidRPr="009202C0">
        <w:rPr>
          <w:rFonts w:ascii="Tahoma" w:hAnsi="Tahoma" w:cs="Tahoma"/>
          <w:sz w:val="18"/>
          <w:szCs w:val="18"/>
        </w:rPr>
        <w:t xml:space="preserve">opinia </w:t>
      </w:r>
      <w:r w:rsidR="00127351" w:rsidRPr="009202C0">
        <w:rPr>
          <w:rFonts w:ascii="Tahoma" w:hAnsi="Tahoma" w:cs="Tahoma"/>
          <w:sz w:val="18"/>
          <w:szCs w:val="18"/>
        </w:rPr>
        <w:t xml:space="preserve">Powiatowego Konserwatora Zabytków nr KZ.4123.126.2020.GN z dnia 07.10.2020 r. </w:t>
      </w:r>
    </w:p>
    <w:p w:rsidR="004B2F12" w:rsidRPr="009202C0" w:rsidRDefault="004B2F12" w:rsidP="004B2F12">
      <w:pPr>
        <w:pStyle w:val="Akapitzlist"/>
        <w:numPr>
          <w:ilvl w:val="0"/>
          <w:numId w:val="21"/>
        </w:numPr>
        <w:spacing w:before="60" w:after="60"/>
        <w:ind w:left="1134" w:hanging="425"/>
        <w:jc w:val="both"/>
        <w:rPr>
          <w:rFonts w:ascii="Tahoma" w:hAnsi="Tahoma" w:cs="Tahoma"/>
          <w:sz w:val="18"/>
          <w:szCs w:val="18"/>
        </w:rPr>
      </w:pPr>
      <w:r w:rsidRPr="009202C0">
        <w:rPr>
          <w:rFonts w:ascii="Tahoma" w:hAnsi="Tahoma" w:cs="Tahoma"/>
          <w:sz w:val="18"/>
          <w:szCs w:val="18"/>
        </w:rPr>
        <w:t>pismo Wydziału Ochrony</w:t>
      </w:r>
      <w:r w:rsidR="00424655">
        <w:rPr>
          <w:rFonts w:ascii="Tahoma" w:hAnsi="Tahoma" w:cs="Tahoma"/>
          <w:sz w:val="18"/>
          <w:szCs w:val="18"/>
        </w:rPr>
        <w:t>,</w:t>
      </w:r>
      <w:r w:rsidRPr="009202C0">
        <w:rPr>
          <w:rFonts w:ascii="Tahoma" w:hAnsi="Tahoma" w:cs="Tahoma"/>
          <w:sz w:val="18"/>
          <w:szCs w:val="18"/>
        </w:rPr>
        <w:t xml:space="preserve"> Środowiska i Rolnictwa </w:t>
      </w:r>
      <w:r w:rsidR="00424655">
        <w:rPr>
          <w:rFonts w:ascii="Tahoma" w:hAnsi="Tahoma" w:cs="Tahoma"/>
          <w:sz w:val="18"/>
          <w:szCs w:val="18"/>
        </w:rPr>
        <w:t>nr</w:t>
      </w:r>
      <w:r w:rsidRPr="009202C0">
        <w:rPr>
          <w:rFonts w:ascii="Tahoma" w:hAnsi="Tahoma" w:cs="Tahoma"/>
          <w:sz w:val="18"/>
          <w:szCs w:val="18"/>
        </w:rPr>
        <w:t xml:space="preserve"> OSR-IUC.7021.3.50.2020 z dnia 17.09.2020r.</w:t>
      </w:r>
    </w:p>
    <w:p w:rsidR="009673CE" w:rsidRPr="009202C0" w:rsidRDefault="009673CE" w:rsidP="00424655">
      <w:pPr>
        <w:pStyle w:val="Akapitzlist"/>
        <w:numPr>
          <w:ilvl w:val="0"/>
          <w:numId w:val="21"/>
        </w:numPr>
        <w:spacing w:before="60" w:after="60"/>
        <w:ind w:left="1134" w:hanging="425"/>
        <w:jc w:val="both"/>
        <w:rPr>
          <w:rFonts w:ascii="Tahoma" w:hAnsi="Tahoma" w:cs="Tahoma"/>
          <w:sz w:val="18"/>
          <w:szCs w:val="18"/>
        </w:rPr>
      </w:pPr>
      <w:r w:rsidRPr="009202C0">
        <w:rPr>
          <w:rFonts w:ascii="Tahoma" w:hAnsi="Tahoma" w:cs="Tahoma"/>
          <w:sz w:val="18"/>
          <w:szCs w:val="18"/>
        </w:rPr>
        <w:t>podstawowe wytyczne dla kształtowania zieleni (dostępne tylko drogą elektroniczną);</w:t>
      </w:r>
    </w:p>
    <w:p w:rsidR="009673CE" w:rsidRPr="00424655" w:rsidRDefault="009673CE" w:rsidP="00424655">
      <w:pPr>
        <w:pStyle w:val="Akapitzlist"/>
        <w:numPr>
          <w:ilvl w:val="0"/>
          <w:numId w:val="21"/>
        </w:numPr>
        <w:spacing w:before="60" w:after="60"/>
        <w:ind w:left="1134" w:hanging="425"/>
        <w:jc w:val="both"/>
        <w:rPr>
          <w:rStyle w:val="Hipercze"/>
          <w:rFonts w:ascii="Tahoma" w:hAnsi="Tahoma" w:cs="Tahoma"/>
          <w:sz w:val="18"/>
          <w:szCs w:val="18"/>
        </w:rPr>
      </w:pPr>
      <w:r w:rsidRPr="009202C0">
        <w:rPr>
          <w:rFonts w:ascii="Tahoma" w:hAnsi="Tahoma" w:cs="Tahoma"/>
          <w:sz w:val="18"/>
          <w:szCs w:val="18"/>
        </w:rPr>
        <w:t xml:space="preserve">kodeks estetyzacji miasta (dostępny tylko droga elektroniczną pod adresem) - </w:t>
      </w:r>
      <w:r w:rsidRPr="00424655">
        <w:rPr>
          <w:rStyle w:val="Hipercze"/>
          <w:rFonts w:ascii="Tahoma" w:hAnsi="Tahoma" w:cs="Tahoma"/>
          <w:sz w:val="18"/>
          <w:szCs w:val="18"/>
        </w:rPr>
        <w:t>https://www.dropbox.com/sh/undrtep3hrbmg3z/AADAkoxHtHtdFpURup6aSkAza?dl=0;</w:t>
      </w:r>
    </w:p>
    <w:p w:rsidR="009673CE" w:rsidRPr="009202C0" w:rsidRDefault="009673CE" w:rsidP="00424655">
      <w:pPr>
        <w:pStyle w:val="Akapitzlist"/>
        <w:numPr>
          <w:ilvl w:val="0"/>
          <w:numId w:val="21"/>
        </w:numPr>
        <w:spacing w:before="60" w:after="60"/>
        <w:ind w:left="1134" w:hanging="425"/>
        <w:jc w:val="both"/>
        <w:rPr>
          <w:rFonts w:ascii="Tahoma" w:hAnsi="Tahoma" w:cs="Tahoma"/>
          <w:sz w:val="18"/>
          <w:szCs w:val="18"/>
        </w:rPr>
      </w:pPr>
      <w:r w:rsidRPr="009202C0">
        <w:rPr>
          <w:rFonts w:ascii="Tahoma" w:hAnsi="Tahoma" w:cs="Tahoma"/>
          <w:sz w:val="18"/>
          <w:szCs w:val="18"/>
        </w:rPr>
        <w:t>wytyczne dla projektowania oświetlenia ulicznego;</w:t>
      </w:r>
    </w:p>
    <w:p w:rsidR="009673CE" w:rsidRPr="009202C0" w:rsidRDefault="007803BA" w:rsidP="00424655">
      <w:pPr>
        <w:pStyle w:val="Akapitzlist"/>
        <w:numPr>
          <w:ilvl w:val="0"/>
          <w:numId w:val="21"/>
        </w:numPr>
        <w:spacing w:before="60" w:after="60"/>
        <w:ind w:left="1134" w:hanging="425"/>
        <w:jc w:val="both"/>
        <w:rPr>
          <w:rFonts w:ascii="Tahoma" w:hAnsi="Tahoma" w:cs="Tahoma"/>
          <w:sz w:val="18"/>
          <w:szCs w:val="18"/>
        </w:rPr>
      </w:pPr>
      <w:r w:rsidRPr="009202C0">
        <w:rPr>
          <w:rFonts w:ascii="Tahoma" w:hAnsi="Tahoma" w:cs="Tahoma"/>
          <w:sz w:val="18"/>
          <w:szCs w:val="18"/>
        </w:rPr>
        <w:t xml:space="preserve">dokumentacja projektowa inwestycji „Wykonanie śluzy wałowej na potoku </w:t>
      </w:r>
      <w:proofErr w:type="spellStart"/>
      <w:r w:rsidRPr="009202C0">
        <w:rPr>
          <w:rFonts w:ascii="Tahoma" w:hAnsi="Tahoma" w:cs="Tahoma"/>
          <w:sz w:val="18"/>
          <w:szCs w:val="18"/>
        </w:rPr>
        <w:t>Lineta</w:t>
      </w:r>
      <w:proofErr w:type="spellEnd"/>
      <w:r w:rsidRPr="009202C0">
        <w:rPr>
          <w:rFonts w:ascii="Tahoma" w:hAnsi="Tahoma" w:cs="Tahoma"/>
          <w:sz w:val="18"/>
          <w:szCs w:val="18"/>
        </w:rPr>
        <w:t xml:space="preserve"> w km 1+055 wału </w:t>
      </w:r>
      <w:r w:rsidR="00424655" w:rsidRPr="009202C0">
        <w:rPr>
          <w:rFonts w:ascii="Tahoma" w:hAnsi="Tahoma" w:cs="Tahoma"/>
          <w:sz w:val="18"/>
          <w:szCs w:val="18"/>
        </w:rPr>
        <w:t>przeciwpowodziowego</w:t>
      </w:r>
      <w:r w:rsidRPr="009202C0">
        <w:rPr>
          <w:rFonts w:ascii="Tahoma" w:hAnsi="Tahoma" w:cs="Tahoma"/>
          <w:sz w:val="18"/>
          <w:szCs w:val="18"/>
        </w:rPr>
        <w:t xml:space="preserve">"” dostępna pod </w:t>
      </w:r>
      <w:r w:rsidR="009673CE" w:rsidRPr="009202C0">
        <w:rPr>
          <w:rFonts w:ascii="Tahoma" w:hAnsi="Tahoma" w:cs="Tahoma"/>
          <w:sz w:val="18"/>
          <w:szCs w:val="18"/>
        </w:rPr>
        <w:t xml:space="preserve">się pod </w:t>
      </w:r>
      <w:r w:rsidRPr="009202C0">
        <w:rPr>
          <w:rFonts w:ascii="Tahoma" w:hAnsi="Tahoma" w:cs="Tahoma"/>
          <w:sz w:val="18"/>
          <w:szCs w:val="18"/>
        </w:rPr>
        <w:t>adresem</w:t>
      </w:r>
      <w:r w:rsidR="009673CE" w:rsidRPr="009202C0">
        <w:rPr>
          <w:rFonts w:ascii="Tahoma" w:hAnsi="Tahoma" w:cs="Tahoma"/>
          <w:sz w:val="18"/>
          <w:szCs w:val="18"/>
        </w:rPr>
        <w:t xml:space="preserve">: </w:t>
      </w:r>
    </w:p>
    <w:p w:rsidR="009673CE" w:rsidRPr="009202C0" w:rsidRDefault="00797BAE" w:rsidP="007803BA">
      <w:pPr>
        <w:pStyle w:val="Akapitzlist"/>
        <w:spacing w:before="60" w:after="60"/>
        <w:ind w:left="1068"/>
        <w:jc w:val="both"/>
        <w:outlineLvl w:val="0"/>
        <w:rPr>
          <w:rFonts w:ascii="Tahoma" w:hAnsi="Tahoma" w:cs="Tahoma"/>
          <w:sz w:val="18"/>
          <w:szCs w:val="18"/>
        </w:rPr>
      </w:pPr>
      <w:hyperlink r:id="rId11" w:history="1">
        <w:r w:rsidR="00424655" w:rsidRPr="00E24B6E">
          <w:rPr>
            <w:rStyle w:val="Hipercze"/>
            <w:rFonts w:ascii="Tahoma" w:hAnsi="Tahoma" w:cs="Tahoma"/>
            <w:sz w:val="18"/>
            <w:szCs w:val="18"/>
          </w:rPr>
          <w:t>http://przetargi.kedzierzynkozle.pl/OgloszeniaSzczegoly.aspx?MasterPage=KedzierzynMasterPage&amp;id=1289&amp;archive=true</w:t>
        </w:r>
      </w:hyperlink>
      <w:r w:rsidR="00424655">
        <w:rPr>
          <w:rFonts w:ascii="Tahoma" w:hAnsi="Tahoma" w:cs="Tahoma"/>
          <w:sz w:val="18"/>
          <w:szCs w:val="18"/>
        </w:rPr>
        <w:t xml:space="preserve"> </w:t>
      </w:r>
    </w:p>
    <w:p w:rsidR="009673CE" w:rsidRPr="009202C0" w:rsidRDefault="007803BA" w:rsidP="00424655">
      <w:pPr>
        <w:pStyle w:val="Akapitzlist"/>
        <w:numPr>
          <w:ilvl w:val="0"/>
          <w:numId w:val="21"/>
        </w:numPr>
        <w:spacing w:before="60" w:after="60"/>
        <w:ind w:left="1134" w:hanging="425"/>
        <w:jc w:val="both"/>
        <w:rPr>
          <w:rFonts w:ascii="Tahoma" w:hAnsi="Tahoma" w:cs="Tahoma"/>
          <w:sz w:val="18"/>
          <w:szCs w:val="18"/>
        </w:rPr>
      </w:pPr>
      <w:r w:rsidRPr="009202C0">
        <w:rPr>
          <w:rFonts w:ascii="Tahoma" w:hAnsi="Tahoma" w:cs="Tahoma"/>
          <w:sz w:val="18"/>
          <w:szCs w:val="18"/>
        </w:rPr>
        <w:t>dokumentacja projektowa inwestycji „10.2019 Ścieżki pieszo-rowerowe na zamkniętej linii kolejowej” dostępna pod adresem:</w:t>
      </w:r>
    </w:p>
    <w:p w:rsidR="009673CE" w:rsidRPr="009202C0" w:rsidRDefault="00797BAE" w:rsidP="007803BA">
      <w:pPr>
        <w:pStyle w:val="Akapitzlist"/>
        <w:spacing w:before="60" w:after="60"/>
        <w:ind w:left="1068"/>
        <w:jc w:val="both"/>
        <w:outlineLvl w:val="0"/>
        <w:rPr>
          <w:rStyle w:val="Hipercze"/>
          <w:rFonts w:ascii="Tahoma" w:hAnsi="Tahoma" w:cs="Tahoma"/>
          <w:sz w:val="18"/>
          <w:szCs w:val="18"/>
        </w:rPr>
      </w:pPr>
      <w:hyperlink r:id="rId12" w:history="1">
        <w:r w:rsidR="007803BA" w:rsidRPr="009202C0">
          <w:rPr>
            <w:rStyle w:val="Hipercze"/>
            <w:rFonts w:ascii="Tahoma" w:hAnsi="Tahoma" w:cs="Tahoma"/>
            <w:sz w:val="18"/>
            <w:szCs w:val="18"/>
          </w:rPr>
          <w:t>http://bip.renskawies.pl/bip/zamwienia-publiczne-mainmenu-15/-ogoszenie-o-zamwieniu-mainmenu-129/4333-102019-cieki-pieszo-rowerowe-na-zamknitej-linii-kolejowej</w:t>
        </w:r>
      </w:hyperlink>
    </w:p>
    <w:p w:rsidR="00F222DD" w:rsidRPr="009202C0" w:rsidRDefault="00F222DD" w:rsidP="00916B4D">
      <w:pPr>
        <w:numPr>
          <w:ilvl w:val="0"/>
          <w:numId w:val="4"/>
        </w:numPr>
        <w:spacing w:before="120" w:after="120"/>
        <w:ind w:left="993" w:hanging="636"/>
        <w:jc w:val="both"/>
        <w:outlineLvl w:val="0"/>
        <w:rPr>
          <w:rFonts w:ascii="Tahoma" w:hAnsi="Tahoma" w:cs="Tahoma"/>
          <w:b/>
          <w:sz w:val="18"/>
          <w:szCs w:val="18"/>
        </w:rPr>
      </w:pPr>
      <w:r w:rsidRPr="009202C0">
        <w:rPr>
          <w:rFonts w:ascii="Tahoma" w:hAnsi="Tahoma" w:cs="Tahoma"/>
          <w:b/>
          <w:sz w:val="18"/>
          <w:szCs w:val="18"/>
        </w:rPr>
        <w:t>Szczegółowy opis przedmiotu zamówienia</w:t>
      </w:r>
    </w:p>
    <w:p w:rsidR="00F222DD" w:rsidRPr="009202C0" w:rsidRDefault="00F222DD" w:rsidP="00511B91">
      <w:pPr>
        <w:numPr>
          <w:ilvl w:val="3"/>
          <w:numId w:val="2"/>
        </w:numPr>
        <w:spacing w:before="60" w:after="60"/>
        <w:ind w:left="360"/>
        <w:jc w:val="both"/>
        <w:outlineLvl w:val="0"/>
        <w:rPr>
          <w:rFonts w:ascii="Tahoma" w:hAnsi="Tahoma" w:cs="Tahoma"/>
          <w:sz w:val="18"/>
          <w:szCs w:val="18"/>
        </w:rPr>
      </w:pPr>
      <w:r w:rsidRPr="009202C0">
        <w:rPr>
          <w:rFonts w:ascii="Tahoma" w:hAnsi="Tahoma" w:cs="Tahoma"/>
          <w:sz w:val="18"/>
          <w:szCs w:val="18"/>
        </w:rPr>
        <w:t>W ramach przedmiotu zamówienia należy wykonać następujące opracowania:</w:t>
      </w:r>
    </w:p>
    <w:p w:rsidR="009973A4" w:rsidRPr="009202C0" w:rsidRDefault="009973A4" w:rsidP="0088441A">
      <w:pPr>
        <w:numPr>
          <w:ilvl w:val="0"/>
          <w:numId w:val="7"/>
        </w:numPr>
        <w:spacing w:before="60" w:after="60"/>
        <w:ind w:left="714" w:hanging="288"/>
        <w:jc w:val="both"/>
        <w:rPr>
          <w:rFonts w:ascii="Tahoma" w:hAnsi="Tahoma" w:cs="Tahoma"/>
          <w:sz w:val="18"/>
          <w:szCs w:val="18"/>
          <w:u w:val="single"/>
        </w:rPr>
      </w:pPr>
      <w:r w:rsidRPr="009202C0">
        <w:rPr>
          <w:rFonts w:ascii="Tahoma" w:hAnsi="Tahoma" w:cs="Tahoma"/>
          <w:b/>
          <w:i/>
          <w:sz w:val="18"/>
          <w:szCs w:val="18"/>
          <w:u w:val="single"/>
        </w:rPr>
        <w:t xml:space="preserve">Opracowania </w:t>
      </w:r>
      <w:r w:rsidR="006262DF" w:rsidRPr="009202C0">
        <w:rPr>
          <w:rFonts w:ascii="Tahoma" w:hAnsi="Tahoma" w:cs="Tahoma"/>
          <w:b/>
          <w:i/>
          <w:sz w:val="18"/>
          <w:szCs w:val="18"/>
          <w:u w:val="single"/>
        </w:rPr>
        <w:t>przedprojektowe</w:t>
      </w:r>
      <w:r w:rsidRPr="009202C0">
        <w:rPr>
          <w:rFonts w:ascii="Tahoma" w:hAnsi="Tahoma" w:cs="Tahoma"/>
          <w:i/>
          <w:sz w:val="18"/>
          <w:szCs w:val="18"/>
        </w:rPr>
        <w:t xml:space="preserve">, </w:t>
      </w:r>
      <w:r w:rsidRPr="009202C0">
        <w:rPr>
          <w:rFonts w:ascii="Tahoma" w:hAnsi="Tahoma" w:cs="Tahoma"/>
          <w:sz w:val="18"/>
          <w:szCs w:val="18"/>
        </w:rPr>
        <w:t>na które składają się:</w:t>
      </w:r>
    </w:p>
    <w:p w:rsidR="007F260E" w:rsidRPr="009202C0" w:rsidRDefault="009D01B4" w:rsidP="001429FD">
      <w:pPr>
        <w:pStyle w:val="Akapitzlist"/>
        <w:numPr>
          <w:ilvl w:val="0"/>
          <w:numId w:val="33"/>
        </w:numPr>
        <w:spacing w:before="60" w:after="60"/>
        <w:ind w:left="1134" w:hanging="425"/>
        <w:jc w:val="both"/>
        <w:rPr>
          <w:rFonts w:ascii="Tahoma" w:hAnsi="Tahoma" w:cs="Tahoma"/>
          <w:i/>
          <w:sz w:val="18"/>
          <w:szCs w:val="18"/>
          <w:u w:val="single"/>
        </w:rPr>
      </w:pPr>
      <w:r w:rsidRPr="009202C0">
        <w:rPr>
          <w:rFonts w:ascii="Tahoma" w:hAnsi="Tahoma" w:cs="Tahoma"/>
          <w:i/>
          <w:sz w:val="18"/>
          <w:szCs w:val="18"/>
          <w:u w:val="single"/>
        </w:rPr>
        <w:t>opracowania geodezyjne</w:t>
      </w:r>
    </w:p>
    <w:p w:rsidR="00570773" w:rsidRPr="009202C0" w:rsidRDefault="00570773" w:rsidP="00511B91">
      <w:pPr>
        <w:pStyle w:val="Akapitzlist"/>
        <w:spacing w:before="60" w:after="60"/>
        <w:ind w:left="1134"/>
        <w:jc w:val="both"/>
        <w:rPr>
          <w:rFonts w:ascii="Tahoma" w:hAnsi="Tahoma" w:cs="Tahoma"/>
          <w:i/>
          <w:sz w:val="18"/>
          <w:szCs w:val="18"/>
        </w:rPr>
      </w:pPr>
      <w:r w:rsidRPr="009202C0">
        <w:rPr>
          <w:rFonts w:ascii="Tahoma" w:hAnsi="Tahoma" w:cs="Tahoma"/>
          <w:sz w:val="18"/>
          <w:szCs w:val="18"/>
        </w:rPr>
        <w:t>mapy do celów projektowych</w:t>
      </w:r>
      <w:r w:rsidR="007B403A" w:rsidRPr="009202C0">
        <w:rPr>
          <w:rFonts w:ascii="Tahoma" w:hAnsi="Tahoma" w:cs="Tahoma"/>
          <w:sz w:val="18"/>
          <w:szCs w:val="18"/>
        </w:rPr>
        <w:t xml:space="preserve"> z danymi ewidencyjnymi i wypisem z rejestru gruntów.</w:t>
      </w:r>
    </w:p>
    <w:p w:rsidR="006262DF" w:rsidRPr="009202C0" w:rsidRDefault="009D01B4" w:rsidP="001429FD">
      <w:pPr>
        <w:pStyle w:val="Akapitzlist"/>
        <w:numPr>
          <w:ilvl w:val="0"/>
          <w:numId w:val="33"/>
        </w:numPr>
        <w:spacing w:before="60" w:after="60"/>
        <w:ind w:left="1134" w:hanging="425"/>
        <w:contextualSpacing/>
        <w:jc w:val="both"/>
        <w:rPr>
          <w:rFonts w:ascii="Tahoma" w:hAnsi="Tahoma" w:cs="Tahoma"/>
          <w:i/>
          <w:sz w:val="18"/>
          <w:szCs w:val="18"/>
          <w:u w:val="single"/>
        </w:rPr>
      </w:pPr>
      <w:r w:rsidRPr="009202C0">
        <w:rPr>
          <w:rFonts w:ascii="Tahoma" w:hAnsi="Tahoma" w:cs="Tahoma"/>
          <w:i/>
          <w:sz w:val="18"/>
          <w:szCs w:val="18"/>
          <w:u w:val="single"/>
        </w:rPr>
        <w:t>dokumentacja geotechniczna</w:t>
      </w:r>
    </w:p>
    <w:p w:rsidR="009D01B4" w:rsidRPr="00424655" w:rsidRDefault="007B403A" w:rsidP="00511B91">
      <w:pPr>
        <w:pStyle w:val="Akapitzlist"/>
        <w:spacing w:before="60" w:after="60"/>
        <w:ind w:left="1066" w:firstLine="68"/>
        <w:jc w:val="both"/>
        <w:rPr>
          <w:rFonts w:ascii="Tahoma" w:hAnsi="Tahoma" w:cs="Tahoma"/>
          <w:sz w:val="18"/>
          <w:szCs w:val="18"/>
        </w:rPr>
      </w:pPr>
      <w:r w:rsidRPr="00424655">
        <w:rPr>
          <w:rFonts w:ascii="Tahoma" w:hAnsi="Tahoma" w:cs="Tahoma"/>
          <w:sz w:val="18"/>
          <w:szCs w:val="18"/>
        </w:rPr>
        <w:t xml:space="preserve">opracowana zgodnie z rozporządzeniem Ministra Spraw Wewnętrznych Administracji w sprawie ustalenia geotechnicznych warunków posadowienia obiektów budowlanych. </w:t>
      </w:r>
    </w:p>
    <w:p w:rsidR="000D07E9" w:rsidRPr="009202C0" w:rsidRDefault="00227110" w:rsidP="0088441A">
      <w:pPr>
        <w:numPr>
          <w:ilvl w:val="0"/>
          <w:numId w:val="7"/>
        </w:numPr>
        <w:spacing w:before="60"/>
        <w:ind w:left="714" w:hanging="288"/>
        <w:jc w:val="both"/>
        <w:rPr>
          <w:rFonts w:ascii="Tahoma" w:hAnsi="Tahoma" w:cs="Tahoma"/>
          <w:b/>
          <w:sz w:val="18"/>
          <w:szCs w:val="18"/>
        </w:rPr>
      </w:pPr>
      <w:r w:rsidRPr="009202C0">
        <w:rPr>
          <w:rFonts w:ascii="Tahoma" w:hAnsi="Tahoma" w:cs="Tahoma"/>
          <w:b/>
          <w:i/>
          <w:sz w:val="18"/>
          <w:szCs w:val="18"/>
          <w:u w:val="single"/>
        </w:rPr>
        <w:t xml:space="preserve">Dwuwariantowa </w:t>
      </w:r>
      <w:r w:rsidR="00B87B99" w:rsidRPr="009202C0">
        <w:rPr>
          <w:rFonts w:ascii="Tahoma" w:hAnsi="Tahoma" w:cs="Tahoma"/>
          <w:b/>
          <w:i/>
          <w:sz w:val="18"/>
          <w:szCs w:val="18"/>
          <w:u w:val="single"/>
        </w:rPr>
        <w:t>Koncepcja programow</w:t>
      </w:r>
      <w:r w:rsidR="00085382" w:rsidRPr="009202C0">
        <w:rPr>
          <w:rFonts w:ascii="Tahoma" w:hAnsi="Tahoma" w:cs="Tahoma"/>
          <w:b/>
          <w:i/>
          <w:sz w:val="18"/>
          <w:szCs w:val="18"/>
          <w:u w:val="single"/>
        </w:rPr>
        <w:t>ą ścieżki pieszo-rowerowej</w:t>
      </w:r>
    </w:p>
    <w:p w:rsidR="00C05712" w:rsidRPr="009202C0" w:rsidRDefault="00B87B99" w:rsidP="00C05712">
      <w:pPr>
        <w:spacing w:before="60"/>
        <w:ind w:left="708"/>
        <w:jc w:val="both"/>
        <w:rPr>
          <w:rFonts w:ascii="Tahoma" w:hAnsi="Tahoma" w:cs="Tahoma"/>
          <w:sz w:val="18"/>
          <w:szCs w:val="18"/>
        </w:rPr>
      </w:pPr>
      <w:r w:rsidRPr="009202C0">
        <w:rPr>
          <w:rFonts w:ascii="Tahoma" w:hAnsi="Tahoma" w:cs="Tahoma"/>
          <w:sz w:val="18"/>
          <w:szCs w:val="18"/>
        </w:rPr>
        <w:t xml:space="preserve">opracowanie stanowiące wstępną fazę prac projektowych opartą o wytyczne Zamawiającego, a jego zakres rzeczowy przedstawiać ma rozwiązania geometryczne elementów </w:t>
      </w:r>
      <w:r w:rsidR="003B44DA" w:rsidRPr="009202C0">
        <w:rPr>
          <w:rFonts w:ascii="Tahoma" w:hAnsi="Tahoma" w:cs="Tahoma"/>
          <w:sz w:val="18"/>
          <w:szCs w:val="18"/>
        </w:rPr>
        <w:t>ścieżki pieszo-rowerowej</w:t>
      </w:r>
      <w:r w:rsidRPr="009202C0">
        <w:rPr>
          <w:rFonts w:ascii="Tahoma" w:hAnsi="Tahoma" w:cs="Tahoma"/>
          <w:sz w:val="18"/>
          <w:szCs w:val="18"/>
        </w:rPr>
        <w:t>, konstrukcji obiektów drogowych i inżynierskich oraz granic terenowych zadania inwestycyjnego; ma być wynikiem analizy Wykonawcy różnych wariantów</w:t>
      </w:r>
      <w:r w:rsidR="003B44DA" w:rsidRPr="009202C0">
        <w:rPr>
          <w:rFonts w:ascii="Tahoma" w:hAnsi="Tahoma" w:cs="Tahoma"/>
          <w:sz w:val="18"/>
          <w:szCs w:val="18"/>
        </w:rPr>
        <w:t xml:space="preserve"> ścieżki pieszo-rowerowej</w:t>
      </w:r>
      <w:r w:rsidRPr="009202C0">
        <w:rPr>
          <w:rFonts w:ascii="Tahoma" w:hAnsi="Tahoma" w:cs="Tahoma"/>
          <w:sz w:val="18"/>
          <w:szCs w:val="18"/>
        </w:rPr>
        <w:t>, jej elementów czy obiektów</w:t>
      </w:r>
      <w:r w:rsidR="00C05712" w:rsidRPr="009202C0">
        <w:rPr>
          <w:rFonts w:ascii="Tahoma" w:hAnsi="Tahoma" w:cs="Tahoma"/>
          <w:sz w:val="18"/>
          <w:szCs w:val="18"/>
        </w:rPr>
        <w:t xml:space="preserve"> - należy podkreślić, że opracowanie będzie podlegało ocenie przez różne jednostki (w tym Zamawiającego,  mieszkańców), co nie wyklucza, że Wykonawca będzie musiał wykonać kolejne wersje koncepcji w celu wypracowania optymalnego rozwiązania</w:t>
      </w:r>
    </w:p>
    <w:p w:rsidR="002C1DA0" w:rsidRPr="009202C0" w:rsidRDefault="002C1DA0" w:rsidP="002C1DA0">
      <w:pPr>
        <w:spacing w:before="60" w:after="60"/>
        <w:ind w:firstLine="709"/>
        <w:jc w:val="both"/>
        <w:rPr>
          <w:rFonts w:ascii="Tahoma" w:hAnsi="Tahoma" w:cs="Tahoma"/>
          <w:sz w:val="18"/>
          <w:szCs w:val="18"/>
        </w:rPr>
      </w:pPr>
      <w:r w:rsidRPr="009202C0">
        <w:rPr>
          <w:rFonts w:ascii="Tahoma" w:hAnsi="Tahoma" w:cs="Tahoma"/>
          <w:sz w:val="18"/>
          <w:szCs w:val="18"/>
        </w:rPr>
        <w:t xml:space="preserve">B.1. </w:t>
      </w:r>
      <w:r w:rsidRPr="009202C0">
        <w:rPr>
          <w:rFonts w:ascii="Tahoma" w:hAnsi="Tahoma" w:cs="Tahoma"/>
          <w:sz w:val="18"/>
          <w:szCs w:val="18"/>
          <w:u w:val="single"/>
        </w:rPr>
        <w:t>Szczegółowość opracowania</w:t>
      </w:r>
    </w:p>
    <w:p w:rsidR="002C1DA0" w:rsidRPr="009202C0" w:rsidRDefault="002C1DA0" w:rsidP="002C1DA0">
      <w:pPr>
        <w:spacing w:before="60" w:after="60"/>
        <w:ind w:left="709"/>
        <w:jc w:val="both"/>
        <w:rPr>
          <w:rFonts w:ascii="Tahoma" w:hAnsi="Tahoma" w:cs="Tahoma"/>
          <w:sz w:val="18"/>
          <w:szCs w:val="18"/>
        </w:rPr>
      </w:pPr>
      <w:r w:rsidRPr="009202C0">
        <w:rPr>
          <w:rFonts w:ascii="Tahoma" w:hAnsi="Tahoma" w:cs="Tahoma"/>
          <w:sz w:val="18"/>
          <w:szCs w:val="18"/>
        </w:rPr>
        <w:t>Koncepcja programowa ścieżki pieszo-rowerowej ma być opracowaniem o dość wysokim stopniu szczegółowości i przedstawi</w:t>
      </w:r>
      <w:r w:rsidR="00424655">
        <w:rPr>
          <w:rFonts w:ascii="Tahoma" w:hAnsi="Tahoma" w:cs="Tahoma"/>
          <w:sz w:val="18"/>
          <w:szCs w:val="18"/>
        </w:rPr>
        <w:t>a</w:t>
      </w:r>
      <w:r w:rsidRPr="009202C0">
        <w:rPr>
          <w:rFonts w:ascii="Tahoma" w:hAnsi="Tahoma" w:cs="Tahoma"/>
          <w:sz w:val="18"/>
          <w:szCs w:val="18"/>
        </w:rPr>
        <w:t>ć rozwiązania w zakresie następujących elementów:</w:t>
      </w:r>
    </w:p>
    <w:p w:rsidR="002C1DA0" w:rsidRPr="009202C0" w:rsidRDefault="002C1DA0" w:rsidP="001429FD">
      <w:pPr>
        <w:numPr>
          <w:ilvl w:val="0"/>
          <w:numId w:val="81"/>
        </w:numPr>
        <w:spacing w:before="60" w:after="60"/>
        <w:ind w:left="1134" w:hanging="425"/>
        <w:jc w:val="both"/>
        <w:rPr>
          <w:rFonts w:ascii="Tahoma" w:hAnsi="Tahoma" w:cs="Tahoma"/>
          <w:sz w:val="18"/>
          <w:szCs w:val="18"/>
        </w:rPr>
      </w:pPr>
      <w:r w:rsidRPr="009202C0">
        <w:rPr>
          <w:rFonts w:ascii="Tahoma" w:hAnsi="Tahoma" w:cs="Tahoma"/>
          <w:sz w:val="18"/>
          <w:szCs w:val="18"/>
        </w:rPr>
        <w:t>obiekt drogowy</w:t>
      </w:r>
    </w:p>
    <w:p w:rsidR="002C1DA0" w:rsidRPr="009202C0" w:rsidRDefault="002C1DA0" w:rsidP="001429FD">
      <w:pPr>
        <w:numPr>
          <w:ilvl w:val="1"/>
          <w:numId w:val="82"/>
        </w:numPr>
        <w:spacing w:before="60" w:after="60"/>
        <w:ind w:left="1701" w:hanging="567"/>
        <w:jc w:val="both"/>
        <w:rPr>
          <w:rFonts w:ascii="Tahoma" w:hAnsi="Tahoma" w:cs="Tahoma"/>
          <w:sz w:val="18"/>
          <w:szCs w:val="18"/>
        </w:rPr>
      </w:pPr>
      <w:r w:rsidRPr="009202C0">
        <w:rPr>
          <w:rFonts w:ascii="Tahoma" w:hAnsi="Tahoma" w:cs="Tahoma"/>
          <w:sz w:val="18"/>
          <w:szCs w:val="18"/>
        </w:rPr>
        <w:t>geometria w planie, przekroju podłużnym i poprzecznym,</w:t>
      </w:r>
    </w:p>
    <w:p w:rsidR="002C1DA0" w:rsidRPr="009202C0" w:rsidRDefault="002C1DA0" w:rsidP="001429FD">
      <w:pPr>
        <w:numPr>
          <w:ilvl w:val="1"/>
          <w:numId w:val="82"/>
        </w:numPr>
        <w:spacing w:before="60" w:after="60"/>
        <w:ind w:left="1701" w:hanging="567"/>
        <w:jc w:val="both"/>
        <w:rPr>
          <w:rFonts w:ascii="Tahoma" w:hAnsi="Tahoma" w:cs="Tahoma"/>
          <w:sz w:val="18"/>
          <w:szCs w:val="18"/>
        </w:rPr>
      </w:pPr>
      <w:r w:rsidRPr="009202C0">
        <w:rPr>
          <w:rFonts w:ascii="Tahoma" w:hAnsi="Tahoma" w:cs="Tahoma"/>
          <w:sz w:val="18"/>
          <w:szCs w:val="18"/>
        </w:rPr>
        <w:t>geometria w planie: rozwiązanie skrzyżowań, dróg dojazdowych, przejazdów, zjazdów publicznych oraz części drogowych urządzeń obsługi ruchu,</w:t>
      </w:r>
    </w:p>
    <w:p w:rsidR="002C1DA0" w:rsidRPr="009202C0" w:rsidRDefault="002C1DA0" w:rsidP="001429FD">
      <w:pPr>
        <w:numPr>
          <w:ilvl w:val="1"/>
          <w:numId w:val="82"/>
        </w:numPr>
        <w:spacing w:before="60" w:after="60"/>
        <w:ind w:left="1701" w:hanging="567"/>
        <w:jc w:val="both"/>
        <w:rPr>
          <w:rFonts w:ascii="Tahoma" w:hAnsi="Tahoma" w:cs="Tahoma"/>
          <w:sz w:val="18"/>
          <w:szCs w:val="18"/>
        </w:rPr>
      </w:pPr>
      <w:r w:rsidRPr="009202C0">
        <w:rPr>
          <w:rFonts w:ascii="Tahoma" w:hAnsi="Tahoma" w:cs="Tahoma"/>
          <w:sz w:val="18"/>
          <w:szCs w:val="18"/>
        </w:rPr>
        <w:t>lokalizacja i istotne elementy geometryczne „budowli ziemnych”,</w:t>
      </w:r>
    </w:p>
    <w:p w:rsidR="002C1DA0" w:rsidRPr="009202C0" w:rsidRDefault="002C1DA0" w:rsidP="001429FD">
      <w:pPr>
        <w:numPr>
          <w:ilvl w:val="1"/>
          <w:numId w:val="82"/>
        </w:numPr>
        <w:spacing w:before="60" w:after="60"/>
        <w:ind w:left="1701" w:hanging="567"/>
        <w:jc w:val="both"/>
        <w:rPr>
          <w:rFonts w:ascii="Tahoma" w:hAnsi="Tahoma" w:cs="Tahoma"/>
          <w:sz w:val="18"/>
          <w:szCs w:val="18"/>
        </w:rPr>
      </w:pPr>
      <w:r w:rsidRPr="009202C0">
        <w:rPr>
          <w:rFonts w:ascii="Tahoma" w:hAnsi="Tahoma" w:cs="Tahoma"/>
          <w:sz w:val="18"/>
          <w:szCs w:val="18"/>
        </w:rPr>
        <w:lastRenderedPageBreak/>
        <w:t>układ warstw nawierzchni oraz rodzaje warstw wiążących i ścieralnych,</w:t>
      </w:r>
    </w:p>
    <w:p w:rsidR="002C1DA0" w:rsidRPr="009202C0" w:rsidRDefault="002C1DA0" w:rsidP="001429FD">
      <w:pPr>
        <w:numPr>
          <w:ilvl w:val="1"/>
          <w:numId w:val="82"/>
        </w:numPr>
        <w:spacing w:before="60" w:after="60"/>
        <w:ind w:left="1701" w:hanging="567"/>
        <w:jc w:val="both"/>
        <w:rPr>
          <w:rFonts w:ascii="Tahoma" w:hAnsi="Tahoma" w:cs="Tahoma"/>
          <w:sz w:val="18"/>
          <w:szCs w:val="18"/>
        </w:rPr>
      </w:pPr>
      <w:r w:rsidRPr="009202C0">
        <w:rPr>
          <w:rFonts w:ascii="Tahoma" w:hAnsi="Tahoma" w:cs="Tahoma"/>
          <w:sz w:val="18"/>
          <w:szCs w:val="18"/>
        </w:rPr>
        <w:t>usytuowanie urządzeń odwadniających (odwodnienie powierzchniowe, wgłębne i kanalizacja deszczowa), główne wymiary geometryczne (długości, przekroje, światła, rzędne), wielkości odprowadzanych wód i lokalizacja odbiorników wód oraz inne ważne elementy konstrukcyjne i materiałowe,</w:t>
      </w:r>
    </w:p>
    <w:p w:rsidR="002C1DA0" w:rsidRDefault="002C1DA0" w:rsidP="001429FD">
      <w:pPr>
        <w:numPr>
          <w:ilvl w:val="1"/>
          <w:numId w:val="82"/>
        </w:numPr>
        <w:spacing w:before="60" w:after="60"/>
        <w:ind w:left="1701" w:hanging="567"/>
        <w:jc w:val="both"/>
        <w:rPr>
          <w:rFonts w:ascii="Tahoma" w:hAnsi="Tahoma" w:cs="Tahoma"/>
          <w:sz w:val="18"/>
          <w:szCs w:val="18"/>
        </w:rPr>
      </w:pPr>
      <w:r w:rsidRPr="009202C0">
        <w:rPr>
          <w:rFonts w:ascii="Tahoma" w:hAnsi="Tahoma" w:cs="Tahoma"/>
          <w:sz w:val="18"/>
          <w:szCs w:val="18"/>
        </w:rPr>
        <w:t>zakres rzeczowy remontu lub przebudowy obiektów,</w:t>
      </w:r>
    </w:p>
    <w:p w:rsidR="002C1DA0" w:rsidRPr="009202C0" w:rsidRDefault="002C1DA0" w:rsidP="001429FD">
      <w:pPr>
        <w:numPr>
          <w:ilvl w:val="1"/>
          <w:numId w:val="82"/>
        </w:numPr>
        <w:spacing w:before="60" w:after="60"/>
        <w:ind w:left="1701" w:hanging="567"/>
        <w:jc w:val="both"/>
        <w:rPr>
          <w:rFonts w:ascii="Tahoma" w:hAnsi="Tahoma" w:cs="Tahoma"/>
          <w:sz w:val="18"/>
          <w:szCs w:val="18"/>
        </w:rPr>
      </w:pPr>
      <w:r w:rsidRPr="009202C0">
        <w:rPr>
          <w:rFonts w:ascii="Tahoma" w:hAnsi="Tahoma" w:cs="Tahoma"/>
          <w:sz w:val="18"/>
          <w:szCs w:val="18"/>
        </w:rPr>
        <w:t>koncepcja organizacji ruchu,</w:t>
      </w:r>
    </w:p>
    <w:p w:rsidR="002C1DA0" w:rsidRPr="009202C0" w:rsidRDefault="002C1DA0" w:rsidP="001429FD">
      <w:pPr>
        <w:numPr>
          <w:ilvl w:val="1"/>
          <w:numId w:val="82"/>
        </w:numPr>
        <w:spacing w:before="60" w:after="60"/>
        <w:ind w:left="1701" w:hanging="567"/>
        <w:jc w:val="both"/>
        <w:rPr>
          <w:rFonts w:ascii="Tahoma" w:hAnsi="Tahoma" w:cs="Tahoma"/>
          <w:sz w:val="18"/>
          <w:szCs w:val="18"/>
        </w:rPr>
      </w:pPr>
      <w:r w:rsidRPr="009202C0">
        <w:rPr>
          <w:rFonts w:ascii="Tahoma" w:hAnsi="Tahoma" w:cs="Tahoma"/>
          <w:sz w:val="18"/>
          <w:szCs w:val="18"/>
        </w:rPr>
        <w:t>analiza bezpieczeństwa ruchu drogowego;</w:t>
      </w:r>
    </w:p>
    <w:p w:rsidR="002C1DA0" w:rsidRPr="009202C0" w:rsidRDefault="002C1DA0" w:rsidP="001429FD">
      <w:pPr>
        <w:numPr>
          <w:ilvl w:val="1"/>
          <w:numId w:val="82"/>
        </w:numPr>
        <w:spacing w:before="60" w:after="60"/>
        <w:ind w:left="1701" w:hanging="567"/>
        <w:jc w:val="both"/>
        <w:rPr>
          <w:rFonts w:ascii="Tahoma" w:hAnsi="Tahoma" w:cs="Tahoma"/>
          <w:sz w:val="18"/>
          <w:szCs w:val="18"/>
        </w:rPr>
      </w:pPr>
      <w:r w:rsidRPr="009202C0">
        <w:rPr>
          <w:rFonts w:ascii="Tahoma" w:hAnsi="Tahoma" w:cs="Tahoma"/>
          <w:sz w:val="18"/>
          <w:szCs w:val="18"/>
        </w:rPr>
        <w:t>program użytkowy – charakterystyka programu, zakres rzeczowy wraz z zestawieniem powierzchni,  problematyka osób niepełnosprawnych,</w:t>
      </w:r>
    </w:p>
    <w:p w:rsidR="002C1DA0" w:rsidRPr="009202C0" w:rsidRDefault="002C1DA0" w:rsidP="001429FD">
      <w:pPr>
        <w:numPr>
          <w:ilvl w:val="1"/>
          <w:numId w:val="82"/>
        </w:numPr>
        <w:spacing w:before="60" w:after="60"/>
        <w:ind w:left="1701" w:hanging="567"/>
        <w:jc w:val="both"/>
        <w:rPr>
          <w:rFonts w:ascii="Tahoma" w:hAnsi="Tahoma" w:cs="Tahoma"/>
          <w:sz w:val="18"/>
          <w:szCs w:val="18"/>
        </w:rPr>
      </w:pPr>
      <w:r w:rsidRPr="009202C0">
        <w:rPr>
          <w:rFonts w:ascii="Tahoma" w:hAnsi="Tahoma" w:cs="Tahoma"/>
          <w:sz w:val="18"/>
          <w:szCs w:val="18"/>
        </w:rPr>
        <w:t>wytyczne dotyczące zaopatrzenia w media oraz odprowadzenia ścieków,</w:t>
      </w:r>
    </w:p>
    <w:p w:rsidR="002C1DA0" w:rsidRPr="009202C0" w:rsidRDefault="002C1DA0" w:rsidP="001429FD">
      <w:pPr>
        <w:numPr>
          <w:ilvl w:val="1"/>
          <w:numId w:val="82"/>
        </w:numPr>
        <w:spacing w:before="60" w:after="60"/>
        <w:ind w:left="1701" w:hanging="567"/>
        <w:jc w:val="both"/>
        <w:rPr>
          <w:rFonts w:ascii="Tahoma" w:hAnsi="Tahoma" w:cs="Tahoma"/>
          <w:sz w:val="18"/>
          <w:szCs w:val="18"/>
        </w:rPr>
      </w:pPr>
      <w:r w:rsidRPr="009202C0">
        <w:rPr>
          <w:rFonts w:ascii="Tahoma" w:hAnsi="Tahoma" w:cs="Tahoma"/>
          <w:sz w:val="18"/>
          <w:szCs w:val="18"/>
        </w:rPr>
        <w:t xml:space="preserve">oddziaływanie inwestycji na środowisko naturalne – rodzaj i ilość zanieczyszczeń </w:t>
      </w:r>
      <w:r w:rsidR="00424655">
        <w:rPr>
          <w:rFonts w:ascii="Tahoma" w:hAnsi="Tahoma" w:cs="Tahoma"/>
          <w:sz w:val="18"/>
          <w:szCs w:val="18"/>
        </w:rPr>
        <w:t xml:space="preserve">                   </w:t>
      </w:r>
      <w:r w:rsidRPr="009202C0">
        <w:rPr>
          <w:rFonts w:ascii="Tahoma" w:hAnsi="Tahoma" w:cs="Tahoma"/>
          <w:sz w:val="18"/>
          <w:szCs w:val="18"/>
        </w:rPr>
        <w:t>i uciążliwości oraz ich zasięg, wpływ na otoczenie, przewidywane do zastosowania elementy ochrony środowiska i ich efektywność.</w:t>
      </w:r>
    </w:p>
    <w:p w:rsidR="002C1DA0" w:rsidRPr="009202C0" w:rsidRDefault="002C1DA0" w:rsidP="001429FD">
      <w:pPr>
        <w:numPr>
          <w:ilvl w:val="0"/>
          <w:numId w:val="81"/>
        </w:numPr>
        <w:tabs>
          <w:tab w:val="left" w:pos="1134"/>
        </w:tabs>
        <w:spacing w:before="60" w:after="60"/>
        <w:ind w:hanging="11"/>
        <w:jc w:val="both"/>
        <w:rPr>
          <w:rFonts w:ascii="Tahoma" w:hAnsi="Tahoma" w:cs="Tahoma"/>
          <w:sz w:val="18"/>
          <w:szCs w:val="18"/>
        </w:rPr>
      </w:pPr>
      <w:r w:rsidRPr="009202C0">
        <w:rPr>
          <w:rFonts w:ascii="Tahoma" w:hAnsi="Tahoma" w:cs="Tahoma"/>
          <w:sz w:val="18"/>
          <w:szCs w:val="18"/>
        </w:rPr>
        <w:t>urządzenia infrastruktury związane i nie związane z drogą</w:t>
      </w:r>
    </w:p>
    <w:p w:rsidR="002C1DA0" w:rsidRPr="009202C0" w:rsidRDefault="004608F1" w:rsidP="004608F1">
      <w:pPr>
        <w:tabs>
          <w:tab w:val="left" w:pos="1418"/>
        </w:tabs>
        <w:spacing w:before="60" w:after="60"/>
        <w:ind w:left="1418"/>
        <w:jc w:val="both"/>
        <w:rPr>
          <w:rFonts w:ascii="Tahoma" w:hAnsi="Tahoma" w:cs="Tahoma"/>
          <w:sz w:val="18"/>
          <w:szCs w:val="18"/>
        </w:rPr>
      </w:pPr>
      <w:r w:rsidRPr="009202C0">
        <w:rPr>
          <w:rFonts w:ascii="Tahoma" w:hAnsi="Tahoma" w:cs="Tahoma"/>
          <w:sz w:val="18"/>
          <w:szCs w:val="18"/>
        </w:rPr>
        <w:t xml:space="preserve">a) </w:t>
      </w:r>
      <w:r w:rsidR="002C1DA0" w:rsidRPr="009202C0">
        <w:rPr>
          <w:rFonts w:ascii="Tahoma" w:hAnsi="Tahoma" w:cs="Tahoma"/>
          <w:sz w:val="18"/>
          <w:szCs w:val="18"/>
        </w:rPr>
        <w:t xml:space="preserve">geometria głównych elementów w planie, przekroju podłużnym i poprzecznym, powiązanie </w:t>
      </w:r>
      <w:r w:rsidRPr="009202C0">
        <w:rPr>
          <w:rFonts w:ascii="Tahoma" w:hAnsi="Tahoma" w:cs="Tahoma"/>
          <w:sz w:val="18"/>
          <w:szCs w:val="18"/>
        </w:rPr>
        <w:t xml:space="preserve">  </w:t>
      </w:r>
      <w:r w:rsidR="002C1DA0" w:rsidRPr="009202C0">
        <w:rPr>
          <w:rFonts w:ascii="Tahoma" w:hAnsi="Tahoma" w:cs="Tahoma"/>
          <w:sz w:val="18"/>
          <w:szCs w:val="18"/>
        </w:rPr>
        <w:t>z istniejącymi ciągami,</w:t>
      </w:r>
    </w:p>
    <w:p w:rsidR="002C1DA0" w:rsidRPr="009202C0" w:rsidRDefault="004608F1" w:rsidP="004608F1">
      <w:pPr>
        <w:pStyle w:val="Akapitzlist"/>
        <w:tabs>
          <w:tab w:val="left" w:pos="1418"/>
        </w:tabs>
        <w:spacing w:before="60" w:after="60"/>
        <w:ind w:left="1418"/>
        <w:jc w:val="both"/>
        <w:rPr>
          <w:rFonts w:ascii="Tahoma" w:hAnsi="Tahoma" w:cs="Tahoma"/>
          <w:sz w:val="18"/>
          <w:szCs w:val="18"/>
        </w:rPr>
      </w:pPr>
      <w:r w:rsidRPr="009202C0">
        <w:rPr>
          <w:rFonts w:ascii="Tahoma" w:hAnsi="Tahoma" w:cs="Tahoma"/>
          <w:sz w:val="18"/>
          <w:szCs w:val="18"/>
        </w:rPr>
        <w:t xml:space="preserve">b) </w:t>
      </w:r>
      <w:r w:rsidR="002C1DA0" w:rsidRPr="009202C0">
        <w:rPr>
          <w:rFonts w:ascii="Tahoma" w:hAnsi="Tahoma" w:cs="Tahoma"/>
          <w:sz w:val="18"/>
          <w:szCs w:val="18"/>
        </w:rPr>
        <w:t>sposób powiązania z urządzeniami istniejącymi,</w:t>
      </w:r>
    </w:p>
    <w:p w:rsidR="002C1DA0" w:rsidRPr="009202C0" w:rsidRDefault="004608F1" w:rsidP="004608F1">
      <w:pPr>
        <w:pStyle w:val="Akapitzlist"/>
        <w:tabs>
          <w:tab w:val="left" w:pos="1418"/>
        </w:tabs>
        <w:spacing w:before="60" w:after="60"/>
        <w:ind w:left="1418"/>
        <w:jc w:val="both"/>
        <w:rPr>
          <w:rFonts w:ascii="Tahoma" w:hAnsi="Tahoma" w:cs="Tahoma"/>
          <w:sz w:val="18"/>
          <w:szCs w:val="18"/>
        </w:rPr>
      </w:pPr>
      <w:r w:rsidRPr="009202C0">
        <w:rPr>
          <w:rFonts w:ascii="Tahoma" w:hAnsi="Tahoma" w:cs="Tahoma"/>
          <w:sz w:val="18"/>
          <w:szCs w:val="18"/>
        </w:rPr>
        <w:t xml:space="preserve">c) </w:t>
      </w:r>
      <w:r w:rsidR="002C1DA0" w:rsidRPr="009202C0">
        <w:rPr>
          <w:rFonts w:ascii="Tahoma" w:hAnsi="Tahoma" w:cs="Tahoma"/>
          <w:sz w:val="18"/>
          <w:szCs w:val="18"/>
        </w:rPr>
        <w:t>lokalizacja i parametry techniczne głównych urządzeń wchodzących w skład instalacji/sieci,</w:t>
      </w:r>
    </w:p>
    <w:p w:rsidR="002C1DA0" w:rsidRPr="009202C0" w:rsidRDefault="004608F1" w:rsidP="004608F1">
      <w:pPr>
        <w:pStyle w:val="Akapitzlist"/>
        <w:tabs>
          <w:tab w:val="left" w:pos="1418"/>
        </w:tabs>
        <w:spacing w:before="60" w:after="60"/>
        <w:ind w:left="1418"/>
        <w:jc w:val="both"/>
        <w:rPr>
          <w:rFonts w:ascii="Tahoma" w:hAnsi="Tahoma" w:cs="Tahoma"/>
          <w:sz w:val="18"/>
          <w:szCs w:val="18"/>
        </w:rPr>
      </w:pPr>
      <w:r w:rsidRPr="009202C0">
        <w:rPr>
          <w:rFonts w:ascii="Tahoma" w:hAnsi="Tahoma" w:cs="Tahoma"/>
          <w:sz w:val="18"/>
          <w:szCs w:val="18"/>
        </w:rPr>
        <w:t xml:space="preserve">d) </w:t>
      </w:r>
      <w:r w:rsidR="00424655">
        <w:rPr>
          <w:rFonts w:ascii="Tahoma" w:hAnsi="Tahoma" w:cs="Tahoma"/>
          <w:sz w:val="18"/>
          <w:szCs w:val="18"/>
        </w:rPr>
        <w:t>zakres remontu lub przebudowy.</w:t>
      </w:r>
    </w:p>
    <w:p w:rsidR="002C1DA0" w:rsidRPr="009202C0" w:rsidRDefault="002C1DA0" w:rsidP="001429FD">
      <w:pPr>
        <w:numPr>
          <w:ilvl w:val="0"/>
          <w:numId w:val="81"/>
        </w:numPr>
        <w:tabs>
          <w:tab w:val="left" w:pos="1134"/>
        </w:tabs>
        <w:spacing w:before="60" w:after="60"/>
        <w:ind w:left="1134" w:hanging="425"/>
        <w:jc w:val="both"/>
        <w:rPr>
          <w:rFonts w:ascii="Tahoma" w:hAnsi="Tahoma" w:cs="Tahoma"/>
          <w:sz w:val="18"/>
          <w:szCs w:val="18"/>
        </w:rPr>
      </w:pPr>
      <w:r w:rsidRPr="009202C0">
        <w:rPr>
          <w:rFonts w:ascii="Tahoma" w:hAnsi="Tahoma" w:cs="Tahoma"/>
          <w:sz w:val="18"/>
          <w:szCs w:val="18"/>
        </w:rPr>
        <w:t>obiekty przeznaczone do czasowego użytkowania w trakcie realizacji robót budowlanych (drogi objazdowe i obiekty tymczasowe na czas budowy).</w:t>
      </w:r>
    </w:p>
    <w:p w:rsidR="002C1DA0" w:rsidRPr="009202C0" w:rsidRDefault="002C1DA0" w:rsidP="002C1DA0">
      <w:pPr>
        <w:spacing w:before="60" w:after="60"/>
        <w:ind w:firstLine="709"/>
        <w:jc w:val="both"/>
        <w:rPr>
          <w:rFonts w:ascii="Tahoma" w:hAnsi="Tahoma" w:cs="Tahoma"/>
          <w:sz w:val="18"/>
          <w:szCs w:val="18"/>
          <w:u w:val="single"/>
        </w:rPr>
      </w:pPr>
      <w:r w:rsidRPr="009202C0">
        <w:rPr>
          <w:rFonts w:ascii="Tahoma" w:hAnsi="Tahoma" w:cs="Tahoma"/>
          <w:sz w:val="18"/>
          <w:szCs w:val="18"/>
        </w:rPr>
        <w:t xml:space="preserve">B.2. </w:t>
      </w:r>
      <w:r w:rsidRPr="009202C0">
        <w:rPr>
          <w:rFonts w:ascii="Tahoma" w:hAnsi="Tahoma" w:cs="Tahoma"/>
          <w:sz w:val="18"/>
          <w:szCs w:val="18"/>
          <w:u w:val="single"/>
        </w:rPr>
        <w:t>Zawartość ramowa koncepcji programowej ścieżki pieszo-rowerowej</w:t>
      </w:r>
    </w:p>
    <w:p w:rsidR="002C1DA0" w:rsidRPr="009202C0" w:rsidRDefault="002C1DA0" w:rsidP="001429FD">
      <w:pPr>
        <w:numPr>
          <w:ilvl w:val="0"/>
          <w:numId w:val="83"/>
        </w:numPr>
        <w:tabs>
          <w:tab w:val="left" w:pos="1134"/>
        </w:tabs>
        <w:spacing w:before="60" w:after="60"/>
        <w:ind w:left="1134" w:hanging="425"/>
        <w:jc w:val="both"/>
        <w:rPr>
          <w:rFonts w:ascii="Tahoma" w:hAnsi="Tahoma" w:cs="Tahoma"/>
          <w:sz w:val="18"/>
          <w:szCs w:val="18"/>
        </w:rPr>
      </w:pPr>
      <w:r w:rsidRPr="009202C0">
        <w:rPr>
          <w:rFonts w:ascii="Tahoma" w:hAnsi="Tahoma" w:cs="Tahoma"/>
          <w:sz w:val="18"/>
          <w:szCs w:val="18"/>
        </w:rPr>
        <w:t>Część opisowa</w:t>
      </w:r>
    </w:p>
    <w:p w:rsidR="002C1DA0" w:rsidRPr="009202C0" w:rsidRDefault="002C1DA0" w:rsidP="001429FD">
      <w:pPr>
        <w:numPr>
          <w:ilvl w:val="0"/>
          <w:numId w:val="84"/>
        </w:numPr>
        <w:tabs>
          <w:tab w:val="left" w:pos="1560"/>
        </w:tabs>
        <w:spacing w:before="60" w:after="60"/>
        <w:jc w:val="both"/>
        <w:rPr>
          <w:rFonts w:ascii="Tahoma" w:hAnsi="Tahoma" w:cs="Tahoma"/>
          <w:sz w:val="18"/>
          <w:szCs w:val="18"/>
        </w:rPr>
      </w:pPr>
      <w:r w:rsidRPr="009202C0">
        <w:rPr>
          <w:rFonts w:ascii="Tahoma" w:hAnsi="Tahoma" w:cs="Tahoma"/>
          <w:sz w:val="18"/>
          <w:szCs w:val="18"/>
        </w:rPr>
        <w:t>opis zadania inwestycyjnego</w:t>
      </w:r>
    </w:p>
    <w:p w:rsidR="002C1DA0" w:rsidRPr="009202C0" w:rsidRDefault="002C1DA0" w:rsidP="002C1DA0">
      <w:pPr>
        <w:tabs>
          <w:tab w:val="left" w:pos="1985"/>
        </w:tabs>
        <w:spacing w:before="60" w:after="60"/>
        <w:ind w:left="1560"/>
        <w:jc w:val="both"/>
        <w:rPr>
          <w:rFonts w:ascii="Tahoma" w:hAnsi="Tahoma" w:cs="Tahoma"/>
          <w:sz w:val="18"/>
          <w:szCs w:val="18"/>
        </w:rPr>
      </w:pPr>
      <w:r w:rsidRPr="009202C0">
        <w:rPr>
          <w:rFonts w:ascii="Tahoma" w:hAnsi="Tahoma" w:cs="Tahoma"/>
          <w:sz w:val="18"/>
          <w:szCs w:val="18"/>
        </w:rPr>
        <w:t>a.1. lokalizacja i program inwestycji: rodzaj i nazwa przedsięwzięcia, lokalizacja, kilometraże (początek, koniec, długość), funkcje, klasy, kategorie i nazwy dróg, kategorie ruchu,</w:t>
      </w:r>
    </w:p>
    <w:p w:rsidR="002C1DA0" w:rsidRPr="009202C0" w:rsidRDefault="002C1DA0" w:rsidP="002C1DA0">
      <w:pPr>
        <w:tabs>
          <w:tab w:val="left" w:pos="1985"/>
        </w:tabs>
        <w:spacing w:before="60" w:after="60"/>
        <w:ind w:left="1560"/>
        <w:jc w:val="both"/>
        <w:rPr>
          <w:rFonts w:ascii="Tahoma" w:hAnsi="Tahoma" w:cs="Tahoma"/>
          <w:sz w:val="18"/>
          <w:szCs w:val="18"/>
        </w:rPr>
      </w:pPr>
      <w:r w:rsidRPr="009202C0">
        <w:rPr>
          <w:rFonts w:ascii="Tahoma" w:hAnsi="Tahoma" w:cs="Tahoma"/>
          <w:sz w:val="18"/>
          <w:szCs w:val="18"/>
        </w:rPr>
        <w:t>a.2. cel i zakładany efekt inwestycji: spodziewane korzyści bezpośrednich (dla użytkowników dróg), pośrednich (dla społeczności lokalnej), zakładanych po zrealizowaniu projektowanego przedsięwzięcia,</w:t>
      </w:r>
    </w:p>
    <w:p w:rsidR="002C1DA0" w:rsidRPr="009202C0" w:rsidRDefault="002C1DA0" w:rsidP="002C1DA0">
      <w:pPr>
        <w:tabs>
          <w:tab w:val="left" w:pos="1843"/>
        </w:tabs>
        <w:spacing w:before="60" w:after="60"/>
        <w:ind w:firstLine="1560"/>
        <w:jc w:val="both"/>
        <w:rPr>
          <w:rFonts w:ascii="Tahoma" w:hAnsi="Tahoma" w:cs="Tahoma"/>
          <w:sz w:val="18"/>
          <w:szCs w:val="18"/>
        </w:rPr>
      </w:pPr>
      <w:r w:rsidRPr="009202C0">
        <w:rPr>
          <w:rFonts w:ascii="Tahoma" w:hAnsi="Tahoma" w:cs="Tahoma"/>
          <w:sz w:val="18"/>
          <w:szCs w:val="18"/>
        </w:rPr>
        <w:t>a.3. ewentualny proponowany podział na etapy i kolejność realizacji obiektów i etapów;</w:t>
      </w:r>
    </w:p>
    <w:p w:rsidR="002C1DA0" w:rsidRPr="009202C0" w:rsidRDefault="002C1DA0" w:rsidP="001429FD">
      <w:pPr>
        <w:numPr>
          <w:ilvl w:val="0"/>
          <w:numId w:val="84"/>
        </w:numPr>
        <w:tabs>
          <w:tab w:val="left" w:pos="426"/>
          <w:tab w:val="left" w:pos="851"/>
        </w:tabs>
        <w:spacing w:before="60" w:after="60"/>
        <w:jc w:val="both"/>
        <w:rPr>
          <w:rFonts w:ascii="Tahoma" w:hAnsi="Tahoma" w:cs="Tahoma"/>
          <w:sz w:val="18"/>
          <w:szCs w:val="18"/>
        </w:rPr>
      </w:pPr>
      <w:r w:rsidRPr="009202C0">
        <w:rPr>
          <w:rFonts w:ascii="Tahoma" w:hAnsi="Tahoma" w:cs="Tahoma"/>
          <w:sz w:val="18"/>
          <w:szCs w:val="18"/>
        </w:rPr>
        <w:t>istniejący stan zagospodarowania terenu (ogólny opis w zakresie niezbędnym do uzupełnienia części rysunkowej)</w:t>
      </w:r>
    </w:p>
    <w:p w:rsidR="002C1DA0" w:rsidRPr="009202C0" w:rsidRDefault="002C1DA0" w:rsidP="002C1DA0">
      <w:pPr>
        <w:tabs>
          <w:tab w:val="left" w:pos="1843"/>
        </w:tabs>
        <w:spacing w:before="60" w:after="60"/>
        <w:ind w:firstLine="1560"/>
        <w:jc w:val="both"/>
        <w:rPr>
          <w:rFonts w:ascii="Tahoma" w:hAnsi="Tahoma" w:cs="Tahoma"/>
          <w:sz w:val="18"/>
          <w:szCs w:val="18"/>
        </w:rPr>
      </w:pPr>
      <w:r w:rsidRPr="009202C0">
        <w:rPr>
          <w:rFonts w:ascii="Tahoma" w:hAnsi="Tahoma" w:cs="Tahoma"/>
          <w:sz w:val="18"/>
          <w:szCs w:val="18"/>
        </w:rPr>
        <w:t>b.1. istniejące zagospodarowanie terenu,</w:t>
      </w:r>
    </w:p>
    <w:p w:rsidR="002C1DA0" w:rsidRPr="009202C0" w:rsidRDefault="002C1DA0" w:rsidP="002C1DA0">
      <w:pPr>
        <w:tabs>
          <w:tab w:val="left" w:pos="1843"/>
        </w:tabs>
        <w:spacing w:before="60" w:after="60"/>
        <w:ind w:firstLine="1560"/>
        <w:jc w:val="both"/>
        <w:rPr>
          <w:rFonts w:ascii="Tahoma" w:hAnsi="Tahoma" w:cs="Tahoma"/>
          <w:sz w:val="18"/>
          <w:szCs w:val="18"/>
        </w:rPr>
      </w:pPr>
      <w:r w:rsidRPr="009202C0">
        <w:rPr>
          <w:rFonts w:ascii="Tahoma" w:hAnsi="Tahoma" w:cs="Tahoma"/>
          <w:sz w:val="18"/>
          <w:szCs w:val="18"/>
        </w:rPr>
        <w:t>b.2. charakterystyka zieleni istniejącej,</w:t>
      </w:r>
    </w:p>
    <w:p w:rsidR="002C1DA0" w:rsidRPr="009202C0" w:rsidRDefault="002C1DA0" w:rsidP="002C1DA0">
      <w:pPr>
        <w:tabs>
          <w:tab w:val="left" w:pos="1843"/>
        </w:tabs>
        <w:spacing w:before="60" w:after="60"/>
        <w:ind w:firstLine="1560"/>
        <w:jc w:val="both"/>
        <w:rPr>
          <w:rFonts w:ascii="Tahoma" w:hAnsi="Tahoma" w:cs="Tahoma"/>
          <w:sz w:val="18"/>
          <w:szCs w:val="18"/>
        </w:rPr>
      </w:pPr>
      <w:r w:rsidRPr="009202C0">
        <w:rPr>
          <w:rFonts w:ascii="Tahoma" w:hAnsi="Tahoma" w:cs="Tahoma"/>
          <w:sz w:val="18"/>
          <w:szCs w:val="18"/>
        </w:rPr>
        <w:t>b.3. zagospodarowanie terenu przyległego;</w:t>
      </w:r>
    </w:p>
    <w:p w:rsidR="002C1DA0" w:rsidRPr="009202C0" w:rsidRDefault="002C1DA0" w:rsidP="001429FD">
      <w:pPr>
        <w:numPr>
          <w:ilvl w:val="0"/>
          <w:numId w:val="84"/>
        </w:numPr>
        <w:tabs>
          <w:tab w:val="left" w:pos="1560"/>
        </w:tabs>
        <w:spacing w:before="60" w:after="60"/>
        <w:ind w:left="1560" w:hanging="284"/>
        <w:jc w:val="both"/>
        <w:rPr>
          <w:rFonts w:ascii="Tahoma" w:hAnsi="Tahoma" w:cs="Tahoma"/>
          <w:sz w:val="18"/>
          <w:szCs w:val="18"/>
        </w:rPr>
      </w:pPr>
      <w:r w:rsidRPr="009202C0">
        <w:rPr>
          <w:rFonts w:ascii="Tahoma" w:hAnsi="Tahoma" w:cs="Tahoma"/>
          <w:sz w:val="18"/>
          <w:szCs w:val="18"/>
        </w:rPr>
        <w:t>istniejące terenowe uwarunkowania realizacyjne</w:t>
      </w:r>
    </w:p>
    <w:p w:rsidR="002C1DA0" w:rsidRPr="009202C0" w:rsidRDefault="002C1DA0" w:rsidP="002C1DA0">
      <w:pPr>
        <w:tabs>
          <w:tab w:val="left" w:pos="1985"/>
        </w:tabs>
        <w:spacing w:before="60" w:after="60"/>
        <w:ind w:firstLine="1560"/>
        <w:jc w:val="both"/>
        <w:rPr>
          <w:rFonts w:ascii="Tahoma" w:hAnsi="Tahoma" w:cs="Tahoma"/>
          <w:sz w:val="18"/>
          <w:szCs w:val="18"/>
        </w:rPr>
      </w:pPr>
      <w:r w:rsidRPr="009202C0">
        <w:rPr>
          <w:rFonts w:ascii="Tahoma" w:hAnsi="Tahoma" w:cs="Tahoma"/>
          <w:sz w:val="18"/>
          <w:szCs w:val="18"/>
        </w:rPr>
        <w:t xml:space="preserve">c.1. warunki wynikające z planu miejscowego, </w:t>
      </w:r>
    </w:p>
    <w:p w:rsidR="002C1DA0" w:rsidRPr="009202C0" w:rsidRDefault="002C1DA0" w:rsidP="002C1DA0">
      <w:pPr>
        <w:tabs>
          <w:tab w:val="left" w:pos="1985"/>
        </w:tabs>
        <w:spacing w:before="60" w:after="60"/>
        <w:ind w:firstLine="1560"/>
        <w:jc w:val="both"/>
        <w:rPr>
          <w:rFonts w:ascii="Tahoma" w:hAnsi="Tahoma" w:cs="Tahoma"/>
          <w:sz w:val="18"/>
          <w:szCs w:val="18"/>
        </w:rPr>
      </w:pPr>
      <w:r w:rsidRPr="009202C0">
        <w:rPr>
          <w:rFonts w:ascii="Tahoma" w:hAnsi="Tahoma" w:cs="Tahoma"/>
          <w:sz w:val="18"/>
          <w:szCs w:val="18"/>
        </w:rPr>
        <w:t>c.2. warunki wynikające z ochrony konserwatorskiej,</w:t>
      </w:r>
    </w:p>
    <w:p w:rsidR="002C1DA0" w:rsidRPr="009202C0" w:rsidRDefault="002C1DA0" w:rsidP="002C1DA0">
      <w:pPr>
        <w:tabs>
          <w:tab w:val="left" w:pos="1985"/>
        </w:tabs>
        <w:spacing w:before="60" w:after="60"/>
        <w:ind w:firstLine="1560"/>
        <w:jc w:val="both"/>
        <w:rPr>
          <w:rFonts w:ascii="Tahoma" w:hAnsi="Tahoma" w:cs="Tahoma"/>
          <w:sz w:val="18"/>
          <w:szCs w:val="18"/>
        </w:rPr>
      </w:pPr>
      <w:r w:rsidRPr="009202C0">
        <w:rPr>
          <w:rFonts w:ascii="Tahoma" w:hAnsi="Tahoma" w:cs="Tahoma"/>
          <w:sz w:val="18"/>
          <w:szCs w:val="18"/>
        </w:rPr>
        <w:t>c.3. warunki geologiczne i górnicze,</w:t>
      </w:r>
    </w:p>
    <w:p w:rsidR="002C1DA0" w:rsidRPr="009202C0" w:rsidRDefault="002C1DA0" w:rsidP="002C1DA0">
      <w:pPr>
        <w:tabs>
          <w:tab w:val="left" w:pos="1985"/>
        </w:tabs>
        <w:spacing w:before="60" w:after="60"/>
        <w:ind w:left="1560"/>
        <w:jc w:val="both"/>
        <w:rPr>
          <w:rFonts w:ascii="Tahoma" w:hAnsi="Tahoma" w:cs="Tahoma"/>
          <w:sz w:val="18"/>
          <w:szCs w:val="18"/>
        </w:rPr>
      </w:pPr>
      <w:r w:rsidRPr="009202C0">
        <w:rPr>
          <w:rFonts w:ascii="Tahoma" w:hAnsi="Tahoma" w:cs="Tahoma"/>
          <w:sz w:val="18"/>
          <w:szCs w:val="18"/>
        </w:rPr>
        <w:t>c.4. inne warunki (np. związane z bezpieczeństwem budowli i bezpieczeństwem ruchu, przeciwpożarowe);</w:t>
      </w:r>
    </w:p>
    <w:p w:rsidR="002C1DA0" w:rsidRPr="009202C0" w:rsidRDefault="002C1DA0" w:rsidP="001429FD">
      <w:pPr>
        <w:numPr>
          <w:ilvl w:val="0"/>
          <w:numId w:val="84"/>
        </w:numPr>
        <w:tabs>
          <w:tab w:val="left" w:pos="1560"/>
        </w:tabs>
        <w:spacing w:before="60" w:after="60"/>
        <w:ind w:left="1560" w:hanging="284"/>
        <w:jc w:val="both"/>
        <w:rPr>
          <w:rFonts w:ascii="Tahoma" w:hAnsi="Tahoma" w:cs="Tahoma"/>
          <w:sz w:val="18"/>
          <w:szCs w:val="18"/>
        </w:rPr>
      </w:pPr>
      <w:r w:rsidRPr="009202C0">
        <w:rPr>
          <w:rFonts w:ascii="Tahoma" w:hAnsi="Tahoma" w:cs="Tahoma"/>
          <w:sz w:val="18"/>
          <w:szCs w:val="18"/>
        </w:rPr>
        <w:t>projektowane zagospodarowanie terenu (ogólny opis w zakresie niezbędnym do uzupełnienia części rysunkowej);</w:t>
      </w:r>
    </w:p>
    <w:p w:rsidR="002C1DA0" w:rsidRPr="009202C0" w:rsidRDefault="002C1DA0" w:rsidP="001429FD">
      <w:pPr>
        <w:numPr>
          <w:ilvl w:val="0"/>
          <w:numId w:val="84"/>
        </w:numPr>
        <w:tabs>
          <w:tab w:val="left" w:pos="1560"/>
        </w:tabs>
        <w:spacing w:before="60" w:after="60"/>
        <w:ind w:left="1560" w:hanging="284"/>
        <w:jc w:val="both"/>
        <w:rPr>
          <w:rFonts w:ascii="Tahoma" w:hAnsi="Tahoma" w:cs="Tahoma"/>
          <w:sz w:val="18"/>
          <w:szCs w:val="18"/>
        </w:rPr>
      </w:pPr>
      <w:r w:rsidRPr="009202C0">
        <w:rPr>
          <w:rFonts w:ascii="Tahoma" w:hAnsi="Tahoma" w:cs="Tahoma"/>
          <w:sz w:val="18"/>
          <w:szCs w:val="18"/>
        </w:rPr>
        <w:t>ukształtowanie trasy drogowej</w:t>
      </w:r>
    </w:p>
    <w:p w:rsidR="002C1DA0" w:rsidRPr="009202C0" w:rsidRDefault="002C1DA0" w:rsidP="002C1DA0">
      <w:pPr>
        <w:tabs>
          <w:tab w:val="left" w:pos="1985"/>
        </w:tabs>
        <w:spacing w:before="60" w:after="60"/>
        <w:ind w:left="1560"/>
        <w:jc w:val="both"/>
        <w:rPr>
          <w:rFonts w:ascii="Tahoma" w:hAnsi="Tahoma" w:cs="Tahoma"/>
          <w:sz w:val="18"/>
          <w:szCs w:val="18"/>
        </w:rPr>
      </w:pPr>
      <w:r w:rsidRPr="009202C0">
        <w:rPr>
          <w:rFonts w:ascii="Tahoma" w:hAnsi="Tahoma" w:cs="Tahoma"/>
          <w:sz w:val="18"/>
          <w:szCs w:val="18"/>
        </w:rPr>
        <w:t>e.1. układ komunikacyjny: opis przebiegu trasy na tle istniejącego i planowanego w </w:t>
      </w:r>
      <w:proofErr w:type="spellStart"/>
      <w:r w:rsidRPr="009202C0">
        <w:rPr>
          <w:rFonts w:ascii="Tahoma" w:hAnsi="Tahoma" w:cs="Tahoma"/>
          <w:sz w:val="18"/>
          <w:szCs w:val="18"/>
        </w:rPr>
        <w:t>mpzp</w:t>
      </w:r>
      <w:proofErr w:type="spellEnd"/>
      <w:r w:rsidRPr="009202C0">
        <w:rPr>
          <w:rFonts w:ascii="Tahoma" w:hAnsi="Tahoma" w:cs="Tahoma"/>
          <w:sz w:val="18"/>
          <w:szCs w:val="18"/>
        </w:rPr>
        <w:t>. zagospodarowania terenu i w stosunku do istniejącego układu komunikacyjnego,</w:t>
      </w:r>
    </w:p>
    <w:p w:rsidR="002C1DA0" w:rsidRPr="009202C0" w:rsidRDefault="002C1DA0" w:rsidP="002C1DA0">
      <w:pPr>
        <w:tabs>
          <w:tab w:val="left" w:pos="1985"/>
        </w:tabs>
        <w:spacing w:before="60" w:after="60"/>
        <w:ind w:firstLine="1560"/>
        <w:jc w:val="both"/>
        <w:rPr>
          <w:rFonts w:ascii="Tahoma" w:hAnsi="Tahoma" w:cs="Tahoma"/>
          <w:sz w:val="18"/>
          <w:szCs w:val="18"/>
        </w:rPr>
      </w:pPr>
      <w:r w:rsidRPr="009202C0">
        <w:rPr>
          <w:rFonts w:ascii="Tahoma" w:hAnsi="Tahoma" w:cs="Tahoma"/>
          <w:sz w:val="18"/>
          <w:szCs w:val="18"/>
        </w:rPr>
        <w:t>e.2. ukształtowanie terenu i zieleni;</w:t>
      </w:r>
    </w:p>
    <w:p w:rsidR="002C1DA0" w:rsidRPr="009202C0" w:rsidRDefault="002C1DA0" w:rsidP="001429FD">
      <w:pPr>
        <w:numPr>
          <w:ilvl w:val="0"/>
          <w:numId w:val="84"/>
        </w:numPr>
        <w:tabs>
          <w:tab w:val="left" w:pos="1560"/>
        </w:tabs>
        <w:spacing w:before="60" w:after="60"/>
        <w:ind w:left="1560" w:hanging="284"/>
        <w:jc w:val="both"/>
        <w:rPr>
          <w:rFonts w:ascii="Tahoma" w:hAnsi="Tahoma" w:cs="Tahoma"/>
          <w:sz w:val="18"/>
          <w:szCs w:val="18"/>
        </w:rPr>
      </w:pPr>
      <w:r w:rsidRPr="009202C0">
        <w:rPr>
          <w:rFonts w:ascii="Tahoma" w:hAnsi="Tahoma" w:cs="Tahoma"/>
          <w:sz w:val="18"/>
          <w:szCs w:val="18"/>
        </w:rPr>
        <w:t>projektowane obiekty i urządzenia budowlane związane i nie związane z inwestycją drogową (dla każdego obiektu czy urządzenia krótki opis zawierający nazwę , lokalizację, typ i rodzaj, funkcję i parametry użytkowe oraz inne istotne dane wynikające ze specyfiki tego obiektu czy urządzenia);</w:t>
      </w:r>
    </w:p>
    <w:p w:rsidR="002C1DA0" w:rsidRPr="009202C0" w:rsidRDefault="002C1DA0" w:rsidP="001429FD">
      <w:pPr>
        <w:numPr>
          <w:ilvl w:val="0"/>
          <w:numId w:val="84"/>
        </w:numPr>
        <w:tabs>
          <w:tab w:val="left" w:pos="1560"/>
        </w:tabs>
        <w:spacing w:before="60" w:after="60"/>
        <w:ind w:left="1560" w:hanging="284"/>
        <w:jc w:val="both"/>
        <w:rPr>
          <w:rFonts w:ascii="Tahoma" w:hAnsi="Tahoma" w:cs="Tahoma"/>
          <w:sz w:val="18"/>
          <w:szCs w:val="18"/>
        </w:rPr>
      </w:pPr>
      <w:r w:rsidRPr="009202C0">
        <w:rPr>
          <w:rFonts w:ascii="Tahoma" w:hAnsi="Tahoma" w:cs="Tahoma"/>
          <w:sz w:val="18"/>
          <w:szCs w:val="18"/>
        </w:rPr>
        <w:t>zgodność przedstawionych rozwiązań z warunkami technicznymi (w przypadku braku zgodności wymienić przepis, który musi być objęty odstępstwem);</w:t>
      </w:r>
    </w:p>
    <w:p w:rsidR="002C1DA0" w:rsidRPr="009202C0" w:rsidRDefault="002C1DA0" w:rsidP="001429FD">
      <w:pPr>
        <w:numPr>
          <w:ilvl w:val="0"/>
          <w:numId w:val="84"/>
        </w:numPr>
        <w:tabs>
          <w:tab w:val="left" w:pos="1560"/>
        </w:tabs>
        <w:spacing w:before="60" w:after="60"/>
        <w:ind w:left="1560" w:hanging="284"/>
        <w:jc w:val="both"/>
        <w:rPr>
          <w:rFonts w:ascii="Tahoma" w:hAnsi="Tahoma" w:cs="Tahoma"/>
          <w:sz w:val="18"/>
          <w:szCs w:val="18"/>
        </w:rPr>
      </w:pPr>
      <w:r w:rsidRPr="009202C0">
        <w:rPr>
          <w:rFonts w:ascii="Tahoma" w:hAnsi="Tahoma" w:cs="Tahoma"/>
          <w:sz w:val="18"/>
          <w:szCs w:val="18"/>
        </w:rPr>
        <w:lastRenderedPageBreak/>
        <w:t>problemy własnościowe związane z budową ścieżki, w tym zestawienie nieruchomości wymagających przejęcia w ramach poszerzonego pasa drogowego, ich właścicieli oraz ich powierzchnię;</w:t>
      </w:r>
    </w:p>
    <w:p w:rsidR="002C1DA0" w:rsidRPr="009202C0" w:rsidRDefault="002C1DA0" w:rsidP="001429FD">
      <w:pPr>
        <w:numPr>
          <w:ilvl w:val="0"/>
          <w:numId w:val="84"/>
        </w:numPr>
        <w:tabs>
          <w:tab w:val="left" w:pos="1560"/>
        </w:tabs>
        <w:spacing w:before="60" w:after="60"/>
        <w:ind w:left="1560" w:hanging="284"/>
        <w:jc w:val="both"/>
        <w:rPr>
          <w:rFonts w:ascii="Tahoma" w:hAnsi="Tahoma" w:cs="Tahoma"/>
          <w:sz w:val="18"/>
          <w:szCs w:val="18"/>
        </w:rPr>
      </w:pPr>
      <w:r w:rsidRPr="009202C0">
        <w:rPr>
          <w:rFonts w:ascii="Tahoma" w:hAnsi="Tahoma" w:cs="Tahoma"/>
          <w:sz w:val="18"/>
          <w:szCs w:val="18"/>
        </w:rPr>
        <w:t>rozeznania branżowe infrastruktury technicznej ze wstępnymi bilansami potrzeb, takich jak: ścieki, energia elektryczna oraz wstępnymi warunkami przebudowy uzbrojenia kolidującego z projektowaną ścieżką pieszo-rowerową;</w:t>
      </w:r>
    </w:p>
    <w:p w:rsidR="002C1DA0" w:rsidRPr="009202C0" w:rsidRDefault="002C1DA0" w:rsidP="001429FD">
      <w:pPr>
        <w:numPr>
          <w:ilvl w:val="0"/>
          <w:numId w:val="84"/>
        </w:numPr>
        <w:tabs>
          <w:tab w:val="left" w:pos="1560"/>
        </w:tabs>
        <w:spacing w:before="60" w:after="60"/>
        <w:ind w:left="1560" w:hanging="284"/>
        <w:jc w:val="both"/>
        <w:rPr>
          <w:rFonts w:ascii="Tahoma" w:hAnsi="Tahoma" w:cs="Tahoma"/>
          <w:sz w:val="18"/>
          <w:szCs w:val="18"/>
        </w:rPr>
      </w:pPr>
      <w:r w:rsidRPr="009202C0">
        <w:rPr>
          <w:rFonts w:ascii="Tahoma" w:hAnsi="Tahoma" w:cs="Tahoma"/>
          <w:sz w:val="18"/>
          <w:szCs w:val="18"/>
        </w:rPr>
        <w:t>zbiorcze zestawienie kosztów, zawierające koszty związane z przygotowaniem i realizacją inwestycji, z w szczególności koszty: wykupu gruntów, nadzoru autorskiego, robót budowlanych oraz rezerwy na roboty nieprzewidziane.</w:t>
      </w:r>
    </w:p>
    <w:p w:rsidR="002C1DA0" w:rsidRPr="009202C0" w:rsidRDefault="002C1DA0" w:rsidP="001429FD">
      <w:pPr>
        <w:numPr>
          <w:ilvl w:val="0"/>
          <w:numId w:val="83"/>
        </w:numPr>
        <w:tabs>
          <w:tab w:val="left" w:pos="1134"/>
        </w:tabs>
        <w:spacing w:before="60" w:after="60"/>
        <w:ind w:hanging="11"/>
        <w:jc w:val="both"/>
        <w:rPr>
          <w:rFonts w:ascii="Tahoma" w:hAnsi="Tahoma" w:cs="Tahoma"/>
          <w:sz w:val="18"/>
          <w:szCs w:val="18"/>
        </w:rPr>
      </w:pPr>
      <w:r w:rsidRPr="009202C0">
        <w:rPr>
          <w:rFonts w:ascii="Tahoma" w:hAnsi="Tahoma" w:cs="Tahoma"/>
          <w:sz w:val="18"/>
          <w:szCs w:val="18"/>
        </w:rPr>
        <w:t>Część rysunkowa</w:t>
      </w:r>
    </w:p>
    <w:p w:rsidR="002C1DA0" w:rsidRPr="009202C0" w:rsidRDefault="002C1DA0" w:rsidP="001429FD">
      <w:pPr>
        <w:numPr>
          <w:ilvl w:val="0"/>
          <w:numId w:val="85"/>
        </w:numPr>
        <w:spacing w:before="60" w:after="60"/>
        <w:ind w:left="1560" w:hanging="426"/>
        <w:jc w:val="both"/>
        <w:rPr>
          <w:rFonts w:ascii="Tahoma" w:hAnsi="Tahoma" w:cs="Tahoma"/>
          <w:sz w:val="18"/>
          <w:szCs w:val="18"/>
        </w:rPr>
      </w:pPr>
      <w:r w:rsidRPr="009202C0">
        <w:rPr>
          <w:rFonts w:ascii="Tahoma" w:hAnsi="Tahoma" w:cs="Tahoma"/>
          <w:sz w:val="18"/>
          <w:szCs w:val="18"/>
        </w:rPr>
        <w:t>plan orientacyjny – obraz projektowanej inwestycji i jej powiązania z istniejącą siecią drogową, ważniejsze elementy istniejącego i projektowanego zagospodarowania terenu, inwestycje towarzyszące, granice administracyjne gminy (kategorie i klasy dróg i ulic wraz z ich numerami);</w:t>
      </w:r>
    </w:p>
    <w:p w:rsidR="002C1DA0" w:rsidRPr="009202C0" w:rsidRDefault="002C1DA0" w:rsidP="001429FD">
      <w:pPr>
        <w:numPr>
          <w:ilvl w:val="0"/>
          <w:numId w:val="85"/>
        </w:numPr>
        <w:spacing w:before="60" w:after="60"/>
        <w:ind w:left="1560" w:hanging="426"/>
        <w:jc w:val="both"/>
        <w:rPr>
          <w:rFonts w:ascii="Tahoma" w:hAnsi="Tahoma" w:cs="Tahoma"/>
          <w:sz w:val="18"/>
          <w:szCs w:val="18"/>
        </w:rPr>
      </w:pPr>
      <w:r w:rsidRPr="009202C0">
        <w:rPr>
          <w:rFonts w:ascii="Tahoma" w:hAnsi="Tahoma" w:cs="Tahoma"/>
          <w:sz w:val="18"/>
          <w:szCs w:val="18"/>
        </w:rPr>
        <w:t>plan sytuacyjny - obraz projektowanej inwestycji i jej powiązania z istniejącą siecią drogową, rozwiązania dla obsługi terenów sąsiednich, lokalizację ważniejszych projektowanych obiektów, urządzenia infrastruktury, ważniejsze elementy ochrony środowiska, inwestycje towarzyszące, linie rozgraniczające zadania inwestycyjnego, istniejące linie rozgraniczające, granice poszczególnych pasów drogowych, granice administracyjne, itp.;</w:t>
      </w:r>
    </w:p>
    <w:p w:rsidR="002C1DA0" w:rsidRPr="009202C0" w:rsidRDefault="002C1DA0" w:rsidP="001429FD">
      <w:pPr>
        <w:numPr>
          <w:ilvl w:val="0"/>
          <w:numId w:val="85"/>
        </w:numPr>
        <w:spacing w:before="60" w:after="60"/>
        <w:ind w:left="1560" w:hanging="426"/>
        <w:jc w:val="both"/>
        <w:rPr>
          <w:rFonts w:ascii="Tahoma" w:hAnsi="Tahoma" w:cs="Tahoma"/>
          <w:sz w:val="18"/>
          <w:szCs w:val="18"/>
        </w:rPr>
      </w:pPr>
      <w:r w:rsidRPr="009202C0">
        <w:rPr>
          <w:rFonts w:ascii="Tahoma" w:hAnsi="Tahoma" w:cs="Tahoma"/>
          <w:sz w:val="18"/>
          <w:szCs w:val="18"/>
        </w:rPr>
        <w:t>zbiorczy plan sytuacyjny w skali 1:500 na mapie do celów projektowych zawierający wszystkie elementy określone z odpowiednią dokładnością;</w:t>
      </w:r>
    </w:p>
    <w:p w:rsidR="002C1DA0" w:rsidRPr="009202C0" w:rsidRDefault="002C1DA0" w:rsidP="001429FD">
      <w:pPr>
        <w:numPr>
          <w:ilvl w:val="0"/>
          <w:numId w:val="85"/>
        </w:numPr>
        <w:spacing w:before="60" w:after="60"/>
        <w:ind w:left="1560" w:hanging="426"/>
        <w:jc w:val="both"/>
        <w:rPr>
          <w:rFonts w:ascii="Tahoma" w:hAnsi="Tahoma" w:cs="Tahoma"/>
          <w:sz w:val="18"/>
          <w:szCs w:val="18"/>
        </w:rPr>
      </w:pPr>
      <w:r w:rsidRPr="009202C0">
        <w:rPr>
          <w:rFonts w:ascii="Tahoma" w:hAnsi="Tahoma" w:cs="Tahoma"/>
          <w:sz w:val="18"/>
          <w:szCs w:val="18"/>
        </w:rPr>
        <w:t>charakterystyczne przekroje normalne w skali 1:100 lub 1:200 ważniejszych projektowanych obiektów i urządzeń w ilości potrzebnej do wyjaśnienia koncepcji, ewentualnie potrzebne dla wyjaśnienia koncepcji szczegóły, elementy dodatkowe i inne (obrazujące np. zastosowane materiały), w dowolnej skali i sposobie podania;</w:t>
      </w:r>
    </w:p>
    <w:p w:rsidR="002C1DA0" w:rsidRPr="009202C0" w:rsidRDefault="002C1DA0" w:rsidP="001429FD">
      <w:pPr>
        <w:numPr>
          <w:ilvl w:val="0"/>
          <w:numId w:val="85"/>
        </w:numPr>
        <w:spacing w:before="60" w:after="60"/>
        <w:ind w:left="1560" w:hanging="426"/>
        <w:jc w:val="both"/>
        <w:rPr>
          <w:rFonts w:ascii="Tahoma" w:hAnsi="Tahoma" w:cs="Tahoma"/>
          <w:sz w:val="18"/>
          <w:szCs w:val="18"/>
        </w:rPr>
      </w:pPr>
      <w:r w:rsidRPr="009202C0">
        <w:rPr>
          <w:rFonts w:ascii="Tahoma" w:hAnsi="Tahoma" w:cs="Tahoma"/>
          <w:sz w:val="18"/>
          <w:szCs w:val="18"/>
        </w:rPr>
        <w:t>koncepcja organizacji ruchu;</w:t>
      </w:r>
    </w:p>
    <w:p w:rsidR="002C1DA0" w:rsidRPr="009202C0" w:rsidRDefault="002C1DA0" w:rsidP="001429FD">
      <w:pPr>
        <w:numPr>
          <w:ilvl w:val="0"/>
          <w:numId w:val="85"/>
        </w:numPr>
        <w:spacing w:before="60" w:after="60"/>
        <w:ind w:left="1560" w:hanging="426"/>
        <w:jc w:val="both"/>
        <w:rPr>
          <w:rFonts w:ascii="Tahoma" w:hAnsi="Tahoma" w:cs="Tahoma"/>
          <w:sz w:val="18"/>
          <w:szCs w:val="18"/>
        </w:rPr>
      </w:pPr>
      <w:r w:rsidRPr="009202C0">
        <w:rPr>
          <w:rFonts w:ascii="Tahoma" w:hAnsi="Tahoma" w:cs="Tahoma"/>
          <w:sz w:val="18"/>
          <w:szCs w:val="18"/>
        </w:rPr>
        <w:t>koncepcja podziału nieruchomości z określeniem wielkości niezbędnego terenu pod pas ścieżki pieszo-rowerowej na poszczególnych działkach w podziale na te będące i nie będące własnością gminy;</w:t>
      </w:r>
    </w:p>
    <w:p w:rsidR="002C1DA0" w:rsidRPr="009202C0" w:rsidRDefault="002C1DA0" w:rsidP="001429FD">
      <w:pPr>
        <w:numPr>
          <w:ilvl w:val="0"/>
          <w:numId w:val="85"/>
        </w:numPr>
        <w:spacing w:before="60" w:after="60"/>
        <w:ind w:left="1560" w:hanging="426"/>
        <w:jc w:val="both"/>
        <w:rPr>
          <w:rFonts w:ascii="Tahoma" w:hAnsi="Tahoma" w:cs="Tahoma"/>
          <w:sz w:val="18"/>
          <w:szCs w:val="18"/>
        </w:rPr>
      </w:pPr>
      <w:r w:rsidRPr="009202C0">
        <w:rPr>
          <w:rFonts w:ascii="Tahoma" w:hAnsi="Tahoma" w:cs="Tahoma"/>
          <w:sz w:val="18"/>
          <w:szCs w:val="18"/>
        </w:rPr>
        <w:t>dokumentacja fotograficzna.</w:t>
      </w:r>
    </w:p>
    <w:p w:rsidR="000E2DC7" w:rsidRPr="009202C0" w:rsidRDefault="000E2DC7" w:rsidP="000E2DC7">
      <w:pPr>
        <w:pStyle w:val="Akapitzlist"/>
        <w:numPr>
          <w:ilvl w:val="0"/>
          <w:numId w:val="7"/>
        </w:numPr>
        <w:spacing w:before="60"/>
        <w:jc w:val="both"/>
        <w:rPr>
          <w:rFonts w:ascii="Tahoma" w:hAnsi="Tahoma" w:cs="Tahoma"/>
          <w:b/>
          <w:sz w:val="18"/>
          <w:szCs w:val="18"/>
        </w:rPr>
      </w:pPr>
      <w:r w:rsidRPr="009202C0">
        <w:rPr>
          <w:rFonts w:ascii="Tahoma" w:hAnsi="Tahoma" w:cs="Tahoma"/>
          <w:b/>
          <w:i/>
          <w:sz w:val="18"/>
          <w:szCs w:val="18"/>
          <w:u w:val="single"/>
        </w:rPr>
        <w:t>Materiały do uzyskania decyzji środowiskowej</w:t>
      </w:r>
      <w:r w:rsidRPr="009202C0">
        <w:rPr>
          <w:rFonts w:ascii="Tahoma" w:hAnsi="Tahoma" w:cs="Tahoma"/>
          <w:sz w:val="18"/>
          <w:szCs w:val="18"/>
        </w:rPr>
        <w:t>, w tym:</w:t>
      </w:r>
    </w:p>
    <w:p w:rsidR="000E2DC7" w:rsidRPr="009202C0" w:rsidRDefault="000E2DC7" w:rsidP="000E2DC7">
      <w:pPr>
        <w:pStyle w:val="Akapitzlist"/>
        <w:numPr>
          <w:ilvl w:val="0"/>
          <w:numId w:val="101"/>
        </w:numPr>
        <w:spacing w:before="60" w:after="60"/>
        <w:ind w:left="1077" w:hanging="357"/>
        <w:jc w:val="both"/>
        <w:rPr>
          <w:rFonts w:ascii="Tahoma" w:hAnsi="Tahoma" w:cs="Tahoma"/>
          <w:b/>
          <w:sz w:val="18"/>
          <w:szCs w:val="18"/>
        </w:rPr>
      </w:pPr>
      <w:r w:rsidRPr="009202C0">
        <w:rPr>
          <w:rFonts w:ascii="Tahoma" w:hAnsi="Tahoma" w:cs="Tahoma"/>
          <w:i/>
          <w:sz w:val="18"/>
          <w:szCs w:val="18"/>
          <w:u w:val="single"/>
        </w:rPr>
        <w:t xml:space="preserve">karta informacyjna </w:t>
      </w:r>
      <w:r w:rsidRPr="009202C0">
        <w:rPr>
          <w:rFonts w:ascii="Tahoma" w:hAnsi="Tahoma" w:cs="Tahoma"/>
          <w:sz w:val="18"/>
          <w:szCs w:val="18"/>
        </w:rPr>
        <w:t xml:space="preserve">w przypadku przedsięwzięcia mogącego potencjalnie znacząco oddziaływać na środowisko, przygotowana zgodnie </w:t>
      </w:r>
      <w:r w:rsidRPr="009202C0">
        <w:rPr>
          <w:rFonts w:ascii="Tahoma" w:hAnsi="Tahoma" w:cs="Tahoma"/>
          <w:i/>
          <w:sz w:val="18"/>
          <w:szCs w:val="18"/>
        </w:rPr>
        <w:t>z art. 3 ust. 1 punkt 5 ustawy o udostępnieniu informacji o środowisku i jego ochronie, udziale społeczeństwa ochronie środowiska oraz o ocenach oddziaływania na środowisko w związku z ustawą Prawo ochrony środowiska,</w:t>
      </w:r>
    </w:p>
    <w:p w:rsidR="000E2DC7" w:rsidRPr="009202C0" w:rsidRDefault="000E2DC7" w:rsidP="000E2DC7">
      <w:pPr>
        <w:pStyle w:val="Akapitzlist"/>
        <w:numPr>
          <w:ilvl w:val="0"/>
          <w:numId w:val="101"/>
        </w:numPr>
        <w:spacing w:before="60" w:after="60"/>
        <w:ind w:left="1077" w:hanging="357"/>
        <w:jc w:val="both"/>
        <w:rPr>
          <w:rFonts w:ascii="Tahoma" w:hAnsi="Tahoma" w:cs="Tahoma"/>
          <w:b/>
          <w:sz w:val="18"/>
          <w:szCs w:val="18"/>
        </w:rPr>
      </w:pPr>
      <w:r w:rsidRPr="009202C0">
        <w:rPr>
          <w:rFonts w:ascii="Tahoma" w:hAnsi="Tahoma" w:cs="Tahoma"/>
          <w:i/>
          <w:sz w:val="18"/>
          <w:szCs w:val="18"/>
          <w:u w:val="single"/>
        </w:rPr>
        <w:t>raport o oddziaływaniu przedsięwzięcia na środowisko</w:t>
      </w:r>
      <w:r w:rsidRPr="009202C0">
        <w:rPr>
          <w:rFonts w:ascii="Tahoma" w:hAnsi="Tahoma" w:cs="Tahoma"/>
          <w:sz w:val="18"/>
          <w:szCs w:val="18"/>
        </w:rPr>
        <w:t xml:space="preserve"> w przypadku przedsięwzięcia mogącego zawsze znacząco oddziaływać na środowisko zawierający informacje wskazane</w:t>
      </w:r>
      <w:r w:rsidRPr="009202C0">
        <w:rPr>
          <w:rFonts w:ascii="Tahoma" w:hAnsi="Tahoma" w:cs="Tahoma"/>
          <w:i/>
          <w:sz w:val="18"/>
          <w:szCs w:val="18"/>
        </w:rPr>
        <w:t xml:space="preserve"> w art. 66  ww. ustawy</w:t>
      </w:r>
      <w:r w:rsidRPr="009202C0">
        <w:rPr>
          <w:rFonts w:ascii="Tahoma" w:hAnsi="Tahoma" w:cs="Tahoma"/>
          <w:sz w:val="18"/>
          <w:szCs w:val="18"/>
        </w:rPr>
        <w:t>, a w przypadku nałożenia przez organ obowiązku sporządzenia raportu dla przedsięwzięcia mogącego potencjalnie znacząco oddziaływać na środowisko jego zawartość musi być zgodna z żądaniem organu.</w:t>
      </w:r>
    </w:p>
    <w:p w:rsidR="000D7D74" w:rsidRPr="009202C0" w:rsidRDefault="000D7D74" w:rsidP="000D7D74">
      <w:pPr>
        <w:pStyle w:val="Akapitzlist"/>
        <w:numPr>
          <w:ilvl w:val="0"/>
          <w:numId w:val="7"/>
        </w:numPr>
        <w:spacing w:before="60"/>
        <w:jc w:val="both"/>
        <w:rPr>
          <w:rFonts w:ascii="Tahoma" w:hAnsi="Tahoma" w:cs="Tahoma"/>
          <w:sz w:val="18"/>
          <w:szCs w:val="18"/>
        </w:rPr>
      </w:pPr>
      <w:r w:rsidRPr="009202C0">
        <w:rPr>
          <w:rFonts w:ascii="Tahoma" w:hAnsi="Tahoma" w:cs="Tahoma"/>
          <w:b/>
          <w:i/>
          <w:sz w:val="18"/>
          <w:szCs w:val="18"/>
          <w:u w:val="single"/>
        </w:rPr>
        <w:t>Dokumentacja projektowa,</w:t>
      </w:r>
      <w:r w:rsidRPr="009202C0">
        <w:rPr>
          <w:rFonts w:ascii="Tahoma" w:hAnsi="Tahoma" w:cs="Tahoma"/>
          <w:b/>
          <w:iCs/>
          <w:sz w:val="18"/>
          <w:szCs w:val="18"/>
          <w:u w:val="single"/>
        </w:rPr>
        <w:t xml:space="preserve"> </w:t>
      </w:r>
      <w:r w:rsidRPr="009202C0">
        <w:rPr>
          <w:rFonts w:ascii="Tahoma" w:hAnsi="Tahoma" w:cs="Tahoma"/>
          <w:sz w:val="18"/>
          <w:szCs w:val="18"/>
        </w:rPr>
        <w:t>zgodna</w:t>
      </w:r>
      <w:r w:rsidRPr="009202C0">
        <w:rPr>
          <w:rFonts w:ascii="Tahoma" w:hAnsi="Tahoma" w:cs="Tahoma"/>
          <w:i/>
          <w:sz w:val="18"/>
          <w:szCs w:val="18"/>
        </w:rPr>
        <w:t xml:space="preserve"> z rozporządzeniem Ministra Infrastruktury w sprawie szczegółowego zakresu i formy dokumentacji projektowej, specyfikacji technicznych wykonania i odbioru robót budowlanych oraz programu funkcjonalno-użytkowego, składającą się z:</w:t>
      </w:r>
    </w:p>
    <w:p w:rsidR="000D7D74" w:rsidRPr="009202C0" w:rsidRDefault="000D7D74" w:rsidP="001429FD">
      <w:pPr>
        <w:numPr>
          <w:ilvl w:val="0"/>
          <w:numId w:val="86"/>
        </w:numPr>
        <w:spacing w:before="60" w:after="60"/>
        <w:ind w:left="1066" w:hanging="357"/>
        <w:jc w:val="both"/>
        <w:rPr>
          <w:rFonts w:ascii="Tahoma" w:hAnsi="Tahoma" w:cs="Tahoma"/>
          <w:i/>
          <w:sz w:val="18"/>
          <w:szCs w:val="18"/>
        </w:rPr>
      </w:pPr>
      <w:r w:rsidRPr="009202C0">
        <w:rPr>
          <w:rFonts w:ascii="Tahoma" w:hAnsi="Tahoma" w:cs="Tahoma"/>
          <w:i/>
          <w:sz w:val="18"/>
          <w:szCs w:val="18"/>
          <w:u w:val="single"/>
        </w:rPr>
        <w:t>wielobranżowego projektu budowlanego</w:t>
      </w:r>
      <w:r w:rsidRPr="009202C0">
        <w:rPr>
          <w:rFonts w:ascii="Tahoma" w:hAnsi="Tahoma" w:cs="Tahoma"/>
          <w:sz w:val="18"/>
          <w:szCs w:val="18"/>
        </w:rPr>
        <w:t xml:space="preserve"> – </w:t>
      </w:r>
      <w:r w:rsidR="00562C4E" w:rsidRPr="009202C0">
        <w:rPr>
          <w:rFonts w:ascii="Tahoma" w:hAnsi="Tahoma" w:cs="Tahoma"/>
          <w:sz w:val="18"/>
          <w:szCs w:val="18"/>
        </w:rPr>
        <w:t>składający się z projektu zagospodarowania terenu lub działki, projektu architektoniczno-budowlanego</w:t>
      </w:r>
      <w:r w:rsidR="00DB5FF9" w:rsidRPr="009202C0">
        <w:rPr>
          <w:rFonts w:ascii="Tahoma" w:hAnsi="Tahoma" w:cs="Tahoma"/>
          <w:sz w:val="18"/>
          <w:szCs w:val="18"/>
        </w:rPr>
        <w:t xml:space="preserve"> i projektu technicznego</w:t>
      </w:r>
      <w:r w:rsidR="00562C4E" w:rsidRPr="009202C0">
        <w:rPr>
          <w:rFonts w:ascii="Tahoma" w:hAnsi="Tahoma" w:cs="Tahoma"/>
          <w:sz w:val="18"/>
          <w:szCs w:val="18"/>
        </w:rPr>
        <w:t xml:space="preserve"> </w:t>
      </w:r>
      <w:r w:rsidRPr="009202C0">
        <w:rPr>
          <w:rFonts w:ascii="Tahoma" w:hAnsi="Tahoma" w:cs="Tahoma"/>
          <w:sz w:val="18"/>
          <w:szCs w:val="18"/>
        </w:rPr>
        <w:t>w zakresie zgodnym</w:t>
      </w:r>
      <w:r w:rsidRPr="009202C0">
        <w:rPr>
          <w:rFonts w:ascii="Tahoma" w:hAnsi="Tahoma" w:cs="Tahoma"/>
          <w:i/>
          <w:sz w:val="18"/>
          <w:szCs w:val="18"/>
        </w:rPr>
        <w:t xml:space="preserve"> z ustawą Prawo Budowlane oraz rozporządzeniem Ministra Infrastruktury w sprawie szczegółowego zakresu i formy projektu budowlanego.</w:t>
      </w:r>
    </w:p>
    <w:p w:rsidR="000D7D74" w:rsidRPr="009202C0" w:rsidRDefault="000D7D74" w:rsidP="000D7D74">
      <w:pPr>
        <w:spacing w:before="60" w:after="60"/>
        <w:ind w:left="1066"/>
        <w:jc w:val="both"/>
        <w:rPr>
          <w:rFonts w:ascii="Tahoma" w:eastAsiaTheme="minorHAnsi" w:hAnsi="Tahoma" w:cs="Tahoma"/>
          <w:i/>
          <w:iCs/>
          <w:sz w:val="18"/>
          <w:szCs w:val="18"/>
          <w:lang w:eastAsia="en-US"/>
        </w:rPr>
      </w:pPr>
      <w:r w:rsidRPr="009202C0">
        <w:rPr>
          <w:rFonts w:ascii="Tahoma" w:hAnsi="Tahoma" w:cs="Tahoma"/>
          <w:i/>
          <w:iCs/>
          <w:sz w:val="18"/>
          <w:szCs w:val="18"/>
        </w:rPr>
        <w:t xml:space="preserve">W tym: </w:t>
      </w:r>
    </w:p>
    <w:p w:rsidR="000D7D74" w:rsidRPr="009202C0" w:rsidRDefault="000D7D74" w:rsidP="000D7D74">
      <w:pPr>
        <w:spacing w:before="60" w:after="60"/>
        <w:ind w:left="1066"/>
        <w:jc w:val="both"/>
        <w:rPr>
          <w:rFonts w:ascii="Tahoma" w:hAnsi="Tahoma" w:cs="Tahoma"/>
          <w:i/>
          <w:iCs/>
          <w:sz w:val="18"/>
          <w:szCs w:val="18"/>
        </w:rPr>
      </w:pPr>
      <w:r w:rsidRPr="009202C0">
        <w:rPr>
          <w:rFonts w:ascii="Tahoma" w:hAnsi="Tahoma" w:cs="Tahoma"/>
          <w:i/>
          <w:iCs/>
          <w:sz w:val="18"/>
          <w:szCs w:val="18"/>
        </w:rPr>
        <w:t xml:space="preserve">a) zbiór wszystkich niezbędnych dokumentów formalno-prawnych, w szczególności: zapewnienia dostawy i odbioru mediów oraz warunki techniczne związane z przyłączeniem do istniejących sieci, uzgodnienia i sprawdzenia rozwiązań projektowych, decyzje i pozwolenia w zakresie wynikającym z przepisów (należy sporządzić ich wykaz), </w:t>
      </w:r>
    </w:p>
    <w:p w:rsidR="000D7D74" w:rsidRPr="009202C0" w:rsidRDefault="000D7D74" w:rsidP="000D7D74">
      <w:pPr>
        <w:spacing w:before="60" w:after="60"/>
        <w:ind w:left="1066"/>
        <w:jc w:val="both"/>
        <w:rPr>
          <w:rFonts w:ascii="Tahoma" w:hAnsi="Tahoma" w:cs="Tahoma"/>
          <w:i/>
          <w:iCs/>
          <w:sz w:val="18"/>
          <w:szCs w:val="18"/>
        </w:rPr>
      </w:pPr>
      <w:r w:rsidRPr="009202C0">
        <w:rPr>
          <w:rFonts w:ascii="Tahoma" w:hAnsi="Tahoma" w:cs="Tahoma"/>
          <w:i/>
          <w:iCs/>
          <w:sz w:val="18"/>
          <w:szCs w:val="18"/>
        </w:rPr>
        <w:t>b) informacja dotyczącą bezpieczeństwa i ochrony zdrowia – ze względu na specyfikę projektowanego obiektu budowlanego – uwzględnianą w planie bezpieczeństwa i ochrony zdrowia ze wskazaniem w szczególności, czy zakres robót obejmuje jeden z rodzajów wymienionych w art. 21a ust. 2 ustawy Prawo budowlane; informacja winna uwzględniać warunki rozporządzenia Ministra Infrastruktury w sprawie informacji dotyczącej bezpieczeństwa i ochrony zdrowia oraz planu bezpieczeństwa i ochrony zdrowia;</w:t>
      </w:r>
    </w:p>
    <w:p w:rsidR="00B0140A" w:rsidRPr="009202C0" w:rsidRDefault="00B0140A" w:rsidP="001429FD">
      <w:pPr>
        <w:pStyle w:val="Akapitzlist"/>
        <w:numPr>
          <w:ilvl w:val="0"/>
          <w:numId w:val="86"/>
        </w:numPr>
        <w:spacing w:before="60"/>
        <w:jc w:val="both"/>
        <w:rPr>
          <w:rFonts w:ascii="Tahoma" w:hAnsi="Tahoma" w:cs="Tahoma"/>
          <w:sz w:val="18"/>
          <w:szCs w:val="18"/>
        </w:rPr>
      </w:pPr>
      <w:r w:rsidRPr="009202C0">
        <w:rPr>
          <w:rFonts w:ascii="Tahoma" w:hAnsi="Tahoma" w:cs="Tahoma"/>
          <w:sz w:val="18"/>
          <w:szCs w:val="18"/>
        </w:rPr>
        <w:lastRenderedPageBreak/>
        <w:t xml:space="preserve">projektów </w:t>
      </w:r>
      <w:r w:rsidR="00FE305C" w:rsidRPr="009202C0">
        <w:rPr>
          <w:rFonts w:ascii="Tahoma" w:hAnsi="Tahoma" w:cs="Tahoma"/>
          <w:sz w:val="18"/>
          <w:szCs w:val="18"/>
        </w:rPr>
        <w:t>wykonawczych</w:t>
      </w:r>
      <w:r w:rsidRPr="009202C0">
        <w:rPr>
          <w:rFonts w:ascii="Tahoma" w:hAnsi="Tahoma" w:cs="Tahoma"/>
          <w:sz w:val="18"/>
          <w:szCs w:val="18"/>
        </w:rPr>
        <w:t xml:space="preserve"> wszystkich branż w zakresie, o którym mowa w § </w:t>
      </w:r>
      <w:r w:rsidR="00383420" w:rsidRPr="009202C0">
        <w:rPr>
          <w:rFonts w:ascii="Tahoma" w:hAnsi="Tahoma" w:cs="Tahoma"/>
          <w:sz w:val="18"/>
          <w:szCs w:val="18"/>
        </w:rPr>
        <w:t>22</w:t>
      </w:r>
      <w:r w:rsidRPr="009202C0">
        <w:rPr>
          <w:rFonts w:ascii="Tahoma" w:hAnsi="Tahoma" w:cs="Tahoma"/>
          <w:sz w:val="18"/>
          <w:szCs w:val="18"/>
        </w:rPr>
        <w:t xml:space="preserve"> rozporządzenia powołanego w </w:t>
      </w:r>
      <w:proofErr w:type="spellStart"/>
      <w:r w:rsidRPr="009202C0">
        <w:rPr>
          <w:rFonts w:ascii="Tahoma" w:hAnsi="Tahoma" w:cs="Tahoma"/>
          <w:sz w:val="18"/>
          <w:szCs w:val="18"/>
        </w:rPr>
        <w:t>pkt</w:t>
      </w:r>
      <w:proofErr w:type="spellEnd"/>
      <w:r w:rsidRPr="009202C0">
        <w:rPr>
          <w:rFonts w:ascii="Tahoma" w:hAnsi="Tahoma" w:cs="Tahoma"/>
          <w:sz w:val="18"/>
          <w:szCs w:val="18"/>
        </w:rPr>
        <w:t xml:space="preserve"> </w:t>
      </w:r>
      <w:r w:rsidR="000E2DC7" w:rsidRPr="009202C0">
        <w:rPr>
          <w:rFonts w:ascii="Tahoma" w:hAnsi="Tahoma" w:cs="Tahoma"/>
          <w:sz w:val="18"/>
          <w:szCs w:val="18"/>
        </w:rPr>
        <w:t>D</w:t>
      </w:r>
      <w:r w:rsidR="00383420" w:rsidRPr="009202C0">
        <w:rPr>
          <w:rFonts w:ascii="Tahoma" w:hAnsi="Tahoma" w:cs="Tahoma"/>
          <w:sz w:val="18"/>
          <w:szCs w:val="18"/>
        </w:rPr>
        <w:t xml:space="preserve"> </w:t>
      </w:r>
      <w:proofErr w:type="spellStart"/>
      <w:r w:rsidR="00383420" w:rsidRPr="009202C0">
        <w:rPr>
          <w:rFonts w:ascii="Tahoma" w:hAnsi="Tahoma" w:cs="Tahoma"/>
          <w:sz w:val="18"/>
          <w:szCs w:val="18"/>
        </w:rPr>
        <w:t>pkt</w:t>
      </w:r>
      <w:proofErr w:type="spellEnd"/>
      <w:r w:rsidR="00383420" w:rsidRPr="009202C0">
        <w:rPr>
          <w:rFonts w:ascii="Tahoma" w:hAnsi="Tahoma" w:cs="Tahoma"/>
          <w:sz w:val="18"/>
          <w:szCs w:val="18"/>
        </w:rPr>
        <w:t xml:space="preserve"> 1</w:t>
      </w:r>
      <w:r w:rsidRPr="009202C0">
        <w:rPr>
          <w:rFonts w:ascii="Tahoma" w:hAnsi="Tahoma" w:cs="Tahoma"/>
          <w:sz w:val="18"/>
          <w:szCs w:val="18"/>
        </w:rPr>
        <w:t>;</w:t>
      </w:r>
    </w:p>
    <w:p w:rsidR="00B0140A" w:rsidRPr="009202C0" w:rsidRDefault="00B0140A" w:rsidP="001429FD">
      <w:pPr>
        <w:pStyle w:val="Akapitzlist"/>
        <w:numPr>
          <w:ilvl w:val="0"/>
          <w:numId w:val="86"/>
        </w:numPr>
        <w:spacing w:before="60"/>
        <w:jc w:val="both"/>
        <w:rPr>
          <w:rFonts w:ascii="Tahoma" w:hAnsi="Tahoma" w:cs="Tahoma"/>
          <w:sz w:val="18"/>
          <w:szCs w:val="18"/>
        </w:rPr>
      </w:pPr>
      <w:r w:rsidRPr="009202C0">
        <w:rPr>
          <w:rFonts w:ascii="Tahoma" w:hAnsi="Tahoma" w:cs="Tahoma"/>
          <w:sz w:val="18"/>
          <w:szCs w:val="18"/>
        </w:rPr>
        <w:t xml:space="preserve">przedmiarów robót dla branż jw. w zakresie, o którym mowa w § 6-10 rozporządzenia powołanego w </w:t>
      </w:r>
      <w:proofErr w:type="spellStart"/>
      <w:r w:rsidRPr="009202C0">
        <w:rPr>
          <w:rFonts w:ascii="Tahoma" w:hAnsi="Tahoma" w:cs="Tahoma"/>
          <w:sz w:val="18"/>
          <w:szCs w:val="18"/>
        </w:rPr>
        <w:t>pkt</w:t>
      </w:r>
      <w:proofErr w:type="spellEnd"/>
      <w:r w:rsidRPr="009202C0">
        <w:rPr>
          <w:rFonts w:ascii="Tahoma" w:hAnsi="Tahoma" w:cs="Tahoma"/>
          <w:sz w:val="18"/>
          <w:szCs w:val="18"/>
        </w:rPr>
        <w:t xml:space="preserve"> </w:t>
      </w:r>
      <w:r w:rsidR="000E2DC7" w:rsidRPr="009202C0">
        <w:rPr>
          <w:rFonts w:ascii="Tahoma" w:hAnsi="Tahoma" w:cs="Tahoma"/>
          <w:sz w:val="18"/>
          <w:szCs w:val="18"/>
        </w:rPr>
        <w:t>D</w:t>
      </w:r>
      <w:r w:rsidRPr="009202C0">
        <w:rPr>
          <w:rFonts w:ascii="Tahoma" w:hAnsi="Tahoma" w:cs="Tahoma"/>
          <w:sz w:val="18"/>
          <w:szCs w:val="18"/>
        </w:rPr>
        <w:t>.</w:t>
      </w:r>
    </w:p>
    <w:p w:rsidR="00E11A48" w:rsidRPr="009202C0" w:rsidRDefault="00E11A48" w:rsidP="0088441A">
      <w:pPr>
        <w:numPr>
          <w:ilvl w:val="0"/>
          <w:numId w:val="7"/>
        </w:numPr>
        <w:spacing w:before="60"/>
        <w:ind w:left="714" w:hanging="289"/>
        <w:jc w:val="both"/>
        <w:rPr>
          <w:rFonts w:ascii="Tahoma" w:hAnsi="Tahoma" w:cs="Tahoma"/>
          <w:sz w:val="18"/>
          <w:szCs w:val="18"/>
        </w:rPr>
      </w:pPr>
      <w:r w:rsidRPr="009202C0">
        <w:rPr>
          <w:rFonts w:ascii="Tahoma" w:hAnsi="Tahoma" w:cs="Tahoma"/>
          <w:b/>
          <w:bCs/>
          <w:i/>
          <w:iCs/>
          <w:sz w:val="18"/>
          <w:szCs w:val="18"/>
          <w:u w:val="single"/>
        </w:rPr>
        <w:t>Specyfikacje techniczne wykonania i odbioru robót dla</w:t>
      </w:r>
      <w:r w:rsidRPr="009202C0">
        <w:rPr>
          <w:rFonts w:ascii="Tahoma" w:hAnsi="Tahoma" w:cs="Tahoma"/>
          <w:sz w:val="18"/>
          <w:szCs w:val="18"/>
        </w:rPr>
        <w:t xml:space="preserve"> branż jw. w zakresie, o którym mowa w rozdziale 3 rozporządzenia powołanego w </w:t>
      </w:r>
      <w:proofErr w:type="spellStart"/>
      <w:r w:rsidRPr="009202C0">
        <w:rPr>
          <w:rFonts w:ascii="Tahoma" w:hAnsi="Tahoma" w:cs="Tahoma"/>
          <w:sz w:val="18"/>
          <w:szCs w:val="18"/>
        </w:rPr>
        <w:t>pkt</w:t>
      </w:r>
      <w:proofErr w:type="spellEnd"/>
      <w:r w:rsidRPr="009202C0">
        <w:rPr>
          <w:rFonts w:ascii="Tahoma" w:hAnsi="Tahoma" w:cs="Tahoma"/>
          <w:sz w:val="18"/>
          <w:szCs w:val="18"/>
        </w:rPr>
        <w:t xml:space="preserve"> </w:t>
      </w:r>
      <w:r w:rsidR="000E2DC7" w:rsidRPr="009202C0">
        <w:rPr>
          <w:rFonts w:ascii="Tahoma" w:hAnsi="Tahoma" w:cs="Tahoma"/>
          <w:sz w:val="18"/>
          <w:szCs w:val="18"/>
        </w:rPr>
        <w:t>D</w:t>
      </w:r>
      <w:r w:rsidRPr="009202C0">
        <w:rPr>
          <w:rFonts w:ascii="Tahoma" w:hAnsi="Tahoma" w:cs="Tahoma"/>
          <w:sz w:val="18"/>
          <w:szCs w:val="18"/>
        </w:rPr>
        <w:t>.</w:t>
      </w:r>
    </w:p>
    <w:p w:rsidR="00E11A48" w:rsidRPr="009202C0" w:rsidRDefault="00E11A48" w:rsidP="00E11A48">
      <w:pPr>
        <w:numPr>
          <w:ilvl w:val="0"/>
          <w:numId w:val="7"/>
        </w:numPr>
        <w:spacing w:before="60"/>
        <w:ind w:left="714" w:hanging="289"/>
        <w:jc w:val="both"/>
        <w:rPr>
          <w:rFonts w:ascii="Tahoma" w:hAnsi="Tahoma" w:cs="Tahoma"/>
          <w:sz w:val="18"/>
          <w:szCs w:val="18"/>
        </w:rPr>
      </w:pPr>
      <w:r w:rsidRPr="009202C0">
        <w:rPr>
          <w:rFonts w:ascii="Tahoma" w:hAnsi="Tahoma" w:cs="Tahoma"/>
          <w:b/>
          <w:i/>
          <w:sz w:val="18"/>
          <w:szCs w:val="18"/>
          <w:u w:val="single"/>
        </w:rPr>
        <w:t xml:space="preserve">Kosztorysy inwestorskie, </w:t>
      </w:r>
      <w:r w:rsidRPr="009202C0">
        <w:rPr>
          <w:rFonts w:ascii="Tahoma" w:hAnsi="Tahoma" w:cs="Tahoma"/>
          <w:sz w:val="18"/>
          <w:szCs w:val="18"/>
        </w:rPr>
        <w:t xml:space="preserve">opracowane na zasadach określonych </w:t>
      </w:r>
      <w:r w:rsidRPr="009202C0">
        <w:rPr>
          <w:rFonts w:ascii="Tahoma" w:hAnsi="Tahoma" w:cs="Tahoma"/>
          <w:i/>
          <w:sz w:val="18"/>
          <w:szCs w:val="18"/>
        </w:rPr>
        <w:t xml:space="preserve">w rozporządzeniu Ministra Infrastruktury w sprawie metod i podstaw sporządzania kosztorysu inwestorskiego, obliczania planowanych kosztów prac projektowych oraz planowanych kosztów robót budowlanych określonych w programie funkcjonalno-użytkowym </w:t>
      </w:r>
      <w:r w:rsidRPr="009202C0">
        <w:rPr>
          <w:rFonts w:ascii="Tahoma" w:hAnsi="Tahoma" w:cs="Tahoma"/>
          <w:b/>
          <w:sz w:val="18"/>
          <w:szCs w:val="18"/>
        </w:rPr>
        <w:t>wraz z zestawieniem kosztów dla całej inwestycji.</w:t>
      </w:r>
    </w:p>
    <w:p w:rsidR="00E11A48" w:rsidRPr="009202C0" w:rsidRDefault="00E11A48" w:rsidP="00E11A48">
      <w:pPr>
        <w:spacing w:before="60" w:after="60"/>
        <w:ind w:left="709"/>
        <w:jc w:val="both"/>
        <w:rPr>
          <w:rFonts w:ascii="Tahoma" w:hAnsi="Tahoma" w:cs="Tahoma"/>
          <w:sz w:val="18"/>
          <w:szCs w:val="18"/>
        </w:rPr>
      </w:pPr>
      <w:r w:rsidRPr="009202C0">
        <w:rPr>
          <w:rFonts w:ascii="Tahoma" w:hAnsi="Tahoma" w:cs="Tahoma"/>
          <w:sz w:val="18"/>
          <w:szCs w:val="18"/>
        </w:rPr>
        <w:t xml:space="preserve">Na podstawie </w:t>
      </w:r>
      <w:r w:rsidRPr="009202C0">
        <w:rPr>
          <w:rFonts w:ascii="Tahoma" w:hAnsi="Tahoma" w:cs="Tahoma"/>
          <w:i/>
          <w:sz w:val="18"/>
          <w:szCs w:val="18"/>
        </w:rPr>
        <w:t>rozporządzenia Rady Ministrów w sprawie szczegółowego sposobu i trybu finansowania inwestycji z budżetu państwa</w:t>
      </w:r>
      <w:r w:rsidRPr="009202C0">
        <w:rPr>
          <w:rFonts w:ascii="Tahoma" w:hAnsi="Tahoma" w:cs="Tahoma"/>
          <w:sz w:val="18"/>
          <w:szCs w:val="18"/>
        </w:rPr>
        <w:t xml:space="preserve"> Zamawiający wymaga, aby w kosztorysie inwestorskim uwzględniony był podział kosztów w układzie następujących grup robót:</w:t>
      </w:r>
    </w:p>
    <w:p w:rsidR="00E11A48" w:rsidRPr="009202C0" w:rsidRDefault="00E11A48" w:rsidP="001429FD">
      <w:pPr>
        <w:numPr>
          <w:ilvl w:val="0"/>
          <w:numId w:val="87"/>
        </w:numPr>
        <w:spacing w:before="60" w:after="60"/>
        <w:jc w:val="both"/>
        <w:rPr>
          <w:rFonts w:ascii="Tahoma" w:hAnsi="Tahoma" w:cs="Tahoma"/>
          <w:sz w:val="18"/>
          <w:szCs w:val="18"/>
        </w:rPr>
      </w:pPr>
      <w:r w:rsidRPr="009202C0">
        <w:rPr>
          <w:rFonts w:ascii="Tahoma" w:hAnsi="Tahoma" w:cs="Tahoma"/>
          <w:sz w:val="18"/>
          <w:szCs w:val="18"/>
        </w:rPr>
        <w:t>przygotowanie terenu, w tym szacunek kosztów wycinki zieleni (w razie konieczności);</w:t>
      </w:r>
    </w:p>
    <w:p w:rsidR="00E11A48" w:rsidRPr="009202C0" w:rsidRDefault="00E11A48" w:rsidP="001429FD">
      <w:pPr>
        <w:numPr>
          <w:ilvl w:val="0"/>
          <w:numId w:val="87"/>
        </w:numPr>
        <w:spacing w:before="60" w:after="60"/>
        <w:jc w:val="both"/>
        <w:rPr>
          <w:rFonts w:ascii="Tahoma" w:hAnsi="Tahoma" w:cs="Tahoma"/>
          <w:sz w:val="18"/>
          <w:szCs w:val="18"/>
        </w:rPr>
      </w:pPr>
      <w:r w:rsidRPr="009202C0">
        <w:rPr>
          <w:rFonts w:ascii="Tahoma" w:hAnsi="Tahoma" w:cs="Tahoma"/>
          <w:sz w:val="18"/>
          <w:szCs w:val="18"/>
        </w:rPr>
        <w:t>przyłączenie obiektów do sieci (przyłącza z podziałem na poszczególne media)</w:t>
      </w:r>
    </w:p>
    <w:p w:rsidR="00E11A48" w:rsidRPr="009202C0" w:rsidRDefault="00E11A48" w:rsidP="001429FD">
      <w:pPr>
        <w:numPr>
          <w:ilvl w:val="0"/>
          <w:numId w:val="87"/>
        </w:numPr>
        <w:spacing w:before="60" w:after="60"/>
        <w:jc w:val="both"/>
        <w:rPr>
          <w:rFonts w:ascii="Tahoma" w:hAnsi="Tahoma" w:cs="Tahoma"/>
          <w:sz w:val="18"/>
          <w:szCs w:val="18"/>
        </w:rPr>
      </w:pPr>
      <w:r w:rsidRPr="009202C0">
        <w:rPr>
          <w:rFonts w:ascii="Tahoma" w:hAnsi="Tahoma" w:cs="Tahoma"/>
          <w:sz w:val="18"/>
          <w:szCs w:val="18"/>
        </w:rPr>
        <w:t>budowa obiektu;</w:t>
      </w:r>
    </w:p>
    <w:p w:rsidR="00E11A48" w:rsidRPr="009202C0" w:rsidRDefault="00E11A48" w:rsidP="001429FD">
      <w:pPr>
        <w:numPr>
          <w:ilvl w:val="0"/>
          <w:numId w:val="87"/>
        </w:numPr>
        <w:spacing w:before="60" w:after="60"/>
        <w:jc w:val="both"/>
        <w:rPr>
          <w:rFonts w:ascii="Tahoma" w:hAnsi="Tahoma" w:cs="Tahoma"/>
          <w:sz w:val="18"/>
          <w:szCs w:val="18"/>
        </w:rPr>
      </w:pPr>
      <w:r w:rsidRPr="009202C0">
        <w:rPr>
          <w:rFonts w:ascii="Tahoma" w:hAnsi="Tahoma" w:cs="Tahoma"/>
          <w:sz w:val="18"/>
          <w:szCs w:val="18"/>
        </w:rPr>
        <w:t>instalacje;</w:t>
      </w:r>
    </w:p>
    <w:p w:rsidR="00E11A48" w:rsidRPr="009202C0" w:rsidRDefault="00E11A48" w:rsidP="001429FD">
      <w:pPr>
        <w:numPr>
          <w:ilvl w:val="0"/>
          <w:numId w:val="87"/>
        </w:numPr>
        <w:spacing w:before="60" w:after="60"/>
        <w:jc w:val="both"/>
        <w:rPr>
          <w:rFonts w:ascii="Tahoma" w:hAnsi="Tahoma" w:cs="Tahoma"/>
          <w:sz w:val="18"/>
          <w:szCs w:val="18"/>
        </w:rPr>
      </w:pPr>
      <w:r w:rsidRPr="009202C0">
        <w:rPr>
          <w:rFonts w:ascii="Tahoma" w:hAnsi="Tahoma" w:cs="Tahoma"/>
          <w:sz w:val="18"/>
          <w:szCs w:val="18"/>
        </w:rPr>
        <w:t>wyposażenie;</w:t>
      </w:r>
    </w:p>
    <w:p w:rsidR="00E11A48" w:rsidRPr="009202C0" w:rsidRDefault="00E11A48" w:rsidP="001429FD">
      <w:pPr>
        <w:numPr>
          <w:ilvl w:val="0"/>
          <w:numId w:val="87"/>
        </w:numPr>
        <w:spacing w:before="60" w:after="60"/>
        <w:jc w:val="both"/>
        <w:rPr>
          <w:rFonts w:ascii="Tahoma" w:hAnsi="Tahoma" w:cs="Tahoma"/>
          <w:sz w:val="18"/>
          <w:szCs w:val="18"/>
        </w:rPr>
      </w:pPr>
      <w:r w:rsidRPr="009202C0">
        <w:rPr>
          <w:rFonts w:ascii="Tahoma" w:hAnsi="Tahoma" w:cs="Tahoma"/>
          <w:sz w:val="18"/>
          <w:szCs w:val="18"/>
        </w:rPr>
        <w:t>ewentualnie szkolenia, rozruch.</w:t>
      </w:r>
    </w:p>
    <w:p w:rsidR="00C25BD4" w:rsidRPr="009202C0" w:rsidRDefault="0012355B" w:rsidP="00C25BD4">
      <w:pPr>
        <w:numPr>
          <w:ilvl w:val="0"/>
          <w:numId w:val="7"/>
        </w:numPr>
        <w:spacing w:before="60"/>
        <w:ind w:left="714" w:hanging="289"/>
        <w:jc w:val="both"/>
        <w:rPr>
          <w:rFonts w:ascii="Tahoma" w:hAnsi="Tahoma" w:cs="Tahoma"/>
          <w:color w:val="FF0000"/>
          <w:sz w:val="18"/>
          <w:szCs w:val="18"/>
        </w:rPr>
      </w:pPr>
      <w:r w:rsidRPr="009202C0">
        <w:rPr>
          <w:rFonts w:ascii="Tahoma" w:hAnsi="Tahoma" w:cs="Tahoma"/>
          <w:b/>
          <w:i/>
          <w:sz w:val="18"/>
          <w:szCs w:val="18"/>
        </w:rPr>
        <w:t>Materiały do wniosku o wydanie decyzji ZRID</w:t>
      </w:r>
      <w:r w:rsidRPr="009202C0">
        <w:rPr>
          <w:rFonts w:ascii="Tahoma" w:hAnsi="Tahoma" w:cs="Tahoma"/>
          <w:sz w:val="18"/>
          <w:szCs w:val="18"/>
        </w:rPr>
        <w:t xml:space="preserve"> muszą być opracowane w zakresie zgodnym z </w:t>
      </w:r>
      <w:r w:rsidRPr="009202C0">
        <w:rPr>
          <w:rFonts w:ascii="Tahoma" w:hAnsi="Tahoma" w:cs="Tahoma"/>
          <w:i/>
          <w:sz w:val="18"/>
          <w:szCs w:val="18"/>
        </w:rPr>
        <w:t>art. 11d ustawy o szczególnych zasadach przygotowania i realizacji inwestycji w zakresie dróg publicznych</w:t>
      </w:r>
      <w:r w:rsidR="00C25BD4" w:rsidRPr="009202C0">
        <w:rPr>
          <w:rFonts w:ascii="Tahoma" w:hAnsi="Tahoma" w:cs="Tahoma"/>
          <w:i/>
          <w:sz w:val="18"/>
          <w:szCs w:val="18"/>
        </w:rPr>
        <w:t xml:space="preserve"> </w:t>
      </w:r>
      <w:r w:rsidR="00C25BD4" w:rsidRPr="009202C0">
        <w:rPr>
          <w:rFonts w:ascii="Tahoma" w:hAnsi="Tahoma" w:cs="Tahoma"/>
          <w:sz w:val="18"/>
          <w:szCs w:val="18"/>
        </w:rPr>
        <w:t xml:space="preserve">tj. muszą zawierać: </w:t>
      </w:r>
    </w:p>
    <w:p w:rsidR="00C25BD4" w:rsidRPr="009202C0" w:rsidRDefault="00C25BD4" w:rsidP="00C25BD4">
      <w:pPr>
        <w:spacing w:before="60"/>
        <w:ind w:left="714"/>
        <w:jc w:val="both"/>
        <w:rPr>
          <w:rFonts w:ascii="Tahoma" w:hAnsi="Tahoma" w:cs="Tahoma"/>
          <w:sz w:val="18"/>
          <w:szCs w:val="18"/>
        </w:rPr>
      </w:pPr>
      <w:r w:rsidRPr="009202C0">
        <w:rPr>
          <w:rFonts w:ascii="Tahoma" w:hAnsi="Tahoma" w:cs="Tahoma"/>
          <w:sz w:val="18"/>
          <w:szCs w:val="18"/>
        </w:rPr>
        <w:t xml:space="preserve">1) mapę w skali co najmniej 1:5000 przedstawiającą proponowany przebieg drogi, z zaznaczeniem terenu niezbędnego dla obiektów budowlanych oraz istniejące uzbrojenie terenu; </w:t>
      </w:r>
    </w:p>
    <w:p w:rsidR="00C25BD4" w:rsidRPr="009202C0" w:rsidRDefault="00C25BD4" w:rsidP="00C25BD4">
      <w:pPr>
        <w:spacing w:before="60"/>
        <w:ind w:left="714"/>
        <w:jc w:val="both"/>
        <w:rPr>
          <w:rFonts w:ascii="Tahoma" w:hAnsi="Tahoma" w:cs="Tahoma"/>
          <w:sz w:val="18"/>
          <w:szCs w:val="18"/>
        </w:rPr>
      </w:pPr>
      <w:r w:rsidRPr="009202C0">
        <w:rPr>
          <w:rFonts w:ascii="Tahoma" w:hAnsi="Tahoma" w:cs="Tahoma"/>
          <w:sz w:val="18"/>
          <w:szCs w:val="18"/>
        </w:rPr>
        <w:t xml:space="preserve">2) analizę powiązania drogi z innymi drogami publicznymi; </w:t>
      </w:r>
    </w:p>
    <w:p w:rsidR="00C25BD4" w:rsidRPr="009202C0" w:rsidRDefault="00C25BD4" w:rsidP="00C25BD4">
      <w:pPr>
        <w:spacing w:before="60"/>
        <w:ind w:left="714"/>
        <w:jc w:val="both"/>
        <w:rPr>
          <w:rFonts w:ascii="Tahoma" w:hAnsi="Tahoma" w:cs="Tahoma"/>
          <w:sz w:val="18"/>
          <w:szCs w:val="18"/>
        </w:rPr>
      </w:pPr>
      <w:r w:rsidRPr="009202C0">
        <w:rPr>
          <w:rFonts w:ascii="Tahoma" w:hAnsi="Tahoma" w:cs="Tahoma"/>
          <w:sz w:val="18"/>
          <w:szCs w:val="18"/>
        </w:rPr>
        <w:t xml:space="preserve">3) mapy zawierające projekty podziału nieruchomości, sporządzone zgodnie z odrębnymi przepisami; Uwaga </w:t>
      </w:r>
    </w:p>
    <w:p w:rsidR="00C25BD4" w:rsidRPr="009202C0" w:rsidRDefault="00C25BD4" w:rsidP="00C25BD4">
      <w:pPr>
        <w:spacing w:before="60"/>
        <w:ind w:left="714"/>
        <w:jc w:val="both"/>
        <w:rPr>
          <w:rFonts w:ascii="Tahoma" w:hAnsi="Tahoma" w:cs="Tahoma"/>
          <w:sz w:val="18"/>
          <w:szCs w:val="18"/>
        </w:rPr>
      </w:pPr>
      <w:r w:rsidRPr="009202C0">
        <w:rPr>
          <w:rFonts w:ascii="Tahoma" w:hAnsi="Tahoma" w:cs="Tahoma"/>
          <w:sz w:val="18"/>
          <w:szCs w:val="18"/>
        </w:rPr>
        <w:t xml:space="preserve">Mapy zawierające projekty podziałów nieruchomości mają być sporządzone: </w:t>
      </w:r>
    </w:p>
    <w:p w:rsidR="00C25BD4" w:rsidRPr="009202C0" w:rsidRDefault="00C25BD4" w:rsidP="00C25BD4">
      <w:pPr>
        <w:spacing w:before="60"/>
        <w:ind w:left="714"/>
        <w:jc w:val="both"/>
        <w:rPr>
          <w:rFonts w:ascii="Tahoma" w:hAnsi="Tahoma" w:cs="Tahoma"/>
          <w:sz w:val="18"/>
          <w:szCs w:val="18"/>
        </w:rPr>
      </w:pPr>
      <w:r w:rsidRPr="009202C0">
        <w:rPr>
          <w:rFonts w:ascii="Tahoma" w:hAnsi="Tahoma" w:cs="Tahoma"/>
          <w:sz w:val="18"/>
          <w:szCs w:val="18"/>
        </w:rPr>
        <w:t xml:space="preserve">a) jako mapy wstęgowe obejmujące poszczególne odcinki drogi, np. w granicach danego obrębu w skali zaleconej przez ośrodek geodezyjno-kartograficzny i zapewniającej ich czytelność - mapy te winny uwzględniać wszystkie nieruchomości objęte liniami rozgraniczającymi teren inwestycji, tj. również działki ewidencyjne objęte liniami rozgraniczającymi w całości, nawet w przypadkach, gdy samodzielnie stanowią odrębną nieruchomość oraz </w:t>
      </w:r>
    </w:p>
    <w:p w:rsidR="00C25BD4" w:rsidRPr="009202C0" w:rsidRDefault="00C25BD4" w:rsidP="00C25BD4">
      <w:pPr>
        <w:spacing w:before="60"/>
        <w:ind w:left="714"/>
        <w:jc w:val="both"/>
        <w:rPr>
          <w:rFonts w:ascii="Tahoma" w:hAnsi="Tahoma" w:cs="Tahoma"/>
          <w:sz w:val="18"/>
          <w:szCs w:val="18"/>
        </w:rPr>
      </w:pPr>
      <w:r w:rsidRPr="009202C0">
        <w:rPr>
          <w:rFonts w:ascii="Tahoma" w:hAnsi="Tahoma" w:cs="Tahoma"/>
          <w:sz w:val="18"/>
          <w:szCs w:val="18"/>
        </w:rPr>
        <w:t xml:space="preserve">b) jako jednostkowe mapy podziałowe oddzielnie dla każdej nieruchomości - dla nieruchomości nie podlegających podziałowi do wniosku o wydanie decyzji ZRID należy załączyć wyrys i wypis z operatu ewidencji gruntów. </w:t>
      </w:r>
    </w:p>
    <w:p w:rsidR="00C25BD4" w:rsidRPr="009202C0" w:rsidRDefault="00C25BD4" w:rsidP="00C25BD4">
      <w:pPr>
        <w:spacing w:before="60"/>
        <w:ind w:left="714"/>
        <w:jc w:val="both"/>
        <w:rPr>
          <w:rFonts w:ascii="Tahoma" w:hAnsi="Tahoma" w:cs="Tahoma"/>
          <w:sz w:val="18"/>
          <w:szCs w:val="18"/>
        </w:rPr>
      </w:pPr>
      <w:r w:rsidRPr="009202C0">
        <w:rPr>
          <w:rFonts w:ascii="Tahoma" w:hAnsi="Tahoma" w:cs="Tahoma"/>
          <w:sz w:val="18"/>
          <w:szCs w:val="18"/>
        </w:rPr>
        <w:t xml:space="preserve">Mapy podziałowe winny zawierać wykazy zmian gruntowych z wyraźnym wyróżnieniem działek niezbędnych do realizacji inwestycji. </w:t>
      </w:r>
    </w:p>
    <w:p w:rsidR="00C25BD4" w:rsidRPr="009202C0" w:rsidRDefault="00C25BD4" w:rsidP="00C25BD4">
      <w:pPr>
        <w:spacing w:before="60"/>
        <w:ind w:left="714"/>
        <w:jc w:val="both"/>
        <w:rPr>
          <w:rFonts w:ascii="Tahoma" w:hAnsi="Tahoma" w:cs="Tahoma"/>
          <w:sz w:val="18"/>
          <w:szCs w:val="18"/>
        </w:rPr>
      </w:pPr>
      <w:r w:rsidRPr="009202C0">
        <w:rPr>
          <w:rFonts w:ascii="Tahoma" w:hAnsi="Tahoma" w:cs="Tahoma"/>
          <w:sz w:val="18"/>
          <w:szCs w:val="18"/>
        </w:rPr>
        <w:t xml:space="preserve">c) określenie nieruchomości lub ich części, które planowane są do przejęcia na rzecz Skarbu Państwa lub jednostki samorządu terytorialnego; </w:t>
      </w:r>
    </w:p>
    <w:p w:rsidR="00C25BD4" w:rsidRPr="009202C0" w:rsidRDefault="00C25BD4" w:rsidP="00C25BD4">
      <w:pPr>
        <w:spacing w:before="60"/>
        <w:ind w:left="714"/>
        <w:jc w:val="both"/>
        <w:rPr>
          <w:rFonts w:ascii="Tahoma" w:hAnsi="Tahoma" w:cs="Tahoma"/>
          <w:sz w:val="18"/>
          <w:szCs w:val="18"/>
        </w:rPr>
      </w:pPr>
      <w:r w:rsidRPr="009202C0">
        <w:rPr>
          <w:rFonts w:ascii="Tahoma" w:hAnsi="Tahoma" w:cs="Tahoma"/>
          <w:sz w:val="18"/>
          <w:szCs w:val="18"/>
        </w:rPr>
        <w:t xml:space="preserve">d) określenie nieruchomości lub ich części, z których korzystanie będzie ograniczone; </w:t>
      </w:r>
    </w:p>
    <w:p w:rsidR="00C25BD4" w:rsidRPr="009202C0" w:rsidRDefault="00C25BD4" w:rsidP="00C25BD4">
      <w:pPr>
        <w:spacing w:before="60"/>
        <w:ind w:left="714"/>
        <w:jc w:val="both"/>
        <w:rPr>
          <w:rFonts w:ascii="Tahoma" w:hAnsi="Tahoma" w:cs="Tahoma"/>
          <w:sz w:val="18"/>
          <w:szCs w:val="18"/>
        </w:rPr>
      </w:pPr>
      <w:r w:rsidRPr="009202C0">
        <w:rPr>
          <w:rFonts w:ascii="Tahoma" w:hAnsi="Tahoma" w:cs="Tahoma"/>
          <w:sz w:val="18"/>
          <w:szCs w:val="18"/>
        </w:rPr>
        <w:t xml:space="preserve">4) określenie zmian w dotychczasowej infrastrukturze zagospodarowania terenu; </w:t>
      </w:r>
    </w:p>
    <w:p w:rsidR="00C25BD4" w:rsidRPr="009202C0" w:rsidRDefault="00C25BD4" w:rsidP="00C25BD4">
      <w:pPr>
        <w:spacing w:before="60"/>
        <w:ind w:left="714"/>
        <w:jc w:val="both"/>
        <w:rPr>
          <w:rFonts w:ascii="Tahoma" w:hAnsi="Tahoma" w:cs="Tahoma"/>
          <w:sz w:val="18"/>
          <w:szCs w:val="18"/>
        </w:rPr>
      </w:pPr>
      <w:r w:rsidRPr="009202C0">
        <w:rPr>
          <w:rFonts w:ascii="Tahoma" w:hAnsi="Tahoma" w:cs="Tahoma"/>
          <w:sz w:val="18"/>
          <w:szCs w:val="18"/>
        </w:rPr>
        <w:t xml:space="preserve">5) cztery egzemplarze projektu budowlanego (opisanym w </w:t>
      </w:r>
      <w:proofErr w:type="spellStart"/>
      <w:r w:rsidRPr="009202C0">
        <w:rPr>
          <w:rFonts w:ascii="Tahoma" w:hAnsi="Tahoma" w:cs="Tahoma"/>
          <w:sz w:val="18"/>
          <w:szCs w:val="18"/>
        </w:rPr>
        <w:t>pkt</w:t>
      </w:r>
      <w:proofErr w:type="spellEnd"/>
      <w:r w:rsidRPr="009202C0">
        <w:rPr>
          <w:rFonts w:ascii="Tahoma" w:hAnsi="Tahoma" w:cs="Tahoma"/>
          <w:sz w:val="18"/>
          <w:szCs w:val="18"/>
        </w:rPr>
        <w:t xml:space="preserve"> D.1) wraz z zaświadczeniem, o którym mowa w art. 12 ust. 7 ustawy z dnia 7 lipca 1994 r. – Prawo budowlane, aktualnym na dzień opracowania projektu; </w:t>
      </w:r>
    </w:p>
    <w:p w:rsidR="00C25BD4" w:rsidRPr="009202C0" w:rsidRDefault="00C25BD4" w:rsidP="00C25BD4">
      <w:pPr>
        <w:spacing w:before="60"/>
        <w:ind w:left="714"/>
        <w:jc w:val="both"/>
        <w:rPr>
          <w:rFonts w:ascii="Tahoma" w:hAnsi="Tahoma" w:cs="Tahoma"/>
          <w:sz w:val="18"/>
          <w:szCs w:val="18"/>
        </w:rPr>
      </w:pPr>
      <w:r w:rsidRPr="009202C0">
        <w:rPr>
          <w:rFonts w:ascii="Tahoma" w:hAnsi="Tahoma" w:cs="Tahoma"/>
          <w:sz w:val="18"/>
          <w:szCs w:val="18"/>
        </w:rPr>
        <w:t xml:space="preserve">6) opinie właściwych organów; </w:t>
      </w:r>
    </w:p>
    <w:p w:rsidR="00C25BD4" w:rsidRPr="009202C0" w:rsidRDefault="00C25BD4" w:rsidP="00C25BD4">
      <w:pPr>
        <w:spacing w:before="60"/>
        <w:ind w:left="714"/>
        <w:jc w:val="both"/>
        <w:rPr>
          <w:rFonts w:ascii="Tahoma" w:hAnsi="Tahoma" w:cs="Tahoma"/>
          <w:sz w:val="18"/>
          <w:szCs w:val="18"/>
        </w:rPr>
      </w:pPr>
      <w:r w:rsidRPr="009202C0">
        <w:rPr>
          <w:rFonts w:ascii="Tahoma" w:hAnsi="Tahoma" w:cs="Tahoma"/>
          <w:sz w:val="18"/>
          <w:szCs w:val="18"/>
        </w:rPr>
        <w:t xml:space="preserve">7) wymagane przepisami odrębnymi decyzje administracyjne. </w:t>
      </w:r>
    </w:p>
    <w:p w:rsidR="009D0CB9" w:rsidRPr="009202C0" w:rsidRDefault="009D0CB9" w:rsidP="0088441A">
      <w:pPr>
        <w:pStyle w:val="Akapitzlist"/>
        <w:numPr>
          <w:ilvl w:val="0"/>
          <w:numId w:val="7"/>
        </w:numPr>
        <w:spacing w:before="60"/>
        <w:ind w:left="714" w:hanging="357"/>
        <w:jc w:val="both"/>
        <w:rPr>
          <w:rFonts w:ascii="Tahoma" w:hAnsi="Tahoma" w:cs="Tahoma"/>
          <w:b/>
          <w:i/>
          <w:sz w:val="18"/>
          <w:szCs w:val="18"/>
        </w:rPr>
      </w:pPr>
      <w:r w:rsidRPr="009202C0">
        <w:rPr>
          <w:rFonts w:ascii="Tahoma" w:hAnsi="Tahoma" w:cs="Tahoma"/>
          <w:b/>
          <w:i/>
          <w:sz w:val="18"/>
          <w:szCs w:val="18"/>
        </w:rPr>
        <w:t>Dokumentacja</w:t>
      </w:r>
      <w:r w:rsidR="00F17263" w:rsidRPr="009202C0">
        <w:rPr>
          <w:rFonts w:ascii="Tahoma" w:hAnsi="Tahoma" w:cs="Tahoma"/>
          <w:b/>
          <w:i/>
          <w:sz w:val="18"/>
          <w:szCs w:val="18"/>
        </w:rPr>
        <w:t xml:space="preserve"> lub (projekt budowlany)</w:t>
      </w:r>
      <w:r w:rsidRPr="009202C0">
        <w:rPr>
          <w:rFonts w:ascii="Tahoma" w:hAnsi="Tahoma" w:cs="Tahoma"/>
          <w:b/>
          <w:i/>
          <w:sz w:val="18"/>
          <w:szCs w:val="18"/>
        </w:rPr>
        <w:t xml:space="preserve"> do zgłoszenia robót niewymagających pozwolenia na budowę lub dla obiektów do rozbiórki poza liniami rozgraniczającymi drogę (w razie konieczności)</w:t>
      </w:r>
    </w:p>
    <w:p w:rsidR="009D0CB9" w:rsidRPr="009202C0" w:rsidRDefault="009D0CB9" w:rsidP="009D0CB9">
      <w:pPr>
        <w:spacing w:before="60"/>
        <w:ind w:left="360" w:firstLine="348"/>
        <w:jc w:val="both"/>
        <w:rPr>
          <w:rFonts w:ascii="Tahoma" w:hAnsi="Tahoma" w:cs="Tahoma"/>
          <w:sz w:val="18"/>
          <w:szCs w:val="18"/>
        </w:rPr>
      </w:pPr>
      <w:r w:rsidRPr="009202C0">
        <w:rPr>
          <w:rFonts w:ascii="Tahoma" w:hAnsi="Tahoma" w:cs="Tahoma"/>
          <w:sz w:val="18"/>
          <w:szCs w:val="18"/>
        </w:rPr>
        <w:t xml:space="preserve">- w zakresie określonym w </w:t>
      </w:r>
      <w:r w:rsidRPr="009202C0">
        <w:rPr>
          <w:rFonts w:ascii="Tahoma" w:hAnsi="Tahoma" w:cs="Tahoma"/>
          <w:i/>
          <w:sz w:val="18"/>
          <w:szCs w:val="18"/>
        </w:rPr>
        <w:t>ustawie Prawo budowane</w:t>
      </w:r>
      <w:r w:rsidR="0088441A" w:rsidRPr="009202C0">
        <w:rPr>
          <w:rFonts w:ascii="Tahoma" w:hAnsi="Tahoma" w:cs="Tahoma"/>
          <w:sz w:val="18"/>
          <w:szCs w:val="18"/>
        </w:rPr>
        <w:t>.</w:t>
      </w:r>
    </w:p>
    <w:p w:rsidR="00B66783" w:rsidRPr="009202C0" w:rsidRDefault="00B66783" w:rsidP="00F17263">
      <w:pPr>
        <w:numPr>
          <w:ilvl w:val="0"/>
          <w:numId w:val="7"/>
        </w:numPr>
        <w:spacing w:before="60" w:after="60"/>
        <w:ind w:left="709" w:hanging="284"/>
        <w:jc w:val="both"/>
        <w:rPr>
          <w:rFonts w:ascii="Tahoma" w:hAnsi="Tahoma" w:cs="Tahoma"/>
          <w:color w:val="FF0000"/>
          <w:sz w:val="18"/>
          <w:szCs w:val="18"/>
        </w:rPr>
      </w:pPr>
      <w:r w:rsidRPr="009202C0">
        <w:rPr>
          <w:rFonts w:ascii="Tahoma" w:hAnsi="Tahoma" w:cs="Tahoma"/>
          <w:b/>
          <w:i/>
          <w:sz w:val="18"/>
          <w:szCs w:val="18"/>
        </w:rPr>
        <w:t xml:space="preserve">Dokumentacja do </w:t>
      </w:r>
      <w:r w:rsidR="00F17263" w:rsidRPr="009202C0">
        <w:rPr>
          <w:rFonts w:ascii="Tahoma" w:hAnsi="Tahoma" w:cs="Tahoma"/>
          <w:b/>
          <w:i/>
          <w:sz w:val="18"/>
          <w:szCs w:val="18"/>
        </w:rPr>
        <w:t xml:space="preserve">odszkodowań </w:t>
      </w:r>
    </w:p>
    <w:p w:rsidR="001D1082" w:rsidRPr="009202C0" w:rsidRDefault="001D1082" w:rsidP="001D1082">
      <w:pPr>
        <w:pStyle w:val="Akapitzlist"/>
        <w:spacing w:before="60"/>
        <w:ind w:left="720"/>
        <w:jc w:val="both"/>
        <w:rPr>
          <w:rFonts w:ascii="Tahoma" w:hAnsi="Tahoma" w:cs="Tahoma"/>
          <w:sz w:val="18"/>
          <w:szCs w:val="18"/>
        </w:rPr>
      </w:pPr>
      <w:r w:rsidRPr="009202C0">
        <w:rPr>
          <w:rFonts w:ascii="Tahoma" w:hAnsi="Tahoma" w:cs="Tahoma"/>
          <w:sz w:val="18"/>
          <w:szCs w:val="18"/>
        </w:rPr>
        <w:t xml:space="preserve">Inwentaryzacja nieruchomości sporządzona przez rzeczoznawcę majątkowego, zawierająca opis składników roślinnych i budowlanych znajdujących się na nieruchomości dla wszystkich działek w liniach rozgraniczających teren inwestycji, które przejdą z mocy prawa lub w wyniku wydanej decyzji ZRID </w:t>
      </w:r>
      <w:r w:rsidR="00CB1C08">
        <w:rPr>
          <w:rFonts w:ascii="Tahoma" w:hAnsi="Tahoma" w:cs="Tahoma"/>
          <w:sz w:val="18"/>
          <w:szCs w:val="18"/>
        </w:rPr>
        <w:t xml:space="preserve">     </w:t>
      </w:r>
      <w:r w:rsidRPr="009202C0">
        <w:rPr>
          <w:rFonts w:ascii="Tahoma" w:hAnsi="Tahoma" w:cs="Tahoma"/>
          <w:sz w:val="18"/>
          <w:szCs w:val="18"/>
        </w:rPr>
        <w:lastRenderedPageBreak/>
        <w:t xml:space="preserve">na własność właściwej jednostki samorządu terytorialnego (dotyczy również nieruchomości będących już własnością jednostki samorządu terytorialnego). </w:t>
      </w:r>
    </w:p>
    <w:p w:rsidR="001D1082" w:rsidRPr="009202C0" w:rsidRDefault="001D1082" w:rsidP="001D1082">
      <w:pPr>
        <w:pStyle w:val="Akapitzlist"/>
        <w:spacing w:before="60"/>
        <w:ind w:left="720"/>
        <w:jc w:val="both"/>
        <w:rPr>
          <w:rFonts w:ascii="Tahoma" w:hAnsi="Tahoma" w:cs="Tahoma"/>
          <w:sz w:val="14"/>
          <w:szCs w:val="14"/>
        </w:rPr>
      </w:pPr>
      <w:r w:rsidRPr="009202C0">
        <w:rPr>
          <w:rFonts w:ascii="Tahoma" w:hAnsi="Tahoma" w:cs="Tahoma"/>
          <w:sz w:val="18"/>
          <w:szCs w:val="18"/>
        </w:rPr>
        <w:t>Do części opisowej inwentaryzacji należy dołączyć część graficzną w postaci zdjęć fotograficznych z uwidocznioną datą ich wykonania - ma być sporządzona nie wcześniej niż w dniu złożenia wniosku o wydanie decyzji ZRID i nie później niż 7 dni od jego złożenia.</w:t>
      </w:r>
    </w:p>
    <w:p w:rsidR="00B66783" w:rsidRPr="009202C0" w:rsidRDefault="00B66783" w:rsidP="0088441A">
      <w:pPr>
        <w:pStyle w:val="Akapitzlist"/>
        <w:numPr>
          <w:ilvl w:val="0"/>
          <w:numId w:val="7"/>
        </w:numPr>
        <w:spacing w:before="60" w:after="60"/>
        <w:ind w:left="709" w:hanging="283"/>
        <w:jc w:val="both"/>
        <w:rPr>
          <w:rFonts w:ascii="Tahoma" w:hAnsi="Tahoma" w:cs="Tahoma"/>
          <w:sz w:val="18"/>
          <w:szCs w:val="18"/>
        </w:rPr>
      </w:pPr>
      <w:r w:rsidRPr="009202C0">
        <w:rPr>
          <w:rFonts w:ascii="Tahoma" w:hAnsi="Tahoma" w:cs="Tahoma"/>
          <w:b/>
          <w:i/>
          <w:sz w:val="18"/>
          <w:szCs w:val="18"/>
        </w:rPr>
        <w:t>Szkice geodezyjne ze stabilizacji pasa drogowego</w:t>
      </w:r>
    </w:p>
    <w:p w:rsidR="00B66783" w:rsidRPr="009202C0" w:rsidRDefault="00B66783" w:rsidP="0087163F">
      <w:pPr>
        <w:spacing w:before="60" w:after="60"/>
        <w:ind w:left="708"/>
        <w:jc w:val="both"/>
        <w:rPr>
          <w:rFonts w:ascii="Tahoma" w:hAnsi="Tahoma" w:cs="Tahoma"/>
          <w:sz w:val="18"/>
          <w:szCs w:val="18"/>
        </w:rPr>
      </w:pPr>
      <w:r w:rsidRPr="009202C0">
        <w:rPr>
          <w:rFonts w:ascii="Tahoma" w:hAnsi="Tahoma" w:cs="Tahoma"/>
          <w:sz w:val="18"/>
          <w:szCs w:val="18"/>
        </w:rPr>
        <w:t xml:space="preserve">- </w:t>
      </w:r>
      <w:r w:rsidR="0087163F" w:rsidRPr="009202C0">
        <w:rPr>
          <w:rFonts w:ascii="Tahoma" w:hAnsi="Tahoma" w:cs="Tahoma"/>
          <w:sz w:val="18"/>
          <w:szCs w:val="18"/>
        </w:rPr>
        <w:t xml:space="preserve">Szkic geodezyjny po przeprowadzeniu stabilizacji granic nowego pasa drogowego sporządzony wg  odrębnych przepisów </w:t>
      </w:r>
    </w:p>
    <w:p w:rsidR="00F222DD" w:rsidRPr="009202C0" w:rsidRDefault="00A82E4F" w:rsidP="00511B91">
      <w:pPr>
        <w:pStyle w:val="Akapitzlist"/>
        <w:numPr>
          <w:ilvl w:val="3"/>
          <w:numId w:val="2"/>
        </w:numPr>
        <w:spacing w:before="60" w:after="60"/>
        <w:ind w:left="363" w:hanging="357"/>
        <w:rPr>
          <w:rFonts w:ascii="Tahoma" w:hAnsi="Tahoma" w:cs="Tahoma"/>
          <w:sz w:val="18"/>
          <w:szCs w:val="18"/>
        </w:rPr>
      </w:pPr>
      <w:r w:rsidRPr="009202C0">
        <w:rPr>
          <w:rFonts w:ascii="Tahoma" w:hAnsi="Tahoma" w:cs="Tahoma"/>
          <w:sz w:val="18"/>
          <w:szCs w:val="18"/>
        </w:rPr>
        <w:t xml:space="preserve">Przedmiot zamówienia obejmuje </w:t>
      </w:r>
      <w:r w:rsidR="00F222DD" w:rsidRPr="009202C0">
        <w:rPr>
          <w:rFonts w:ascii="Tahoma" w:hAnsi="Tahoma" w:cs="Tahoma"/>
          <w:sz w:val="18"/>
          <w:szCs w:val="18"/>
        </w:rPr>
        <w:t xml:space="preserve">również </w:t>
      </w:r>
      <w:r w:rsidRPr="009202C0">
        <w:rPr>
          <w:rFonts w:ascii="Tahoma" w:hAnsi="Tahoma" w:cs="Tahoma"/>
          <w:sz w:val="18"/>
          <w:szCs w:val="18"/>
        </w:rPr>
        <w:t xml:space="preserve">wykonanie </w:t>
      </w:r>
      <w:r w:rsidR="00F222DD" w:rsidRPr="009202C0">
        <w:rPr>
          <w:rFonts w:ascii="Tahoma" w:hAnsi="Tahoma" w:cs="Tahoma"/>
          <w:sz w:val="18"/>
          <w:szCs w:val="18"/>
        </w:rPr>
        <w:t>następując</w:t>
      </w:r>
      <w:r w:rsidRPr="009202C0">
        <w:rPr>
          <w:rFonts w:ascii="Tahoma" w:hAnsi="Tahoma" w:cs="Tahoma"/>
          <w:sz w:val="18"/>
          <w:szCs w:val="18"/>
        </w:rPr>
        <w:t>ych</w:t>
      </w:r>
      <w:r w:rsidR="00F222DD" w:rsidRPr="009202C0">
        <w:rPr>
          <w:rFonts w:ascii="Tahoma" w:hAnsi="Tahoma" w:cs="Tahoma"/>
          <w:sz w:val="18"/>
          <w:szCs w:val="18"/>
        </w:rPr>
        <w:t xml:space="preserve"> czynności:</w:t>
      </w:r>
    </w:p>
    <w:p w:rsidR="00F222DD" w:rsidRPr="009202C0" w:rsidRDefault="00F222DD" w:rsidP="0088441A">
      <w:pPr>
        <w:numPr>
          <w:ilvl w:val="0"/>
          <w:numId w:val="15"/>
        </w:numPr>
        <w:spacing w:before="60" w:after="60"/>
        <w:jc w:val="both"/>
        <w:rPr>
          <w:rFonts w:ascii="Tahoma" w:hAnsi="Tahoma" w:cs="Tahoma"/>
          <w:sz w:val="18"/>
          <w:szCs w:val="18"/>
        </w:rPr>
      </w:pPr>
      <w:r w:rsidRPr="009202C0">
        <w:rPr>
          <w:rFonts w:ascii="Tahoma" w:hAnsi="Tahoma" w:cs="Tahoma"/>
          <w:sz w:val="18"/>
          <w:szCs w:val="18"/>
        </w:rPr>
        <w:t>uzyskanie zapewnień dostawy i odbioru mediów oraz niezbędnych warun</w:t>
      </w:r>
      <w:r w:rsidR="003F0AC0" w:rsidRPr="009202C0">
        <w:rPr>
          <w:rFonts w:ascii="Tahoma" w:hAnsi="Tahoma" w:cs="Tahoma"/>
          <w:sz w:val="18"/>
          <w:szCs w:val="18"/>
        </w:rPr>
        <w:t>ków przyłączenia do sieci</w:t>
      </w:r>
      <w:r w:rsidR="00695888" w:rsidRPr="009202C0">
        <w:rPr>
          <w:rFonts w:ascii="Tahoma" w:hAnsi="Tahoma" w:cs="Tahoma"/>
          <w:sz w:val="18"/>
          <w:szCs w:val="18"/>
        </w:rPr>
        <w:t>, warunków przebudowy istniejącego uzbrojenia</w:t>
      </w:r>
      <w:r w:rsidR="003F0AC0" w:rsidRPr="009202C0">
        <w:rPr>
          <w:rFonts w:ascii="Tahoma" w:hAnsi="Tahoma" w:cs="Tahoma"/>
          <w:sz w:val="18"/>
          <w:szCs w:val="18"/>
        </w:rPr>
        <w:t>;</w:t>
      </w:r>
    </w:p>
    <w:p w:rsidR="00CF11EB" w:rsidRPr="009202C0" w:rsidRDefault="00F222DD" w:rsidP="0088441A">
      <w:pPr>
        <w:numPr>
          <w:ilvl w:val="0"/>
          <w:numId w:val="15"/>
        </w:numPr>
        <w:spacing w:before="60" w:after="60"/>
        <w:jc w:val="both"/>
        <w:rPr>
          <w:rFonts w:ascii="Tahoma" w:hAnsi="Tahoma" w:cs="Tahoma"/>
          <w:sz w:val="18"/>
          <w:szCs w:val="18"/>
        </w:rPr>
      </w:pPr>
      <w:r w:rsidRPr="009202C0">
        <w:rPr>
          <w:rFonts w:ascii="Tahoma" w:hAnsi="Tahoma" w:cs="Tahoma"/>
          <w:sz w:val="18"/>
          <w:szCs w:val="18"/>
        </w:rPr>
        <w:t xml:space="preserve">uzyskanie wszystkich wymaganych prawem </w:t>
      </w:r>
      <w:r w:rsidR="00695888" w:rsidRPr="009202C0">
        <w:rPr>
          <w:rFonts w:ascii="Tahoma" w:hAnsi="Tahoma" w:cs="Tahoma"/>
          <w:sz w:val="18"/>
          <w:szCs w:val="18"/>
        </w:rPr>
        <w:t>(pozytywnych)</w:t>
      </w:r>
      <w:r w:rsidRPr="009202C0">
        <w:rPr>
          <w:rFonts w:ascii="Tahoma" w:hAnsi="Tahoma" w:cs="Tahoma"/>
          <w:sz w:val="18"/>
          <w:szCs w:val="18"/>
        </w:rPr>
        <w:t xml:space="preserve">uzgodnień, </w:t>
      </w:r>
      <w:r w:rsidR="009D0CB9" w:rsidRPr="009202C0">
        <w:rPr>
          <w:rFonts w:ascii="Tahoma" w:hAnsi="Tahoma" w:cs="Tahoma"/>
          <w:sz w:val="18"/>
          <w:szCs w:val="18"/>
        </w:rPr>
        <w:t xml:space="preserve">sprawdzeń, decyzji, </w:t>
      </w:r>
      <w:r w:rsidRPr="009202C0">
        <w:rPr>
          <w:rFonts w:ascii="Tahoma" w:hAnsi="Tahoma" w:cs="Tahoma"/>
          <w:sz w:val="18"/>
          <w:szCs w:val="18"/>
        </w:rPr>
        <w:t>opinii</w:t>
      </w:r>
      <w:r w:rsidR="003879DB" w:rsidRPr="009202C0">
        <w:rPr>
          <w:rFonts w:ascii="Tahoma" w:hAnsi="Tahoma" w:cs="Tahoma"/>
          <w:sz w:val="18"/>
          <w:szCs w:val="18"/>
        </w:rPr>
        <w:t xml:space="preserve"> </w:t>
      </w:r>
      <w:r w:rsidR="003879DB" w:rsidRPr="009202C0">
        <w:t xml:space="preserve">oraz </w:t>
      </w:r>
      <w:r w:rsidR="003879DB" w:rsidRPr="009202C0">
        <w:rPr>
          <w:rFonts w:ascii="Tahoma" w:hAnsi="Tahoma" w:cs="Tahoma"/>
          <w:sz w:val="18"/>
          <w:szCs w:val="18"/>
        </w:rPr>
        <w:t>pozwoleń (w tym pozwolenia konserwatorskiego – w razie konieczności);</w:t>
      </w:r>
    </w:p>
    <w:p w:rsidR="009350B3" w:rsidRPr="009202C0" w:rsidRDefault="009350B3" w:rsidP="0088441A">
      <w:pPr>
        <w:numPr>
          <w:ilvl w:val="0"/>
          <w:numId w:val="15"/>
        </w:numPr>
        <w:spacing w:before="60" w:after="60"/>
        <w:jc w:val="both"/>
        <w:rPr>
          <w:rFonts w:ascii="Tahoma" w:hAnsi="Tahoma" w:cs="Tahoma"/>
          <w:color w:val="FF0000"/>
          <w:sz w:val="18"/>
          <w:szCs w:val="18"/>
        </w:rPr>
      </w:pPr>
      <w:r w:rsidRPr="009202C0">
        <w:rPr>
          <w:rFonts w:ascii="Tahoma" w:hAnsi="Tahoma" w:cs="Tahoma"/>
          <w:sz w:val="18"/>
          <w:szCs w:val="18"/>
        </w:rPr>
        <w:t xml:space="preserve">przekazywanie Zamawiającemu kopii uzyskanych dokumentów wymienionych w </w:t>
      </w:r>
      <w:proofErr w:type="spellStart"/>
      <w:r w:rsidRPr="009202C0">
        <w:rPr>
          <w:rFonts w:ascii="Tahoma" w:hAnsi="Tahoma" w:cs="Tahoma"/>
          <w:sz w:val="18"/>
          <w:szCs w:val="18"/>
        </w:rPr>
        <w:t>pkt</w:t>
      </w:r>
      <w:proofErr w:type="spellEnd"/>
      <w:r w:rsidRPr="009202C0">
        <w:rPr>
          <w:rFonts w:ascii="Tahoma" w:hAnsi="Tahoma" w:cs="Tahoma"/>
          <w:sz w:val="18"/>
          <w:szCs w:val="18"/>
        </w:rPr>
        <w:t xml:space="preserve"> 2 w terminie umożliwiającym ewentualne skorzystanie z trybu odwoławczego;</w:t>
      </w:r>
    </w:p>
    <w:p w:rsidR="009350B3" w:rsidRPr="009202C0" w:rsidRDefault="009350B3" w:rsidP="0088441A">
      <w:pPr>
        <w:numPr>
          <w:ilvl w:val="0"/>
          <w:numId w:val="15"/>
        </w:numPr>
        <w:spacing w:before="60" w:after="60"/>
        <w:jc w:val="both"/>
        <w:rPr>
          <w:rFonts w:ascii="Tahoma" w:hAnsi="Tahoma" w:cs="Tahoma"/>
          <w:sz w:val="18"/>
          <w:szCs w:val="18"/>
        </w:rPr>
      </w:pPr>
      <w:r w:rsidRPr="009202C0">
        <w:rPr>
          <w:rFonts w:ascii="Tahoma" w:hAnsi="Tahoma" w:cs="Tahoma"/>
          <w:sz w:val="18"/>
          <w:szCs w:val="18"/>
        </w:rPr>
        <w:t>uzyskanie w imieniu i na rzecz Zamawiającego decyzji środowiskowej lub postanowienia o odmowie jej wydania w oparciu o przygotowane przez Wykonawcę materiały</w:t>
      </w:r>
      <w:r w:rsidR="003879DB" w:rsidRPr="009202C0">
        <w:rPr>
          <w:rFonts w:ascii="Tahoma" w:hAnsi="Tahoma" w:cs="Tahoma"/>
          <w:sz w:val="18"/>
          <w:szCs w:val="18"/>
        </w:rPr>
        <w:t xml:space="preserve"> (w razie konieczności)</w:t>
      </w:r>
      <w:r w:rsidRPr="009202C0">
        <w:rPr>
          <w:rFonts w:ascii="Tahoma" w:hAnsi="Tahoma" w:cs="Tahoma"/>
          <w:sz w:val="18"/>
          <w:szCs w:val="18"/>
        </w:rPr>
        <w:t>;</w:t>
      </w:r>
    </w:p>
    <w:p w:rsidR="009350B3" w:rsidRPr="009202C0" w:rsidRDefault="009350B3" w:rsidP="0088441A">
      <w:pPr>
        <w:numPr>
          <w:ilvl w:val="0"/>
          <w:numId w:val="15"/>
        </w:numPr>
        <w:spacing w:before="60" w:after="60"/>
        <w:jc w:val="both"/>
        <w:rPr>
          <w:rFonts w:ascii="Tahoma" w:hAnsi="Tahoma" w:cs="Tahoma"/>
          <w:sz w:val="18"/>
          <w:szCs w:val="18"/>
        </w:rPr>
      </w:pPr>
      <w:r w:rsidRPr="009202C0">
        <w:rPr>
          <w:rFonts w:ascii="Tahoma" w:hAnsi="Tahoma" w:cs="Tahoma"/>
          <w:sz w:val="18"/>
          <w:szCs w:val="18"/>
        </w:rPr>
        <w:t>uzyskanie decyzji zatwierdzającej projekt stałej organizacji ruchu oraz organizacji ruchu na czas budowy, w podziale na ewentualne etapy realizacji inwestycji;</w:t>
      </w:r>
    </w:p>
    <w:p w:rsidR="00695888" w:rsidRPr="009202C0" w:rsidRDefault="009350B3" w:rsidP="0088441A">
      <w:pPr>
        <w:numPr>
          <w:ilvl w:val="0"/>
          <w:numId w:val="15"/>
        </w:numPr>
        <w:spacing w:before="60" w:after="60"/>
        <w:jc w:val="both"/>
        <w:rPr>
          <w:rFonts w:ascii="Tahoma" w:hAnsi="Tahoma" w:cs="Tahoma"/>
          <w:sz w:val="18"/>
          <w:szCs w:val="18"/>
        </w:rPr>
      </w:pPr>
      <w:r w:rsidRPr="009202C0">
        <w:rPr>
          <w:rFonts w:ascii="Tahoma" w:hAnsi="Tahoma" w:cs="Tahoma"/>
          <w:sz w:val="18"/>
          <w:szCs w:val="18"/>
        </w:rPr>
        <w:t>w razie konieczności - przygotowanie dokumentów niezbędnych do uzyskania zezwolenia na usunięcie drzewa lub krzewu kolidującego z inwestycją;</w:t>
      </w:r>
      <w:r w:rsidR="00CB1C08">
        <w:rPr>
          <w:rFonts w:ascii="Tahoma" w:hAnsi="Tahoma" w:cs="Tahoma"/>
          <w:sz w:val="18"/>
          <w:szCs w:val="18"/>
        </w:rPr>
        <w:t xml:space="preserve"> </w:t>
      </w:r>
      <w:r w:rsidR="00695888" w:rsidRPr="009202C0">
        <w:rPr>
          <w:rFonts w:ascii="Tahoma" w:hAnsi="Tahoma" w:cs="Tahoma"/>
          <w:sz w:val="18"/>
          <w:szCs w:val="18"/>
        </w:rPr>
        <w:t xml:space="preserve">w szczególności </w:t>
      </w:r>
      <w:r w:rsidR="00973962" w:rsidRPr="009202C0">
        <w:rPr>
          <w:rFonts w:ascii="Tahoma" w:hAnsi="Tahoma" w:cs="Tahoma"/>
          <w:i/>
          <w:sz w:val="18"/>
          <w:szCs w:val="18"/>
        </w:rPr>
        <w:t xml:space="preserve">wynikających z art. 83b ust. </w:t>
      </w:r>
      <w:r w:rsidR="006F38F8" w:rsidRPr="009202C0">
        <w:rPr>
          <w:rFonts w:ascii="Tahoma" w:hAnsi="Tahoma" w:cs="Tahoma"/>
          <w:i/>
          <w:sz w:val="18"/>
          <w:szCs w:val="18"/>
        </w:rPr>
        <w:t>1 ustawy o </w:t>
      </w:r>
      <w:r w:rsidR="00695888" w:rsidRPr="009202C0">
        <w:rPr>
          <w:rFonts w:ascii="Tahoma" w:hAnsi="Tahoma" w:cs="Tahoma"/>
          <w:i/>
          <w:sz w:val="18"/>
          <w:szCs w:val="18"/>
        </w:rPr>
        <w:t>ochronie przyrody</w:t>
      </w:r>
      <w:r w:rsidR="00CB1C08">
        <w:rPr>
          <w:rFonts w:ascii="Tahoma" w:hAnsi="Tahoma" w:cs="Tahoma"/>
          <w:i/>
          <w:sz w:val="18"/>
          <w:szCs w:val="18"/>
        </w:rPr>
        <w:t xml:space="preserve"> </w:t>
      </w:r>
      <w:r w:rsidR="00C40E0D" w:rsidRPr="009202C0">
        <w:rPr>
          <w:rFonts w:ascii="Tahoma" w:hAnsi="Tahoma" w:cs="Tahoma"/>
          <w:sz w:val="18"/>
          <w:szCs w:val="18"/>
          <w:u w:val="single"/>
        </w:rPr>
        <w:t>osobno dla zakresu w liniach rozgraniczających i osobno dla zakresu poza tymi liniami</w:t>
      </w:r>
      <w:r w:rsidR="00695888" w:rsidRPr="009202C0">
        <w:rPr>
          <w:rFonts w:ascii="Tahoma" w:hAnsi="Tahoma" w:cs="Tahoma"/>
          <w:sz w:val="18"/>
          <w:szCs w:val="18"/>
        </w:rPr>
        <w:t xml:space="preserve"> i zawierające:</w:t>
      </w:r>
    </w:p>
    <w:p w:rsidR="00F62CC6" w:rsidRPr="009202C0" w:rsidRDefault="00F62CC6" w:rsidP="0088441A">
      <w:pPr>
        <w:pStyle w:val="Akapitzlist"/>
        <w:numPr>
          <w:ilvl w:val="1"/>
          <w:numId w:val="8"/>
        </w:numPr>
        <w:spacing w:before="60" w:after="60"/>
        <w:ind w:left="1134" w:hanging="425"/>
        <w:jc w:val="both"/>
        <w:rPr>
          <w:rFonts w:ascii="Tahoma" w:hAnsi="Tahoma" w:cs="Tahoma"/>
          <w:sz w:val="18"/>
          <w:szCs w:val="18"/>
        </w:rPr>
      </w:pPr>
      <w:r w:rsidRPr="009202C0">
        <w:rPr>
          <w:rFonts w:ascii="Tahoma" w:hAnsi="Tahoma" w:cs="Tahoma"/>
          <w:sz w:val="18"/>
          <w:szCs w:val="18"/>
        </w:rPr>
        <w:t>charakterystykę zieleni istniejącej, zestawienie zinwentaryzowanych</w:t>
      </w:r>
      <w:r w:rsidR="00F27D55" w:rsidRPr="009202C0">
        <w:rPr>
          <w:rFonts w:ascii="Tahoma" w:hAnsi="Tahoma" w:cs="Tahoma"/>
          <w:sz w:val="18"/>
          <w:szCs w:val="18"/>
        </w:rPr>
        <w:t xml:space="preserve"> drzew i krzewów kolidujących z </w:t>
      </w:r>
      <w:r w:rsidRPr="009202C0">
        <w:rPr>
          <w:rFonts w:ascii="Tahoma" w:hAnsi="Tahoma" w:cs="Tahoma"/>
          <w:sz w:val="18"/>
          <w:szCs w:val="18"/>
        </w:rPr>
        <w:t>inwestycją (uwzględniając wszystkie roboty budowlane branżowe)</w:t>
      </w:r>
    </w:p>
    <w:p w:rsidR="00F62CC6" w:rsidRPr="009202C0" w:rsidRDefault="00F62CC6" w:rsidP="00511B91">
      <w:pPr>
        <w:pStyle w:val="Akapitzlist"/>
        <w:spacing w:before="60" w:after="60"/>
        <w:ind w:left="1134"/>
        <w:jc w:val="both"/>
        <w:rPr>
          <w:rFonts w:ascii="Tahoma" w:hAnsi="Tahoma" w:cs="Tahoma"/>
          <w:sz w:val="18"/>
          <w:szCs w:val="18"/>
        </w:rPr>
      </w:pPr>
      <w:r w:rsidRPr="009202C0">
        <w:rPr>
          <w:rFonts w:ascii="Tahoma" w:hAnsi="Tahoma" w:cs="Tahoma"/>
          <w:sz w:val="18"/>
          <w:szCs w:val="18"/>
        </w:rPr>
        <w:t>a.1. nazwa gatunku drzewa lub krzewu</w:t>
      </w:r>
    </w:p>
    <w:p w:rsidR="00F62CC6" w:rsidRPr="009202C0" w:rsidRDefault="00F62CC6" w:rsidP="00511B91">
      <w:pPr>
        <w:pStyle w:val="Akapitzlist"/>
        <w:spacing w:before="60" w:after="60"/>
        <w:ind w:left="1560" w:hanging="426"/>
        <w:jc w:val="both"/>
        <w:rPr>
          <w:rFonts w:ascii="Tahoma" w:hAnsi="Tahoma" w:cs="Tahoma"/>
          <w:sz w:val="18"/>
          <w:szCs w:val="18"/>
        </w:rPr>
      </w:pPr>
      <w:r w:rsidRPr="009202C0">
        <w:rPr>
          <w:rFonts w:ascii="Tahoma" w:hAnsi="Tahoma" w:cs="Tahoma"/>
          <w:sz w:val="18"/>
          <w:szCs w:val="18"/>
        </w:rPr>
        <w:t>a.2. obwód pnia mierzony na wysokości 130 cm, a w przypadku gdy na tej wysokości drzewo:</w:t>
      </w:r>
    </w:p>
    <w:p w:rsidR="00F62CC6" w:rsidRPr="009202C0" w:rsidRDefault="00F62CC6" w:rsidP="001429FD">
      <w:pPr>
        <w:pStyle w:val="Akapitzlist"/>
        <w:numPr>
          <w:ilvl w:val="0"/>
          <w:numId w:val="23"/>
        </w:numPr>
        <w:spacing w:before="60" w:after="60"/>
        <w:ind w:left="1843" w:hanging="283"/>
        <w:jc w:val="both"/>
        <w:rPr>
          <w:rFonts w:ascii="Tahoma" w:hAnsi="Tahoma" w:cs="Tahoma"/>
          <w:sz w:val="18"/>
          <w:szCs w:val="18"/>
        </w:rPr>
      </w:pPr>
      <w:r w:rsidRPr="009202C0">
        <w:rPr>
          <w:rFonts w:ascii="Tahoma" w:hAnsi="Tahoma" w:cs="Tahoma"/>
          <w:sz w:val="18"/>
          <w:szCs w:val="18"/>
        </w:rPr>
        <w:t>posiada kilka pni – obwód każdego z tych pni</w:t>
      </w:r>
    </w:p>
    <w:p w:rsidR="00F62CC6" w:rsidRPr="009202C0" w:rsidRDefault="00F62CC6" w:rsidP="001429FD">
      <w:pPr>
        <w:pStyle w:val="Akapitzlist"/>
        <w:numPr>
          <w:ilvl w:val="0"/>
          <w:numId w:val="23"/>
        </w:numPr>
        <w:spacing w:before="60" w:after="60"/>
        <w:ind w:left="1843" w:hanging="283"/>
        <w:jc w:val="both"/>
        <w:rPr>
          <w:rFonts w:ascii="Tahoma" w:hAnsi="Tahoma" w:cs="Tahoma"/>
          <w:sz w:val="18"/>
          <w:szCs w:val="18"/>
        </w:rPr>
      </w:pPr>
      <w:r w:rsidRPr="009202C0">
        <w:rPr>
          <w:rFonts w:ascii="Tahoma" w:hAnsi="Tahoma" w:cs="Tahoma"/>
          <w:sz w:val="18"/>
          <w:szCs w:val="18"/>
        </w:rPr>
        <w:t>nie posiada pnia – obwód pnia bezpośrednio poniżej korony drzewa</w:t>
      </w:r>
    </w:p>
    <w:p w:rsidR="00F62CC6" w:rsidRPr="009202C0" w:rsidRDefault="00F62CC6" w:rsidP="00511B91">
      <w:pPr>
        <w:pStyle w:val="Akapitzlist"/>
        <w:spacing w:before="60" w:after="60"/>
        <w:ind w:left="1560" w:hanging="426"/>
        <w:jc w:val="both"/>
        <w:rPr>
          <w:rFonts w:ascii="Tahoma" w:hAnsi="Tahoma" w:cs="Tahoma"/>
          <w:sz w:val="18"/>
          <w:szCs w:val="18"/>
        </w:rPr>
      </w:pPr>
      <w:r w:rsidRPr="009202C0">
        <w:rPr>
          <w:rFonts w:ascii="Tahoma" w:hAnsi="Tahoma" w:cs="Tahoma"/>
          <w:sz w:val="18"/>
          <w:szCs w:val="18"/>
        </w:rPr>
        <w:t>a.3. wielkość powierzchni, z której zostanie usunięty krzew,</w:t>
      </w:r>
    </w:p>
    <w:p w:rsidR="00F62CC6" w:rsidRPr="009202C0" w:rsidRDefault="00F62CC6" w:rsidP="0088441A">
      <w:pPr>
        <w:pStyle w:val="Akapitzlist"/>
        <w:numPr>
          <w:ilvl w:val="1"/>
          <w:numId w:val="8"/>
        </w:numPr>
        <w:spacing w:before="60" w:after="60"/>
        <w:ind w:left="1134" w:hanging="425"/>
        <w:jc w:val="both"/>
        <w:rPr>
          <w:rFonts w:ascii="Tahoma" w:hAnsi="Tahoma" w:cs="Tahoma"/>
          <w:sz w:val="18"/>
          <w:szCs w:val="18"/>
        </w:rPr>
      </w:pPr>
      <w:r w:rsidRPr="009202C0">
        <w:rPr>
          <w:rFonts w:ascii="Tahoma" w:hAnsi="Tahoma" w:cs="Tahoma"/>
          <w:sz w:val="18"/>
          <w:szCs w:val="18"/>
        </w:rPr>
        <w:t>rysunek, mapę albo wykonany przez projektanta posiadającego odpowiednie uprawnienia budowlane projekt zagospodarowania działki lub terenu w przypadku realizacji inwestycji, dla której jest on wymagany zgodnie z ustawą z dnia 7 lipca 1994 r. – Prawo budowlane – określające usytuowanie drzewa lub krzewu w odnies</w:t>
      </w:r>
      <w:r w:rsidR="003F364F" w:rsidRPr="009202C0">
        <w:rPr>
          <w:rFonts w:ascii="Tahoma" w:hAnsi="Tahoma" w:cs="Tahoma"/>
          <w:sz w:val="18"/>
          <w:szCs w:val="18"/>
        </w:rPr>
        <w:t>ieniu do granic nieruchomości i </w:t>
      </w:r>
      <w:r w:rsidRPr="009202C0">
        <w:rPr>
          <w:rFonts w:ascii="Tahoma" w:hAnsi="Tahoma" w:cs="Tahoma"/>
          <w:sz w:val="18"/>
          <w:szCs w:val="18"/>
        </w:rPr>
        <w:t>obiektów budowlanych istniejących lub projektowanych na tej nieruchomości;</w:t>
      </w:r>
    </w:p>
    <w:p w:rsidR="00394D11" w:rsidRPr="009202C0" w:rsidRDefault="00394D11" w:rsidP="00394D11">
      <w:pPr>
        <w:spacing w:before="60" w:after="60"/>
        <w:ind w:left="708" w:firstLine="426"/>
        <w:jc w:val="both"/>
        <w:rPr>
          <w:rFonts w:ascii="Tahoma" w:hAnsi="Tahoma" w:cs="Tahoma"/>
          <w:sz w:val="18"/>
          <w:szCs w:val="18"/>
          <w:u w:val="single"/>
        </w:rPr>
      </w:pPr>
      <w:r w:rsidRPr="009202C0">
        <w:rPr>
          <w:rFonts w:ascii="Tahoma" w:hAnsi="Tahoma" w:cs="Tahoma"/>
          <w:sz w:val="18"/>
          <w:szCs w:val="18"/>
          <w:u w:val="single"/>
        </w:rPr>
        <w:t>dodatkowo dołączyć dokumentację fotograficzną każdego drzewa przewidzianego do usunięcia;</w:t>
      </w:r>
    </w:p>
    <w:p w:rsidR="00F62CC6" w:rsidRPr="009202C0" w:rsidRDefault="00F62CC6" w:rsidP="0088441A">
      <w:pPr>
        <w:pStyle w:val="Akapitzlist"/>
        <w:numPr>
          <w:ilvl w:val="1"/>
          <w:numId w:val="8"/>
        </w:numPr>
        <w:spacing w:before="60" w:after="60"/>
        <w:ind w:left="1134" w:hanging="425"/>
        <w:jc w:val="both"/>
        <w:rPr>
          <w:rFonts w:ascii="Tahoma" w:hAnsi="Tahoma" w:cs="Tahoma"/>
          <w:sz w:val="18"/>
          <w:szCs w:val="18"/>
        </w:rPr>
      </w:pPr>
      <w:r w:rsidRPr="009202C0">
        <w:rPr>
          <w:rFonts w:ascii="Tahoma" w:hAnsi="Tahoma" w:cs="Tahoma"/>
          <w:sz w:val="18"/>
          <w:szCs w:val="18"/>
        </w:rPr>
        <w:t>plan nasadzeń zastępczych;</w:t>
      </w:r>
    </w:p>
    <w:p w:rsidR="00F62CC6" w:rsidRPr="009202C0" w:rsidRDefault="00F62CC6" w:rsidP="0088441A">
      <w:pPr>
        <w:pStyle w:val="Akapitzlist"/>
        <w:numPr>
          <w:ilvl w:val="0"/>
          <w:numId w:val="15"/>
        </w:numPr>
        <w:spacing w:before="60" w:after="60"/>
        <w:jc w:val="both"/>
        <w:rPr>
          <w:rFonts w:ascii="Tahoma" w:hAnsi="Tahoma" w:cs="Tahoma"/>
          <w:sz w:val="18"/>
          <w:szCs w:val="18"/>
        </w:rPr>
      </w:pPr>
      <w:r w:rsidRPr="009202C0">
        <w:rPr>
          <w:rFonts w:ascii="Tahoma" w:hAnsi="Tahoma" w:cs="Tahoma"/>
          <w:sz w:val="18"/>
          <w:szCs w:val="18"/>
        </w:rPr>
        <w:t xml:space="preserve">uzyskanie decyzji na usunięcie </w:t>
      </w:r>
      <w:r w:rsidRPr="009202C0">
        <w:rPr>
          <w:rFonts w:ascii="Tahoma" w:hAnsi="Tahoma" w:cs="Tahoma"/>
          <w:sz w:val="18"/>
          <w:szCs w:val="18"/>
          <w:u w:val="single"/>
        </w:rPr>
        <w:t>drzew i krzewów będących pod ochroną</w:t>
      </w:r>
      <w:r w:rsidRPr="009202C0">
        <w:rPr>
          <w:rFonts w:ascii="Tahoma" w:hAnsi="Tahoma" w:cs="Tahoma"/>
          <w:sz w:val="18"/>
          <w:szCs w:val="18"/>
        </w:rPr>
        <w:t xml:space="preserve"> (</w:t>
      </w:r>
      <w:r w:rsidR="002C5D4E" w:rsidRPr="009202C0">
        <w:rPr>
          <w:rFonts w:ascii="Tahoma" w:hAnsi="Tahoma" w:cs="Tahoma"/>
          <w:sz w:val="18"/>
          <w:szCs w:val="18"/>
        </w:rPr>
        <w:t>w razie konieczności</w:t>
      </w:r>
      <w:r w:rsidRPr="009202C0">
        <w:rPr>
          <w:rFonts w:ascii="Tahoma" w:hAnsi="Tahoma" w:cs="Tahoma"/>
          <w:sz w:val="18"/>
          <w:szCs w:val="18"/>
        </w:rPr>
        <w:t>);</w:t>
      </w:r>
    </w:p>
    <w:p w:rsidR="00F62CC6" w:rsidRPr="009202C0" w:rsidRDefault="00F62CC6" w:rsidP="00394D11">
      <w:pPr>
        <w:pStyle w:val="Akapitzlist"/>
        <w:numPr>
          <w:ilvl w:val="0"/>
          <w:numId w:val="15"/>
        </w:numPr>
        <w:spacing w:before="60" w:after="60"/>
        <w:jc w:val="both"/>
        <w:rPr>
          <w:rFonts w:ascii="Tahoma" w:hAnsi="Tahoma" w:cs="Tahoma"/>
          <w:sz w:val="18"/>
          <w:szCs w:val="18"/>
        </w:rPr>
      </w:pPr>
      <w:r w:rsidRPr="009202C0">
        <w:rPr>
          <w:rFonts w:ascii="Tahoma" w:hAnsi="Tahoma" w:cs="Tahoma"/>
          <w:sz w:val="18"/>
          <w:szCs w:val="18"/>
        </w:rPr>
        <w:t>wykonanie starannej inwentaryzacji istniejących zjazdów, wejść do obiektów budowlanych lub innych elementów zagospodarowania terenu w przypadku ich położenia w bezpośrednim sąsiedztwie pasa drogowego</w:t>
      </w:r>
      <w:r w:rsidR="00D044DA" w:rsidRPr="009202C0">
        <w:rPr>
          <w:rFonts w:ascii="Tahoma" w:hAnsi="Tahoma" w:cs="Tahoma"/>
          <w:sz w:val="18"/>
          <w:szCs w:val="18"/>
        </w:rPr>
        <w:t xml:space="preserve"> </w:t>
      </w:r>
      <w:r w:rsidR="00B95705" w:rsidRPr="009202C0">
        <w:rPr>
          <w:rFonts w:ascii="Tahoma" w:hAnsi="Tahoma" w:cs="Tahoma"/>
          <w:sz w:val="18"/>
          <w:szCs w:val="18"/>
        </w:rPr>
        <w:t>(istniejące rzędne należy przedstawić w formie szkicu wykonanego przez uprawnionego geodetę)</w:t>
      </w:r>
      <w:r w:rsidRPr="009202C0">
        <w:rPr>
          <w:rFonts w:ascii="Tahoma" w:hAnsi="Tahoma" w:cs="Tahoma"/>
          <w:sz w:val="18"/>
          <w:szCs w:val="18"/>
        </w:rPr>
        <w:t>;</w:t>
      </w:r>
    </w:p>
    <w:p w:rsidR="0039003A" w:rsidRPr="009202C0" w:rsidRDefault="0039003A" w:rsidP="0039003A">
      <w:pPr>
        <w:pStyle w:val="Akapitzlist"/>
        <w:numPr>
          <w:ilvl w:val="0"/>
          <w:numId w:val="15"/>
        </w:numPr>
        <w:spacing w:before="60" w:after="60"/>
        <w:jc w:val="both"/>
        <w:rPr>
          <w:rFonts w:ascii="Tahoma" w:hAnsi="Tahoma" w:cs="Tahoma"/>
          <w:sz w:val="18"/>
          <w:szCs w:val="18"/>
        </w:rPr>
      </w:pPr>
      <w:r w:rsidRPr="009202C0">
        <w:rPr>
          <w:rFonts w:ascii="Tahoma" w:hAnsi="Tahoma" w:cs="Tahoma"/>
          <w:sz w:val="18"/>
          <w:szCs w:val="18"/>
        </w:rPr>
        <w:t xml:space="preserve">dokonanie uzgodnień dojść i dojazdów z właścicielami nieruchomości przylegających do pasa drogowego; </w:t>
      </w:r>
    </w:p>
    <w:p w:rsidR="00F62CC6" w:rsidRPr="009202C0" w:rsidRDefault="00F62CC6" w:rsidP="0088441A">
      <w:pPr>
        <w:pStyle w:val="Akapitzlist"/>
        <w:numPr>
          <w:ilvl w:val="0"/>
          <w:numId w:val="15"/>
        </w:numPr>
        <w:spacing w:before="60" w:after="60"/>
        <w:jc w:val="both"/>
        <w:rPr>
          <w:rFonts w:ascii="Tahoma" w:hAnsi="Tahoma" w:cs="Tahoma"/>
          <w:sz w:val="18"/>
          <w:szCs w:val="18"/>
        </w:rPr>
      </w:pPr>
      <w:r w:rsidRPr="009202C0">
        <w:rPr>
          <w:rFonts w:ascii="Tahoma" w:hAnsi="Tahoma" w:cs="Tahoma"/>
          <w:sz w:val="18"/>
          <w:szCs w:val="18"/>
        </w:rPr>
        <w:t xml:space="preserve">zinwentaryzowanie na osobnym rysunku wszelkich tablic </w:t>
      </w:r>
      <w:r w:rsidR="003F364F" w:rsidRPr="009202C0">
        <w:rPr>
          <w:rFonts w:ascii="Tahoma" w:hAnsi="Tahoma" w:cs="Tahoma"/>
          <w:sz w:val="18"/>
          <w:szCs w:val="18"/>
        </w:rPr>
        <w:t>informacyjnych, umieszczanych w </w:t>
      </w:r>
      <w:r w:rsidRPr="009202C0">
        <w:rPr>
          <w:rFonts w:ascii="Tahoma" w:hAnsi="Tahoma" w:cs="Tahoma"/>
          <w:sz w:val="18"/>
          <w:szCs w:val="18"/>
        </w:rPr>
        <w:t>pasie drogowym, a niezwiązanych z jego funkcjonowaniem ze wskazaniem miejsca lokalizacji oraz treści tablicy w celu identyfikacji właściciela; bezwzględnie należy zaznaczyć na rysunku projektu zagospodarowania terenu tablice kolidujące z projektowaną inwestycją;</w:t>
      </w:r>
    </w:p>
    <w:p w:rsidR="00BB6861" w:rsidRPr="009202C0" w:rsidRDefault="00BB6861" w:rsidP="0088441A">
      <w:pPr>
        <w:pStyle w:val="Akapitzlist"/>
        <w:numPr>
          <w:ilvl w:val="0"/>
          <w:numId w:val="15"/>
        </w:numPr>
        <w:spacing w:before="60" w:after="60"/>
        <w:jc w:val="both"/>
        <w:rPr>
          <w:rFonts w:ascii="Tahoma" w:hAnsi="Tahoma" w:cs="Tahoma"/>
          <w:sz w:val="18"/>
          <w:szCs w:val="18"/>
        </w:rPr>
      </w:pPr>
      <w:r w:rsidRPr="009202C0">
        <w:rPr>
          <w:rFonts w:ascii="Tahoma" w:hAnsi="Tahoma" w:cs="Tahoma"/>
          <w:sz w:val="18"/>
          <w:szCs w:val="18"/>
        </w:rPr>
        <w:t>przygotowanie tabeli równoważności, o której mowa w pktII.4.</w:t>
      </w:r>
      <w:r w:rsidR="00FE305C" w:rsidRPr="009202C0">
        <w:rPr>
          <w:rFonts w:ascii="Tahoma" w:hAnsi="Tahoma" w:cs="Tahoma"/>
          <w:sz w:val="18"/>
          <w:szCs w:val="18"/>
        </w:rPr>
        <w:t>8</w:t>
      </w:r>
    </w:p>
    <w:p w:rsidR="00BB6861" w:rsidRPr="009202C0" w:rsidRDefault="00BB6861" w:rsidP="0088441A">
      <w:pPr>
        <w:pStyle w:val="Akapitzlist"/>
        <w:numPr>
          <w:ilvl w:val="0"/>
          <w:numId w:val="15"/>
        </w:numPr>
        <w:spacing w:before="60" w:after="60"/>
        <w:jc w:val="both"/>
        <w:rPr>
          <w:rFonts w:ascii="Tahoma" w:hAnsi="Tahoma" w:cs="Tahoma"/>
          <w:sz w:val="18"/>
          <w:szCs w:val="18"/>
        </w:rPr>
      </w:pPr>
      <w:r w:rsidRPr="009202C0">
        <w:rPr>
          <w:rFonts w:ascii="Tahoma" w:hAnsi="Tahoma" w:cs="Tahoma"/>
          <w:sz w:val="18"/>
          <w:szCs w:val="18"/>
        </w:rPr>
        <w:t>sporządzenie innych, niewymienionych w umowie opracowań, których wykonanie będzie niezbędne dla uzyskania decyzji organów administracji państwowej, samorządowej lub innych jednostek branżowo uzgadniających opracowanie - z punktu widzenia kompletności przedmiotu zamówienia lub jego części składowej;</w:t>
      </w:r>
    </w:p>
    <w:p w:rsidR="0039003A" w:rsidRPr="009202C0" w:rsidRDefault="0039003A" w:rsidP="0039003A">
      <w:pPr>
        <w:numPr>
          <w:ilvl w:val="0"/>
          <w:numId w:val="15"/>
        </w:numPr>
        <w:spacing w:before="60" w:after="60"/>
        <w:jc w:val="both"/>
        <w:rPr>
          <w:rFonts w:ascii="Tahoma" w:hAnsi="Tahoma" w:cs="Tahoma"/>
          <w:sz w:val="18"/>
          <w:szCs w:val="18"/>
        </w:rPr>
      </w:pPr>
      <w:r w:rsidRPr="009202C0">
        <w:rPr>
          <w:rFonts w:ascii="Tahoma" w:hAnsi="Tahoma" w:cs="Tahoma"/>
          <w:sz w:val="18"/>
          <w:szCs w:val="18"/>
        </w:rPr>
        <w:t>skuteczne zgłoszenie robót nie wymagających pozwolenia na budowę poza liniami rozgraniczającymi (w razie konieczności);</w:t>
      </w:r>
    </w:p>
    <w:p w:rsidR="0039003A" w:rsidRPr="009202C0" w:rsidRDefault="0039003A" w:rsidP="0039003A">
      <w:pPr>
        <w:pStyle w:val="Akapitzlist"/>
        <w:numPr>
          <w:ilvl w:val="0"/>
          <w:numId w:val="15"/>
        </w:numPr>
        <w:spacing w:before="60" w:after="60"/>
        <w:jc w:val="both"/>
        <w:rPr>
          <w:rFonts w:ascii="Tahoma" w:hAnsi="Tahoma" w:cs="Tahoma"/>
          <w:sz w:val="18"/>
          <w:szCs w:val="18"/>
        </w:rPr>
      </w:pPr>
      <w:r w:rsidRPr="009202C0">
        <w:rPr>
          <w:rFonts w:ascii="Tahoma" w:hAnsi="Tahoma" w:cs="Tahoma"/>
          <w:sz w:val="18"/>
          <w:szCs w:val="18"/>
        </w:rPr>
        <w:lastRenderedPageBreak/>
        <w:t>uzyskanie w imieniu i na rzecz Zamawiającego decyzji ZRID oparciu o przygotowane przez Wykonawcę materiały;</w:t>
      </w:r>
    </w:p>
    <w:p w:rsidR="00BB6861" w:rsidRPr="009202C0" w:rsidRDefault="00BB6861" w:rsidP="0088441A">
      <w:pPr>
        <w:pStyle w:val="Akapitzlist"/>
        <w:numPr>
          <w:ilvl w:val="0"/>
          <w:numId w:val="15"/>
        </w:numPr>
        <w:spacing w:before="60" w:after="60"/>
        <w:jc w:val="both"/>
        <w:rPr>
          <w:rFonts w:ascii="Tahoma" w:hAnsi="Tahoma" w:cs="Tahoma"/>
          <w:sz w:val="18"/>
          <w:szCs w:val="18"/>
        </w:rPr>
      </w:pPr>
      <w:r w:rsidRPr="009202C0">
        <w:rPr>
          <w:rFonts w:ascii="Tahoma" w:hAnsi="Tahoma" w:cs="Tahoma"/>
          <w:sz w:val="18"/>
          <w:szCs w:val="18"/>
        </w:rPr>
        <w:t>uzyskanie prawa do dysponowania nieruchomością</w:t>
      </w:r>
      <w:r w:rsidR="0039003A" w:rsidRPr="009202C0">
        <w:rPr>
          <w:rFonts w:ascii="Tahoma" w:hAnsi="Tahoma" w:cs="Tahoma"/>
          <w:sz w:val="18"/>
          <w:szCs w:val="18"/>
        </w:rPr>
        <w:t xml:space="preserve"> </w:t>
      </w:r>
      <w:r w:rsidRPr="009202C0">
        <w:rPr>
          <w:rFonts w:ascii="Tahoma" w:hAnsi="Tahoma" w:cs="Tahoma"/>
          <w:sz w:val="18"/>
          <w:szCs w:val="18"/>
        </w:rPr>
        <w:t>w zakresie nie objętym decyzją ZRID (w formie pisemnej umowy korzystania z nieruchomości na cele budowlane zawartej z właścicielem nieruchomości według wzoru dostarczonego przez Zamawiającego);</w:t>
      </w:r>
    </w:p>
    <w:p w:rsidR="0030651D" w:rsidRPr="009202C0" w:rsidRDefault="0030651D" w:rsidP="0088441A">
      <w:pPr>
        <w:pStyle w:val="Akapitzlist"/>
        <w:numPr>
          <w:ilvl w:val="0"/>
          <w:numId w:val="15"/>
        </w:numPr>
        <w:spacing w:before="60" w:after="60"/>
        <w:jc w:val="both"/>
        <w:rPr>
          <w:rFonts w:ascii="Tahoma" w:hAnsi="Tahoma" w:cs="Tahoma"/>
          <w:sz w:val="18"/>
          <w:szCs w:val="18"/>
        </w:rPr>
      </w:pPr>
      <w:r w:rsidRPr="009202C0">
        <w:rPr>
          <w:rFonts w:ascii="Tahoma" w:hAnsi="Tahoma" w:cs="Tahoma"/>
          <w:sz w:val="18"/>
          <w:szCs w:val="18"/>
        </w:rPr>
        <w:t xml:space="preserve">w razie konieczności – przygotowanie (w 2 egz.): </w:t>
      </w:r>
    </w:p>
    <w:p w:rsidR="0030651D" w:rsidRPr="009202C0" w:rsidRDefault="0030651D" w:rsidP="0030651D">
      <w:pPr>
        <w:pStyle w:val="Akapitzlist"/>
        <w:spacing w:before="60" w:after="60"/>
        <w:ind w:left="720"/>
        <w:jc w:val="both"/>
        <w:rPr>
          <w:rFonts w:ascii="Tahoma" w:hAnsi="Tahoma" w:cs="Tahoma"/>
          <w:sz w:val="18"/>
          <w:szCs w:val="18"/>
        </w:rPr>
      </w:pPr>
      <w:r w:rsidRPr="009202C0">
        <w:rPr>
          <w:rFonts w:ascii="Tahoma" w:hAnsi="Tahoma" w:cs="Tahoma"/>
          <w:sz w:val="18"/>
          <w:szCs w:val="18"/>
        </w:rPr>
        <w:t xml:space="preserve">a) analizy stanu prawnego nieruchomości (badanie ewidencji gruntów i KW w czterech działach) dla wszystkich nieruchomości objętych liniami rozgraniczającymi teren inwestycji oraz nieruchomości niezbędnych do przebudowy istniejącej sieci uzbrojenia terenu, których przebudowa wymaga wyjścia poza linie rozgraniczające, </w:t>
      </w:r>
    </w:p>
    <w:p w:rsidR="0030651D" w:rsidRPr="009202C0" w:rsidRDefault="0030651D" w:rsidP="0030651D">
      <w:pPr>
        <w:pStyle w:val="Akapitzlist"/>
        <w:spacing w:before="60" w:after="60"/>
        <w:ind w:left="720"/>
        <w:jc w:val="both"/>
        <w:rPr>
          <w:rFonts w:ascii="Tahoma" w:hAnsi="Tahoma" w:cs="Tahoma"/>
          <w:sz w:val="18"/>
          <w:szCs w:val="18"/>
        </w:rPr>
      </w:pPr>
      <w:r w:rsidRPr="009202C0">
        <w:rPr>
          <w:rFonts w:ascii="Tahoma" w:hAnsi="Tahoma" w:cs="Tahoma"/>
          <w:sz w:val="18"/>
          <w:szCs w:val="18"/>
        </w:rPr>
        <w:t xml:space="preserve">b) wykazów nieruchomości zawierających co najmniej: nazwę obrębu, ark. m., nr działek wg stanu ewidencji gruntów, powierzchnię działek, nr KW, dane dotyczące właściciela nieruchomości uwidocznionego w katastrze nieruchomości wraz z adresem zamieszkania (siedziby), numery i powierzchnie działek po podziale z wyróżnieniem działek przeznaczonych pod inwestycję w podziale na: − nieruchomości, które staną się własności Skarbu Państwa lub właściwej jednostki samorządu terytorialnego, </w:t>
      </w:r>
    </w:p>
    <w:p w:rsidR="0030651D" w:rsidRPr="009202C0" w:rsidRDefault="0030651D" w:rsidP="0030651D">
      <w:pPr>
        <w:pStyle w:val="Akapitzlist"/>
        <w:spacing w:before="60" w:after="60"/>
        <w:ind w:left="720"/>
        <w:jc w:val="both"/>
        <w:rPr>
          <w:rFonts w:ascii="Tahoma" w:hAnsi="Tahoma" w:cs="Tahoma"/>
          <w:sz w:val="18"/>
          <w:szCs w:val="18"/>
        </w:rPr>
      </w:pPr>
      <w:r w:rsidRPr="009202C0">
        <w:rPr>
          <w:rFonts w:ascii="Tahoma" w:hAnsi="Tahoma" w:cs="Tahoma"/>
          <w:sz w:val="18"/>
          <w:szCs w:val="18"/>
        </w:rPr>
        <w:t>− nieruchomości, które będą objęte ograniczeniami w korzystaniu z nieruchomości w celu realizacji niezbędnych robót poza liniami rozgraniczającymi;</w:t>
      </w:r>
    </w:p>
    <w:p w:rsidR="008F522D" w:rsidRPr="009202C0" w:rsidRDefault="008F522D" w:rsidP="0088441A">
      <w:pPr>
        <w:pStyle w:val="Akapitzlist"/>
        <w:numPr>
          <w:ilvl w:val="0"/>
          <w:numId w:val="15"/>
        </w:numPr>
        <w:spacing w:before="60" w:after="60"/>
        <w:jc w:val="both"/>
        <w:rPr>
          <w:rFonts w:ascii="Tahoma" w:hAnsi="Tahoma" w:cs="Tahoma"/>
          <w:sz w:val="18"/>
          <w:szCs w:val="18"/>
        </w:rPr>
      </w:pPr>
      <w:r w:rsidRPr="009202C0">
        <w:rPr>
          <w:rFonts w:ascii="Tahoma" w:hAnsi="Tahoma" w:cs="Tahoma"/>
          <w:sz w:val="18"/>
          <w:szCs w:val="18"/>
        </w:rPr>
        <w:t>dokonanie trwałej stabilizacji znaków granicznych nowo wydzielonych granic działek</w:t>
      </w:r>
      <w:r w:rsidR="0039003A" w:rsidRPr="009202C0">
        <w:rPr>
          <w:rFonts w:ascii="Tahoma" w:hAnsi="Tahoma" w:cs="Tahoma"/>
          <w:sz w:val="18"/>
          <w:szCs w:val="18"/>
        </w:rPr>
        <w:t>:</w:t>
      </w:r>
    </w:p>
    <w:p w:rsidR="0039003A" w:rsidRPr="009202C0" w:rsidRDefault="0039003A" w:rsidP="0039003A">
      <w:pPr>
        <w:pStyle w:val="Akapitzlist"/>
        <w:spacing w:before="60" w:after="60"/>
        <w:ind w:left="720"/>
        <w:jc w:val="both"/>
        <w:rPr>
          <w:rFonts w:ascii="Tahoma" w:hAnsi="Tahoma" w:cs="Tahoma"/>
          <w:sz w:val="18"/>
          <w:szCs w:val="18"/>
        </w:rPr>
      </w:pPr>
      <w:r w:rsidRPr="009202C0">
        <w:rPr>
          <w:rFonts w:ascii="Tahoma" w:hAnsi="Tahoma" w:cs="Tahoma"/>
          <w:sz w:val="18"/>
          <w:szCs w:val="18"/>
        </w:rPr>
        <w:t xml:space="preserve">a) przekazanie ich w terenie przedstawicielowi Zamawiającego, </w:t>
      </w:r>
    </w:p>
    <w:p w:rsidR="0039003A" w:rsidRPr="009202C0" w:rsidRDefault="0039003A" w:rsidP="0039003A">
      <w:pPr>
        <w:pStyle w:val="Akapitzlist"/>
        <w:spacing w:before="60" w:after="60"/>
        <w:ind w:left="720"/>
        <w:jc w:val="both"/>
        <w:rPr>
          <w:rFonts w:ascii="Tahoma" w:hAnsi="Tahoma" w:cs="Tahoma"/>
          <w:sz w:val="18"/>
          <w:szCs w:val="18"/>
        </w:rPr>
      </w:pPr>
      <w:r w:rsidRPr="009202C0">
        <w:rPr>
          <w:rFonts w:ascii="Tahoma" w:hAnsi="Tahoma" w:cs="Tahoma"/>
          <w:sz w:val="18"/>
          <w:szCs w:val="18"/>
        </w:rPr>
        <w:t xml:space="preserve">b) dostarczenie Zamawiającemu kopii powykonawczego szkicu geodezyjnego po przeprowadzeniu ww. stabilizacji wraz z kopią potwierdzającą </w:t>
      </w:r>
      <w:r w:rsidR="00CB1C08">
        <w:rPr>
          <w:rFonts w:ascii="Tahoma" w:hAnsi="Tahoma" w:cs="Tahoma"/>
          <w:sz w:val="18"/>
          <w:szCs w:val="18"/>
        </w:rPr>
        <w:t>pozytywną weryfikację przyjęcia</w:t>
      </w:r>
      <w:r w:rsidRPr="009202C0">
        <w:rPr>
          <w:rFonts w:ascii="Tahoma" w:hAnsi="Tahoma" w:cs="Tahoma"/>
          <w:sz w:val="18"/>
          <w:szCs w:val="18"/>
        </w:rPr>
        <w:t xml:space="preserve"> szkicu w ośrodku geodezyjno-kartograficznym;</w:t>
      </w:r>
    </w:p>
    <w:p w:rsidR="00F62CC6" w:rsidRPr="009202C0" w:rsidRDefault="00F62CC6" w:rsidP="0088441A">
      <w:pPr>
        <w:pStyle w:val="Akapitzlist"/>
        <w:numPr>
          <w:ilvl w:val="0"/>
          <w:numId w:val="15"/>
        </w:numPr>
        <w:spacing w:before="60" w:after="60"/>
        <w:jc w:val="both"/>
        <w:rPr>
          <w:rFonts w:ascii="Tahoma" w:hAnsi="Tahoma" w:cs="Tahoma"/>
          <w:color w:val="FF0000"/>
          <w:sz w:val="18"/>
          <w:szCs w:val="18"/>
        </w:rPr>
      </w:pPr>
      <w:r w:rsidRPr="009202C0">
        <w:rPr>
          <w:rFonts w:ascii="Tahoma" w:hAnsi="Tahoma" w:cs="Tahoma"/>
          <w:sz w:val="18"/>
          <w:szCs w:val="18"/>
        </w:rPr>
        <w:t>uczestniczenie w spotkaniach informacyjnych, konsultacjach społecznych prowadzonych przez Zamawiającego lub właściwe organy w celu merytorycznego i technicznego wsparcia Zamawiającego;</w:t>
      </w:r>
    </w:p>
    <w:p w:rsidR="00F62CC6" w:rsidRPr="009202C0" w:rsidRDefault="00F62CC6" w:rsidP="0088441A">
      <w:pPr>
        <w:pStyle w:val="Akapitzlist"/>
        <w:numPr>
          <w:ilvl w:val="0"/>
          <w:numId w:val="15"/>
        </w:numPr>
        <w:spacing w:before="60" w:after="60"/>
        <w:jc w:val="both"/>
        <w:rPr>
          <w:rFonts w:ascii="Tahoma" w:hAnsi="Tahoma" w:cs="Tahoma"/>
          <w:color w:val="FF0000"/>
          <w:sz w:val="18"/>
          <w:szCs w:val="18"/>
        </w:rPr>
      </w:pPr>
      <w:r w:rsidRPr="009202C0">
        <w:rPr>
          <w:rFonts w:ascii="Tahoma" w:hAnsi="Tahoma" w:cs="Tahoma"/>
          <w:sz w:val="18"/>
          <w:szCs w:val="18"/>
        </w:rPr>
        <w:t>na wniosek Zamawiającego wyjaśnianie w sposób szczegółowy i wyczerpujący wątpliwości dotyczących rozwiązań projektowych oraz rozważenie możliwości zastosowania zamiennych materiałów</w:t>
      </w:r>
      <w:r w:rsidR="00B105DF" w:rsidRPr="009202C0">
        <w:rPr>
          <w:rFonts w:ascii="Tahoma" w:hAnsi="Tahoma" w:cs="Tahoma"/>
          <w:sz w:val="18"/>
          <w:szCs w:val="18"/>
        </w:rPr>
        <w:t xml:space="preserve">  </w:t>
      </w:r>
      <w:r w:rsidRPr="009202C0">
        <w:rPr>
          <w:rFonts w:ascii="Tahoma" w:hAnsi="Tahoma" w:cs="Tahoma"/>
          <w:sz w:val="18"/>
          <w:szCs w:val="18"/>
        </w:rPr>
        <w:t>technologii robót:</w:t>
      </w:r>
    </w:p>
    <w:p w:rsidR="00F62CC6" w:rsidRPr="009202C0" w:rsidRDefault="00F62CC6" w:rsidP="001429FD">
      <w:pPr>
        <w:pStyle w:val="Akapitzlist"/>
        <w:numPr>
          <w:ilvl w:val="1"/>
          <w:numId w:val="20"/>
        </w:numPr>
        <w:tabs>
          <w:tab w:val="clear" w:pos="1440"/>
          <w:tab w:val="num" w:pos="1134"/>
        </w:tabs>
        <w:spacing w:before="60" w:after="60"/>
        <w:ind w:left="1134" w:hanging="283"/>
        <w:contextualSpacing/>
        <w:jc w:val="both"/>
        <w:rPr>
          <w:rFonts w:ascii="Tahoma" w:hAnsi="Tahoma" w:cs="Tahoma"/>
          <w:sz w:val="18"/>
          <w:szCs w:val="18"/>
        </w:rPr>
      </w:pPr>
      <w:r w:rsidRPr="009202C0">
        <w:rPr>
          <w:rFonts w:ascii="Tahoma" w:hAnsi="Tahoma" w:cs="Tahoma"/>
          <w:sz w:val="18"/>
          <w:szCs w:val="18"/>
        </w:rPr>
        <w:t>na etapie realizacji umowy,</w:t>
      </w:r>
    </w:p>
    <w:p w:rsidR="00F62CC6" w:rsidRDefault="00F62CC6" w:rsidP="001429FD">
      <w:pPr>
        <w:pStyle w:val="Akapitzlist"/>
        <w:numPr>
          <w:ilvl w:val="1"/>
          <w:numId w:val="20"/>
        </w:numPr>
        <w:tabs>
          <w:tab w:val="clear" w:pos="1440"/>
          <w:tab w:val="num" w:pos="1134"/>
        </w:tabs>
        <w:spacing w:before="60" w:after="60"/>
        <w:ind w:left="1134" w:hanging="283"/>
        <w:contextualSpacing/>
        <w:jc w:val="both"/>
        <w:rPr>
          <w:rFonts w:ascii="Tahoma" w:hAnsi="Tahoma" w:cs="Tahoma"/>
          <w:sz w:val="18"/>
          <w:szCs w:val="18"/>
        </w:rPr>
      </w:pPr>
      <w:r w:rsidRPr="009202C0">
        <w:rPr>
          <w:rFonts w:ascii="Tahoma" w:hAnsi="Tahoma" w:cs="Tahoma"/>
          <w:sz w:val="18"/>
          <w:szCs w:val="18"/>
        </w:rPr>
        <w:t>w trakcie postępowania o udzielenie zamówienia publicznego na</w:t>
      </w:r>
      <w:r w:rsidR="00FC5EB7" w:rsidRPr="009202C0">
        <w:rPr>
          <w:rFonts w:ascii="Tahoma" w:hAnsi="Tahoma" w:cs="Tahoma"/>
          <w:sz w:val="18"/>
          <w:szCs w:val="18"/>
        </w:rPr>
        <w:t xml:space="preserve"> realizację robót budowlanych w </w:t>
      </w:r>
      <w:r w:rsidRPr="009202C0">
        <w:rPr>
          <w:rFonts w:ascii="Tahoma" w:hAnsi="Tahoma" w:cs="Tahoma"/>
          <w:sz w:val="18"/>
          <w:szCs w:val="18"/>
        </w:rPr>
        <w:t>oparciu o niniejszy przedmiot umowy aż do z</w:t>
      </w:r>
      <w:r w:rsidR="00F1402F">
        <w:rPr>
          <w:rFonts w:ascii="Tahoma" w:hAnsi="Tahoma" w:cs="Tahoma"/>
          <w:sz w:val="18"/>
          <w:szCs w:val="18"/>
        </w:rPr>
        <w:t>awarcia umowy z Wykonawcą robót,</w:t>
      </w:r>
    </w:p>
    <w:p w:rsidR="00F1402F" w:rsidRPr="009202C0" w:rsidRDefault="00F1402F" w:rsidP="001429FD">
      <w:pPr>
        <w:pStyle w:val="Akapitzlist"/>
        <w:numPr>
          <w:ilvl w:val="1"/>
          <w:numId w:val="20"/>
        </w:numPr>
        <w:tabs>
          <w:tab w:val="clear" w:pos="1440"/>
          <w:tab w:val="num" w:pos="1134"/>
        </w:tabs>
        <w:spacing w:before="60" w:after="60"/>
        <w:ind w:left="1134" w:hanging="283"/>
        <w:contextualSpacing/>
        <w:jc w:val="both"/>
        <w:rPr>
          <w:rFonts w:ascii="Tahoma" w:hAnsi="Tahoma" w:cs="Tahoma"/>
          <w:sz w:val="18"/>
          <w:szCs w:val="18"/>
        </w:rPr>
      </w:pPr>
      <w:r>
        <w:rPr>
          <w:rFonts w:ascii="Tahoma" w:hAnsi="Tahoma" w:cs="Tahoma"/>
          <w:sz w:val="18"/>
          <w:szCs w:val="18"/>
        </w:rPr>
        <w:t>na etapie realizacji robót budowlanych.</w:t>
      </w:r>
    </w:p>
    <w:p w:rsidR="00F222DD" w:rsidRPr="009202C0" w:rsidRDefault="00F222DD" w:rsidP="001429FD">
      <w:pPr>
        <w:keepNext/>
        <w:keepLines/>
        <w:numPr>
          <w:ilvl w:val="0"/>
          <w:numId w:val="22"/>
        </w:numPr>
        <w:autoSpaceDE w:val="0"/>
        <w:autoSpaceDN w:val="0"/>
        <w:adjustRightInd w:val="0"/>
        <w:spacing w:before="60" w:after="60"/>
        <w:ind w:left="357" w:hanging="357"/>
        <w:jc w:val="both"/>
        <w:rPr>
          <w:rFonts w:ascii="Tahoma" w:hAnsi="Tahoma" w:cs="Tahoma"/>
          <w:color w:val="FF0000"/>
          <w:sz w:val="18"/>
          <w:szCs w:val="18"/>
        </w:rPr>
      </w:pPr>
      <w:r w:rsidRPr="009202C0">
        <w:rPr>
          <w:rFonts w:ascii="Tahoma" w:hAnsi="Tahoma" w:cs="Tahoma"/>
          <w:sz w:val="18"/>
          <w:szCs w:val="18"/>
        </w:rPr>
        <w:t xml:space="preserve">Przedmiot zamówienia należy skompletować </w:t>
      </w:r>
      <w:r w:rsidR="00743C38" w:rsidRPr="009202C0">
        <w:rPr>
          <w:rFonts w:ascii="Tahoma" w:hAnsi="Tahoma" w:cs="Tahoma"/>
          <w:sz w:val="18"/>
          <w:szCs w:val="18"/>
        </w:rPr>
        <w:t xml:space="preserve">dla Zamawiającego </w:t>
      </w:r>
      <w:r w:rsidRPr="009202C0">
        <w:rPr>
          <w:rFonts w:ascii="Tahoma" w:hAnsi="Tahoma" w:cs="Tahoma"/>
          <w:sz w:val="18"/>
          <w:szCs w:val="18"/>
        </w:rPr>
        <w:t>w ilości:</w:t>
      </w:r>
    </w:p>
    <w:p w:rsidR="00F222DD" w:rsidRPr="009202C0" w:rsidRDefault="00F222DD" w:rsidP="0088441A">
      <w:pPr>
        <w:numPr>
          <w:ilvl w:val="0"/>
          <w:numId w:val="9"/>
        </w:numPr>
        <w:spacing w:before="60" w:after="60"/>
        <w:ind w:left="709" w:hanging="283"/>
        <w:jc w:val="both"/>
        <w:rPr>
          <w:rFonts w:ascii="Tahoma" w:hAnsi="Tahoma" w:cs="Tahoma"/>
          <w:sz w:val="18"/>
          <w:szCs w:val="18"/>
        </w:rPr>
      </w:pPr>
      <w:r w:rsidRPr="009202C0">
        <w:rPr>
          <w:rFonts w:ascii="Tahoma" w:hAnsi="Tahoma" w:cs="Tahoma"/>
          <w:sz w:val="18"/>
          <w:szCs w:val="18"/>
        </w:rPr>
        <w:t>opracowania przedprojektowe, w tym:</w:t>
      </w:r>
    </w:p>
    <w:p w:rsidR="00366EF0" w:rsidRPr="009202C0" w:rsidRDefault="00366EF0" w:rsidP="0088441A">
      <w:pPr>
        <w:numPr>
          <w:ilvl w:val="0"/>
          <w:numId w:val="10"/>
        </w:numPr>
        <w:spacing w:before="60" w:after="60"/>
        <w:jc w:val="both"/>
        <w:rPr>
          <w:rFonts w:ascii="Tahoma" w:hAnsi="Tahoma" w:cs="Tahoma"/>
          <w:sz w:val="18"/>
          <w:szCs w:val="18"/>
        </w:rPr>
      </w:pPr>
      <w:r w:rsidRPr="009202C0">
        <w:rPr>
          <w:rFonts w:ascii="Tahoma" w:hAnsi="Tahoma" w:cs="Tahoma"/>
          <w:sz w:val="18"/>
          <w:szCs w:val="18"/>
        </w:rPr>
        <w:t>opracowania geodezyjne</w:t>
      </w:r>
      <w:r w:rsidRPr="009202C0">
        <w:rPr>
          <w:rFonts w:ascii="Tahoma" w:hAnsi="Tahoma" w:cs="Tahoma"/>
          <w:sz w:val="18"/>
          <w:szCs w:val="18"/>
        </w:rPr>
        <w:tab/>
      </w:r>
      <w:r w:rsidRPr="009202C0">
        <w:rPr>
          <w:rFonts w:ascii="Tahoma" w:hAnsi="Tahoma" w:cs="Tahoma"/>
          <w:sz w:val="18"/>
          <w:szCs w:val="18"/>
        </w:rPr>
        <w:tab/>
      </w:r>
      <w:r w:rsidRPr="009202C0">
        <w:rPr>
          <w:rFonts w:ascii="Tahoma" w:hAnsi="Tahoma" w:cs="Tahoma"/>
          <w:sz w:val="18"/>
          <w:szCs w:val="18"/>
        </w:rPr>
        <w:tab/>
      </w:r>
      <w:r w:rsidRPr="009202C0">
        <w:rPr>
          <w:rFonts w:ascii="Tahoma" w:hAnsi="Tahoma" w:cs="Tahoma"/>
          <w:sz w:val="18"/>
          <w:szCs w:val="18"/>
        </w:rPr>
        <w:tab/>
      </w:r>
      <w:r w:rsidRPr="009202C0">
        <w:rPr>
          <w:rFonts w:ascii="Tahoma" w:hAnsi="Tahoma" w:cs="Tahoma"/>
          <w:sz w:val="18"/>
          <w:szCs w:val="18"/>
        </w:rPr>
        <w:tab/>
      </w:r>
      <w:r w:rsidRPr="009202C0">
        <w:rPr>
          <w:rFonts w:ascii="Tahoma" w:hAnsi="Tahoma" w:cs="Tahoma"/>
          <w:sz w:val="18"/>
          <w:szCs w:val="18"/>
        </w:rPr>
        <w:tab/>
      </w:r>
      <w:r w:rsidR="00E35E3D" w:rsidRPr="009202C0">
        <w:rPr>
          <w:rFonts w:ascii="Tahoma" w:hAnsi="Tahoma" w:cs="Tahoma"/>
          <w:sz w:val="18"/>
          <w:szCs w:val="18"/>
        </w:rPr>
        <w:tab/>
      </w:r>
      <w:r w:rsidRPr="009202C0">
        <w:rPr>
          <w:rFonts w:ascii="Tahoma" w:hAnsi="Tahoma" w:cs="Tahoma"/>
          <w:sz w:val="18"/>
          <w:szCs w:val="18"/>
        </w:rPr>
        <w:t xml:space="preserve">- 1 egz. </w:t>
      </w:r>
    </w:p>
    <w:p w:rsidR="00F222DD" w:rsidRPr="009202C0" w:rsidRDefault="003F364F" w:rsidP="0088441A">
      <w:pPr>
        <w:numPr>
          <w:ilvl w:val="0"/>
          <w:numId w:val="10"/>
        </w:numPr>
        <w:spacing w:before="60" w:after="60"/>
        <w:jc w:val="both"/>
        <w:rPr>
          <w:rFonts w:ascii="Tahoma" w:hAnsi="Tahoma" w:cs="Tahoma"/>
          <w:sz w:val="18"/>
          <w:szCs w:val="18"/>
        </w:rPr>
      </w:pPr>
      <w:r w:rsidRPr="009202C0">
        <w:rPr>
          <w:rFonts w:ascii="Tahoma" w:hAnsi="Tahoma" w:cs="Tahoma"/>
          <w:sz w:val="18"/>
          <w:szCs w:val="18"/>
        </w:rPr>
        <w:t>dokumentacja geotechniczna</w:t>
      </w:r>
      <w:r w:rsidRPr="009202C0">
        <w:rPr>
          <w:rFonts w:ascii="Tahoma" w:hAnsi="Tahoma" w:cs="Tahoma"/>
          <w:sz w:val="18"/>
          <w:szCs w:val="18"/>
        </w:rPr>
        <w:tab/>
      </w:r>
      <w:r w:rsidRPr="009202C0">
        <w:rPr>
          <w:rFonts w:ascii="Tahoma" w:hAnsi="Tahoma" w:cs="Tahoma"/>
          <w:sz w:val="18"/>
          <w:szCs w:val="18"/>
        </w:rPr>
        <w:tab/>
      </w:r>
      <w:r w:rsidRPr="009202C0">
        <w:rPr>
          <w:rFonts w:ascii="Tahoma" w:hAnsi="Tahoma" w:cs="Tahoma"/>
          <w:sz w:val="18"/>
          <w:szCs w:val="18"/>
        </w:rPr>
        <w:tab/>
      </w:r>
      <w:r w:rsidRPr="009202C0">
        <w:rPr>
          <w:rFonts w:ascii="Tahoma" w:hAnsi="Tahoma" w:cs="Tahoma"/>
          <w:sz w:val="18"/>
          <w:szCs w:val="18"/>
        </w:rPr>
        <w:tab/>
      </w:r>
      <w:r w:rsidRPr="009202C0">
        <w:rPr>
          <w:rFonts w:ascii="Tahoma" w:hAnsi="Tahoma" w:cs="Tahoma"/>
          <w:sz w:val="18"/>
          <w:szCs w:val="18"/>
        </w:rPr>
        <w:tab/>
      </w:r>
      <w:r w:rsidR="00FC5EB7" w:rsidRPr="009202C0">
        <w:rPr>
          <w:rFonts w:ascii="Tahoma" w:hAnsi="Tahoma" w:cs="Tahoma"/>
          <w:sz w:val="18"/>
          <w:szCs w:val="18"/>
        </w:rPr>
        <w:tab/>
      </w:r>
      <w:r w:rsidR="00E35E3D" w:rsidRPr="009202C0">
        <w:rPr>
          <w:rFonts w:ascii="Tahoma" w:hAnsi="Tahoma" w:cs="Tahoma"/>
          <w:sz w:val="18"/>
          <w:szCs w:val="18"/>
        </w:rPr>
        <w:tab/>
      </w:r>
      <w:r w:rsidRPr="009202C0">
        <w:rPr>
          <w:rFonts w:ascii="Tahoma" w:hAnsi="Tahoma" w:cs="Tahoma"/>
          <w:sz w:val="18"/>
          <w:szCs w:val="18"/>
        </w:rPr>
        <w:t>-  egz.</w:t>
      </w:r>
    </w:p>
    <w:p w:rsidR="00F222DD" w:rsidRPr="009202C0" w:rsidRDefault="00F222DD" w:rsidP="0088441A">
      <w:pPr>
        <w:numPr>
          <w:ilvl w:val="0"/>
          <w:numId w:val="9"/>
        </w:numPr>
        <w:spacing w:before="60" w:after="60"/>
        <w:ind w:left="709" w:hanging="283"/>
        <w:jc w:val="both"/>
        <w:rPr>
          <w:rFonts w:ascii="Tahoma" w:hAnsi="Tahoma" w:cs="Tahoma"/>
          <w:color w:val="FF0000"/>
          <w:sz w:val="18"/>
          <w:szCs w:val="18"/>
        </w:rPr>
      </w:pPr>
      <w:r w:rsidRPr="009202C0">
        <w:rPr>
          <w:rFonts w:ascii="Tahoma" w:hAnsi="Tahoma" w:cs="Tahoma"/>
          <w:sz w:val="18"/>
          <w:szCs w:val="18"/>
        </w:rPr>
        <w:t>koncepc</w:t>
      </w:r>
      <w:r w:rsidR="00361993" w:rsidRPr="009202C0">
        <w:rPr>
          <w:rFonts w:ascii="Tahoma" w:hAnsi="Tahoma" w:cs="Tahoma"/>
          <w:sz w:val="18"/>
          <w:szCs w:val="18"/>
        </w:rPr>
        <w:t xml:space="preserve">ja </w:t>
      </w:r>
      <w:r w:rsidR="00366EF0" w:rsidRPr="009202C0">
        <w:rPr>
          <w:rFonts w:ascii="Tahoma" w:hAnsi="Tahoma" w:cs="Tahoma"/>
          <w:sz w:val="18"/>
          <w:szCs w:val="18"/>
        </w:rPr>
        <w:t>(</w:t>
      </w:r>
      <w:r w:rsidR="00227110" w:rsidRPr="009202C0">
        <w:rPr>
          <w:rFonts w:ascii="Tahoma" w:hAnsi="Tahoma" w:cs="Tahoma"/>
          <w:sz w:val="18"/>
          <w:szCs w:val="18"/>
        </w:rPr>
        <w:t>dwu</w:t>
      </w:r>
      <w:r w:rsidR="00366EF0" w:rsidRPr="009202C0">
        <w:rPr>
          <w:rFonts w:ascii="Tahoma" w:hAnsi="Tahoma" w:cs="Tahoma"/>
          <w:sz w:val="18"/>
          <w:szCs w:val="18"/>
        </w:rPr>
        <w:t>wariantowa)</w:t>
      </w:r>
      <w:r w:rsidR="0017556D" w:rsidRPr="009202C0">
        <w:rPr>
          <w:rFonts w:ascii="Tahoma" w:hAnsi="Tahoma" w:cs="Tahoma"/>
          <w:color w:val="FF0000"/>
          <w:sz w:val="18"/>
          <w:szCs w:val="18"/>
        </w:rPr>
        <w:t xml:space="preserve"> </w:t>
      </w:r>
      <w:r w:rsidR="0017556D" w:rsidRPr="009202C0">
        <w:rPr>
          <w:rFonts w:ascii="Tahoma" w:hAnsi="Tahoma" w:cs="Tahoma"/>
          <w:sz w:val="18"/>
          <w:szCs w:val="18"/>
        </w:rPr>
        <w:t>ścieżki pieszo-rowerowej</w:t>
      </w:r>
      <w:r w:rsidR="00366EF0" w:rsidRPr="009202C0">
        <w:rPr>
          <w:rFonts w:ascii="Tahoma" w:hAnsi="Tahoma" w:cs="Tahoma"/>
          <w:color w:val="FF0000"/>
          <w:sz w:val="18"/>
          <w:szCs w:val="18"/>
        </w:rPr>
        <w:tab/>
      </w:r>
      <w:r w:rsidR="00366EF0" w:rsidRPr="009202C0">
        <w:rPr>
          <w:rFonts w:ascii="Tahoma" w:hAnsi="Tahoma" w:cs="Tahoma"/>
          <w:color w:val="FF0000"/>
          <w:sz w:val="18"/>
          <w:szCs w:val="18"/>
        </w:rPr>
        <w:tab/>
      </w:r>
      <w:r w:rsidR="00366EF0" w:rsidRPr="009202C0">
        <w:rPr>
          <w:rFonts w:ascii="Tahoma" w:hAnsi="Tahoma" w:cs="Tahoma"/>
          <w:color w:val="FF0000"/>
          <w:sz w:val="18"/>
          <w:szCs w:val="18"/>
        </w:rPr>
        <w:tab/>
      </w:r>
      <w:r w:rsidR="00FC5EB7" w:rsidRPr="009202C0">
        <w:rPr>
          <w:rFonts w:ascii="Tahoma" w:hAnsi="Tahoma" w:cs="Tahoma"/>
          <w:color w:val="FF0000"/>
          <w:sz w:val="18"/>
          <w:szCs w:val="18"/>
        </w:rPr>
        <w:tab/>
      </w:r>
      <w:r w:rsidRPr="009202C0">
        <w:rPr>
          <w:rFonts w:ascii="Tahoma" w:hAnsi="Tahoma" w:cs="Tahoma"/>
          <w:sz w:val="18"/>
          <w:szCs w:val="18"/>
        </w:rPr>
        <w:t>-</w:t>
      </w:r>
      <w:r w:rsidRPr="009202C0">
        <w:rPr>
          <w:rFonts w:ascii="Tahoma" w:hAnsi="Tahoma" w:cs="Tahoma"/>
          <w:color w:val="FF0000"/>
          <w:sz w:val="18"/>
          <w:szCs w:val="18"/>
        </w:rPr>
        <w:t xml:space="preserve"> </w:t>
      </w:r>
      <w:r w:rsidR="0017556D" w:rsidRPr="009202C0">
        <w:rPr>
          <w:rFonts w:ascii="Tahoma" w:hAnsi="Tahoma" w:cs="Tahoma"/>
          <w:sz w:val="18"/>
          <w:szCs w:val="18"/>
        </w:rPr>
        <w:t>2</w:t>
      </w:r>
      <w:r w:rsidRPr="009202C0">
        <w:rPr>
          <w:rFonts w:ascii="Tahoma" w:hAnsi="Tahoma" w:cs="Tahoma"/>
          <w:color w:val="FF0000"/>
          <w:sz w:val="18"/>
          <w:szCs w:val="18"/>
        </w:rPr>
        <w:t xml:space="preserve"> </w:t>
      </w:r>
      <w:r w:rsidRPr="009202C0">
        <w:rPr>
          <w:rFonts w:ascii="Tahoma" w:hAnsi="Tahoma" w:cs="Tahoma"/>
          <w:sz w:val="18"/>
          <w:szCs w:val="18"/>
        </w:rPr>
        <w:t>egz.</w:t>
      </w:r>
    </w:p>
    <w:p w:rsidR="000E2DC7" w:rsidRPr="009202C0" w:rsidRDefault="000E2DC7" w:rsidP="000E2DC7">
      <w:pPr>
        <w:numPr>
          <w:ilvl w:val="0"/>
          <w:numId w:val="9"/>
        </w:numPr>
        <w:spacing w:before="60" w:after="60"/>
        <w:ind w:left="709" w:hanging="283"/>
        <w:jc w:val="both"/>
        <w:rPr>
          <w:rFonts w:ascii="Tahoma" w:hAnsi="Tahoma" w:cs="Tahoma"/>
          <w:sz w:val="18"/>
          <w:szCs w:val="18"/>
        </w:rPr>
      </w:pPr>
      <w:r w:rsidRPr="009202C0">
        <w:rPr>
          <w:rFonts w:ascii="Tahoma" w:hAnsi="Tahoma" w:cs="Tahoma"/>
          <w:sz w:val="18"/>
          <w:szCs w:val="18"/>
        </w:rPr>
        <w:t>materiały do uzyskania decyzji o środowiskowych uwarunk</w:t>
      </w:r>
      <w:r w:rsidR="00F1402F">
        <w:rPr>
          <w:rFonts w:ascii="Tahoma" w:hAnsi="Tahoma" w:cs="Tahoma"/>
          <w:sz w:val="18"/>
          <w:szCs w:val="18"/>
        </w:rPr>
        <w:t xml:space="preserve">owaniach                       </w:t>
      </w:r>
      <w:r w:rsidRPr="009202C0">
        <w:rPr>
          <w:rFonts w:ascii="Tahoma" w:hAnsi="Tahoma" w:cs="Tahoma"/>
          <w:sz w:val="18"/>
          <w:szCs w:val="18"/>
        </w:rPr>
        <w:t>- 1 egz.</w:t>
      </w:r>
    </w:p>
    <w:p w:rsidR="00E35E3D" w:rsidRPr="009202C0" w:rsidRDefault="00C05712" w:rsidP="0088441A">
      <w:pPr>
        <w:numPr>
          <w:ilvl w:val="0"/>
          <w:numId w:val="9"/>
        </w:numPr>
        <w:spacing w:before="60" w:after="60"/>
        <w:ind w:left="709" w:hanging="283"/>
        <w:jc w:val="both"/>
        <w:rPr>
          <w:rFonts w:ascii="Tahoma" w:hAnsi="Tahoma" w:cs="Tahoma"/>
          <w:sz w:val="18"/>
          <w:szCs w:val="18"/>
        </w:rPr>
      </w:pPr>
      <w:r w:rsidRPr="009202C0">
        <w:rPr>
          <w:rFonts w:ascii="Tahoma" w:hAnsi="Tahoma" w:cs="Tahoma"/>
          <w:sz w:val="18"/>
          <w:szCs w:val="18"/>
        </w:rPr>
        <w:t>materiały do wniosku o wydanie decyzji ZRID</w:t>
      </w:r>
      <w:r w:rsidR="00E35E3D" w:rsidRPr="009202C0">
        <w:rPr>
          <w:rFonts w:ascii="Tahoma" w:hAnsi="Tahoma" w:cs="Tahoma"/>
          <w:sz w:val="18"/>
          <w:szCs w:val="18"/>
        </w:rPr>
        <w:tab/>
      </w:r>
      <w:r w:rsidR="00E35E3D" w:rsidRPr="009202C0">
        <w:rPr>
          <w:rFonts w:ascii="Tahoma" w:hAnsi="Tahoma" w:cs="Tahoma"/>
          <w:sz w:val="18"/>
          <w:szCs w:val="18"/>
        </w:rPr>
        <w:tab/>
      </w:r>
      <w:r w:rsidR="00F1402F">
        <w:rPr>
          <w:rFonts w:ascii="Tahoma" w:hAnsi="Tahoma" w:cs="Tahoma"/>
          <w:sz w:val="18"/>
          <w:szCs w:val="18"/>
        </w:rPr>
        <w:tab/>
      </w:r>
      <w:r w:rsidR="00F1402F">
        <w:rPr>
          <w:rFonts w:ascii="Tahoma" w:hAnsi="Tahoma" w:cs="Tahoma"/>
          <w:sz w:val="18"/>
          <w:szCs w:val="18"/>
        </w:rPr>
        <w:tab/>
      </w:r>
      <w:r w:rsidR="00F1402F">
        <w:rPr>
          <w:rFonts w:ascii="Tahoma" w:hAnsi="Tahoma" w:cs="Tahoma"/>
          <w:sz w:val="18"/>
          <w:szCs w:val="18"/>
        </w:rPr>
        <w:tab/>
        <w:t>- 4</w:t>
      </w:r>
      <w:r w:rsidR="00E35E3D" w:rsidRPr="009202C0">
        <w:rPr>
          <w:rFonts w:ascii="Tahoma" w:hAnsi="Tahoma" w:cs="Tahoma"/>
          <w:sz w:val="18"/>
          <w:szCs w:val="18"/>
        </w:rPr>
        <w:t xml:space="preserve"> egz.</w:t>
      </w:r>
    </w:p>
    <w:p w:rsidR="00C05712" w:rsidRPr="009202C0" w:rsidRDefault="00C05712" w:rsidP="00511B91">
      <w:pPr>
        <w:spacing w:before="60" w:after="60"/>
        <w:ind w:left="709"/>
        <w:jc w:val="both"/>
        <w:rPr>
          <w:rFonts w:ascii="Tahoma" w:hAnsi="Tahoma" w:cs="Tahoma"/>
          <w:sz w:val="18"/>
          <w:szCs w:val="18"/>
        </w:rPr>
      </w:pPr>
      <w:r w:rsidRPr="009202C0">
        <w:rPr>
          <w:rFonts w:ascii="Tahoma" w:hAnsi="Tahoma" w:cs="Tahoma"/>
          <w:sz w:val="18"/>
          <w:szCs w:val="18"/>
        </w:rPr>
        <w:t xml:space="preserve">w tym: </w:t>
      </w:r>
    </w:p>
    <w:p w:rsidR="00C05712" w:rsidRPr="009202C0" w:rsidRDefault="00C05712" w:rsidP="00511B91">
      <w:pPr>
        <w:pStyle w:val="Akapitzlist"/>
        <w:numPr>
          <w:ilvl w:val="5"/>
          <w:numId w:val="2"/>
        </w:numPr>
        <w:spacing w:before="60" w:after="60"/>
        <w:ind w:left="1134" w:hanging="283"/>
        <w:rPr>
          <w:rFonts w:ascii="Tahoma" w:hAnsi="Tahoma" w:cs="Tahoma"/>
          <w:sz w:val="18"/>
          <w:szCs w:val="18"/>
        </w:rPr>
      </w:pPr>
      <w:r w:rsidRPr="009202C0">
        <w:rPr>
          <w:rFonts w:ascii="Tahoma" w:hAnsi="Tahoma" w:cs="Tahoma"/>
          <w:sz w:val="18"/>
          <w:szCs w:val="18"/>
        </w:rPr>
        <w:t>wielobranżowy projekt budowlany</w:t>
      </w:r>
      <w:r w:rsidRPr="009202C0">
        <w:rPr>
          <w:rFonts w:ascii="Tahoma" w:hAnsi="Tahoma" w:cs="Tahoma"/>
          <w:sz w:val="18"/>
          <w:szCs w:val="18"/>
        </w:rPr>
        <w:tab/>
      </w:r>
      <w:r w:rsidRPr="009202C0">
        <w:rPr>
          <w:rFonts w:ascii="Tahoma" w:hAnsi="Tahoma" w:cs="Tahoma"/>
          <w:sz w:val="18"/>
          <w:szCs w:val="18"/>
        </w:rPr>
        <w:tab/>
      </w:r>
      <w:r w:rsidRPr="009202C0">
        <w:rPr>
          <w:rFonts w:ascii="Tahoma" w:hAnsi="Tahoma" w:cs="Tahoma"/>
          <w:sz w:val="18"/>
          <w:szCs w:val="18"/>
        </w:rPr>
        <w:tab/>
      </w:r>
      <w:r w:rsidRPr="009202C0">
        <w:rPr>
          <w:rFonts w:ascii="Tahoma" w:hAnsi="Tahoma" w:cs="Tahoma"/>
          <w:sz w:val="18"/>
          <w:szCs w:val="18"/>
        </w:rPr>
        <w:tab/>
      </w:r>
      <w:r w:rsidRPr="009202C0">
        <w:rPr>
          <w:rFonts w:ascii="Tahoma" w:hAnsi="Tahoma" w:cs="Tahoma"/>
          <w:sz w:val="18"/>
          <w:szCs w:val="18"/>
        </w:rPr>
        <w:tab/>
      </w:r>
    </w:p>
    <w:p w:rsidR="00C05712" w:rsidRPr="009202C0" w:rsidRDefault="00C05712" w:rsidP="00511B91">
      <w:pPr>
        <w:pStyle w:val="Akapitzlist"/>
        <w:numPr>
          <w:ilvl w:val="5"/>
          <w:numId w:val="2"/>
        </w:numPr>
        <w:spacing w:before="60" w:after="60"/>
        <w:ind w:left="1134" w:hanging="283"/>
        <w:rPr>
          <w:rFonts w:ascii="Tahoma" w:hAnsi="Tahoma" w:cs="Tahoma"/>
          <w:sz w:val="18"/>
          <w:szCs w:val="18"/>
        </w:rPr>
      </w:pPr>
      <w:r w:rsidRPr="009202C0">
        <w:rPr>
          <w:rFonts w:ascii="Tahoma" w:hAnsi="Tahoma" w:cs="Tahoma"/>
          <w:sz w:val="18"/>
          <w:szCs w:val="18"/>
        </w:rPr>
        <w:t xml:space="preserve">projekt stałej organizacji ruchu </w:t>
      </w:r>
      <w:r w:rsidRPr="009202C0">
        <w:rPr>
          <w:rFonts w:ascii="Tahoma" w:hAnsi="Tahoma" w:cs="Tahoma"/>
          <w:sz w:val="18"/>
          <w:szCs w:val="18"/>
        </w:rPr>
        <w:tab/>
      </w:r>
      <w:r w:rsidR="00E35E3D" w:rsidRPr="009202C0">
        <w:rPr>
          <w:rFonts w:ascii="Tahoma" w:hAnsi="Tahoma" w:cs="Tahoma"/>
          <w:sz w:val="18"/>
          <w:szCs w:val="18"/>
        </w:rPr>
        <w:tab/>
      </w:r>
      <w:r w:rsidRPr="009202C0">
        <w:rPr>
          <w:rFonts w:ascii="Tahoma" w:hAnsi="Tahoma" w:cs="Tahoma"/>
          <w:sz w:val="18"/>
          <w:szCs w:val="18"/>
        </w:rPr>
        <w:tab/>
      </w:r>
      <w:r w:rsidRPr="009202C0">
        <w:rPr>
          <w:rFonts w:ascii="Tahoma" w:hAnsi="Tahoma" w:cs="Tahoma"/>
          <w:sz w:val="18"/>
          <w:szCs w:val="18"/>
        </w:rPr>
        <w:tab/>
      </w:r>
      <w:r w:rsidRPr="009202C0">
        <w:rPr>
          <w:rFonts w:ascii="Tahoma" w:hAnsi="Tahoma" w:cs="Tahoma"/>
          <w:sz w:val="18"/>
          <w:szCs w:val="18"/>
        </w:rPr>
        <w:tab/>
      </w:r>
    </w:p>
    <w:p w:rsidR="00370DBE" w:rsidRPr="009202C0" w:rsidRDefault="00370DBE" w:rsidP="00511B91">
      <w:pPr>
        <w:pStyle w:val="Akapitzlist"/>
        <w:numPr>
          <w:ilvl w:val="5"/>
          <w:numId w:val="2"/>
        </w:numPr>
        <w:spacing w:before="60" w:after="60"/>
        <w:ind w:left="1134" w:hanging="283"/>
        <w:rPr>
          <w:rFonts w:ascii="Tahoma" w:hAnsi="Tahoma" w:cs="Tahoma"/>
          <w:sz w:val="18"/>
          <w:szCs w:val="18"/>
        </w:rPr>
      </w:pPr>
      <w:r w:rsidRPr="009202C0">
        <w:rPr>
          <w:rFonts w:ascii="Tahoma" w:hAnsi="Tahoma" w:cs="Tahoma"/>
          <w:sz w:val="18"/>
          <w:szCs w:val="18"/>
        </w:rPr>
        <w:t>inne materiały wymagane do wniosku</w:t>
      </w:r>
    </w:p>
    <w:p w:rsidR="00C05712" w:rsidRPr="009202C0" w:rsidRDefault="00C05712" w:rsidP="00511B91">
      <w:pPr>
        <w:pStyle w:val="Akapitzlist"/>
        <w:numPr>
          <w:ilvl w:val="5"/>
          <w:numId w:val="2"/>
        </w:numPr>
        <w:spacing w:before="60" w:after="60"/>
        <w:ind w:left="1134" w:hanging="283"/>
        <w:rPr>
          <w:rFonts w:ascii="Tahoma" w:hAnsi="Tahoma" w:cs="Tahoma"/>
          <w:sz w:val="18"/>
          <w:szCs w:val="18"/>
        </w:rPr>
      </w:pPr>
      <w:r w:rsidRPr="009202C0">
        <w:rPr>
          <w:rFonts w:ascii="Tahoma" w:hAnsi="Tahoma" w:cs="Tahoma"/>
          <w:sz w:val="18"/>
          <w:szCs w:val="18"/>
        </w:rPr>
        <w:t>dokumentacja geodezyjno-prawna</w:t>
      </w:r>
      <w:r w:rsidR="00E35E3D" w:rsidRPr="009202C0">
        <w:rPr>
          <w:rFonts w:ascii="Tahoma" w:hAnsi="Tahoma" w:cs="Tahoma"/>
          <w:sz w:val="18"/>
          <w:szCs w:val="18"/>
        </w:rPr>
        <w:tab/>
      </w:r>
      <w:r w:rsidRPr="009202C0">
        <w:rPr>
          <w:rFonts w:ascii="Tahoma" w:hAnsi="Tahoma" w:cs="Tahoma"/>
          <w:sz w:val="18"/>
          <w:szCs w:val="18"/>
        </w:rPr>
        <w:tab/>
      </w:r>
      <w:r w:rsidRPr="009202C0">
        <w:rPr>
          <w:rFonts w:ascii="Tahoma" w:hAnsi="Tahoma" w:cs="Tahoma"/>
          <w:sz w:val="18"/>
          <w:szCs w:val="18"/>
        </w:rPr>
        <w:tab/>
      </w:r>
    </w:p>
    <w:p w:rsidR="00C05712" w:rsidRPr="009202C0" w:rsidRDefault="00C05712" w:rsidP="00744472">
      <w:pPr>
        <w:pStyle w:val="Akapitzlist"/>
        <w:numPr>
          <w:ilvl w:val="0"/>
          <w:numId w:val="9"/>
        </w:numPr>
        <w:spacing w:before="60" w:after="60"/>
        <w:ind w:left="709" w:hanging="283"/>
        <w:rPr>
          <w:rFonts w:ascii="Tahoma" w:hAnsi="Tahoma" w:cs="Tahoma"/>
          <w:sz w:val="18"/>
          <w:szCs w:val="18"/>
        </w:rPr>
      </w:pPr>
      <w:r w:rsidRPr="009202C0">
        <w:rPr>
          <w:rFonts w:ascii="Tahoma" w:hAnsi="Tahoma" w:cs="Tahoma"/>
          <w:sz w:val="18"/>
          <w:szCs w:val="18"/>
        </w:rPr>
        <w:t>dokumentacja do odszkodowań</w:t>
      </w:r>
      <w:r w:rsidR="00E35E3D" w:rsidRPr="009202C0">
        <w:rPr>
          <w:rFonts w:ascii="Tahoma" w:hAnsi="Tahoma" w:cs="Tahoma"/>
          <w:sz w:val="18"/>
          <w:szCs w:val="18"/>
        </w:rPr>
        <w:tab/>
      </w:r>
      <w:r w:rsidR="00E35E3D" w:rsidRPr="009202C0">
        <w:rPr>
          <w:rFonts w:ascii="Tahoma" w:hAnsi="Tahoma" w:cs="Tahoma"/>
          <w:sz w:val="18"/>
          <w:szCs w:val="18"/>
        </w:rPr>
        <w:tab/>
      </w:r>
      <w:r w:rsidR="00744472" w:rsidRPr="009202C0">
        <w:rPr>
          <w:rFonts w:ascii="Tahoma" w:hAnsi="Tahoma" w:cs="Tahoma"/>
          <w:sz w:val="18"/>
          <w:szCs w:val="18"/>
        </w:rPr>
        <w:tab/>
      </w:r>
      <w:r w:rsidR="00744472" w:rsidRPr="009202C0">
        <w:rPr>
          <w:rFonts w:ascii="Tahoma" w:hAnsi="Tahoma" w:cs="Tahoma"/>
          <w:sz w:val="18"/>
          <w:szCs w:val="18"/>
        </w:rPr>
        <w:tab/>
      </w:r>
      <w:r w:rsidR="00744472" w:rsidRPr="009202C0">
        <w:rPr>
          <w:rFonts w:ascii="Tahoma" w:hAnsi="Tahoma" w:cs="Tahoma"/>
          <w:sz w:val="18"/>
          <w:szCs w:val="18"/>
        </w:rPr>
        <w:tab/>
      </w:r>
      <w:r w:rsidR="00744472" w:rsidRPr="009202C0">
        <w:rPr>
          <w:rFonts w:ascii="Tahoma" w:hAnsi="Tahoma" w:cs="Tahoma"/>
          <w:sz w:val="18"/>
          <w:szCs w:val="18"/>
        </w:rPr>
        <w:tab/>
      </w:r>
      <w:r w:rsidR="00744472" w:rsidRPr="009202C0">
        <w:rPr>
          <w:rFonts w:ascii="Tahoma" w:hAnsi="Tahoma" w:cs="Tahoma"/>
          <w:sz w:val="18"/>
          <w:szCs w:val="18"/>
        </w:rPr>
        <w:tab/>
        <w:t>- 2 egz.</w:t>
      </w:r>
      <w:r w:rsidR="00E35E3D" w:rsidRPr="009202C0">
        <w:rPr>
          <w:rFonts w:ascii="Tahoma" w:hAnsi="Tahoma" w:cs="Tahoma"/>
          <w:sz w:val="18"/>
          <w:szCs w:val="18"/>
        </w:rPr>
        <w:tab/>
      </w:r>
    </w:p>
    <w:p w:rsidR="00E35E3D" w:rsidRPr="009202C0" w:rsidRDefault="00E35E3D" w:rsidP="0088441A">
      <w:pPr>
        <w:pStyle w:val="Akapitzlist"/>
        <w:numPr>
          <w:ilvl w:val="0"/>
          <w:numId w:val="9"/>
        </w:numPr>
        <w:spacing w:before="60" w:after="60"/>
        <w:ind w:left="709" w:hanging="283"/>
        <w:rPr>
          <w:rFonts w:ascii="Tahoma" w:hAnsi="Tahoma" w:cs="Tahoma"/>
          <w:sz w:val="18"/>
          <w:szCs w:val="18"/>
        </w:rPr>
      </w:pPr>
      <w:r w:rsidRPr="009202C0">
        <w:rPr>
          <w:rFonts w:ascii="Tahoma" w:hAnsi="Tahoma" w:cs="Tahoma"/>
          <w:sz w:val="18"/>
          <w:szCs w:val="18"/>
        </w:rPr>
        <w:t>dokumentacja dla robót nie wymagających pozwolenia na budowę lub dla</w:t>
      </w:r>
    </w:p>
    <w:p w:rsidR="00E35E3D" w:rsidRPr="009202C0" w:rsidRDefault="00E35E3D" w:rsidP="00511B91">
      <w:pPr>
        <w:pStyle w:val="Akapitzlist"/>
        <w:spacing w:before="60" w:after="60"/>
        <w:ind w:left="709"/>
        <w:rPr>
          <w:rFonts w:ascii="Tahoma" w:hAnsi="Tahoma" w:cs="Tahoma"/>
          <w:sz w:val="18"/>
          <w:szCs w:val="18"/>
        </w:rPr>
      </w:pPr>
      <w:r w:rsidRPr="009202C0">
        <w:rPr>
          <w:rFonts w:ascii="Tahoma" w:hAnsi="Tahoma" w:cs="Tahoma"/>
          <w:sz w:val="18"/>
          <w:szCs w:val="18"/>
        </w:rPr>
        <w:t xml:space="preserve">obiektów do rozbiórki </w:t>
      </w:r>
      <w:r w:rsidR="00370DBE" w:rsidRPr="009202C0">
        <w:rPr>
          <w:rFonts w:ascii="Tahoma" w:hAnsi="Tahoma" w:cs="Tahoma"/>
          <w:sz w:val="18"/>
          <w:szCs w:val="18"/>
        </w:rPr>
        <w:t xml:space="preserve">poza liniami rozgraniczającymi </w:t>
      </w:r>
      <w:r w:rsidRPr="009202C0">
        <w:rPr>
          <w:rFonts w:ascii="Tahoma" w:hAnsi="Tahoma" w:cs="Tahoma"/>
          <w:sz w:val="18"/>
          <w:szCs w:val="18"/>
        </w:rPr>
        <w:t>(</w:t>
      </w:r>
      <w:r w:rsidR="00370DBE" w:rsidRPr="009202C0">
        <w:rPr>
          <w:rFonts w:ascii="Tahoma" w:hAnsi="Tahoma" w:cs="Tahoma"/>
          <w:sz w:val="18"/>
          <w:szCs w:val="18"/>
        </w:rPr>
        <w:t>w razie konieczności</w:t>
      </w:r>
      <w:r w:rsidRPr="009202C0">
        <w:rPr>
          <w:rFonts w:ascii="Tahoma" w:hAnsi="Tahoma" w:cs="Tahoma"/>
          <w:sz w:val="18"/>
          <w:szCs w:val="18"/>
        </w:rPr>
        <w:t>)</w:t>
      </w:r>
      <w:r w:rsidRPr="009202C0">
        <w:rPr>
          <w:rFonts w:ascii="Tahoma" w:hAnsi="Tahoma" w:cs="Tahoma"/>
          <w:sz w:val="18"/>
          <w:szCs w:val="18"/>
        </w:rPr>
        <w:tab/>
      </w:r>
      <w:r w:rsidRPr="009202C0">
        <w:rPr>
          <w:rFonts w:ascii="Tahoma" w:hAnsi="Tahoma" w:cs="Tahoma"/>
          <w:sz w:val="18"/>
          <w:szCs w:val="18"/>
        </w:rPr>
        <w:tab/>
        <w:t>- 2 egz.</w:t>
      </w:r>
    </w:p>
    <w:p w:rsidR="00445C24" w:rsidRPr="009202C0" w:rsidRDefault="00C05712" w:rsidP="0088441A">
      <w:pPr>
        <w:pStyle w:val="Akapitzlist"/>
        <w:numPr>
          <w:ilvl w:val="0"/>
          <w:numId w:val="9"/>
        </w:numPr>
        <w:spacing w:before="60" w:after="60"/>
        <w:ind w:left="709" w:hanging="283"/>
        <w:rPr>
          <w:rFonts w:ascii="Tahoma" w:hAnsi="Tahoma" w:cs="Tahoma"/>
          <w:sz w:val="18"/>
          <w:szCs w:val="18"/>
        </w:rPr>
      </w:pPr>
      <w:r w:rsidRPr="009202C0">
        <w:rPr>
          <w:rFonts w:ascii="Tahoma" w:hAnsi="Tahoma" w:cs="Tahoma"/>
          <w:sz w:val="18"/>
          <w:szCs w:val="18"/>
        </w:rPr>
        <w:t>dokumentacja do przepro</w:t>
      </w:r>
      <w:r w:rsidR="00445C24" w:rsidRPr="009202C0">
        <w:rPr>
          <w:rFonts w:ascii="Tahoma" w:hAnsi="Tahoma" w:cs="Tahoma"/>
          <w:sz w:val="18"/>
          <w:szCs w:val="18"/>
        </w:rPr>
        <w:t>wadzenia procedury przetargowej</w:t>
      </w:r>
      <w:r w:rsidR="00445C24" w:rsidRPr="009202C0">
        <w:rPr>
          <w:rFonts w:ascii="Tahoma" w:hAnsi="Tahoma" w:cs="Tahoma"/>
          <w:sz w:val="18"/>
          <w:szCs w:val="18"/>
          <w:u w:val="single"/>
        </w:rPr>
        <w:t>(osobna</w:t>
      </w:r>
      <w:r w:rsidR="00C808DA" w:rsidRPr="009202C0">
        <w:rPr>
          <w:rFonts w:ascii="Tahoma" w:hAnsi="Tahoma" w:cs="Tahoma"/>
          <w:sz w:val="18"/>
          <w:szCs w:val="18"/>
          <w:u w:val="single"/>
        </w:rPr>
        <w:t xml:space="preserve"> </w:t>
      </w:r>
      <w:r w:rsidR="00445C24" w:rsidRPr="009202C0">
        <w:rPr>
          <w:rFonts w:ascii="Tahoma" w:hAnsi="Tahoma" w:cs="Tahoma"/>
          <w:sz w:val="18"/>
          <w:szCs w:val="18"/>
          <w:u w:val="single"/>
        </w:rPr>
        <w:t xml:space="preserve">dla każdego </w:t>
      </w:r>
    </w:p>
    <w:p w:rsidR="00C05712" w:rsidRPr="009202C0" w:rsidRDefault="00445C24" w:rsidP="00511B91">
      <w:pPr>
        <w:spacing w:before="60" w:after="60"/>
        <w:ind w:left="426" w:firstLine="282"/>
        <w:rPr>
          <w:rFonts w:ascii="Tahoma" w:hAnsi="Tahoma" w:cs="Tahoma"/>
          <w:sz w:val="18"/>
          <w:szCs w:val="18"/>
        </w:rPr>
      </w:pPr>
      <w:r w:rsidRPr="009202C0">
        <w:rPr>
          <w:rFonts w:ascii="Tahoma" w:hAnsi="Tahoma" w:cs="Tahoma"/>
          <w:sz w:val="18"/>
          <w:szCs w:val="18"/>
          <w:u w:val="single"/>
        </w:rPr>
        <w:t>proponowanego etapu realizacji),</w:t>
      </w:r>
      <w:r w:rsidR="00C05712" w:rsidRPr="009202C0">
        <w:rPr>
          <w:rFonts w:ascii="Tahoma" w:hAnsi="Tahoma" w:cs="Tahoma"/>
          <w:sz w:val="18"/>
          <w:szCs w:val="18"/>
        </w:rPr>
        <w:t xml:space="preserve"> w tym: </w:t>
      </w:r>
    </w:p>
    <w:p w:rsidR="00C05712" w:rsidRPr="009202C0" w:rsidRDefault="00C05712" w:rsidP="0088441A">
      <w:pPr>
        <w:pStyle w:val="Akapitzlist"/>
        <w:numPr>
          <w:ilvl w:val="3"/>
          <w:numId w:val="4"/>
        </w:numPr>
        <w:spacing w:before="60" w:after="60"/>
        <w:ind w:left="1134" w:hanging="425"/>
        <w:rPr>
          <w:rFonts w:ascii="Tahoma" w:hAnsi="Tahoma" w:cs="Tahoma"/>
          <w:sz w:val="18"/>
          <w:szCs w:val="18"/>
        </w:rPr>
      </w:pPr>
      <w:r w:rsidRPr="009202C0">
        <w:rPr>
          <w:rFonts w:ascii="Tahoma" w:hAnsi="Tahoma" w:cs="Tahoma"/>
          <w:sz w:val="18"/>
          <w:szCs w:val="18"/>
        </w:rPr>
        <w:t xml:space="preserve">projekty </w:t>
      </w:r>
      <w:r w:rsidR="00FE305C" w:rsidRPr="009202C0">
        <w:rPr>
          <w:rFonts w:ascii="Tahoma" w:hAnsi="Tahoma" w:cs="Tahoma"/>
          <w:sz w:val="18"/>
          <w:szCs w:val="18"/>
        </w:rPr>
        <w:t>wykonawcze</w:t>
      </w:r>
      <w:r w:rsidR="00445C24" w:rsidRPr="009202C0">
        <w:rPr>
          <w:rFonts w:ascii="Tahoma" w:hAnsi="Tahoma" w:cs="Tahoma"/>
          <w:sz w:val="18"/>
          <w:szCs w:val="18"/>
        </w:rPr>
        <w:tab/>
      </w:r>
      <w:r w:rsidR="00445C24" w:rsidRPr="009202C0">
        <w:rPr>
          <w:rFonts w:ascii="Tahoma" w:hAnsi="Tahoma" w:cs="Tahoma"/>
          <w:sz w:val="18"/>
          <w:szCs w:val="18"/>
        </w:rPr>
        <w:tab/>
      </w:r>
      <w:r w:rsidR="00445C24" w:rsidRPr="009202C0">
        <w:rPr>
          <w:rFonts w:ascii="Tahoma" w:hAnsi="Tahoma" w:cs="Tahoma"/>
          <w:sz w:val="18"/>
          <w:szCs w:val="18"/>
        </w:rPr>
        <w:tab/>
      </w:r>
      <w:r w:rsidR="00445C24" w:rsidRPr="009202C0">
        <w:rPr>
          <w:rFonts w:ascii="Tahoma" w:hAnsi="Tahoma" w:cs="Tahoma"/>
          <w:sz w:val="18"/>
          <w:szCs w:val="18"/>
        </w:rPr>
        <w:tab/>
      </w:r>
      <w:r w:rsidR="00445C24" w:rsidRPr="009202C0">
        <w:rPr>
          <w:rFonts w:ascii="Tahoma" w:hAnsi="Tahoma" w:cs="Tahoma"/>
          <w:sz w:val="18"/>
          <w:szCs w:val="18"/>
        </w:rPr>
        <w:tab/>
      </w:r>
      <w:r w:rsidRPr="009202C0">
        <w:rPr>
          <w:rFonts w:ascii="Tahoma" w:hAnsi="Tahoma" w:cs="Tahoma"/>
          <w:sz w:val="18"/>
          <w:szCs w:val="18"/>
        </w:rPr>
        <w:tab/>
      </w:r>
      <w:r w:rsidR="00E35E3D" w:rsidRPr="009202C0">
        <w:rPr>
          <w:rFonts w:ascii="Tahoma" w:hAnsi="Tahoma" w:cs="Tahoma"/>
          <w:sz w:val="18"/>
          <w:szCs w:val="18"/>
        </w:rPr>
        <w:tab/>
      </w:r>
      <w:r w:rsidRPr="009202C0">
        <w:rPr>
          <w:rFonts w:ascii="Tahoma" w:hAnsi="Tahoma" w:cs="Tahoma"/>
          <w:sz w:val="18"/>
          <w:szCs w:val="18"/>
        </w:rPr>
        <w:t>- 4 egz.</w:t>
      </w:r>
    </w:p>
    <w:p w:rsidR="00C05712" w:rsidRPr="009202C0" w:rsidRDefault="00C05712" w:rsidP="0088441A">
      <w:pPr>
        <w:pStyle w:val="Akapitzlist"/>
        <w:numPr>
          <w:ilvl w:val="3"/>
          <w:numId w:val="4"/>
        </w:numPr>
        <w:spacing w:before="60" w:after="60"/>
        <w:ind w:left="1134" w:hanging="425"/>
        <w:rPr>
          <w:rFonts w:ascii="Tahoma" w:hAnsi="Tahoma" w:cs="Tahoma"/>
          <w:sz w:val="18"/>
          <w:szCs w:val="18"/>
        </w:rPr>
      </w:pPr>
      <w:r w:rsidRPr="009202C0">
        <w:rPr>
          <w:rFonts w:ascii="Tahoma" w:hAnsi="Tahoma" w:cs="Tahoma"/>
          <w:sz w:val="18"/>
          <w:szCs w:val="18"/>
        </w:rPr>
        <w:t>przedmiary robót</w:t>
      </w:r>
      <w:r w:rsidR="00445C24" w:rsidRPr="009202C0">
        <w:rPr>
          <w:rFonts w:ascii="Tahoma" w:hAnsi="Tahoma" w:cs="Tahoma"/>
          <w:sz w:val="18"/>
          <w:szCs w:val="18"/>
        </w:rPr>
        <w:tab/>
      </w:r>
      <w:r w:rsidR="00445C24" w:rsidRPr="009202C0">
        <w:rPr>
          <w:rFonts w:ascii="Tahoma" w:hAnsi="Tahoma" w:cs="Tahoma"/>
          <w:sz w:val="18"/>
          <w:szCs w:val="18"/>
        </w:rPr>
        <w:tab/>
      </w:r>
      <w:r w:rsidR="00445C24" w:rsidRPr="009202C0">
        <w:rPr>
          <w:rFonts w:ascii="Tahoma" w:hAnsi="Tahoma" w:cs="Tahoma"/>
          <w:sz w:val="18"/>
          <w:szCs w:val="18"/>
        </w:rPr>
        <w:tab/>
      </w:r>
      <w:r w:rsidR="00445C24" w:rsidRPr="009202C0">
        <w:rPr>
          <w:rFonts w:ascii="Tahoma" w:hAnsi="Tahoma" w:cs="Tahoma"/>
          <w:sz w:val="18"/>
          <w:szCs w:val="18"/>
        </w:rPr>
        <w:tab/>
      </w:r>
      <w:r w:rsidR="00445C24" w:rsidRPr="009202C0">
        <w:rPr>
          <w:rFonts w:ascii="Tahoma" w:hAnsi="Tahoma" w:cs="Tahoma"/>
          <w:sz w:val="18"/>
          <w:szCs w:val="18"/>
        </w:rPr>
        <w:tab/>
      </w:r>
      <w:r w:rsidRPr="009202C0">
        <w:rPr>
          <w:rFonts w:ascii="Tahoma" w:hAnsi="Tahoma" w:cs="Tahoma"/>
          <w:sz w:val="18"/>
          <w:szCs w:val="18"/>
        </w:rPr>
        <w:tab/>
      </w:r>
      <w:r w:rsidR="00E35E3D" w:rsidRPr="009202C0">
        <w:rPr>
          <w:rFonts w:ascii="Tahoma" w:hAnsi="Tahoma" w:cs="Tahoma"/>
          <w:sz w:val="18"/>
          <w:szCs w:val="18"/>
        </w:rPr>
        <w:tab/>
      </w:r>
      <w:r w:rsidR="00E35E3D" w:rsidRPr="009202C0">
        <w:rPr>
          <w:rFonts w:ascii="Tahoma" w:hAnsi="Tahoma" w:cs="Tahoma"/>
          <w:sz w:val="18"/>
          <w:szCs w:val="18"/>
        </w:rPr>
        <w:tab/>
      </w:r>
      <w:r w:rsidRPr="009202C0">
        <w:rPr>
          <w:rFonts w:ascii="Tahoma" w:hAnsi="Tahoma" w:cs="Tahoma"/>
          <w:sz w:val="18"/>
          <w:szCs w:val="18"/>
        </w:rPr>
        <w:t>- 4 egz.</w:t>
      </w:r>
    </w:p>
    <w:p w:rsidR="00C05712" w:rsidRPr="009202C0" w:rsidRDefault="00C05712" w:rsidP="0088441A">
      <w:pPr>
        <w:pStyle w:val="Akapitzlist"/>
        <w:numPr>
          <w:ilvl w:val="3"/>
          <w:numId w:val="4"/>
        </w:numPr>
        <w:spacing w:before="60" w:after="60"/>
        <w:ind w:left="1134" w:hanging="425"/>
        <w:rPr>
          <w:rFonts w:ascii="Tahoma" w:hAnsi="Tahoma" w:cs="Tahoma"/>
          <w:sz w:val="18"/>
          <w:szCs w:val="18"/>
        </w:rPr>
      </w:pPr>
      <w:r w:rsidRPr="009202C0">
        <w:rPr>
          <w:rFonts w:ascii="Tahoma" w:hAnsi="Tahoma" w:cs="Tahoma"/>
          <w:sz w:val="18"/>
          <w:szCs w:val="18"/>
        </w:rPr>
        <w:t xml:space="preserve">specyfikacje techniczne wykonania i odbioru robót budowlanych </w:t>
      </w:r>
      <w:r w:rsidRPr="009202C0">
        <w:rPr>
          <w:rFonts w:ascii="Tahoma" w:hAnsi="Tahoma" w:cs="Tahoma"/>
          <w:sz w:val="18"/>
          <w:szCs w:val="18"/>
        </w:rPr>
        <w:tab/>
      </w:r>
      <w:r w:rsidR="00E35E3D" w:rsidRPr="009202C0">
        <w:rPr>
          <w:rFonts w:ascii="Tahoma" w:hAnsi="Tahoma" w:cs="Tahoma"/>
          <w:sz w:val="18"/>
          <w:szCs w:val="18"/>
        </w:rPr>
        <w:tab/>
      </w:r>
      <w:r w:rsidR="00E35E3D" w:rsidRPr="009202C0">
        <w:rPr>
          <w:rFonts w:ascii="Tahoma" w:hAnsi="Tahoma" w:cs="Tahoma"/>
          <w:sz w:val="18"/>
          <w:szCs w:val="18"/>
        </w:rPr>
        <w:tab/>
      </w:r>
      <w:r w:rsidRPr="009202C0">
        <w:rPr>
          <w:rFonts w:ascii="Tahoma" w:hAnsi="Tahoma" w:cs="Tahoma"/>
          <w:sz w:val="18"/>
          <w:szCs w:val="18"/>
        </w:rPr>
        <w:t>- 4 egz.</w:t>
      </w:r>
    </w:p>
    <w:p w:rsidR="00E35E3D" w:rsidRPr="009202C0" w:rsidRDefault="00C05712" w:rsidP="0088441A">
      <w:pPr>
        <w:pStyle w:val="Akapitzlist"/>
        <w:numPr>
          <w:ilvl w:val="3"/>
          <w:numId w:val="4"/>
        </w:numPr>
        <w:spacing w:before="60" w:after="60"/>
        <w:ind w:left="1134" w:hanging="425"/>
        <w:rPr>
          <w:rFonts w:ascii="Tahoma" w:hAnsi="Tahoma" w:cs="Tahoma"/>
          <w:sz w:val="18"/>
          <w:szCs w:val="18"/>
        </w:rPr>
      </w:pPr>
      <w:r w:rsidRPr="009202C0">
        <w:rPr>
          <w:rFonts w:ascii="Tahoma" w:hAnsi="Tahoma" w:cs="Tahoma"/>
          <w:sz w:val="18"/>
          <w:szCs w:val="18"/>
        </w:rPr>
        <w:t xml:space="preserve">kosztorys inwestorski </w:t>
      </w:r>
    </w:p>
    <w:p w:rsidR="00C05712" w:rsidRPr="009202C0" w:rsidRDefault="002C2287" w:rsidP="002C2287">
      <w:pPr>
        <w:spacing w:before="60" w:after="60"/>
        <w:rPr>
          <w:rFonts w:ascii="Tahoma" w:hAnsi="Tahoma" w:cs="Tahoma"/>
          <w:sz w:val="18"/>
          <w:szCs w:val="18"/>
        </w:rPr>
      </w:pPr>
      <w:r w:rsidRPr="009202C0">
        <w:rPr>
          <w:rFonts w:ascii="Tahoma" w:hAnsi="Tahoma" w:cs="Tahoma"/>
          <w:sz w:val="18"/>
          <w:szCs w:val="18"/>
        </w:rPr>
        <w:t xml:space="preserve">                    </w:t>
      </w:r>
      <w:r w:rsidR="00C05712" w:rsidRPr="009202C0">
        <w:rPr>
          <w:rFonts w:ascii="Tahoma" w:hAnsi="Tahoma" w:cs="Tahoma"/>
          <w:sz w:val="18"/>
          <w:szCs w:val="18"/>
        </w:rPr>
        <w:t xml:space="preserve">wraz z zestawieniem kosztów całej inwestycji </w:t>
      </w:r>
      <w:r w:rsidR="00E35E3D" w:rsidRPr="009202C0">
        <w:rPr>
          <w:rFonts w:ascii="Tahoma" w:hAnsi="Tahoma" w:cs="Tahoma"/>
          <w:sz w:val="18"/>
          <w:szCs w:val="18"/>
        </w:rPr>
        <w:tab/>
      </w:r>
      <w:r w:rsidR="00E35E3D" w:rsidRPr="009202C0">
        <w:rPr>
          <w:rFonts w:ascii="Tahoma" w:hAnsi="Tahoma" w:cs="Tahoma"/>
          <w:sz w:val="18"/>
          <w:szCs w:val="18"/>
        </w:rPr>
        <w:tab/>
      </w:r>
      <w:r w:rsidR="00C05712" w:rsidRPr="009202C0">
        <w:rPr>
          <w:rFonts w:ascii="Tahoma" w:hAnsi="Tahoma" w:cs="Tahoma"/>
          <w:sz w:val="18"/>
          <w:szCs w:val="18"/>
        </w:rPr>
        <w:tab/>
      </w:r>
      <w:r w:rsidR="00C05712" w:rsidRPr="009202C0">
        <w:rPr>
          <w:rFonts w:ascii="Tahoma" w:hAnsi="Tahoma" w:cs="Tahoma"/>
          <w:sz w:val="18"/>
          <w:szCs w:val="18"/>
        </w:rPr>
        <w:tab/>
      </w:r>
      <w:r w:rsidR="00C05712" w:rsidRPr="009202C0">
        <w:rPr>
          <w:rFonts w:ascii="Tahoma" w:hAnsi="Tahoma" w:cs="Tahoma"/>
          <w:sz w:val="18"/>
          <w:szCs w:val="18"/>
        </w:rPr>
        <w:tab/>
        <w:t>- 3 egz.</w:t>
      </w:r>
    </w:p>
    <w:p w:rsidR="00F222DD" w:rsidRPr="009202C0" w:rsidRDefault="00E35E3D" w:rsidP="0088441A">
      <w:pPr>
        <w:numPr>
          <w:ilvl w:val="0"/>
          <w:numId w:val="9"/>
        </w:numPr>
        <w:spacing w:before="60" w:after="60"/>
        <w:ind w:left="709" w:hanging="283"/>
        <w:jc w:val="both"/>
        <w:rPr>
          <w:rFonts w:ascii="Tahoma" w:hAnsi="Tahoma" w:cs="Tahoma"/>
          <w:sz w:val="18"/>
          <w:szCs w:val="18"/>
        </w:rPr>
      </w:pPr>
      <w:r w:rsidRPr="009202C0">
        <w:rPr>
          <w:rFonts w:ascii="Tahoma" w:hAnsi="Tahoma" w:cs="Tahoma"/>
          <w:sz w:val="18"/>
          <w:szCs w:val="18"/>
        </w:rPr>
        <w:t>szkice geodezyjne ze stabilizacji pasa drogowego</w:t>
      </w:r>
      <w:r w:rsidRPr="009202C0">
        <w:rPr>
          <w:rFonts w:ascii="Tahoma" w:hAnsi="Tahoma" w:cs="Tahoma"/>
          <w:sz w:val="18"/>
          <w:szCs w:val="18"/>
        </w:rPr>
        <w:tab/>
      </w:r>
      <w:r w:rsidRPr="009202C0">
        <w:rPr>
          <w:rFonts w:ascii="Tahoma" w:hAnsi="Tahoma" w:cs="Tahoma"/>
          <w:sz w:val="18"/>
          <w:szCs w:val="18"/>
        </w:rPr>
        <w:tab/>
      </w:r>
      <w:r w:rsidRPr="009202C0">
        <w:rPr>
          <w:rFonts w:ascii="Tahoma" w:hAnsi="Tahoma" w:cs="Tahoma"/>
          <w:sz w:val="18"/>
          <w:szCs w:val="18"/>
        </w:rPr>
        <w:tab/>
      </w:r>
      <w:r w:rsidRPr="009202C0">
        <w:rPr>
          <w:rFonts w:ascii="Tahoma" w:hAnsi="Tahoma" w:cs="Tahoma"/>
          <w:sz w:val="18"/>
          <w:szCs w:val="18"/>
        </w:rPr>
        <w:tab/>
      </w:r>
      <w:r w:rsidRPr="009202C0">
        <w:rPr>
          <w:rFonts w:ascii="Tahoma" w:hAnsi="Tahoma" w:cs="Tahoma"/>
          <w:sz w:val="18"/>
          <w:szCs w:val="18"/>
        </w:rPr>
        <w:tab/>
        <w:t>- 1 egz.</w:t>
      </w:r>
    </w:p>
    <w:p w:rsidR="004E1899" w:rsidRPr="009202C0" w:rsidRDefault="008D1FFF" w:rsidP="00511B91">
      <w:pPr>
        <w:pStyle w:val="Akapitzlist"/>
        <w:spacing w:before="60" w:after="60"/>
        <w:ind w:left="284" w:firstLine="142"/>
        <w:jc w:val="both"/>
        <w:rPr>
          <w:rFonts w:ascii="Tahoma" w:hAnsi="Tahoma" w:cs="Tahoma"/>
          <w:sz w:val="18"/>
          <w:szCs w:val="18"/>
        </w:rPr>
      </w:pPr>
      <w:r w:rsidRPr="009202C0">
        <w:rPr>
          <w:rFonts w:ascii="Tahoma" w:hAnsi="Tahoma" w:cs="Tahoma"/>
          <w:sz w:val="18"/>
          <w:szCs w:val="18"/>
        </w:rPr>
        <w:lastRenderedPageBreak/>
        <w:t xml:space="preserve">Powyższe ilości egzemplarzy </w:t>
      </w:r>
      <w:r w:rsidRPr="009202C0">
        <w:rPr>
          <w:rFonts w:ascii="Tahoma" w:hAnsi="Tahoma" w:cs="Tahoma"/>
          <w:sz w:val="18"/>
          <w:szCs w:val="18"/>
          <w:u w:val="single"/>
        </w:rPr>
        <w:t>nie uwzględniają</w:t>
      </w:r>
      <w:r w:rsidR="00673500" w:rsidRPr="009202C0">
        <w:rPr>
          <w:rFonts w:ascii="Tahoma" w:hAnsi="Tahoma" w:cs="Tahoma"/>
          <w:sz w:val="18"/>
          <w:szCs w:val="18"/>
        </w:rPr>
        <w:t xml:space="preserve"> ilości opracowań niezbędnych do</w:t>
      </w:r>
      <w:r w:rsidR="004E1899" w:rsidRPr="009202C0">
        <w:rPr>
          <w:rFonts w:ascii="Tahoma" w:hAnsi="Tahoma" w:cs="Tahoma"/>
          <w:sz w:val="18"/>
          <w:szCs w:val="18"/>
        </w:rPr>
        <w:t>:</w:t>
      </w:r>
    </w:p>
    <w:p w:rsidR="004E1899" w:rsidRPr="009202C0" w:rsidRDefault="00673500" w:rsidP="001429FD">
      <w:pPr>
        <w:pStyle w:val="Akapitzlist"/>
        <w:numPr>
          <w:ilvl w:val="0"/>
          <w:numId w:val="24"/>
        </w:numPr>
        <w:spacing w:before="60" w:after="60"/>
        <w:ind w:left="567" w:hanging="141"/>
        <w:jc w:val="both"/>
        <w:rPr>
          <w:rFonts w:ascii="Tahoma" w:hAnsi="Tahoma" w:cs="Tahoma"/>
          <w:sz w:val="18"/>
          <w:szCs w:val="18"/>
        </w:rPr>
      </w:pPr>
      <w:r w:rsidRPr="009202C0">
        <w:rPr>
          <w:rFonts w:ascii="Tahoma" w:hAnsi="Tahoma" w:cs="Tahoma"/>
          <w:sz w:val="18"/>
          <w:szCs w:val="18"/>
        </w:rPr>
        <w:t>uzysk</w:t>
      </w:r>
      <w:r w:rsidR="001F02AF" w:rsidRPr="009202C0">
        <w:rPr>
          <w:rFonts w:ascii="Tahoma" w:hAnsi="Tahoma" w:cs="Tahoma"/>
          <w:sz w:val="18"/>
          <w:szCs w:val="18"/>
        </w:rPr>
        <w:t xml:space="preserve">ania uzgodnień, opinii, decyzji </w:t>
      </w:r>
      <w:r w:rsidRPr="009202C0">
        <w:rPr>
          <w:rFonts w:ascii="Tahoma" w:hAnsi="Tahoma" w:cs="Tahoma"/>
          <w:sz w:val="18"/>
          <w:szCs w:val="18"/>
        </w:rPr>
        <w:t>itp.</w:t>
      </w:r>
      <w:r w:rsidR="002C2287" w:rsidRPr="009202C0">
        <w:rPr>
          <w:rFonts w:ascii="Tahoma" w:hAnsi="Tahoma" w:cs="Tahoma"/>
          <w:sz w:val="18"/>
          <w:szCs w:val="18"/>
        </w:rPr>
        <w:t xml:space="preserve"> </w:t>
      </w:r>
      <w:r w:rsidR="00D50B4D" w:rsidRPr="009202C0">
        <w:rPr>
          <w:rFonts w:ascii="Tahoma" w:hAnsi="Tahoma" w:cs="Tahoma"/>
          <w:sz w:val="18"/>
          <w:szCs w:val="18"/>
        </w:rPr>
        <w:t xml:space="preserve">na etapie projektowania </w:t>
      </w:r>
    </w:p>
    <w:p w:rsidR="004E1899" w:rsidRPr="009202C0" w:rsidRDefault="004E1899" w:rsidP="001429FD">
      <w:pPr>
        <w:pStyle w:val="Akapitzlist"/>
        <w:numPr>
          <w:ilvl w:val="0"/>
          <w:numId w:val="24"/>
        </w:numPr>
        <w:spacing w:before="60" w:after="60"/>
        <w:ind w:left="567" w:hanging="141"/>
        <w:jc w:val="both"/>
        <w:rPr>
          <w:rFonts w:ascii="Tahoma" w:hAnsi="Tahoma" w:cs="Tahoma"/>
          <w:sz w:val="18"/>
          <w:szCs w:val="18"/>
        </w:rPr>
      </w:pPr>
      <w:r w:rsidRPr="009202C0">
        <w:rPr>
          <w:rFonts w:ascii="Tahoma" w:hAnsi="Tahoma" w:cs="Tahoma"/>
          <w:sz w:val="18"/>
          <w:szCs w:val="18"/>
        </w:rPr>
        <w:t xml:space="preserve">dodatkowych projektów budowlanych </w:t>
      </w:r>
      <w:r w:rsidR="00370DBE" w:rsidRPr="009202C0">
        <w:rPr>
          <w:rFonts w:ascii="Tahoma" w:hAnsi="Tahoma" w:cs="Tahoma"/>
          <w:sz w:val="18"/>
          <w:szCs w:val="18"/>
        </w:rPr>
        <w:t>lub dokumentacji do zgłoszenia robót nie wymagających pozwolenia na budowę lub dla obiektów do rozbiórki poza liniami rozgraniczającymi (w razie konieczności)</w:t>
      </w:r>
      <w:r w:rsidRPr="009202C0">
        <w:rPr>
          <w:rFonts w:ascii="Tahoma" w:hAnsi="Tahoma" w:cs="Tahoma"/>
          <w:sz w:val="18"/>
          <w:szCs w:val="18"/>
        </w:rPr>
        <w:t>niezbędnych do złożenia stosownych wniosków we właściwych organach administracj</w:t>
      </w:r>
      <w:r w:rsidR="00370DBE" w:rsidRPr="009202C0">
        <w:rPr>
          <w:rFonts w:ascii="Tahoma" w:hAnsi="Tahoma" w:cs="Tahoma"/>
          <w:sz w:val="18"/>
          <w:szCs w:val="18"/>
        </w:rPr>
        <w:t xml:space="preserve">i architektoniczno-budowlanej </w:t>
      </w:r>
    </w:p>
    <w:p w:rsidR="008D1FFF" w:rsidRPr="009202C0" w:rsidRDefault="00743C38" w:rsidP="001429FD">
      <w:pPr>
        <w:pStyle w:val="Akapitzlist"/>
        <w:numPr>
          <w:ilvl w:val="0"/>
          <w:numId w:val="24"/>
        </w:numPr>
        <w:spacing w:before="60" w:after="60"/>
        <w:ind w:left="567" w:hanging="141"/>
        <w:jc w:val="both"/>
        <w:rPr>
          <w:rFonts w:ascii="Tahoma" w:hAnsi="Tahoma" w:cs="Tahoma"/>
          <w:sz w:val="18"/>
          <w:szCs w:val="18"/>
        </w:rPr>
      </w:pPr>
      <w:r w:rsidRPr="009202C0">
        <w:rPr>
          <w:rFonts w:ascii="Tahoma" w:hAnsi="Tahoma" w:cs="Tahoma"/>
          <w:sz w:val="18"/>
          <w:szCs w:val="18"/>
        </w:rPr>
        <w:t>w przypadku map – ilości niezbędnej</w:t>
      </w:r>
      <w:r w:rsidR="00F90274" w:rsidRPr="009202C0">
        <w:rPr>
          <w:rFonts w:ascii="Tahoma" w:hAnsi="Tahoma" w:cs="Tahoma"/>
          <w:sz w:val="18"/>
          <w:szCs w:val="18"/>
        </w:rPr>
        <w:t xml:space="preserve"> do projektowania</w:t>
      </w:r>
      <w:r w:rsidR="00E31F24" w:rsidRPr="009202C0">
        <w:rPr>
          <w:rFonts w:ascii="Tahoma" w:hAnsi="Tahoma" w:cs="Tahoma"/>
          <w:sz w:val="18"/>
          <w:szCs w:val="18"/>
        </w:rPr>
        <w:t>.</w:t>
      </w:r>
    </w:p>
    <w:p w:rsidR="000761DC" w:rsidRPr="009202C0" w:rsidRDefault="000761DC" w:rsidP="001429FD">
      <w:pPr>
        <w:pStyle w:val="Akapitzlist"/>
        <w:numPr>
          <w:ilvl w:val="0"/>
          <w:numId w:val="24"/>
        </w:numPr>
        <w:spacing w:before="60" w:after="60"/>
        <w:ind w:left="567" w:hanging="141"/>
        <w:jc w:val="both"/>
        <w:rPr>
          <w:rFonts w:ascii="Tahoma" w:hAnsi="Tahoma" w:cs="Tahoma"/>
          <w:sz w:val="18"/>
          <w:szCs w:val="18"/>
        </w:rPr>
      </w:pPr>
      <w:r w:rsidRPr="009202C0">
        <w:rPr>
          <w:rFonts w:ascii="Tahoma" w:hAnsi="Tahoma" w:cs="Tahoma"/>
          <w:sz w:val="18"/>
          <w:szCs w:val="18"/>
        </w:rPr>
        <w:t>w przypadku uzyskiwania „</w:t>
      </w:r>
      <w:proofErr w:type="spellStart"/>
      <w:r w:rsidRPr="009202C0">
        <w:rPr>
          <w:rFonts w:ascii="Tahoma" w:hAnsi="Tahoma" w:cs="Tahoma"/>
          <w:sz w:val="18"/>
          <w:szCs w:val="18"/>
        </w:rPr>
        <w:t>zgód</w:t>
      </w:r>
      <w:proofErr w:type="spellEnd"/>
      <w:r w:rsidRPr="009202C0">
        <w:rPr>
          <w:rFonts w:ascii="Tahoma" w:hAnsi="Tahoma" w:cs="Tahoma"/>
          <w:sz w:val="18"/>
          <w:szCs w:val="18"/>
        </w:rPr>
        <w:t xml:space="preserve"> budowlanych” – ilości wymaganych przez organ administracji budowlanej;</w:t>
      </w:r>
    </w:p>
    <w:p w:rsidR="00F222DD" w:rsidRPr="009202C0" w:rsidRDefault="00F222DD" w:rsidP="001429FD">
      <w:pPr>
        <w:pStyle w:val="Akapitzlist"/>
        <w:numPr>
          <w:ilvl w:val="0"/>
          <w:numId w:val="34"/>
        </w:numPr>
        <w:spacing w:before="60" w:after="60"/>
        <w:ind w:left="426" w:hanging="426"/>
        <w:rPr>
          <w:rFonts w:ascii="Tahoma" w:hAnsi="Tahoma" w:cs="Tahoma"/>
          <w:sz w:val="18"/>
          <w:szCs w:val="18"/>
        </w:rPr>
      </w:pPr>
      <w:r w:rsidRPr="009202C0">
        <w:rPr>
          <w:rFonts w:ascii="Tahoma" w:hAnsi="Tahoma" w:cs="Tahoma"/>
          <w:sz w:val="18"/>
          <w:szCs w:val="18"/>
        </w:rPr>
        <w:t>Zamawiający dodatkowo wymaga, aby:</w:t>
      </w:r>
    </w:p>
    <w:p w:rsidR="00E9177B" w:rsidRPr="009202C0" w:rsidRDefault="00E9177B" w:rsidP="001429FD">
      <w:pPr>
        <w:numPr>
          <w:ilvl w:val="0"/>
          <w:numId w:val="88"/>
        </w:numPr>
        <w:spacing w:before="60" w:after="60"/>
        <w:ind w:left="720"/>
        <w:jc w:val="both"/>
        <w:rPr>
          <w:rFonts w:ascii="Tahoma" w:hAnsi="Tahoma" w:cs="Tahoma"/>
          <w:sz w:val="18"/>
          <w:szCs w:val="18"/>
        </w:rPr>
      </w:pPr>
      <w:r w:rsidRPr="009202C0">
        <w:rPr>
          <w:rFonts w:ascii="Tahoma" w:hAnsi="Tahoma" w:cs="Tahoma"/>
          <w:sz w:val="18"/>
          <w:szCs w:val="18"/>
        </w:rPr>
        <w:t>koncepcję przygotować w teczkach formatu A4, zawierających opis oraz luźno poskładane rysunki, sporządzone w czytelnej grafice kolorowej, umożliwiającej reprodukcję;</w:t>
      </w:r>
    </w:p>
    <w:p w:rsidR="00E9177B" w:rsidRPr="009202C0" w:rsidRDefault="00E9177B" w:rsidP="001429FD">
      <w:pPr>
        <w:numPr>
          <w:ilvl w:val="0"/>
          <w:numId w:val="88"/>
        </w:numPr>
        <w:spacing w:before="60" w:after="60"/>
        <w:ind w:left="709" w:hanging="283"/>
        <w:jc w:val="both"/>
        <w:rPr>
          <w:rFonts w:ascii="Tahoma" w:hAnsi="Tahoma" w:cs="Tahoma"/>
          <w:sz w:val="18"/>
          <w:szCs w:val="18"/>
        </w:rPr>
      </w:pPr>
      <w:r w:rsidRPr="009202C0">
        <w:rPr>
          <w:rFonts w:ascii="Tahoma" w:hAnsi="Tahoma" w:cs="Tahoma"/>
          <w:sz w:val="18"/>
          <w:szCs w:val="18"/>
        </w:rPr>
        <w:t xml:space="preserve">oryginały dokumentów formalno-prawnych wraz z ewentualnymi opieczętowanymi załącznikami graficznymi do nich przekazane zostały w oddzielnej teczce, a do dokumentacji dołączono ich kopie poświadczone przez projektanta „za zgodność z oryginałem”; </w:t>
      </w:r>
    </w:p>
    <w:p w:rsidR="00E9177B" w:rsidRPr="009202C0" w:rsidRDefault="00E9177B" w:rsidP="001429FD">
      <w:pPr>
        <w:numPr>
          <w:ilvl w:val="0"/>
          <w:numId w:val="88"/>
        </w:numPr>
        <w:spacing w:before="60" w:after="60"/>
        <w:ind w:left="709" w:hanging="283"/>
        <w:jc w:val="both"/>
        <w:rPr>
          <w:rFonts w:ascii="Tahoma" w:hAnsi="Tahoma" w:cs="Tahoma"/>
          <w:sz w:val="18"/>
          <w:szCs w:val="18"/>
        </w:rPr>
      </w:pPr>
      <w:r w:rsidRPr="009202C0">
        <w:rPr>
          <w:rFonts w:ascii="Tahoma" w:hAnsi="Tahoma" w:cs="Tahoma"/>
          <w:sz w:val="18"/>
          <w:szCs w:val="18"/>
        </w:rPr>
        <w:t>do PB dołączono dla projektanta i sprawdzającego kopie uprawnień oraz zaświadczeń z Izby wydrukowane z bazy elektronicznej Izby opatrzone bezpiecznym podpisem elektronicznym i </w:t>
      </w:r>
      <w:r w:rsidRPr="009202C0">
        <w:rPr>
          <w:rFonts w:ascii="Tahoma" w:hAnsi="Tahoma" w:cs="Tahoma"/>
          <w:sz w:val="18"/>
          <w:szCs w:val="18"/>
          <w:u w:val="single"/>
        </w:rPr>
        <w:t>wygenerowane przed datą opracowania PB</w:t>
      </w:r>
      <w:r w:rsidRPr="009202C0">
        <w:rPr>
          <w:rFonts w:ascii="Tahoma" w:hAnsi="Tahoma" w:cs="Tahoma"/>
          <w:sz w:val="18"/>
          <w:szCs w:val="18"/>
        </w:rPr>
        <w:t xml:space="preserve"> bądź tzw. tradycyjne „papierowe” kopie potwierdzone       za zgodność z oryginałem;</w:t>
      </w:r>
    </w:p>
    <w:p w:rsidR="00E9177B" w:rsidRPr="009202C0" w:rsidRDefault="00E9177B" w:rsidP="001429FD">
      <w:pPr>
        <w:numPr>
          <w:ilvl w:val="0"/>
          <w:numId w:val="88"/>
        </w:numPr>
        <w:spacing w:before="60" w:after="60"/>
        <w:ind w:left="709" w:hanging="283"/>
        <w:jc w:val="both"/>
        <w:rPr>
          <w:rFonts w:ascii="Tahoma" w:hAnsi="Tahoma" w:cs="Tahoma"/>
          <w:sz w:val="18"/>
          <w:szCs w:val="18"/>
        </w:rPr>
      </w:pPr>
      <w:r w:rsidRPr="009202C0">
        <w:rPr>
          <w:rFonts w:ascii="Tahoma" w:hAnsi="Tahoma" w:cs="Tahoma"/>
          <w:sz w:val="18"/>
          <w:szCs w:val="18"/>
        </w:rPr>
        <w:t xml:space="preserve">każdy rysunek, podobnie strony tytułowe i okładki poszczególnych części składowych opracowań projektowych mają być opatrzone metryką </w:t>
      </w:r>
      <w:r w:rsidRPr="009202C0">
        <w:rPr>
          <w:rFonts w:ascii="Tahoma" w:hAnsi="Tahoma" w:cs="Tahoma"/>
          <w:sz w:val="18"/>
          <w:szCs w:val="18"/>
          <w:u w:val="single"/>
        </w:rPr>
        <w:t>jednego formatu z logo Wykonawcy;</w:t>
      </w:r>
    </w:p>
    <w:p w:rsidR="00E9177B" w:rsidRPr="009202C0" w:rsidRDefault="00E9177B" w:rsidP="001429FD">
      <w:pPr>
        <w:numPr>
          <w:ilvl w:val="0"/>
          <w:numId w:val="88"/>
        </w:numPr>
        <w:spacing w:before="60" w:after="60"/>
        <w:ind w:left="709" w:hanging="283"/>
        <w:jc w:val="both"/>
        <w:rPr>
          <w:rFonts w:ascii="Tahoma" w:hAnsi="Tahoma" w:cs="Tahoma"/>
          <w:sz w:val="18"/>
          <w:szCs w:val="18"/>
        </w:rPr>
      </w:pPr>
      <w:r w:rsidRPr="009202C0">
        <w:rPr>
          <w:rFonts w:ascii="Tahoma" w:hAnsi="Tahoma" w:cs="Tahoma"/>
          <w:sz w:val="18"/>
          <w:szCs w:val="18"/>
        </w:rPr>
        <w:t xml:space="preserve">projekty </w:t>
      </w:r>
      <w:r w:rsidR="00423362" w:rsidRPr="009202C0">
        <w:rPr>
          <w:rFonts w:ascii="Tahoma" w:hAnsi="Tahoma" w:cs="Tahoma"/>
          <w:sz w:val="18"/>
          <w:szCs w:val="18"/>
        </w:rPr>
        <w:t>wykonawcze</w:t>
      </w:r>
      <w:r w:rsidRPr="009202C0">
        <w:rPr>
          <w:rFonts w:ascii="Tahoma" w:hAnsi="Tahoma" w:cs="Tahoma"/>
          <w:sz w:val="18"/>
          <w:szCs w:val="18"/>
        </w:rPr>
        <w:t xml:space="preserve"> (dla każdej branży osobny) przygotować w teczkach formatu A4, zawierających opis, komplet niezbędnych uzgodnień dotyczących danej branży, zestawienia podstawowych materiałów wraz z charakterystyką techniczną oraz luźno poskładane rysunki;</w:t>
      </w:r>
    </w:p>
    <w:p w:rsidR="00E9177B" w:rsidRPr="009202C0" w:rsidRDefault="00E9177B" w:rsidP="001429FD">
      <w:pPr>
        <w:numPr>
          <w:ilvl w:val="0"/>
          <w:numId w:val="88"/>
        </w:numPr>
        <w:spacing w:before="60" w:after="60"/>
        <w:ind w:left="709" w:hanging="283"/>
        <w:jc w:val="both"/>
        <w:rPr>
          <w:rFonts w:ascii="Tahoma" w:hAnsi="Tahoma" w:cs="Tahoma"/>
          <w:sz w:val="18"/>
          <w:szCs w:val="18"/>
        </w:rPr>
      </w:pPr>
      <w:r w:rsidRPr="009202C0">
        <w:rPr>
          <w:rFonts w:ascii="Tahoma" w:hAnsi="Tahoma" w:cs="Tahoma"/>
          <w:sz w:val="18"/>
          <w:szCs w:val="18"/>
        </w:rPr>
        <w:t xml:space="preserve">przygotować komplety (4 egz.) złożone z: projektu </w:t>
      </w:r>
      <w:r w:rsidR="00423362" w:rsidRPr="009202C0">
        <w:rPr>
          <w:rFonts w:ascii="Tahoma" w:hAnsi="Tahoma" w:cs="Tahoma"/>
          <w:sz w:val="18"/>
          <w:szCs w:val="18"/>
        </w:rPr>
        <w:t>wykonawczego</w:t>
      </w:r>
      <w:r w:rsidRPr="009202C0">
        <w:rPr>
          <w:rFonts w:ascii="Tahoma" w:hAnsi="Tahoma" w:cs="Tahoma"/>
          <w:sz w:val="18"/>
          <w:szCs w:val="18"/>
        </w:rPr>
        <w:t>, przedmiaru robót oraz specyfikacji technicznej poszczególnych branż, z przyklejoną stroną tytułową o treści opisanej w rozporządzeniu powołanym w </w:t>
      </w:r>
      <w:proofErr w:type="spellStart"/>
      <w:r w:rsidRPr="009202C0">
        <w:rPr>
          <w:rFonts w:ascii="Tahoma" w:hAnsi="Tahoma" w:cs="Tahoma"/>
          <w:sz w:val="18"/>
          <w:szCs w:val="18"/>
        </w:rPr>
        <w:t>pkt</w:t>
      </w:r>
      <w:proofErr w:type="spellEnd"/>
      <w:r w:rsidRPr="009202C0">
        <w:rPr>
          <w:rFonts w:ascii="Tahoma" w:hAnsi="Tahoma" w:cs="Tahoma"/>
          <w:sz w:val="18"/>
          <w:szCs w:val="18"/>
        </w:rPr>
        <w:t xml:space="preserve"> 1.C</w:t>
      </w:r>
      <w:r w:rsidRPr="009202C0">
        <w:rPr>
          <w:rFonts w:ascii="Tahoma" w:hAnsi="Tahoma" w:cs="Tahoma"/>
          <w:color w:val="FF0000"/>
          <w:sz w:val="18"/>
          <w:szCs w:val="18"/>
        </w:rPr>
        <w:t xml:space="preserve"> </w:t>
      </w:r>
      <w:r w:rsidRPr="009202C0">
        <w:rPr>
          <w:rFonts w:ascii="Tahoma" w:hAnsi="Tahoma" w:cs="Tahoma"/>
          <w:sz w:val="18"/>
          <w:szCs w:val="18"/>
        </w:rPr>
        <w:t>i zawierających spis opracowań i dokumentacji składających się na komplet.</w:t>
      </w:r>
    </w:p>
    <w:p w:rsidR="00F222DD" w:rsidRPr="009202C0" w:rsidRDefault="00F222DD" w:rsidP="001429FD">
      <w:pPr>
        <w:pStyle w:val="Akapitzlist"/>
        <w:numPr>
          <w:ilvl w:val="0"/>
          <w:numId w:val="34"/>
        </w:numPr>
        <w:spacing w:before="60" w:after="60"/>
        <w:ind w:left="426" w:hanging="426"/>
        <w:jc w:val="both"/>
        <w:rPr>
          <w:rFonts w:ascii="Tahoma" w:hAnsi="Tahoma" w:cs="Tahoma"/>
          <w:sz w:val="18"/>
          <w:szCs w:val="18"/>
        </w:rPr>
      </w:pPr>
      <w:r w:rsidRPr="009202C0">
        <w:rPr>
          <w:rFonts w:ascii="Tahoma" w:hAnsi="Tahoma" w:cs="Tahoma"/>
          <w:sz w:val="18"/>
          <w:szCs w:val="18"/>
        </w:rPr>
        <w:t xml:space="preserve">Dodatkowo niżej wymienione opracowania winne być przygotowane i przekazane </w:t>
      </w:r>
      <w:r w:rsidRPr="009202C0">
        <w:rPr>
          <w:rFonts w:ascii="Tahoma" w:hAnsi="Tahoma" w:cs="Tahoma"/>
          <w:sz w:val="18"/>
          <w:szCs w:val="18"/>
          <w:u w:val="single"/>
        </w:rPr>
        <w:t>każde osobno</w:t>
      </w:r>
      <w:r w:rsidRPr="009202C0">
        <w:rPr>
          <w:rFonts w:ascii="Tahoma" w:hAnsi="Tahoma" w:cs="Tahoma"/>
          <w:sz w:val="18"/>
          <w:szCs w:val="18"/>
        </w:rPr>
        <w:t xml:space="preserve"> Zamawiają</w:t>
      </w:r>
      <w:r w:rsidR="000C6599" w:rsidRPr="009202C0">
        <w:rPr>
          <w:rFonts w:ascii="Tahoma" w:hAnsi="Tahoma" w:cs="Tahoma"/>
          <w:sz w:val="18"/>
          <w:szCs w:val="18"/>
        </w:rPr>
        <w:t xml:space="preserve">cemu </w:t>
      </w:r>
      <w:r w:rsidRPr="009202C0">
        <w:rPr>
          <w:rFonts w:ascii="Tahoma" w:hAnsi="Tahoma" w:cs="Tahoma"/>
          <w:sz w:val="18"/>
          <w:szCs w:val="18"/>
        </w:rPr>
        <w:t xml:space="preserve">na nośniku elektronicznym z odpowiednimi opisami: </w:t>
      </w:r>
    </w:p>
    <w:p w:rsidR="00743C38" w:rsidRPr="009202C0" w:rsidRDefault="00743C38" w:rsidP="0088441A">
      <w:pPr>
        <w:numPr>
          <w:ilvl w:val="0"/>
          <w:numId w:val="12"/>
        </w:numPr>
        <w:spacing w:before="60" w:after="60"/>
        <w:ind w:left="709" w:hanging="283"/>
        <w:jc w:val="both"/>
        <w:rPr>
          <w:rFonts w:ascii="Tahoma" w:hAnsi="Tahoma" w:cs="Tahoma"/>
          <w:sz w:val="18"/>
          <w:szCs w:val="18"/>
        </w:rPr>
      </w:pPr>
      <w:r w:rsidRPr="009202C0">
        <w:rPr>
          <w:rFonts w:ascii="Tahoma" w:hAnsi="Tahoma" w:cs="Tahoma"/>
          <w:sz w:val="18"/>
          <w:szCs w:val="18"/>
        </w:rPr>
        <w:t>mapa do celów projektowych</w:t>
      </w:r>
      <w:r w:rsidR="000466AC" w:rsidRPr="009202C0">
        <w:rPr>
          <w:rFonts w:ascii="Tahoma" w:hAnsi="Tahoma" w:cs="Tahoma"/>
          <w:sz w:val="18"/>
          <w:szCs w:val="18"/>
        </w:rPr>
        <w:t xml:space="preserve"> oraz dodatkowo map</w:t>
      </w:r>
      <w:r w:rsidR="00BA71F8" w:rsidRPr="009202C0">
        <w:rPr>
          <w:rFonts w:ascii="Tahoma" w:hAnsi="Tahoma" w:cs="Tahoma"/>
          <w:sz w:val="18"/>
          <w:szCs w:val="18"/>
        </w:rPr>
        <w:t>a</w:t>
      </w:r>
      <w:r w:rsidR="00F1402F">
        <w:rPr>
          <w:rFonts w:ascii="Tahoma" w:hAnsi="Tahoma" w:cs="Tahoma"/>
          <w:sz w:val="18"/>
          <w:szCs w:val="18"/>
        </w:rPr>
        <w:t xml:space="preserve"> </w:t>
      </w:r>
      <w:r w:rsidR="00FB1709" w:rsidRPr="009202C0">
        <w:rPr>
          <w:rFonts w:ascii="Tahoma" w:hAnsi="Tahoma" w:cs="Tahoma"/>
          <w:sz w:val="18"/>
          <w:szCs w:val="18"/>
        </w:rPr>
        <w:t xml:space="preserve">z projektem zagospodarowania terenu </w:t>
      </w:r>
      <w:r w:rsidR="000466AC" w:rsidRPr="009202C0">
        <w:rPr>
          <w:rFonts w:ascii="Tahoma" w:hAnsi="Tahoma" w:cs="Tahoma"/>
          <w:sz w:val="18"/>
          <w:szCs w:val="18"/>
        </w:rPr>
        <w:t>– w </w:t>
      </w:r>
      <w:r w:rsidRPr="009202C0">
        <w:rPr>
          <w:rFonts w:ascii="Tahoma" w:hAnsi="Tahoma" w:cs="Tahoma"/>
          <w:sz w:val="18"/>
          <w:szCs w:val="18"/>
        </w:rPr>
        <w:t xml:space="preserve">formacie </w:t>
      </w:r>
      <w:proofErr w:type="spellStart"/>
      <w:r w:rsidR="00BA71F8" w:rsidRPr="009202C0">
        <w:rPr>
          <w:rFonts w:ascii="Tahoma" w:hAnsi="Tahoma" w:cs="Tahoma"/>
          <w:sz w:val="18"/>
          <w:szCs w:val="18"/>
        </w:rPr>
        <w:t>.pd</w:t>
      </w:r>
      <w:proofErr w:type="spellEnd"/>
      <w:r w:rsidR="00BA71F8" w:rsidRPr="009202C0">
        <w:rPr>
          <w:rFonts w:ascii="Tahoma" w:hAnsi="Tahoma" w:cs="Tahoma"/>
          <w:sz w:val="18"/>
          <w:szCs w:val="18"/>
        </w:rPr>
        <w:t xml:space="preserve">f oraz w formacie </w:t>
      </w:r>
      <w:r w:rsidRPr="009202C0">
        <w:rPr>
          <w:rFonts w:ascii="Tahoma" w:hAnsi="Tahoma" w:cs="Tahoma"/>
          <w:sz w:val="18"/>
          <w:szCs w:val="18"/>
        </w:rPr>
        <w:t xml:space="preserve">umożliwiającym </w:t>
      </w:r>
      <w:r w:rsidR="00FB1709" w:rsidRPr="009202C0">
        <w:rPr>
          <w:rFonts w:ascii="Tahoma" w:hAnsi="Tahoma" w:cs="Tahoma"/>
          <w:sz w:val="18"/>
          <w:szCs w:val="18"/>
        </w:rPr>
        <w:t xml:space="preserve">edycję </w:t>
      </w:r>
      <w:r w:rsidRPr="009202C0">
        <w:rPr>
          <w:rFonts w:ascii="Tahoma" w:hAnsi="Tahoma" w:cs="Tahoma"/>
          <w:sz w:val="18"/>
          <w:szCs w:val="18"/>
        </w:rPr>
        <w:t xml:space="preserve">w </w:t>
      </w:r>
      <w:r w:rsidR="00FB1709" w:rsidRPr="009202C0">
        <w:rPr>
          <w:rFonts w:ascii="Tahoma" w:hAnsi="Tahoma" w:cs="Tahoma"/>
          <w:sz w:val="18"/>
          <w:szCs w:val="18"/>
        </w:rPr>
        <w:t xml:space="preserve">programie </w:t>
      </w:r>
      <w:r w:rsidRPr="009202C0">
        <w:rPr>
          <w:rFonts w:ascii="Tahoma" w:hAnsi="Tahoma" w:cs="Tahoma"/>
          <w:sz w:val="18"/>
          <w:szCs w:val="18"/>
        </w:rPr>
        <w:t xml:space="preserve">AUTOCAD </w:t>
      </w:r>
      <w:r w:rsidR="00FB1709" w:rsidRPr="009202C0">
        <w:rPr>
          <w:rFonts w:ascii="Tahoma" w:hAnsi="Tahoma" w:cs="Tahoma"/>
          <w:sz w:val="18"/>
          <w:szCs w:val="18"/>
        </w:rPr>
        <w:t xml:space="preserve">lub w innym kompatybilnym z nim </w:t>
      </w:r>
      <w:r w:rsidR="0088441A" w:rsidRPr="009202C0">
        <w:rPr>
          <w:rFonts w:ascii="Tahoma" w:hAnsi="Tahoma" w:cs="Tahoma"/>
          <w:sz w:val="18"/>
          <w:szCs w:val="18"/>
        </w:rPr>
        <w:t>- pliki .</w:t>
      </w:r>
      <w:proofErr w:type="spellStart"/>
      <w:r w:rsidR="0088441A" w:rsidRPr="009202C0">
        <w:rPr>
          <w:rFonts w:ascii="Tahoma" w:hAnsi="Tahoma" w:cs="Tahoma"/>
          <w:sz w:val="18"/>
          <w:szCs w:val="18"/>
        </w:rPr>
        <w:t>dwg</w:t>
      </w:r>
      <w:proofErr w:type="spellEnd"/>
      <w:r w:rsidR="0088441A" w:rsidRPr="009202C0">
        <w:rPr>
          <w:rFonts w:ascii="Tahoma" w:hAnsi="Tahoma" w:cs="Tahoma"/>
          <w:sz w:val="18"/>
          <w:szCs w:val="18"/>
        </w:rPr>
        <w:t>;</w:t>
      </w:r>
    </w:p>
    <w:p w:rsidR="00F222DD" w:rsidRPr="009202C0" w:rsidRDefault="00F90274" w:rsidP="0088441A">
      <w:pPr>
        <w:numPr>
          <w:ilvl w:val="0"/>
          <w:numId w:val="12"/>
        </w:numPr>
        <w:spacing w:before="60" w:after="60"/>
        <w:ind w:left="709" w:hanging="283"/>
        <w:jc w:val="both"/>
        <w:rPr>
          <w:rFonts w:ascii="Tahoma" w:hAnsi="Tahoma" w:cs="Tahoma"/>
          <w:sz w:val="18"/>
          <w:szCs w:val="18"/>
        </w:rPr>
      </w:pPr>
      <w:r w:rsidRPr="009202C0">
        <w:rPr>
          <w:rFonts w:ascii="Tahoma" w:hAnsi="Tahoma" w:cs="Tahoma"/>
          <w:sz w:val="18"/>
          <w:szCs w:val="18"/>
        </w:rPr>
        <w:t>dokumentacja geotechniczna</w:t>
      </w:r>
      <w:r w:rsidR="0088441A" w:rsidRPr="009202C0">
        <w:rPr>
          <w:rFonts w:ascii="Tahoma" w:hAnsi="Tahoma" w:cs="Tahoma"/>
          <w:sz w:val="18"/>
          <w:szCs w:val="18"/>
        </w:rPr>
        <w:t xml:space="preserve">- w formacie </w:t>
      </w:r>
      <w:proofErr w:type="spellStart"/>
      <w:r w:rsidR="0088441A" w:rsidRPr="009202C0">
        <w:rPr>
          <w:rFonts w:ascii="Tahoma" w:hAnsi="Tahoma" w:cs="Tahoma"/>
          <w:sz w:val="18"/>
          <w:szCs w:val="18"/>
        </w:rPr>
        <w:t>.pd</w:t>
      </w:r>
      <w:proofErr w:type="spellEnd"/>
      <w:r w:rsidR="0088441A" w:rsidRPr="009202C0">
        <w:rPr>
          <w:rFonts w:ascii="Tahoma" w:hAnsi="Tahoma" w:cs="Tahoma"/>
          <w:sz w:val="18"/>
          <w:szCs w:val="18"/>
        </w:rPr>
        <w:t>f;</w:t>
      </w:r>
    </w:p>
    <w:p w:rsidR="003C78DC" w:rsidRPr="009202C0" w:rsidRDefault="00F90274" w:rsidP="0088441A">
      <w:pPr>
        <w:numPr>
          <w:ilvl w:val="0"/>
          <w:numId w:val="12"/>
        </w:numPr>
        <w:spacing w:before="60" w:after="60"/>
        <w:ind w:left="709" w:hanging="283"/>
        <w:jc w:val="both"/>
        <w:rPr>
          <w:rFonts w:ascii="Tahoma" w:hAnsi="Tahoma" w:cs="Tahoma"/>
          <w:sz w:val="18"/>
          <w:szCs w:val="18"/>
        </w:rPr>
      </w:pPr>
      <w:r w:rsidRPr="009202C0">
        <w:rPr>
          <w:rFonts w:ascii="Tahoma" w:hAnsi="Tahoma" w:cs="Tahoma"/>
          <w:sz w:val="18"/>
          <w:szCs w:val="18"/>
        </w:rPr>
        <w:t xml:space="preserve">koncepcja </w:t>
      </w:r>
      <w:r w:rsidR="00F222DD" w:rsidRPr="009202C0">
        <w:rPr>
          <w:rFonts w:ascii="Tahoma" w:hAnsi="Tahoma" w:cs="Tahoma"/>
          <w:sz w:val="18"/>
          <w:szCs w:val="18"/>
        </w:rPr>
        <w:t xml:space="preserve">- w formacie </w:t>
      </w:r>
      <w:proofErr w:type="spellStart"/>
      <w:r w:rsidR="00F222DD" w:rsidRPr="009202C0">
        <w:rPr>
          <w:rFonts w:ascii="Tahoma" w:hAnsi="Tahoma" w:cs="Tahoma"/>
          <w:sz w:val="18"/>
          <w:szCs w:val="18"/>
        </w:rPr>
        <w:t>.pd</w:t>
      </w:r>
      <w:proofErr w:type="spellEnd"/>
      <w:r w:rsidR="00F222DD" w:rsidRPr="009202C0">
        <w:rPr>
          <w:rFonts w:ascii="Tahoma" w:hAnsi="Tahoma" w:cs="Tahoma"/>
          <w:sz w:val="18"/>
          <w:szCs w:val="18"/>
        </w:rPr>
        <w:t>f</w:t>
      </w:r>
      <w:r w:rsidR="0008354F" w:rsidRPr="009202C0">
        <w:rPr>
          <w:rFonts w:ascii="Tahoma" w:hAnsi="Tahoma" w:cs="Tahoma"/>
          <w:sz w:val="18"/>
          <w:szCs w:val="18"/>
        </w:rPr>
        <w:t xml:space="preserve"> oraz </w:t>
      </w:r>
      <w:r w:rsidR="00EF5B64" w:rsidRPr="009202C0">
        <w:rPr>
          <w:rFonts w:ascii="Tahoma" w:hAnsi="Tahoma" w:cs="Tahoma"/>
          <w:sz w:val="18"/>
          <w:szCs w:val="18"/>
        </w:rPr>
        <w:t>w formacie zgodnym z ARCHICAD w </w:t>
      </w:r>
      <w:r w:rsidR="0008354F" w:rsidRPr="009202C0">
        <w:rPr>
          <w:rFonts w:ascii="Tahoma" w:hAnsi="Tahoma" w:cs="Tahoma"/>
          <w:sz w:val="18"/>
          <w:szCs w:val="18"/>
        </w:rPr>
        <w:t xml:space="preserve">rozszerzeniu </w:t>
      </w:r>
      <w:r w:rsidR="00EF5B64" w:rsidRPr="009202C0">
        <w:rPr>
          <w:rFonts w:ascii="Tahoma" w:hAnsi="Tahoma" w:cs="Tahoma"/>
          <w:sz w:val="18"/>
          <w:szCs w:val="18"/>
        </w:rPr>
        <w:t>.</w:t>
      </w:r>
      <w:proofErr w:type="spellStart"/>
      <w:r w:rsidR="00EF5B64" w:rsidRPr="009202C0">
        <w:rPr>
          <w:rFonts w:ascii="Tahoma" w:hAnsi="Tahoma" w:cs="Tahoma"/>
          <w:sz w:val="18"/>
          <w:szCs w:val="18"/>
        </w:rPr>
        <w:t>pln,</w:t>
      </w:r>
      <w:r w:rsidR="003C78DC" w:rsidRPr="009202C0">
        <w:rPr>
          <w:rFonts w:ascii="Tahoma" w:hAnsi="Tahoma" w:cs="Tahoma"/>
          <w:sz w:val="18"/>
          <w:szCs w:val="18"/>
        </w:rPr>
        <w:t>lub</w:t>
      </w:r>
      <w:proofErr w:type="spellEnd"/>
      <w:r w:rsidR="00E9177B" w:rsidRPr="009202C0">
        <w:rPr>
          <w:rFonts w:ascii="Tahoma" w:hAnsi="Tahoma" w:cs="Tahoma"/>
          <w:sz w:val="18"/>
          <w:szCs w:val="18"/>
        </w:rPr>
        <w:t xml:space="preserve"> </w:t>
      </w:r>
      <w:r w:rsidR="0008354F" w:rsidRPr="009202C0">
        <w:rPr>
          <w:rFonts w:ascii="Tahoma" w:hAnsi="Tahoma" w:cs="Tahoma"/>
          <w:sz w:val="18"/>
          <w:szCs w:val="18"/>
        </w:rPr>
        <w:t>AUTOCAD - pliki .</w:t>
      </w:r>
      <w:proofErr w:type="spellStart"/>
      <w:r w:rsidR="0008354F" w:rsidRPr="009202C0">
        <w:rPr>
          <w:rFonts w:ascii="Tahoma" w:hAnsi="Tahoma" w:cs="Tahoma"/>
          <w:sz w:val="18"/>
          <w:szCs w:val="18"/>
        </w:rPr>
        <w:t>dwg</w:t>
      </w:r>
      <w:proofErr w:type="spellEnd"/>
      <w:r w:rsidR="003C78DC" w:rsidRPr="009202C0">
        <w:rPr>
          <w:rFonts w:ascii="Tahoma" w:hAnsi="Tahoma" w:cs="Tahoma"/>
          <w:sz w:val="18"/>
          <w:szCs w:val="18"/>
        </w:rPr>
        <w:t xml:space="preserve"> lub w innych kompatybilnych programach pozwalających otwarcie ww. pliki</w:t>
      </w:r>
      <w:r w:rsidR="0088441A" w:rsidRPr="009202C0">
        <w:rPr>
          <w:rFonts w:ascii="Tahoma" w:hAnsi="Tahoma" w:cs="Tahoma"/>
          <w:sz w:val="18"/>
          <w:szCs w:val="18"/>
        </w:rPr>
        <w:t>;</w:t>
      </w:r>
    </w:p>
    <w:p w:rsidR="00F222DD" w:rsidRPr="009202C0" w:rsidRDefault="00F222DD" w:rsidP="0088441A">
      <w:pPr>
        <w:numPr>
          <w:ilvl w:val="0"/>
          <w:numId w:val="12"/>
        </w:numPr>
        <w:spacing w:before="60" w:after="60"/>
        <w:ind w:left="709" w:hanging="283"/>
        <w:jc w:val="both"/>
        <w:rPr>
          <w:rFonts w:ascii="Tahoma" w:hAnsi="Tahoma" w:cs="Tahoma"/>
          <w:sz w:val="18"/>
          <w:szCs w:val="18"/>
        </w:rPr>
      </w:pPr>
      <w:r w:rsidRPr="009202C0">
        <w:rPr>
          <w:rFonts w:ascii="Tahoma" w:hAnsi="Tahoma" w:cs="Tahoma"/>
          <w:sz w:val="18"/>
          <w:szCs w:val="18"/>
        </w:rPr>
        <w:t>projekt budowlany</w:t>
      </w:r>
      <w:r w:rsidR="00B962D8" w:rsidRPr="009202C0">
        <w:rPr>
          <w:rFonts w:ascii="Tahoma" w:hAnsi="Tahoma" w:cs="Tahoma"/>
          <w:sz w:val="18"/>
          <w:szCs w:val="18"/>
        </w:rPr>
        <w:t xml:space="preserve"> ze zbiorem dokumentów formalno-prawnych (</w:t>
      </w:r>
      <w:r w:rsidR="00B962D8" w:rsidRPr="009202C0">
        <w:rPr>
          <w:rFonts w:ascii="Tahoma" w:hAnsi="Tahoma" w:cs="Tahoma"/>
          <w:sz w:val="18"/>
          <w:szCs w:val="18"/>
          <w:u w:val="single"/>
        </w:rPr>
        <w:t xml:space="preserve">z wyjątkiem wypisu i wyrysu z </w:t>
      </w:r>
      <w:proofErr w:type="spellStart"/>
      <w:r w:rsidR="00B962D8" w:rsidRPr="009202C0">
        <w:rPr>
          <w:rFonts w:ascii="Tahoma" w:hAnsi="Tahoma" w:cs="Tahoma"/>
          <w:sz w:val="18"/>
          <w:szCs w:val="18"/>
          <w:u w:val="single"/>
        </w:rPr>
        <w:t>m.p.z.p</w:t>
      </w:r>
      <w:proofErr w:type="spellEnd"/>
      <w:r w:rsidR="00B962D8" w:rsidRPr="009202C0">
        <w:rPr>
          <w:rFonts w:ascii="Tahoma" w:hAnsi="Tahoma" w:cs="Tahoma"/>
          <w:sz w:val="18"/>
          <w:szCs w:val="18"/>
          <w:u w:val="single"/>
        </w:rPr>
        <w:t>., wypisów z rejestru gruntów oraz załączników graficznych do uzyskanych warunków i uzgodnień</w:t>
      </w:r>
      <w:r w:rsidR="00B962D8" w:rsidRPr="009202C0">
        <w:rPr>
          <w:rFonts w:ascii="Tahoma" w:hAnsi="Tahoma" w:cs="Tahoma"/>
          <w:sz w:val="18"/>
          <w:szCs w:val="18"/>
        </w:rPr>
        <w:t>)</w:t>
      </w:r>
      <w:r w:rsidR="00BA71F8" w:rsidRPr="009202C0">
        <w:rPr>
          <w:rFonts w:ascii="Tahoma" w:hAnsi="Tahoma" w:cs="Tahoma"/>
          <w:sz w:val="18"/>
          <w:szCs w:val="18"/>
        </w:rPr>
        <w:t>,</w:t>
      </w:r>
      <w:r w:rsidR="004757FB" w:rsidRPr="009202C0">
        <w:rPr>
          <w:rFonts w:ascii="Tahoma" w:hAnsi="Tahoma" w:cs="Tahoma"/>
          <w:sz w:val="18"/>
          <w:szCs w:val="18"/>
        </w:rPr>
        <w:t xml:space="preserve"> projekt</w:t>
      </w:r>
      <w:r w:rsidR="0017317A" w:rsidRPr="009202C0">
        <w:rPr>
          <w:rFonts w:ascii="Tahoma" w:hAnsi="Tahoma" w:cs="Tahoma"/>
          <w:sz w:val="18"/>
          <w:szCs w:val="18"/>
        </w:rPr>
        <w:t xml:space="preserve"> </w:t>
      </w:r>
      <w:r w:rsidR="00C5177C" w:rsidRPr="009202C0">
        <w:rPr>
          <w:rFonts w:ascii="Tahoma" w:hAnsi="Tahoma" w:cs="Tahoma"/>
          <w:sz w:val="18"/>
          <w:szCs w:val="18"/>
        </w:rPr>
        <w:t>techniczny</w:t>
      </w:r>
      <w:r w:rsidR="0017317A" w:rsidRPr="009202C0">
        <w:rPr>
          <w:rFonts w:ascii="Tahoma" w:hAnsi="Tahoma" w:cs="Tahoma"/>
          <w:sz w:val="18"/>
          <w:szCs w:val="18"/>
        </w:rPr>
        <w:t xml:space="preserve"> </w:t>
      </w:r>
      <w:r w:rsidR="00BA71F8" w:rsidRPr="009202C0">
        <w:rPr>
          <w:rFonts w:ascii="Tahoma" w:hAnsi="Tahoma" w:cs="Tahoma"/>
          <w:sz w:val="18"/>
          <w:szCs w:val="18"/>
        </w:rPr>
        <w:t>wszystkich</w:t>
      </w:r>
      <w:r w:rsidR="0017317A" w:rsidRPr="009202C0">
        <w:rPr>
          <w:rFonts w:ascii="Tahoma" w:hAnsi="Tahoma" w:cs="Tahoma"/>
          <w:sz w:val="18"/>
          <w:szCs w:val="18"/>
        </w:rPr>
        <w:t xml:space="preserve"> branż</w:t>
      </w:r>
      <w:r w:rsidR="00BA71F8" w:rsidRPr="009202C0">
        <w:rPr>
          <w:rFonts w:ascii="Tahoma" w:hAnsi="Tahoma" w:cs="Tahoma"/>
          <w:sz w:val="18"/>
          <w:szCs w:val="18"/>
        </w:rPr>
        <w:t>,</w:t>
      </w:r>
      <w:r w:rsidR="00BF5E08" w:rsidRPr="009202C0">
        <w:rPr>
          <w:rFonts w:ascii="Tahoma" w:hAnsi="Tahoma" w:cs="Tahoma"/>
          <w:sz w:val="18"/>
          <w:szCs w:val="18"/>
        </w:rPr>
        <w:t xml:space="preserve"> materiały do wydania decyzji o środowiskowych uwarunkowaniach,</w:t>
      </w:r>
      <w:r w:rsidR="00D673E9" w:rsidRPr="009202C0">
        <w:rPr>
          <w:rFonts w:ascii="Tahoma" w:hAnsi="Tahoma" w:cs="Tahoma"/>
          <w:sz w:val="18"/>
          <w:szCs w:val="18"/>
        </w:rPr>
        <w:t xml:space="preserve"> </w:t>
      </w:r>
      <w:r w:rsidR="004757FB" w:rsidRPr="009202C0">
        <w:rPr>
          <w:rFonts w:ascii="Tahoma" w:hAnsi="Tahoma" w:cs="Tahoma"/>
          <w:sz w:val="18"/>
          <w:szCs w:val="18"/>
        </w:rPr>
        <w:t>spec</w:t>
      </w:r>
      <w:r w:rsidR="00F67112" w:rsidRPr="009202C0">
        <w:rPr>
          <w:rFonts w:ascii="Tahoma" w:hAnsi="Tahoma" w:cs="Tahoma"/>
          <w:sz w:val="18"/>
          <w:szCs w:val="18"/>
        </w:rPr>
        <w:t>yfikacja techniczna wykonania i </w:t>
      </w:r>
      <w:r w:rsidR="004757FB" w:rsidRPr="009202C0">
        <w:rPr>
          <w:rFonts w:ascii="Tahoma" w:hAnsi="Tahoma" w:cs="Tahoma"/>
          <w:sz w:val="18"/>
          <w:szCs w:val="18"/>
        </w:rPr>
        <w:t xml:space="preserve">odbioru robót </w:t>
      </w:r>
      <w:r w:rsidR="0017317A" w:rsidRPr="009202C0">
        <w:rPr>
          <w:rFonts w:ascii="Tahoma" w:hAnsi="Tahoma" w:cs="Tahoma"/>
          <w:sz w:val="18"/>
          <w:szCs w:val="18"/>
        </w:rPr>
        <w:t>wszystkich branż</w:t>
      </w:r>
      <w:r w:rsidR="00B962D8" w:rsidRPr="009202C0">
        <w:rPr>
          <w:rFonts w:ascii="Tahoma" w:hAnsi="Tahoma" w:cs="Tahoma"/>
          <w:sz w:val="18"/>
          <w:szCs w:val="18"/>
        </w:rPr>
        <w:t xml:space="preserve">, </w:t>
      </w:r>
      <w:r w:rsidRPr="009202C0">
        <w:rPr>
          <w:rFonts w:ascii="Tahoma" w:hAnsi="Tahoma" w:cs="Tahoma"/>
          <w:sz w:val="18"/>
          <w:szCs w:val="18"/>
        </w:rPr>
        <w:t xml:space="preserve">przedmiar robót </w:t>
      </w:r>
      <w:r w:rsidR="0017317A" w:rsidRPr="009202C0">
        <w:rPr>
          <w:rFonts w:ascii="Tahoma" w:hAnsi="Tahoma" w:cs="Tahoma"/>
          <w:sz w:val="18"/>
          <w:szCs w:val="18"/>
        </w:rPr>
        <w:t>wszystkich branż</w:t>
      </w:r>
      <w:r w:rsidR="00B962D8" w:rsidRPr="009202C0">
        <w:rPr>
          <w:rFonts w:ascii="Tahoma" w:hAnsi="Tahoma" w:cs="Tahoma"/>
          <w:sz w:val="18"/>
          <w:szCs w:val="18"/>
        </w:rPr>
        <w:t xml:space="preserve"> – każde z wymienionych opracowań umieszczone w osobnym</w:t>
      </w:r>
      <w:r w:rsidR="00D6029A" w:rsidRPr="009202C0">
        <w:rPr>
          <w:rFonts w:ascii="Tahoma" w:hAnsi="Tahoma" w:cs="Tahoma"/>
          <w:sz w:val="18"/>
          <w:szCs w:val="18"/>
        </w:rPr>
        <w:t xml:space="preserve"> katalogu</w:t>
      </w:r>
      <w:r w:rsidR="0088441A" w:rsidRPr="009202C0">
        <w:rPr>
          <w:rFonts w:ascii="Tahoma" w:hAnsi="Tahoma" w:cs="Tahoma"/>
          <w:sz w:val="18"/>
          <w:szCs w:val="18"/>
        </w:rPr>
        <w:t xml:space="preserve">- w formacie </w:t>
      </w:r>
      <w:proofErr w:type="spellStart"/>
      <w:r w:rsidR="0088441A" w:rsidRPr="009202C0">
        <w:rPr>
          <w:rFonts w:ascii="Tahoma" w:hAnsi="Tahoma" w:cs="Tahoma"/>
          <w:sz w:val="18"/>
          <w:szCs w:val="18"/>
        </w:rPr>
        <w:t>.pd</w:t>
      </w:r>
      <w:proofErr w:type="spellEnd"/>
      <w:r w:rsidR="0088441A" w:rsidRPr="009202C0">
        <w:rPr>
          <w:rFonts w:ascii="Tahoma" w:hAnsi="Tahoma" w:cs="Tahoma"/>
          <w:sz w:val="18"/>
          <w:szCs w:val="18"/>
        </w:rPr>
        <w:t>f;</w:t>
      </w:r>
    </w:p>
    <w:p w:rsidR="00E9177B" w:rsidRPr="009202C0" w:rsidRDefault="00E9177B" w:rsidP="00E9177B">
      <w:pPr>
        <w:numPr>
          <w:ilvl w:val="0"/>
          <w:numId w:val="12"/>
        </w:numPr>
        <w:spacing w:before="60" w:after="60"/>
        <w:jc w:val="both"/>
        <w:rPr>
          <w:rFonts w:ascii="Tahoma" w:hAnsi="Tahoma" w:cs="Tahoma"/>
          <w:sz w:val="18"/>
          <w:szCs w:val="18"/>
        </w:rPr>
      </w:pPr>
      <w:r w:rsidRPr="009202C0">
        <w:rPr>
          <w:rFonts w:ascii="Tahoma" w:hAnsi="Tahoma" w:cs="Tahoma"/>
          <w:sz w:val="18"/>
          <w:szCs w:val="18"/>
        </w:rPr>
        <w:t xml:space="preserve">materiały do wydania decyzji ZRID – w formacie </w:t>
      </w:r>
      <w:proofErr w:type="spellStart"/>
      <w:r w:rsidRPr="009202C0">
        <w:rPr>
          <w:rFonts w:ascii="Tahoma" w:hAnsi="Tahoma" w:cs="Tahoma"/>
          <w:sz w:val="18"/>
          <w:szCs w:val="18"/>
        </w:rPr>
        <w:t>.pd</w:t>
      </w:r>
      <w:proofErr w:type="spellEnd"/>
      <w:r w:rsidRPr="009202C0">
        <w:rPr>
          <w:rFonts w:ascii="Tahoma" w:hAnsi="Tahoma" w:cs="Tahoma"/>
          <w:sz w:val="18"/>
          <w:szCs w:val="18"/>
        </w:rPr>
        <w:t>f;</w:t>
      </w:r>
    </w:p>
    <w:p w:rsidR="00E9177B" w:rsidRPr="009202C0" w:rsidRDefault="00E9177B" w:rsidP="00E9177B">
      <w:pPr>
        <w:numPr>
          <w:ilvl w:val="0"/>
          <w:numId w:val="12"/>
        </w:numPr>
        <w:spacing w:before="60" w:after="60"/>
        <w:jc w:val="both"/>
        <w:rPr>
          <w:rFonts w:ascii="Tahoma" w:hAnsi="Tahoma" w:cs="Tahoma"/>
          <w:sz w:val="18"/>
          <w:szCs w:val="18"/>
        </w:rPr>
      </w:pPr>
      <w:r w:rsidRPr="009202C0">
        <w:rPr>
          <w:rFonts w:ascii="Tahoma" w:hAnsi="Tahoma" w:cs="Tahoma"/>
          <w:sz w:val="18"/>
          <w:szCs w:val="18"/>
        </w:rPr>
        <w:t xml:space="preserve">dokumentacja do odszkodowań – w formacie </w:t>
      </w:r>
      <w:proofErr w:type="spellStart"/>
      <w:r w:rsidRPr="009202C0">
        <w:rPr>
          <w:rFonts w:ascii="Tahoma" w:hAnsi="Tahoma" w:cs="Tahoma"/>
          <w:sz w:val="18"/>
          <w:szCs w:val="18"/>
        </w:rPr>
        <w:t>.pd</w:t>
      </w:r>
      <w:proofErr w:type="spellEnd"/>
      <w:r w:rsidRPr="009202C0">
        <w:rPr>
          <w:rFonts w:ascii="Tahoma" w:hAnsi="Tahoma" w:cs="Tahoma"/>
          <w:sz w:val="18"/>
          <w:szCs w:val="18"/>
        </w:rPr>
        <w:t>f;</w:t>
      </w:r>
    </w:p>
    <w:p w:rsidR="00E9177B" w:rsidRPr="009202C0" w:rsidRDefault="00E9177B" w:rsidP="00E9177B">
      <w:pPr>
        <w:numPr>
          <w:ilvl w:val="0"/>
          <w:numId w:val="12"/>
        </w:numPr>
        <w:spacing w:before="60" w:after="60"/>
        <w:jc w:val="both"/>
        <w:rPr>
          <w:rFonts w:ascii="Tahoma" w:hAnsi="Tahoma" w:cs="Tahoma"/>
          <w:sz w:val="18"/>
          <w:szCs w:val="18"/>
        </w:rPr>
      </w:pPr>
      <w:r w:rsidRPr="009202C0">
        <w:rPr>
          <w:rFonts w:ascii="Tahoma" w:hAnsi="Tahoma" w:cs="Tahoma"/>
          <w:sz w:val="18"/>
          <w:szCs w:val="18"/>
        </w:rPr>
        <w:t xml:space="preserve">szkice geodezyjne ze stabilizacji granic – w formacie </w:t>
      </w:r>
      <w:proofErr w:type="spellStart"/>
      <w:r w:rsidRPr="009202C0">
        <w:rPr>
          <w:rFonts w:ascii="Tahoma" w:hAnsi="Tahoma" w:cs="Tahoma"/>
          <w:sz w:val="18"/>
          <w:szCs w:val="18"/>
        </w:rPr>
        <w:t>.pd</w:t>
      </w:r>
      <w:proofErr w:type="spellEnd"/>
      <w:r w:rsidRPr="009202C0">
        <w:rPr>
          <w:rFonts w:ascii="Tahoma" w:hAnsi="Tahoma" w:cs="Tahoma"/>
          <w:sz w:val="18"/>
          <w:szCs w:val="18"/>
        </w:rPr>
        <w:t>f;</w:t>
      </w:r>
    </w:p>
    <w:p w:rsidR="00F222DD" w:rsidRPr="009202C0" w:rsidRDefault="001537DC" w:rsidP="0088441A">
      <w:pPr>
        <w:numPr>
          <w:ilvl w:val="0"/>
          <w:numId w:val="12"/>
        </w:numPr>
        <w:spacing w:before="60" w:after="60"/>
        <w:ind w:left="709" w:hanging="283"/>
        <w:jc w:val="both"/>
        <w:rPr>
          <w:rFonts w:ascii="Tahoma" w:hAnsi="Tahoma" w:cs="Tahoma"/>
          <w:sz w:val="18"/>
          <w:szCs w:val="18"/>
        </w:rPr>
      </w:pPr>
      <w:r w:rsidRPr="009202C0">
        <w:rPr>
          <w:rFonts w:ascii="Tahoma" w:hAnsi="Tahoma" w:cs="Tahoma"/>
          <w:sz w:val="18"/>
          <w:szCs w:val="18"/>
        </w:rPr>
        <w:t>kosztorys</w:t>
      </w:r>
      <w:r w:rsidR="00F222DD" w:rsidRPr="009202C0">
        <w:rPr>
          <w:rFonts w:ascii="Tahoma" w:hAnsi="Tahoma" w:cs="Tahoma"/>
          <w:sz w:val="18"/>
          <w:szCs w:val="18"/>
        </w:rPr>
        <w:t xml:space="preserve"> inwestorski </w:t>
      </w:r>
      <w:r w:rsidRPr="009202C0">
        <w:rPr>
          <w:rFonts w:ascii="Tahoma" w:hAnsi="Tahoma" w:cs="Tahoma"/>
          <w:sz w:val="18"/>
          <w:szCs w:val="18"/>
        </w:rPr>
        <w:t>dla poszczególnej branży – w </w:t>
      </w:r>
      <w:r w:rsidR="00F222DD" w:rsidRPr="009202C0">
        <w:rPr>
          <w:rFonts w:ascii="Tahoma" w:hAnsi="Tahoma" w:cs="Tahoma"/>
          <w:sz w:val="18"/>
          <w:szCs w:val="18"/>
        </w:rPr>
        <w:t>programie Norma lub</w:t>
      </w:r>
      <w:r w:rsidR="0026513C" w:rsidRPr="009202C0">
        <w:rPr>
          <w:rFonts w:ascii="Tahoma" w:hAnsi="Tahoma" w:cs="Tahoma"/>
          <w:sz w:val="18"/>
          <w:szCs w:val="18"/>
        </w:rPr>
        <w:t xml:space="preserve"> innym kompatybilnym z </w:t>
      </w:r>
      <w:r w:rsidR="00F222DD" w:rsidRPr="009202C0">
        <w:rPr>
          <w:rFonts w:ascii="Tahoma" w:hAnsi="Tahoma" w:cs="Tahoma"/>
          <w:sz w:val="18"/>
          <w:szCs w:val="18"/>
        </w:rPr>
        <w:t>Normą w systemie Windows</w:t>
      </w:r>
      <w:r w:rsidR="004C2CDC" w:rsidRPr="009202C0">
        <w:rPr>
          <w:rFonts w:ascii="Tahoma" w:hAnsi="Tahoma" w:cs="Tahoma"/>
          <w:sz w:val="18"/>
          <w:szCs w:val="18"/>
        </w:rPr>
        <w:t xml:space="preserve">, </w:t>
      </w:r>
      <w:r w:rsidR="00244655" w:rsidRPr="009202C0">
        <w:rPr>
          <w:rFonts w:ascii="Tahoma" w:hAnsi="Tahoma" w:cs="Tahoma"/>
          <w:sz w:val="18"/>
          <w:szCs w:val="18"/>
          <w:u w:val="single"/>
        </w:rPr>
        <w:t>z możliwością jego wydruku w układzie szczegółowym</w:t>
      </w:r>
      <w:r w:rsidR="008A62CA" w:rsidRPr="009202C0">
        <w:rPr>
          <w:rFonts w:ascii="Tahoma" w:hAnsi="Tahoma" w:cs="Tahoma"/>
          <w:sz w:val="18"/>
          <w:szCs w:val="18"/>
        </w:rPr>
        <w:t xml:space="preserve"> oraz </w:t>
      </w:r>
      <w:r w:rsidRPr="009202C0">
        <w:rPr>
          <w:rFonts w:ascii="Tahoma" w:hAnsi="Tahoma" w:cs="Tahoma"/>
          <w:sz w:val="18"/>
          <w:szCs w:val="18"/>
        </w:rPr>
        <w:t xml:space="preserve">zestawienie kosztów inwestycji – </w:t>
      </w:r>
      <w:r w:rsidR="004C2CDC" w:rsidRPr="009202C0">
        <w:rPr>
          <w:rFonts w:ascii="Tahoma" w:hAnsi="Tahoma" w:cs="Tahoma"/>
          <w:sz w:val="18"/>
          <w:szCs w:val="18"/>
        </w:rPr>
        <w:t xml:space="preserve">w </w:t>
      </w:r>
      <w:r w:rsidRPr="009202C0">
        <w:rPr>
          <w:rFonts w:ascii="Tahoma" w:hAnsi="Tahoma" w:cs="Tahoma"/>
          <w:sz w:val="18"/>
          <w:szCs w:val="18"/>
        </w:rPr>
        <w:t>programie E</w:t>
      </w:r>
      <w:r w:rsidR="004C2CDC" w:rsidRPr="009202C0">
        <w:rPr>
          <w:rFonts w:ascii="Tahoma" w:hAnsi="Tahoma" w:cs="Tahoma"/>
          <w:sz w:val="18"/>
          <w:szCs w:val="18"/>
        </w:rPr>
        <w:t>xcel</w:t>
      </w:r>
      <w:r w:rsidR="00F222DD" w:rsidRPr="009202C0">
        <w:rPr>
          <w:rFonts w:ascii="Tahoma" w:hAnsi="Tahoma" w:cs="Tahoma"/>
          <w:sz w:val="18"/>
          <w:szCs w:val="18"/>
        </w:rPr>
        <w:t>.</w:t>
      </w:r>
    </w:p>
    <w:p w:rsidR="00F222DD" w:rsidRPr="009202C0" w:rsidRDefault="00F222DD" w:rsidP="001429FD">
      <w:pPr>
        <w:pStyle w:val="Akapitzlist"/>
        <w:numPr>
          <w:ilvl w:val="0"/>
          <w:numId w:val="34"/>
        </w:numPr>
        <w:spacing w:before="60" w:after="60"/>
        <w:ind w:left="426" w:hanging="426"/>
        <w:jc w:val="both"/>
        <w:rPr>
          <w:rFonts w:ascii="Tahoma" w:hAnsi="Tahoma" w:cs="Tahoma"/>
          <w:sz w:val="18"/>
          <w:szCs w:val="18"/>
        </w:rPr>
      </w:pPr>
      <w:r w:rsidRPr="009202C0">
        <w:rPr>
          <w:rFonts w:ascii="Tahoma" w:hAnsi="Tahoma" w:cs="Tahoma"/>
          <w:sz w:val="18"/>
          <w:szCs w:val="18"/>
        </w:rPr>
        <w:t xml:space="preserve">Jeżeli dokument opracowywany jest w środowisku np. Microsoft Word, </w:t>
      </w:r>
      <w:proofErr w:type="spellStart"/>
      <w:r w:rsidRPr="009202C0">
        <w:rPr>
          <w:rFonts w:ascii="Tahoma" w:hAnsi="Tahoma" w:cs="Tahoma"/>
          <w:sz w:val="18"/>
          <w:szCs w:val="18"/>
        </w:rPr>
        <w:t>Open</w:t>
      </w:r>
      <w:proofErr w:type="spellEnd"/>
      <w:r w:rsidRPr="009202C0">
        <w:rPr>
          <w:rFonts w:ascii="Tahoma" w:hAnsi="Tahoma" w:cs="Tahoma"/>
          <w:sz w:val="18"/>
          <w:szCs w:val="18"/>
        </w:rPr>
        <w:t xml:space="preserve"> Office, bądź w programach </w:t>
      </w:r>
      <w:proofErr w:type="spellStart"/>
      <w:r w:rsidRPr="009202C0">
        <w:rPr>
          <w:rFonts w:ascii="Tahoma" w:hAnsi="Tahoma" w:cs="Tahoma"/>
          <w:sz w:val="18"/>
          <w:szCs w:val="18"/>
        </w:rPr>
        <w:t>CADowskich</w:t>
      </w:r>
      <w:proofErr w:type="spellEnd"/>
      <w:r w:rsidRPr="009202C0">
        <w:rPr>
          <w:rFonts w:ascii="Tahoma" w:hAnsi="Tahoma" w:cs="Tahoma"/>
          <w:sz w:val="18"/>
          <w:szCs w:val="18"/>
        </w:rPr>
        <w:t xml:space="preserve"> należy użyć programu, który bezpośrednio eksportuje, wydrukuje ten dokument do pliku PDF. Można użyć do tego programu np. PDF </w:t>
      </w:r>
      <w:proofErr w:type="spellStart"/>
      <w:r w:rsidRPr="009202C0">
        <w:rPr>
          <w:rFonts w:ascii="Tahoma" w:hAnsi="Tahoma" w:cs="Tahoma"/>
          <w:sz w:val="18"/>
          <w:szCs w:val="18"/>
        </w:rPr>
        <w:t>Creator</w:t>
      </w:r>
      <w:proofErr w:type="spellEnd"/>
      <w:r w:rsidRPr="009202C0">
        <w:rPr>
          <w:rFonts w:ascii="Tahoma" w:hAnsi="Tahoma" w:cs="Tahoma"/>
          <w:sz w:val="18"/>
          <w:szCs w:val="18"/>
        </w:rPr>
        <w:t>. Zapobiegnie to konieczności skanowania dokumentu oraz w znaczącym stopniu zmniejszy wielkość wynikowego pliku.</w:t>
      </w:r>
    </w:p>
    <w:p w:rsidR="00445C24" w:rsidRPr="009202C0" w:rsidRDefault="00F222DD" w:rsidP="00511B91">
      <w:pPr>
        <w:spacing w:before="60" w:after="60"/>
        <w:ind w:left="426"/>
        <w:jc w:val="both"/>
        <w:rPr>
          <w:rFonts w:ascii="Tahoma" w:hAnsi="Tahoma" w:cs="Tahoma"/>
          <w:sz w:val="18"/>
          <w:szCs w:val="18"/>
        </w:rPr>
      </w:pPr>
      <w:r w:rsidRPr="009202C0">
        <w:rPr>
          <w:rFonts w:ascii="Tahoma" w:hAnsi="Tahoma" w:cs="Tahoma"/>
          <w:sz w:val="18"/>
          <w:szCs w:val="18"/>
        </w:rPr>
        <w:t>Jeżeli skanowania nie da się uniknąć skaner należy ustawić: rozdzielczość 300dpi, tryb skanowania czarno-biały (1 bit), plik zapisać w PDF; zeskanowany dokument (1 strona) formatu A4 powinien mieć objętość ok. 65</w:t>
      </w:r>
      <w:r w:rsidR="000536E8" w:rsidRPr="009202C0">
        <w:rPr>
          <w:rFonts w:ascii="Tahoma" w:hAnsi="Tahoma" w:cs="Tahoma"/>
          <w:sz w:val="18"/>
          <w:szCs w:val="18"/>
        </w:rPr>
        <w:t> </w:t>
      </w:r>
      <w:r w:rsidRPr="009202C0">
        <w:rPr>
          <w:rFonts w:ascii="Tahoma" w:hAnsi="Tahoma" w:cs="Tahoma"/>
          <w:sz w:val="18"/>
          <w:szCs w:val="18"/>
        </w:rPr>
        <w:t>KB.</w:t>
      </w:r>
    </w:p>
    <w:p w:rsidR="00573A82" w:rsidRPr="009202C0" w:rsidRDefault="008655C3" w:rsidP="001429FD">
      <w:pPr>
        <w:pStyle w:val="Akapitzlist"/>
        <w:numPr>
          <w:ilvl w:val="0"/>
          <w:numId w:val="34"/>
        </w:numPr>
        <w:spacing w:before="60" w:after="60"/>
        <w:ind w:left="426" w:hanging="426"/>
        <w:jc w:val="both"/>
        <w:rPr>
          <w:rFonts w:ascii="Tahoma" w:hAnsi="Tahoma" w:cs="Tahoma"/>
          <w:sz w:val="18"/>
          <w:szCs w:val="18"/>
        </w:rPr>
      </w:pPr>
      <w:r w:rsidRPr="009202C0">
        <w:rPr>
          <w:rFonts w:ascii="Tahoma" w:hAnsi="Tahoma" w:cs="Tahoma"/>
          <w:sz w:val="18"/>
          <w:szCs w:val="18"/>
        </w:rPr>
        <w:t>Każdy</w:t>
      </w:r>
      <w:r w:rsidR="00573A82" w:rsidRPr="009202C0">
        <w:rPr>
          <w:rFonts w:ascii="Tahoma" w:hAnsi="Tahoma" w:cs="Tahoma"/>
          <w:sz w:val="18"/>
          <w:szCs w:val="18"/>
        </w:rPr>
        <w:t xml:space="preserve"> dokument</w:t>
      </w:r>
      <w:r w:rsidRPr="009202C0">
        <w:rPr>
          <w:rFonts w:ascii="Tahoma" w:hAnsi="Tahoma" w:cs="Tahoma"/>
          <w:sz w:val="18"/>
          <w:szCs w:val="18"/>
        </w:rPr>
        <w:t xml:space="preserve"> lub</w:t>
      </w:r>
      <w:r w:rsidR="00573A82" w:rsidRPr="009202C0">
        <w:rPr>
          <w:rFonts w:ascii="Tahoma" w:hAnsi="Tahoma" w:cs="Tahoma"/>
          <w:sz w:val="18"/>
          <w:szCs w:val="18"/>
        </w:rPr>
        <w:t xml:space="preserve"> uzgodnieni</w:t>
      </w:r>
      <w:r w:rsidRPr="009202C0">
        <w:rPr>
          <w:rFonts w:ascii="Tahoma" w:hAnsi="Tahoma" w:cs="Tahoma"/>
          <w:sz w:val="18"/>
          <w:szCs w:val="18"/>
        </w:rPr>
        <w:t>e</w:t>
      </w:r>
      <w:r w:rsidR="00573A82" w:rsidRPr="009202C0">
        <w:rPr>
          <w:rFonts w:ascii="Tahoma" w:hAnsi="Tahoma" w:cs="Tahoma"/>
          <w:sz w:val="18"/>
          <w:szCs w:val="18"/>
        </w:rPr>
        <w:t xml:space="preserve"> wielostronicowe należy skanować do jednego pliku.</w:t>
      </w:r>
    </w:p>
    <w:p w:rsidR="00A1597D" w:rsidRPr="009202C0" w:rsidRDefault="00A1597D" w:rsidP="001429FD">
      <w:pPr>
        <w:pStyle w:val="Akapitzlist"/>
        <w:numPr>
          <w:ilvl w:val="0"/>
          <w:numId w:val="34"/>
        </w:numPr>
        <w:spacing w:before="60" w:after="60"/>
        <w:ind w:left="426" w:hanging="426"/>
        <w:jc w:val="both"/>
        <w:rPr>
          <w:rFonts w:ascii="Tahoma" w:hAnsi="Tahoma" w:cs="Tahoma"/>
          <w:sz w:val="18"/>
          <w:szCs w:val="18"/>
        </w:rPr>
      </w:pPr>
      <w:r w:rsidRPr="009202C0">
        <w:rPr>
          <w:rFonts w:ascii="Tahoma" w:hAnsi="Tahoma" w:cs="Tahoma"/>
          <w:sz w:val="18"/>
          <w:szCs w:val="18"/>
        </w:rPr>
        <w:t xml:space="preserve">Wszystkie pliki przygotowane w formacie PDF winny posiadać możliwość wyszukiwania tekstu, w tym zaznaczania i kopiowania. </w:t>
      </w:r>
    </w:p>
    <w:p w:rsidR="00F222DD" w:rsidRPr="009202C0" w:rsidRDefault="00F222DD" w:rsidP="001429FD">
      <w:pPr>
        <w:pStyle w:val="Akapitzlist"/>
        <w:numPr>
          <w:ilvl w:val="0"/>
          <w:numId w:val="34"/>
        </w:numPr>
        <w:spacing w:before="60" w:after="60"/>
        <w:ind w:left="426" w:hanging="426"/>
        <w:jc w:val="both"/>
        <w:rPr>
          <w:rFonts w:ascii="Tahoma" w:hAnsi="Tahoma" w:cs="Tahoma"/>
          <w:sz w:val="18"/>
          <w:szCs w:val="18"/>
        </w:rPr>
      </w:pPr>
      <w:r w:rsidRPr="009202C0">
        <w:rPr>
          <w:rFonts w:ascii="Tahoma" w:hAnsi="Tahoma" w:cs="Tahoma"/>
          <w:sz w:val="18"/>
          <w:szCs w:val="18"/>
        </w:rPr>
        <w:t xml:space="preserve">Opis poszczególnych </w:t>
      </w:r>
      <w:r w:rsidR="0017317A" w:rsidRPr="009202C0">
        <w:rPr>
          <w:rFonts w:ascii="Tahoma" w:hAnsi="Tahoma" w:cs="Tahoma"/>
          <w:sz w:val="18"/>
          <w:szCs w:val="18"/>
        </w:rPr>
        <w:t>folderów/</w:t>
      </w:r>
      <w:r w:rsidRPr="009202C0">
        <w:rPr>
          <w:rFonts w:ascii="Tahoma" w:hAnsi="Tahoma" w:cs="Tahoma"/>
          <w:sz w:val="18"/>
          <w:szCs w:val="18"/>
        </w:rPr>
        <w:t xml:space="preserve">plików na nośniku elektronicznym </w:t>
      </w:r>
      <w:r w:rsidRPr="009202C0">
        <w:rPr>
          <w:rFonts w:ascii="Tahoma" w:hAnsi="Tahoma" w:cs="Tahoma"/>
          <w:sz w:val="18"/>
          <w:szCs w:val="18"/>
          <w:u w:val="single"/>
        </w:rPr>
        <w:t>musi jednoznacznie</w:t>
      </w:r>
      <w:r w:rsidR="00573A82" w:rsidRPr="009202C0">
        <w:rPr>
          <w:rFonts w:ascii="Tahoma" w:hAnsi="Tahoma" w:cs="Tahoma"/>
          <w:sz w:val="18"/>
          <w:szCs w:val="18"/>
          <w:u w:val="single"/>
        </w:rPr>
        <w:t xml:space="preserve"> określać</w:t>
      </w:r>
      <w:r w:rsidR="00573A82" w:rsidRPr="009202C0">
        <w:rPr>
          <w:rFonts w:ascii="Tahoma" w:hAnsi="Tahoma" w:cs="Tahoma"/>
          <w:sz w:val="18"/>
          <w:szCs w:val="18"/>
        </w:rPr>
        <w:t>, co dany</w:t>
      </w:r>
      <w:r w:rsidR="0017317A" w:rsidRPr="009202C0">
        <w:rPr>
          <w:rFonts w:ascii="Tahoma" w:hAnsi="Tahoma" w:cs="Tahoma"/>
          <w:sz w:val="18"/>
          <w:szCs w:val="18"/>
        </w:rPr>
        <w:t xml:space="preserve"> folder/</w:t>
      </w:r>
      <w:r w:rsidR="00573A82" w:rsidRPr="009202C0">
        <w:rPr>
          <w:rFonts w:ascii="Tahoma" w:hAnsi="Tahoma" w:cs="Tahoma"/>
          <w:sz w:val="18"/>
          <w:szCs w:val="18"/>
        </w:rPr>
        <w:t>plik zawiera.</w:t>
      </w:r>
      <w:r w:rsidR="00F1402F">
        <w:rPr>
          <w:rFonts w:ascii="Tahoma" w:hAnsi="Tahoma" w:cs="Tahoma"/>
          <w:sz w:val="18"/>
          <w:szCs w:val="18"/>
        </w:rPr>
        <w:t xml:space="preserve"> </w:t>
      </w:r>
      <w:r w:rsidR="00573A82" w:rsidRPr="009202C0">
        <w:rPr>
          <w:rFonts w:ascii="Tahoma" w:hAnsi="Tahoma" w:cs="Tahoma"/>
          <w:sz w:val="18"/>
          <w:szCs w:val="18"/>
        </w:rPr>
        <w:t>Jeśli chodzi o rysunk</w:t>
      </w:r>
      <w:r w:rsidR="00F1402F">
        <w:rPr>
          <w:rFonts w:ascii="Tahoma" w:hAnsi="Tahoma" w:cs="Tahoma"/>
          <w:sz w:val="18"/>
          <w:szCs w:val="18"/>
        </w:rPr>
        <w:t xml:space="preserve">i </w:t>
      </w:r>
      <w:r w:rsidR="00573A82" w:rsidRPr="009202C0">
        <w:rPr>
          <w:rFonts w:ascii="Tahoma" w:hAnsi="Tahoma" w:cs="Tahoma"/>
          <w:sz w:val="18"/>
          <w:szCs w:val="18"/>
        </w:rPr>
        <w:t>p</w:t>
      </w:r>
      <w:r w:rsidRPr="009202C0">
        <w:rPr>
          <w:rFonts w:ascii="Tahoma" w:hAnsi="Tahoma" w:cs="Tahoma"/>
          <w:sz w:val="18"/>
          <w:szCs w:val="18"/>
        </w:rPr>
        <w:t>roponuje się następujące oznaczenia</w:t>
      </w:r>
      <w:r w:rsidR="003C286F" w:rsidRPr="009202C0">
        <w:rPr>
          <w:rFonts w:ascii="Tahoma" w:hAnsi="Tahoma" w:cs="Tahoma"/>
          <w:sz w:val="18"/>
          <w:szCs w:val="18"/>
        </w:rPr>
        <w:t xml:space="preserve"> (nazwa folderu/pliku maksymalnie 25 znaków)</w:t>
      </w:r>
      <w:r w:rsidRPr="009202C0">
        <w:rPr>
          <w:rFonts w:ascii="Tahoma" w:hAnsi="Tahoma" w:cs="Tahoma"/>
          <w:sz w:val="18"/>
          <w:szCs w:val="18"/>
        </w:rPr>
        <w:t>:</w:t>
      </w:r>
    </w:p>
    <w:p w:rsidR="00F222DD" w:rsidRPr="009202C0" w:rsidRDefault="00F222DD" w:rsidP="001429FD">
      <w:pPr>
        <w:numPr>
          <w:ilvl w:val="0"/>
          <w:numId w:val="16"/>
        </w:numPr>
        <w:spacing w:before="60" w:after="60"/>
        <w:jc w:val="both"/>
        <w:rPr>
          <w:rFonts w:ascii="Tahoma" w:hAnsi="Tahoma" w:cs="Tahoma"/>
          <w:sz w:val="18"/>
          <w:szCs w:val="18"/>
        </w:rPr>
      </w:pPr>
      <w:r w:rsidRPr="009202C0">
        <w:rPr>
          <w:rFonts w:ascii="Tahoma" w:hAnsi="Tahoma" w:cs="Tahoma"/>
          <w:sz w:val="18"/>
          <w:szCs w:val="18"/>
        </w:rPr>
        <w:lastRenderedPageBreak/>
        <w:t>zagospodarowanie terenu</w:t>
      </w:r>
      <w:r w:rsidRPr="009202C0">
        <w:rPr>
          <w:rFonts w:ascii="Tahoma" w:hAnsi="Tahoma" w:cs="Tahoma"/>
          <w:sz w:val="18"/>
          <w:szCs w:val="18"/>
        </w:rPr>
        <w:tab/>
      </w:r>
      <w:r w:rsidR="00B962D8" w:rsidRPr="009202C0">
        <w:rPr>
          <w:rFonts w:ascii="Tahoma" w:hAnsi="Tahoma" w:cs="Tahoma"/>
          <w:sz w:val="18"/>
          <w:szCs w:val="18"/>
        </w:rPr>
        <w:tab/>
      </w:r>
      <w:r w:rsidRPr="009202C0">
        <w:rPr>
          <w:rFonts w:ascii="Tahoma" w:hAnsi="Tahoma" w:cs="Tahoma"/>
          <w:sz w:val="18"/>
          <w:szCs w:val="18"/>
        </w:rPr>
        <w:t>Z.1</w:t>
      </w:r>
    </w:p>
    <w:p w:rsidR="00F222DD" w:rsidRPr="009202C0" w:rsidRDefault="001436CB" w:rsidP="001429FD">
      <w:pPr>
        <w:numPr>
          <w:ilvl w:val="0"/>
          <w:numId w:val="16"/>
        </w:numPr>
        <w:spacing w:before="60" w:after="60"/>
        <w:jc w:val="both"/>
        <w:rPr>
          <w:rFonts w:ascii="Tahoma" w:hAnsi="Tahoma" w:cs="Tahoma"/>
          <w:sz w:val="18"/>
          <w:szCs w:val="18"/>
        </w:rPr>
      </w:pPr>
      <w:r w:rsidRPr="009202C0">
        <w:rPr>
          <w:rFonts w:ascii="Tahoma" w:hAnsi="Tahoma" w:cs="Tahoma"/>
          <w:sz w:val="18"/>
          <w:szCs w:val="18"/>
        </w:rPr>
        <w:t>droga</w:t>
      </w:r>
      <w:r w:rsidR="00F222DD" w:rsidRPr="009202C0">
        <w:rPr>
          <w:rFonts w:ascii="Tahoma" w:hAnsi="Tahoma" w:cs="Tahoma"/>
          <w:sz w:val="18"/>
          <w:szCs w:val="18"/>
        </w:rPr>
        <w:tab/>
      </w:r>
      <w:r w:rsidR="00F222DD" w:rsidRPr="009202C0">
        <w:rPr>
          <w:rFonts w:ascii="Tahoma" w:hAnsi="Tahoma" w:cs="Tahoma"/>
          <w:sz w:val="18"/>
          <w:szCs w:val="18"/>
        </w:rPr>
        <w:tab/>
      </w:r>
      <w:r w:rsidRPr="009202C0">
        <w:rPr>
          <w:rFonts w:ascii="Tahoma" w:hAnsi="Tahoma" w:cs="Tahoma"/>
          <w:sz w:val="18"/>
          <w:szCs w:val="18"/>
        </w:rPr>
        <w:tab/>
        <w:t>D</w:t>
      </w:r>
      <w:r w:rsidR="00F222DD" w:rsidRPr="009202C0">
        <w:rPr>
          <w:rFonts w:ascii="Tahoma" w:hAnsi="Tahoma" w:cs="Tahoma"/>
          <w:sz w:val="18"/>
          <w:szCs w:val="18"/>
        </w:rPr>
        <w:t>.1-p</w:t>
      </w:r>
      <w:r w:rsidRPr="009202C0">
        <w:rPr>
          <w:rFonts w:ascii="Tahoma" w:hAnsi="Tahoma" w:cs="Tahoma"/>
          <w:sz w:val="18"/>
          <w:szCs w:val="18"/>
        </w:rPr>
        <w:t>lan</w:t>
      </w:r>
      <w:r w:rsidR="00F222DD" w:rsidRPr="009202C0">
        <w:rPr>
          <w:rFonts w:ascii="Tahoma" w:hAnsi="Tahoma" w:cs="Tahoma"/>
          <w:sz w:val="18"/>
          <w:szCs w:val="18"/>
        </w:rPr>
        <w:t xml:space="preserve">, </w:t>
      </w:r>
      <w:r w:rsidRPr="009202C0">
        <w:rPr>
          <w:rFonts w:ascii="Tahoma" w:hAnsi="Tahoma" w:cs="Tahoma"/>
          <w:sz w:val="18"/>
          <w:szCs w:val="18"/>
        </w:rPr>
        <w:t>D</w:t>
      </w:r>
      <w:r w:rsidR="00F222DD" w:rsidRPr="009202C0">
        <w:rPr>
          <w:rFonts w:ascii="Tahoma" w:hAnsi="Tahoma" w:cs="Tahoma"/>
          <w:sz w:val="18"/>
          <w:szCs w:val="18"/>
        </w:rPr>
        <w:t>.2-p</w:t>
      </w:r>
      <w:r w:rsidRPr="009202C0">
        <w:rPr>
          <w:rFonts w:ascii="Tahoma" w:hAnsi="Tahoma" w:cs="Tahoma"/>
          <w:sz w:val="18"/>
          <w:szCs w:val="18"/>
        </w:rPr>
        <w:t>rofil</w:t>
      </w:r>
      <w:r w:rsidR="00F222DD" w:rsidRPr="009202C0">
        <w:rPr>
          <w:rFonts w:ascii="Tahoma" w:hAnsi="Tahoma" w:cs="Tahoma"/>
          <w:sz w:val="18"/>
          <w:szCs w:val="18"/>
        </w:rPr>
        <w:t xml:space="preserve">, .. , </w:t>
      </w:r>
      <w:r w:rsidRPr="009202C0">
        <w:rPr>
          <w:rFonts w:ascii="Tahoma" w:hAnsi="Tahoma" w:cs="Tahoma"/>
          <w:sz w:val="18"/>
          <w:szCs w:val="18"/>
        </w:rPr>
        <w:t>D</w:t>
      </w:r>
      <w:r w:rsidR="00F222DD" w:rsidRPr="009202C0">
        <w:rPr>
          <w:rFonts w:ascii="Tahoma" w:hAnsi="Tahoma" w:cs="Tahoma"/>
          <w:sz w:val="18"/>
          <w:szCs w:val="18"/>
        </w:rPr>
        <w:t>.7-przekrój, itd.</w:t>
      </w:r>
    </w:p>
    <w:p w:rsidR="00F222DD" w:rsidRPr="009202C0" w:rsidRDefault="001436CB" w:rsidP="001429FD">
      <w:pPr>
        <w:numPr>
          <w:ilvl w:val="0"/>
          <w:numId w:val="16"/>
        </w:numPr>
        <w:spacing w:before="60" w:after="60"/>
        <w:jc w:val="both"/>
        <w:rPr>
          <w:rFonts w:ascii="Tahoma" w:hAnsi="Tahoma" w:cs="Tahoma"/>
          <w:sz w:val="18"/>
          <w:szCs w:val="18"/>
        </w:rPr>
      </w:pPr>
      <w:r w:rsidRPr="009202C0">
        <w:rPr>
          <w:rFonts w:ascii="Tahoma" w:hAnsi="Tahoma" w:cs="Tahoma"/>
          <w:sz w:val="18"/>
          <w:szCs w:val="18"/>
        </w:rPr>
        <w:t>kanalizacja deszczowa</w:t>
      </w:r>
      <w:r w:rsidR="00F222DD" w:rsidRPr="009202C0">
        <w:rPr>
          <w:rFonts w:ascii="Tahoma" w:hAnsi="Tahoma" w:cs="Tahoma"/>
          <w:sz w:val="18"/>
          <w:szCs w:val="18"/>
        </w:rPr>
        <w:tab/>
      </w:r>
      <w:r w:rsidR="00F222DD" w:rsidRPr="009202C0">
        <w:rPr>
          <w:rFonts w:ascii="Tahoma" w:hAnsi="Tahoma" w:cs="Tahoma"/>
          <w:sz w:val="18"/>
          <w:szCs w:val="18"/>
        </w:rPr>
        <w:tab/>
        <w:t>K</w:t>
      </w:r>
      <w:r w:rsidRPr="009202C0">
        <w:rPr>
          <w:rFonts w:ascii="Tahoma" w:hAnsi="Tahoma" w:cs="Tahoma"/>
          <w:sz w:val="18"/>
          <w:szCs w:val="18"/>
        </w:rPr>
        <w:t>D</w:t>
      </w:r>
      <w:r w:rsidR="00F222DD" w:rsidRPr="009202C0">
        <w:rPr>
          <w:rFonts w:ascii="Tahoma" w:hAnsi="Tahoma" w:cs="Tahoma"/>
          <w:sz w:val="18"/>
          <w:szCs w:val="18"/>
        </w:rPr>
        <w:t>.1-p</w:t>
      </w:r>
      <w:r w:rsidRPr="009202C0">
        <w:rPr>
          <w:rFonts w:ascii="Tahoma" w:hAnsi="Tahoma" w:cs="Tahoma"/>
          <w:sz w:val="18"/>
          <w:szCs w:val="18"/>
        </w:rPr>
        <w:t>lan</w:t>
      </w:r>
      <w:r w:rsidR="00F222DD" w:rsidRPr="009202C0">
        <w:rPr>
          <w:rFonts w:ascii="Tahoma" w:hAnsi="Tahoma" w:cs="Tahoma"/>
          <w:sz w:val="18"/>
          <w:szCs w:val="18"/>
        </w:rPr>
        <w:t>, K</w:t>
      </w:r>
      <w:r w:rsidRPr="009202C0">
        <w:rPr>
          <w:rFonts w:ascii="Tahoma" w:hAnsi="Tahoma" w:cs="Tahoma"/>
          <w:sz w:val="18"/>
          <w:szCs w:val="18"/>
        </w:rPr>
        <w:t>D</w:t>
      </w:r>
      <w:r w:rsidR="00F222DD" w:rsidRPr="009202C0">
        <w:rPr>
          <w:rFonts w:ascii="Tahoma" w:hAnsi="Tahoma" w:cs="Tahoma"/>
          <w:sz w:val="18"/>
          <w:szCs w:val="18"/>
        </w:rPr>
        <w:t>.2-pr</w:t>
      </w:r>
      <w:r w:rsidRPr="009202C0">
        <w:rPr>
          <w:rFonts w:ascii="Tahoma" w:hAnsi="Tahoma" w:cs="Tahoma"/>
          <w:sz w:val="18"/>
          <w:szCs w:val="18"/>
        </w:rPr>
        <w:t>ofil</w:t>
      </w:r>
      <w:r w:rsidR="00F222DD" w:rsidRPr="009202C0">
        <w:rPr>
          <w:rFonts w:ascii="Tahoma" w:hAnsi="Tahoma" w:cs="Tahoma"/>
          <w:sz w:val="18"/>
          <w:szCs w:val="18"/>
        </w:rPr>
        <w:t>, .. , K</w:t>
      </w:r>
      <w:r w:rsidRPr="009202C0">
        <w:rPr>
          <w:rFonts w:ascii="Tahoma" w:hAnsi="Tahoma" w:cs="Tahoma"/>
          <w:sz w:val="18"/>
          <w:szCs w:val="18"/>
        </w:rPr>
        <w:t>D</w:t>
      </w:r>
      <w:r w:rsidR="00F222DD" w:rsidRPr="009202C0">
        <w:rPr>
          <w:rFonts w:ascii="Tahoma" w:hAnsi="Tahoma" w:cs="Tahoma"/>
          <w:sz w:val="18"/>
          <w:szCs w:val="18"/>
        </w:rPr>
        <w:t>.7-</w:t>
      </w:r>
      <w:r w:rsidRPr="009202C0">
        <w:rPr>
          <w:rFonts w:ascii="Tahoma" w:hAnsi="Tahoma" w:cs="Tahoma"/>
          <w:sz w:val="18"/>
          <w:szCs w:val="18"/>
        </w:rPr>
        <w:t>szczególy</w:t>
      </w:r>
      <w:r w:rsidR="00F222DD" w:rsidRPr="009202C0">
        <w:rPr>
          <w:rFonts w:ascii="Tahoma" w:hAnsi="Tahoma" w:cs="Tahoma"/>
          <w:sz w:val="18"/>
          <w:szCs w:val="18"/>
        </w:rPr>
        <w:t>, itd.</w:t>
      </w:r>
    </w:p>
    <w:p w:rsidR="00F222DD" w:rsidRPr="009202C0" w:rsidRDefault="001436CB" w:rsidP="001429FD">
      <w:pPr>
        <w:numPr>
          <w:ilvl w:val="0"/>
          <w:numId w:val="16"/>
        </w:numPr>
        <w:spacing w:before="60" w:after="60"/>
        <w:jc w:val="both"/>
        <w:rPr>
          <w:rFonts w:ascii="Tahoma" w:hAnsi="Tahoma" w:cs="Tahoma"/>
          <w:sz w:val="18"/>
          <w:szCs w:val="18"/>
        </w:rPr>
      </w:pPr>
      <w:r w:rsidRPr="009202C0">
        <w:rPr>
          <w:rFonts w:ascii="Tahoma" w:hAnsi="Tahoma" w:cs="Tahoma"/>
          <w:sz w:val="18"/>
          <w:szCs w:val="18"/>
        </w:rPr>
        <w:t>sieci elektryczne</w:t>
      </w:r>
      <w:r w:rsidR="00F222DD" w:rsidRPr="009202C0">
        <w:rPr>
          <w:rFonts w:ascii="Tahoma" w:hAnsi="Tahoma" w:cs="Tahoma"/>
          <w:sz w:val="18"/>
          <w:szCs w:val="18"/>
        </w:rPr>
        <w:tab/>
      </w:r>
      <w:r w:rsidR="00F222DD" w:rsidRPr="009202C0">
        <w:rPr>
          <w:rFonts w:ascii="Tahoma" w:hAnsi="Tahoma" w:cs="Tahoma"/>
          <w:sz w:val="18"/>
          <w:szCs w:val="18"/>
        </w:rPr>
        <w:tab/>
      </w:r>
      <w:r w:rsidRPr="009202C0">
        <w:rPr>
          <w:rFonts w:ascii="Tahoma" w:hAnsi="Tahoma" w:cs="Tahoma"/>
          <w:sz w:val="18"/>
          <w:szCs w:val="18"/>
        </w:rPr>
        <w:tab/>
        <w:t>E</w:t>
      </w:r>
      <w:r w:rsidR="00F222DD" w:rsidRPr="009202C0">
        <w:rPr>
          <w:rFonts w:ascii="Tahoma" w:hAnsi="Tahoma" w:cs="Tahoma"/>
          <w:sz w:val="18"/>
          <w:szCs w:val="18"/>
        </w:rPr>
        <w:t>.1-p</w:t>
      </w:r>
      <w:r w:rsidRPr="009202C0">
        <w:rPr>
          <w:rFonts w:ascii="Tahoma" w:hAnsi="Tahoma" w:cs="Tahoma"/>
          <w:sz w:val="18"/>
          <w:szCs w:val="18"/>
        </w:rPr>
        <w:t>lan</w:t>
      </w:r>
      <w:r w:rsidR="00F222DD" w:rsidRPr="009202C0">
        <w:rPr>
          <w:rFonts w:ascii="Tahoma" w:hAnsi="Tahoma" w:cs="Tahoma"/>
          <w:sz w:val="18"/>
          <w:szCs w:val="18"/>
        </w:rPr>
        <w:t xml:space="preserve">, </w:t>
      </w:r>
      <w:r w:rsidRPr="009202C0">
        <w:rPr>
          <w:rFonts w:ascii="Tahoma" w:hAnsi="Tahoma" w:cs="Tahoma"/>
          <w:sz w:val="18"/>
          <w:szCs w:val="18"/>
        </w:rPr>
        <w:t>E</w:t>
      </w:r>
      <w:r w:rsidR="00F222DD" w:rsidRPr="009202C0">
        <w:rPr>
          <w:rFonts w:ascii="Tahoma" w:hAnsi="Tahoma" w:cs="Tahoma"/>
          <w:sz w:val="18"/>
          <w:szCs w:val="18"/>
        </w:rPr>
        <w:t>.2-</w:t>
      </w:r>
      <w:r w:rsidRPr="009202C0">
        <w:rPr>
          <w:rFonts w:ascii="Tahoma" w:hAnsi="Tahoma" w:cs="Tahoma"/>
          <w:sz w:val="18"/>
          <w:szCs w:val="18"/>
        </w:rPr>
        <w:t>schemat</w:t>
      </w:r>
      <w:r w:rsidR="00F222DD" w:rsidRPr="009202C0">
        <w:rPr>
          <w:rFonts w:ascii="Tahoma" w:hAnsi="Tahoma" w:cs="Tahoma"/>
          <w:sz w:val="18"/>
          <w:szCs w:val="18"/>
        </w:rPr>
        <w:t xml:space="preserve">, .. , </w:t>
      </w:r>
      <w:r w:rsidRPr="009202C0">
        <w:rPr>
          <w:rFonts w:ascii="Tahoma" w:hAnsi="Tahoma" w:cs="Tahoma"/>
          <w:sz w:val="18"/>
          <w:szCs w:val="18"/>
        </w:rPr>
        <w:t>E</w:t>
      </w:r>
      <w:r w:rsidR="00F222DD" w:rsidRPr="009202C0">
        <w:rPr>
          <w:rFonts w:ascii="Tahoma" w:hAnsi="Tahoma" w:cs="Tahoma"/>
          <w:sz w:val="18"/>
          <w:szCs w:val="18"/>
        </w:rPr>
        <w:t>.7-</w:t>
      </w:r>
      <w:r w:rsidRPr="009202C0">
        <w:rPr>
          <w:rFonts w:ascii="Tahoma" w:hAnsi="Tahoma" w:cs="Tahoma"/>
          <w:sz w:val="18"/>
          <w:szCs w:val="18"/>
        </w:rPr>
        <w:t>szczegóły</w:t>
      </w:r>
      <w:r w:rsidR="00F222DD" w:rsidRPr="009202C0">
        <w:rPr>
          <w:rFonts w:ascii="Tahoma" w:hAnsi="Tahoma" w:cs="Tahoma"/>
          <w:sz w:val="18"/>
          <w:szCs w:val="18"/>
        </w:rPr>
        <w:t>, itd.</w:t>
      </w:r>
    </w:p>
    <w:p w:rsidR="00F222DD" w:rsidRPr="009202C0" w:rsidRDefault="001436CB" w:rsidP="001429FD">
      <w:pPr>
        <w:numPr>
          <w:ilvl w:val="0"/>
          <w:numId w:val="16"/>
        </w:numPr>
        <w:spacing w:before="60" w:after="60"/>
        <w:jc w:val="both"/>
        <w:rPr>
          <w:rFonts w:ascii="Tahoma" w:hAnsi="Tahoma" w:cs="Tahoma"/>
          <w:sz w:val="18"/>
          <w:szCs w:val="18"/>
        </w:rPr>
      </w:pPr>
      <w:r w:rsidRPr="009202C0">
        <w:rPr>
          <w:rFonts w:ascii="Tahoma" w:hAnsi="Tahoma" w:cs="Tahoma"/>
          <w:sz w:val="18"/>
          <w:szCs w:val="18"/>
        </w:rPr>
        <w:t>szata roślinna</w:t>
      </w:r>
      <w:r w:rsidR="00F222DD" w:rsidRPr="009202C0">
        <w:rPr>
          <w:rFonts w:ascii="Tahoma" w:hAnsi="Tahoma" w:cs="Tahoma"/>
          <w:sz w:val="18"/>
          <w:szCs w:val="18"/>
        </w:rPr>
        <w:tab/>
      </w:r>
      <w:r w:rsidR="00F222DD" w:rsidRPr="009202C0">
        <w:rPr>
          <w:rFonts w:ascii="Tahoma" w:hAnsi="Tahoma" w:cs="Tahoma"/>
          <w:sz w:val="18"/>
          <w:szCs w:val="18"/>
        </w:rPr>
        <w:tab/>
      </w:r>
      <w:r w:rsidRPr="009202C0">
        <w:rPr>
          <w:rFonts w:ascii="Tahoma" w:hAnsi="Tahoma" w:cs="Tahoma"/>
          <w:sz w:val="18"/>
          <w:szCs w:val="18"/>
        </w:rPr>
        <w:tab/>
        <w:t>R</w:t>
      </w:r>
      <w:r w:rsidR="00F222DD" w:rsidRPr="009202C0">
        <w:rPr>
          <w:rFonts w:ascii="Tahoma" w:hAnsi="Tahoma" w:cs="Tahoma"/>
          <w:sz w:val="18"/>
          <w:szCs w:val="18"/>
        </w:rPr>
        <w:t>.1-p</w:t>
      </w:r>
      <w:r w:rsidRPr="009202C0">
        <w:rPr>
          <w:rFonts w:ascii="Tahoma" w:hAnsi="Tahoma" w:cs="Tahoma"/>
          <w:sz w:val="18"/>
          <w:szCs w:val="18"/>
        </w:rPr>
        <w:t>lan, itd</w:t>
      </w:r>
      <w:r w:rsidR="00F222DD" w:rsidRPr="009202C0">
        <w:rPr>
          <w:rFonts w:ascii="Tahoma" w:hAnsi="Tahoma" w:cs="Tahoma"/>
          <w:sz w:val="18"/>
          <w:szCs w:val="18"/>
        </w:rPr>
        <w:t>.</w:t>
      </w:r>
    </w:p>
    <w:p w:rsidR="00F222DD" w:rsidRPr="009202C0" w:rsidRDefault="00F222DD" w:rsidP="00511B91">
      <w:pPr>
        <w:spacing w:before="60" w:after="60"/>
        <w:ind w:left="357"/>
        <w:jc w:val="both"/>
        <w:rPr>
          <w:rFonts w:ascii="Tahoma" w:hAnsi="Tahoma" w:cs="Tahoma"/>
          <w:sz w:val="18"/>
          <w:szCs w:val="18"/>
        </w:rPr>
      </w:pPr>
      <w:r w:rsidRPr="009202C0">
        <w:rPr>
          <w:rFonts w:ascii="Tahoma" w:hAnsi="Tahoma" w:cs="Tahoma"/>
          <w:sz w:val="18"/>
          <w:szCs w:val="18"/>
        </w:rPr>
        <w:t>Proponowane o</w:t>
      </w:r>
      <w:r w:rsidR="00573A82" w:rsidRPr="009202C0">
        <w:rPr>
          <w:rFonts w:ascii="Tahoma" w:hAnsi="Tahoma" w:cs="Tahoma"/>
          <w:sz w:val="18"/>
          <w:szCs w:val="18"/>
        </w:rPr>
        <w:t>znaczenia</w:t>
      </w:r>
      <w:r w:rsidRPr="009202C0">
        <w:rPr>
          <w:rFonts w:ascii="Tahoma" w:hAnsi="Tahoma" w:cs="Tahoma"/>
          <w:sz w:val="18"/>
          <w:szCs w:val="18"/>
        </w:rPr>
        <w:t xml:space="preserve"> należy odpowi</w:t>
      </w:r>
      <w:r w:rsidR="00573A82" w:rsidRPr="009202C0">
        <w:rPr>
          <w:rFonts w:ascii="Tahoma" w:hAnsi="Tahoma" w:cs="Tahoma"/>
          <w:sz w:val="18"/>
          <w:szCs w:val="18"/>
        </w:rPr>
        <w:t>ednio dostosować do opracowań w </w:t>
      </w:r>
      <w:r w:rsidRPr="009202C0">
        <w:rPr>
          <w:rFonts w:ascii="Tahoma" w:hAnsi="Tahoma" w:cs="Tahoma"/>
          <w:sz w:val="18"/>
          <w:szCs w:val="18"/>
        </w:rPr>
        <w:t>poszczególnych fazach projektowania</w:t>
      </w:r>
      <w:r w:rsidR="00512C7C" w:rsidRPr="009202C0">
        <w:rPr>
          <w:rFonts w:ascii="Tahoma" w:hAnsi="Tahoma" w:cs="Tahoma"/>
          <w:sz w:val="18"/>
          <w:szCs w:val="18"/>
        </w:rPr>
        <w:t xml:space="preserve"> i rodzajach opracowań – warunek:</w:t>
      </w:r>
      <w:r w:rsidR="00795A86" w:rsidRPr="009202C0">
        <w:rPr>
          <w:rFonts w:ascii="Tahoma" w:hAnsi="Tahoma" w:cs="Tahoma"/>
          <w:sz w:val="18"/>
          <w:szCs w:val="18"/>
        </w:rPr>
        <w:t xml:space="preserve"> mają</w:t>
      </w:r>
      <w:r w:rsidR="00512C7C" w:rsidRPr="009202C0">
        <w:rPr>
          <w:rFonts w:ascii="Tahoma" w:hAnsi="Tahoma" w:cs="Tahoma"/>
          <w:sz w:val="18"/>
          <w:szCs w:val="18"/>
        </w:rPr>
        <w:t xml:space="preserve"> być niepowtarzalne w celu ich jednoznacznej identyfikacji</w:t>
      </w:r>
      <w:r w:rsidRPr="009202C0">
        <w:rPr>
          <w:rFonts w:ascii="Tahoma" w:hAnsi="Tahoma" w:cs="Tahoma"/>
          <w:sz w:val="18"/>
          <w:szCs w:val="18"/>
        </w:rPr>
        <w:t>.</w:t>
      </w:r>
    </w:p>
    <w:p w:rsidR="00B12FD2" w:rsidRPr="009202C0" w:rsidRDefault="00B12FD2" w:rsidP="001429FD">
      <w:pPr>
        <w:numPr>
          <w:ilvl w:val="0"/>
          <w:numId w:val="34"/>
        </w:numPr>
        <w:spacing w:before="60" w:after="60"/>
        <w:ind w:left="426" w:hanging="426"/>
        <w:jc w:val="both"/>
        <w:rPr>
          <w:rFonts w:ascii="Tahoma" w:hAnsi="Tahoma" w:cs="Tahoma"/>
          <w:sz w:val="18"/>
          <w:szCs w:val="18"/>
        </w:rPr>
      </w:pPr>
      <w:r w:rsidRPr="009202C0">
        <w:rPr>
          <w:rFonts w:ascii="Tahoma" w:hAnsi="Tahoma" w:cs="Tahoma"/>
          <w:sz w:val="18"/>
          <w:szCs w:val="18"/>
        </w:rPr>
        <w:t>Wykonawca odpowiada za zgodność wersji elektronicznej z przekazaną wersją oryginalną (papierową).</w:t>
      </w:r>
    </w:p>
    <w:p w:rsidR="00BA7331" w:rsidRPr="009202C0" w:rsidRDefault="00BA7331" w:rsidP="001429FD">
      <w:pPr>
        <w:numPr>
          <w:ilvl w:val="0"/>
          <w:numId w:val="34"/>
        </w:numPr>
        <w:spacing w:before="60" w:after="60"/>
        <w:ind w:left="426" w:hanging="426"/>
        <w:jc w:val="both"/>
        <w:rPr>
          <w:rFonts w:ascii="Tahoma" w:hAnsi="Tahoma" w:cs="Tahoma"/>
          <w:sz w:val="18"/>
          <w:szCs w:val="18"/>
        </w:rPr>
      </w:pPr>
      <w:r w:rsidRPr="009202C0">
        <w:rPr>
          <w:rFonts w:ascii="Tahoma" w:hAnsi="Tahoma" w:cs="Tahoma"/>
          <w:sz w:val="18"/>
          <w:szCs w:val="18"/>
        </w:rPr>
        <w:t>Zamawiający wymaga, aby Wykonawca przy przekazaniu opracowań składających się na przedmiot zamówienia złożył pisemne oświadczenie, że została wykonana przy pomocy legalnego oprogramowania.</w:t>
      </w:r>
    </w:p>
    <w:p w:rsidR="00BA7331" w:rsidRPr="009202C0" w:rsidRDefault="00C07EFA" w:rsidP="00C07EFA">
      <w:pPr>
        <w:pStyle w:val="Akapitzlist"/>
        <w:spacing w:before="60" w:after="60"/>
        <w:ind w:left="284" w:hanging="284"/>
        <w:jc w:val="both"/>
        <w:rPr>
          <w:rFonts w:ascii="Tahoma" w:hAnsi="Tahoma" w:cs="Tahoma"/>
          <w:sz w:val="18"/>
          <w:szCs w:val="18"/>
        </w:rPr>
      </w:pPr>
      <w:r w:rsidRPr="009202C0">
        <w:rPr>
          <w:rFonts w:ascii="Tahoma" w:hAnsi="Tahoma" w:cs="Tahoma"/>
          <w:sz w:val="18"/>
          <w:szCs w:val="18"/>
        </w:rPr>
        <w:t xml:space="preserve">13.    </w:t>
      </w:r>
      <w:r w:rsidR="00BA7331" w:rsidRPr="009202C0">
        <w:rPr>
          <w:rFonts w:ascii="Tahoma" w:hAnsi="Tahoma" w:cs="Tahoma"/>
          <w:sz w:val="18"/>
          <w:szCs w:val="18"/>
        </w:rPr>
        <w:t>Wykonawca ponosi pełną odpowiedzialność:</w:t>
      </w:r>
    </w:p>
    <w:p w:rsidR="00BA7331" w:rsidRPr="009202C0" w:rsidRDefault="00BA7331" w:rsidP="001429FD">
      <w:pPr>
        <w:pStyle w:val="Akapitzlist1"/>
        <w:numPr>
          <w:ilvl w:val="0"/>
          <w:numId w:val="76"/>
        </w:numPr>
        <w:ind w:left="709" w:hanging="425"/>
        <w:jc w:val="both"/>
        <w:rPr>
          <w:rFonts w:ascii="Tahoma" w:hAnsi="Tahoma" w:cs="Tahoma"/>
          <w:sz w:val="18"/>
          <w:szCs w:val="18"/>
        </w:rPr>
      </w:pPr>
      <w:r w:rsidRPr="009202C0">
        <w:rPr>
          <w:rFonts w:ascii="Tahoma" w:hAnsi="Tahoma" w:cs="Tahoma"/>
          <w:sz w:val="18"/>
          <w:szCs w:val="18"/>
        </w:rPr>
        <w:t>za jakość zastosowanych materiałów, metod i oprogramowania komputerowego do wykonania opracowań składających się na przedmiot zamówienia;</w:t>
      </w:r>
    </w:p>
    <w:p w:rsidR="00BA7331" w:rsidRPr="009202C0" w:rsidRDefault="00BA7331" w:rsidP="001429FD">
      <w:pPr>
        <w:pStyle w:val="Akapitzlist1"/>
        <w:numPr>
          <w:ilvl w:val="0"/>
          <w:numId w:val="76"/>
        </w:numPr>
        <w:ind w:left="709" w:hanging="425"/>
        <w:jc w:val="both"/>
        <w:rPr>
          <w:rFonts w:ascii="Tahoma" w:hAnsi="Tahoma" w:cs="Tahoma"/>
          <w:sz w:val="18"/>
          <w:szCs w:val="18"/>
        </w:rPr>
      </w:pPr>
      <w:r w:rsidRPr="009202C0">
        <w:rPr>
          <w:rFonts w:ascii="Tahoma" w:hAnsi="Tahoma" w:cs="Tahoma"/>
          <w:sz w:val="18"/>
          <w:szCs w:val="18"/>
        </w:rPr>
        <w:t>za należytą staranność przy wykonywaniu przedmiotu zamówienia;</w:t>
      </w:r>
    </w:p>
    <w:p w:rsidR="00BA7331" w:rsidRPr="009202C0" w:rsidRDefault="00BA7331" w:rsidP="001429FD">
      <w:pPr>
        <w:pStyle w:val="Akapitzlist1"/>
        <w:numPr>
          <w:ilvl w:val="0"/>
          <w:numId w:val="76"/>
        </w:numPr>
        <w:ind w:left="709" w:hanging="425"/>
        <w:jc w:val="both"/>
        <w:rPr>
          <w:rFonts w:ascii="Tahoma" w:hAnsi="Tahoma" w:cs="Tahoma"/>
          <w:sz w:val="18"/>
          <w:szCs w:val="18"/>
        </w:rPr>
      </w:pPr>
      <w:r w:rsidRPr="009202C0">
        <w:rPr>
          <w:rFonts w:ascii="Tahoma" w:hAnsi="Tahoma" w:cs="Tahoma"/>
          <w:sz w:val="18"/>
          <w:szCs w:val="18"/>
        </w:rPr>
        <w:t>za wady i błędy w opracowaniach projektowych, a szczególności za błędy wynikające z niewłaściwie wykonanej inwentaryzacji stanu istniejącego wszelkich naziemnych obiektów, urządzeń budowlanych, inżynierskich, urządzeń infrastruktury oraz błędy wynikające z niewłaściwie wykonanej inwentaryzacji zjazdów i zieleni bądź pominięcia tychże elementów w opracowanej dokumentacji projektowej.</w:t>
      </w:r>
    </w:p>
    <w:p w:rsidR="00F222DD" w:rsidRPr="009202C0" w:rsidRDefault="00F222DD" w:rsidP="00916B4D">
      <w:pPr>
        <w:numPr>
          <w:ilvl w:val="0"/>
          <w:numId w:val="4"/>
        </w:numPr>
        <w:spacing w:before="120" w:after="120"/>
        <w:ind w:left="993" w:hanging="636"/>
        <w:jc w:val="both"/>
        <w:outlineLvl w:val="0"/>
        <w:rPr>
          <w:rFonts w:ascii="Tahoma" w:hAnsi="Tahoma" w:cs="Tahoma"/>
          <w:b/>
          <w:sz w:val="18"/>
          <w:szCs w:val="18"/>
        </w:rPr>
      </w:pPr>
      <w:r w:rsidRPr="009202C0">
        <w:rPr>
          <w:rFonts w:ascii="Tahoma" w:hAnsi="Tahoma" w:cs="Tahoma"/>
          <w:b/>
          <w:sz w:val="18"/>
          <w:szCs w:val="18"/>
        </w:rPr>
        <w:t>Termin wykonania przedmiotu zamówienia</w:t>
      </w:r>
    </w:p>
    <w:p w:rsidR="005F38CE" w:rsidRPr="009202C0" w:rsidRDefault="005F38CE" w:rsidP="001429FD">
      <w:pPr>
        <w:pStyle w:val="Akapitzlist"/>
        <w:numPr>
          <w:ilvl w:val="4"/>
          <w:numId w:val="25"/>
        </w:numPr>
        <w:tabs>
          <w:tab w:val="clear" w:pos="3240"/>
          <w:tab w:val="num" w:pos="284"/>
        </w:tabs>
        <w:spacing w:before="60"/>
        <w:ind w:left="284" w:hanging="284"/>
        <w:jc w:val="both"/>
        <w:rPr>
          <w:rFonts w:ascii="Tahoma" w:hAnsi="Tahoma" w:cs="Tahoma"/>
          <w:sz w:val="18"/>
          <w:szCs w:val="18"/>
        </w:rPr>
      </w:pPr>
      <w:r w:rsidRPr="009202C0">
        <w:rPr>
          <w:rFonts w:ascii="Tahoma" w:hAnsi="Tahoma" w:cs="Tahoma"/>
          <w:sz w:val="18"/>
          <w:szCs w:val="18"/>
        </w:rPr>
        <w:t>Opracowania projektowe oraz czynności składające się na przedmiot umowy mają być wykonane w terminie</w:t>
      </w:r>
    </w:p>
    <w:p w:rsidR="005F38CE" w:rsidRPr="009202C0" w:rsidRDefault="005F38CE" w:rsidP="005F38CE">
      <w:pPr>
        <w:spacing w:before="60" w:after="60"/>
        <w:jc w:val="center"/>
        <w:rPr>
          <w:rFonts w:ascii="Tahoma" w:hAnsi="Tahoma" w:cs="Tahoma"/>
          <w:b/>
          <w:color w:val="FF0000"/>
          <w:sz w:val="18"/>
          <w:szCs w:val="18"/>
        </w:rPr>
      </w:pPr>
      <w:r w:rsidRPr="009202C0">
        <w:rPr>
          <w:rFonts w:ascii="Tahoma" w:hAnsi="Tahoma" w:cs="Tahoma"/>
          <w:b/>
          <w:sz w:val="18"/>
          <w:szCs w:val="18"/>
        </w:rPr>
        <w:t>nie dłuższym niż ….. tygodni od daty zawarcia umowy</w:t>
      </w:r>
    </w:p>
    <w:p w:rsidR="005F38CE" w:rsidRPr="009202C0" w:rsidRDefault="005F38CE" w:rsidP="005F38CE">
      <w:pPr>
        <w:spacing w:before="60" w:after="60"/>
        <w:jc w:val="center"/>
        <w:rPr>
          <w:rFonts w:ascii="Tahoma" w:hAnsi="Tahoma" w:cs="Tahoma"/>
          <w:i/>
          <w:sz w:val="18"/>
          <w:szCs w:val="18"/>
        </w:rPr>
      </w:pPr>
      <w:r w:rsidRPr="009202C0">
        <w:rPr>
          <w:rFonts w:ascii="Tahoma" w:hAnsi="Tahoma" w:cs="Tahoma"/>
          <w:i/>
          <w:sz w:val="18"/>
          <w:szCs w:val="18"/>
        </w:rPr>
        <w:t>(wylicza się łącznie z czasem na sprawdzanie, poprawę i skompletowanie dokumentacji oraz ewentualnie uzyskanie odpowiednich decyzji administracyjnych),</w:t>
      </w:r>
    </w:p>
    <w:p w:rsidR="00FC094E" w:rsidRPr="009202C0" w:rsidRDefault="00FC094E" w:rsidP="005F38CE">
      <w:pPr>
        <w:spacing w:before="60" w:after="60"/>
        <w:jc w:val="center"/>
        <w:rPr>
          <w:rFonts w:ascii="Tahoma" w:hAnsi="Tahoma" w:cs="Tahoma"/>
          <w:i/>
          <w:sz w:val="18"/>
          <w:szCs w:val="18"/>
        </w:rPr>
      </w:pPr>
      <w:r w:rsidRPr="009202C0">
        <w:rPr>
          <w:rFonts w:ascii="Tahoma" w:hAnsi="Tahoma" w:cs="Tahoma"/>
          <w:i/>
          <w:sz w:val="18"/>
          <w:szCs w:val="18"/>
        </w:rPr>
        <w:t>(pożądany termin Zamawiającego 493 dni)</w:t>
      </w:r>
    </w:p>
    <w:p w:rsidR="005F38CE" w:rsidRPr="009202C0" w:rsidRDefault="00AA49EF" w:rsidP="001429FD">
      <w:pPr>
        <w:pStyle w:val="Akapitzlist"/>
        <w:numPr>
          <w:ilvl w:val="0"/>
          <w:numId w:val="25"/>
        </w:numPr>
        <w:spacing w:before="60" w:after="60"/>
        <w:jc w:val="both"/>
        <w:rPr>
          <w:rFonts w:ascii="Tahoma" w:hAnsi="Tahoma" w:cs="Tahoma"/>
          <w:sz w:val="18"/>
          <w:szCs w:val="18"/>
        </w:rPr>
      </w:pPr>
      <w:r w:rsidRPr="009202C0">
        <w:rPr>
          <w:rFonts w:ascii="Tahoma" w:hAnsi="Tahoma" w:cs="Tahoma"/>
          <w:sz w:val="18"/>
          <w:szCs w:val="18"/>
        </w:rPr>
        <w:t xml:space="preserve">W ramach ww. terminu </w:t>
      </w:r>
      <w:r w:rsidR="005F38CE" w:rsidRPr="009202C0">
        <w:rPr>
          <w:rFonts w:ascii="Tahoma" w:hAnsi="Tahoma" w:cs="Tahoma"/>
          <w:sz w:val="18"/>
          <w:szCs w:val="18"/>
        </w:rPr>
        <w:t>planuje się następujące terminy cząstkowe:</w:t>
      </w:r>
    </w:p>
    <w:p w:rsidR="00BE7398" w:rsidRPr="009202C0" w:rsidRDefault="00BE7398" w:rsidP="00BE7398">
      <w:pPr>
        <w:numPr>
          <w:ilvl w:val="0"/>
          <w:numId w:val="13"/>
        </w:numPr>
        <w:jc w:val="both"/>
        <w:rPr>
          <w:rFonts w:ascii="Tahoma" w:hAnsi="Tahoma" w:cs="Tahoma"/>
          <w:sz w:val="18"/>
          <w:szCs w:val="18"/>
        </w:rPr>
      </w:pPr>
      <w:r w:rsidRPr="009202C0">
        <w:rPr>
          <w:rFonts w:ascii="Tahoma" w:hAnsi="Tahoma" w:cs="Tahoma"/>
          <w:sz w:val="18"/>
          <w:szCs w:val="18"/>
        </w:rPr>
        <w:t xml:space="preserve">wykonanie opracowań przedprojektowych (dokumentacji geodezyjnej i geotechnicznej) i przekazanie ich Zamawiającemu odpowiednio skompletowanych w wersji papierowej i elektronicznej – </w:t>
      </w:r>
      <w:r w:rsidRPr="009202C0">
        <w:rPr>
          <w:rFonts w:ascii="Tahoma" w:hAnsi="Tahoma" w:cs="Tahoma"/>
          <w:sz w:val="18"/>
          <w:szCs w:val="18"/>
          <w:u w:val="single"/>
        </w:rPr>
        <w:t>do odbioru</w:t>
      </w:r>
    </w:p>
    <w:p w:rsidR="00BE7398" w:rsidRPr="009202C0" w:rsidRDefault="00BE7398" w:rsidP="00BE7398">
      <w:pPr>
        <w:spacing w:after="60"/>
        <w:ind w:left="1134" w:hanging="425"/>
        <w:jc w:val="both"/>
        <w:rPr>
          <w:rFonts w:ascii="Tahoma" w:hAnsi="Tahoma" w:cs="Tahoma"/>
          <w:b/>
          <w:i/>
          <w:sz w:val="18"/>
          <w:szCs w:val="18"/>
        </w:rPr>
      </w:pPr>
      <w:r w:rsidRPr="009202C0">
        <w:rPr>
          <w:rFonts w:ascii="Tahoma" w:hAnsi="Tahoma" w:cs="Tahoma"/>
          <w:b/>
          <w:i/>
          <w:sz w:val="18"/>
          <w:szCs w:val="18"/>
        </w:rPr>
        <w:t xml:space="preserve">- w czasie nie dłuższym niż </w:t>
      </w:r>
      <w:r w:rsidR="00A20BEF" w:rsidRPr="009202C0">
        <w:rPr>
          <w:rFonts w:ascii="Tahoma" w:hAnsi="Tahoma" w:cs="Tahoma"/>
          <w:b/>
          <w:i/>
          <w:sz w:val="18"/>
          <w:szCs w:val="18"/>
        </w:rPr>
        <w:t xml:space="preserve">zastrzeżony na przygotowanie </w:t>
      </w:r>
      <w:r w:rsidRPr="009202C0">
        <w:rPr>
          <w:rFonts w:ascii="Tahoma" w:hAnsi="Tahoma" w:cs="Tahoma"/>
          <w:b/>
          <w:i/>
          <w:sz w:val="18"/>
          <w:szCs w:val="18"/>
        </w:rPr>
        <w:t>materiał</w:t>
      </w:r>
      <w:r w:rsidR="00A20BEF" w:rsidRPr="009202C0">
        <w:rPr>
          <w:rFonts w:ascii="Tahoma" w:hAnsi="Tahoma" w:cs="Tahoma"/>
          <w:b/>
          <w:i/>
          <w:sz w:val="18"/>
          <w:szCs w:val="18"/>
        </w:rPr>
        <w:t>ów</w:t>
      </w:r>
      <w:r w:rsidRPr="009202C0">
        <w:rPr>
          <w:rFonts w:ascii="Tahoma" w:hAnsi="Tahoma" w:cs="Tahoma"/>
          <w:b/>
          <w:i/>
          <w:sz w:val="18"/>
          <w:szCs w:val="18"/>
        </w:rPr>
        <w:t xml:space="preserve"> do wniosku ZRID;</w:t>
      </w:r>
    </w:p>
    <w:p w:rsidR="00BE7398" w:rsidRPr="009202C0" w:rsidRDefault="00BE7398" w:rsidP="00BE7398">
      <w:pPr>
        <w:numPr>
          <w:ilvl w:val="0"/>
          <w:numId w:val="13"/>
        </w:numPr>
        <w:spacing w:before="60" w:after="60"/>
        <w:jc w:val="both"/>
        <w:rPr>
          <w:rFonts w:ascii="Tahoma" w:hAnsi="Tahoma" w:cs="Tahoma"/>
          <w:color w:val="00B0F0"/>
          <w:sz w:val="18"/>
          <w:szCs w:val="18"/>
          <w:u w:val="single"/>
        </w:rPr>
      </w:pPr>
      <w:r w:rsidRPr="009202C0">
        <w:rPr>
          <w:rFonts w:ascii="Tahoma" w:hAnsi="Tahoma" w:cs="Tahoma"/>
          <w:color w:val="00B0F0"/>
          <w:sz w:val="18"/>
          <w:szCs w:val="18"/>
        </w:rPr>
        <w:t xml:space="preserve">wykonanie </w:t>
      </w:r>
      <w:r w:rsidR="005B7409" w:rsidRPr="009202C0">
        <w:rPr>
          <w:rFonts w:ascii="Tahoma" w:hAnsi="Tahoma" w:cs="Tahoma"/>
          <w:color w:val="00B0F0"/>
          <w:sz w:val="18"/>
          <w:szCs w:val="18"/>
        </w:rPr>
        <w:t xml:space="preserve">dwuwariantowej </w:t>
      </w:r>
      <w:r w:rsidRPr="009202C0">
        <w:rPr>
          <w:rFonts w:ascii="Tahoma" w:hAnsi="Tahoma" w:cs="Tahoma"/>
          <w:color w:val="00B0F0"/>
          <w:sz w:val="18"/>
          <w:szCs w:val="18"/>
        </w:rPr>
        <w:t xml:space="preserve">koncepcji programowej </w:t>
      </w:r>
      <w:r w:rsidR="00AA49EF" w:rsidRPr="009202C0">
        <w:rPr>
          <w:rFonts w:ascii="Tahoma" w:hAnsi="Tahoma" w:cs="Tahoma"/>
          <w:color w:val="00B0F0"/>
          <w:sz w:val="18"/>
          <w:szCs w:val="18"/>
        </w:rPr>
        <w:t>ścieżki pieszo-rowerowej</w:t>
      </w:r>
      <w:r w:rsidRPr="009202C0">
        <w:rPr>
          <w:rFonts w:ascii="Tahoma" w:hAnsi="Tahoma" w:cs="Tahoma"/>
          <w:color w:val="00B0F0"/>
          <w:sz w:val="18"/>
          <w:szCs w:val="18"/>
        </w:rPr>
        <w:t xml:space="preserve"> i przekazanie jej Zamawiającemu – </w:t>
      </w:r>
      <w:r w:rsidRPr="009202C0">
        <w:rPr>
          <w:rFonts w:ascii="Tahoma" w:hAnsi="Tahoma" w:cs="Tahoma"/>
          <w:color w:val="00B0F0"/>
          <w:sz w:val="18"/>
          <w:szCs w:val="18"/>
          <w:u w:val="single"/>
        </w:rPr>
        <w:t>do zaakceptowania</w:t>
      </w:r>
    </w:p>
    <w:p w:rsidR="00BE7398" w:rsidRPr="009202C0" w:rsidRDefault="00BE7398" w:rsidP="00BE7398">
      <w:pPr>
        <w:spacing w:before="60" w:after="60"/>
        <w:ind w:left="709" w:hanging="65"/>
        <w:jc w:val="both"/>
        <w:rPr>
          <w:rFonts w:ascii="Tahoma" w:hAnsi="Tahoma" w:cs="Tahoma"/>
          <w:i/>
          <w:color w:val="00B0F0"/>
          <w:sz w:val="18"/>
          <w:szCs w:val="18"/>
        </w:rPr>
      </w:pPr>
      <w:r w:rsidRPr="009202C0">
        <w:rPr>
          <w:rFonts w:ascii="Tahoma" w:hAnsi="Tahoma" w:cs="Tahoma"/>
          <w:b/>
          <w:i/>
          <w:color w:val="00B0F0"/>
          <w:sz w:val="18"/>
          <w:szCs w:val="18"/>
        </w:rPr>
        <w:t>- w czasie nie dłuższym niż ….  od dnia podpisania umowy</w:t>
      </w:r>
      <w:r w:rsidRPr="009202C0">
        <w:rPr>
          <w:rFonts w:ascii="Tahoma" w:hAnsi="Tahoma" w:cs="Tahoma"/>
          <w:i/>
          <w:color w:val="00B0F0"/>
          <w:sz w:val="18"/>
          <w:szCs w:val="18"/>
        </w:rPr>
        <w:t>;</w:t>
      </w:r>
    </w:p>
    <w:p w:rsidR="00AA09B7" w:rsidRPr="009202C0" w:rsidRDefault="00AA09B7" w:rsidP="00AA09B7">
      <w:pPr>
        <w:spacing w:before="60" w:after="60"/>
        <w:ind w:left="709" w:hanging="65"/>
        <w:jc w:val="center"/>
        <w:rPr>
          <w:rFonts w:ascii="Tahoma" w:hAnsi="Tahoma" w:cs="Tahoma"/>
          <w:bCs/>
          <w:i/>
          <w:color w:val="00B0F0"/>
          <w:sz w:val="18"/>
          <w:szCs w:val="18"/>
        </w:rPr>
      </w:pPr>
      <w:r w:rsidRPr="009202C0">
        <w:rPr>
          <w:rFonts w:ascii="Tahoma" w:hAnsi="Tahoma" w:cs="Tahoma"/>
          <w:bCs/>
          <w:i/>
          <w:color w:val="00B0F0"/>
          <w:sz w:val="18"/>
          <w:szCs w:val="18"/>
        </w:rPr>
        <w:t xml:space="preserve">(pożądany termin Zamawiającego </w:t>
      </w:r>
      <w:r w:rsidR="00731E08" w:rsidRPr="009202C0">
        <w:rPr>
          <w:rFonts w:ascii="Tahoma" w:hAnsi="Tahoma" w:cs="Tahoma"/>
          <w:bCs/>
          <w:i/>
          <w:color w:val="00B0F0"/>
          <w:sz w:val="18"/>
          <w:szCs w:val="18"/>
        </w:rPr>
        <w:t>30</w:t>
      </w:r>
      <w:r w:rsidRPr="009202C0">
        <w:rPr>
          <w:rFonts w:ascii="Tahoma" w:hAnsi="Tahoma" w:cs="Tahoma"/>
          <w:bCs/>
          <w:i/>
          <w:color w:val="00B0F0"/>
          <w:sz w:val="18"/>
          <w:szCs w:val="18"/>
        </w:rPr>
        <w:t xml:space="preserve"> </w:t>
      </w:r>
      <w:r w:rsidR="00DC600C" w:rsidRPr="009202C0">
        <w:rPr>
          <w:rFonts w:ascii="Tahoma" w:hAnsi="Tahoma" w:cs="Tahoma"/>
          <w:bCs/>
          <w:i/>
          <w:color w:val="00B0F0"/>
          <w:sz w:val="18"/>
          <w:szCs w:val="18"/>
        </w:rPr>
        <w:t>d</w:t>
      </w:r>
      <w:r w:rsidRPr="009202C0">
        <w:rPr>
          <w:rFonts w:ascii="Tahoma" w:hAnsi="Tahoma" w:cs="Tahoma"/>
          <w:bCs/>
          <w:i/>
          <w:color w:val="00B0F0"/>
          <w:sz w:val="18"/>
          <w:szCs w:val="18"/>
        </w:rPr>
        <w:t>ni)</w:t>
      </w:r>
    </w:p>
    <w:p w:rsidR="00BE7398" w:rsidRPr="009202C0" w:rsidRDefault="00BE7398" w:rsidP="00BE7398">
      <w:pPr>
        <w:numPr>
          <w:ilvl w:val="0"/>
          <w:numId w:val="13"/>
        </w:numPr>
        <w:spacing w:before="60" w:after="60"/>
        <w:jc w:val="both"/>
        <w:rPr>
          <w:rFonts w:ascii="Tahoma" w:hAnsi="Tahoma" w:cs="Tahoma"/>
          <w:sz w:val="18"/>
          <w:szCs w:val="18"/>
        </w:rPr>
      </w:pPr>
      <w:r w:rsidRPr="009202C0">
        <w:rPr>
          <w:rFonts w:ascii="Tahoma" w:hAnsi="Tahoma" w:cs="Tahoma"/>
          <w:sz w:val="18"/>
          <w:szCs w:val="18"/>
        </w:rPr>
        <w:t>uzupełnienie lub poprawienie koncepcji jw.</w:t>
      </w:r>
    </w:p>
    <w:p w:rsidR="00BE7398" w:rsidRPr="009202C0" w:rsidRDefault="00BE7398" w:rsidP="00BE7398">
      <w:pPr>
        <w:spacing w:before="60" w:after="60"/>
        <w:ind w:left="644"/>
        <w:jc w:val="both"/>
        <w:rPr>
          <w:rFonts w:ascii="Tahoma" w:hAnsi="Tahoma" w:cs="Tahoma"/>
          <w:b/>
          <w:i/>
          <w:sz w:val="18"/>
          <w:szCs w:val="18"/>
        </w:rPr>
      </w:pPr>
      <w:r w:rsidRPr="009202C0">
        <w:rPr>
          <w:rFonts w:ascii="Tahoma" w:hAnsi="Tahoma" w:cs="Tahoma"/>
          <w:b/>
          <w:i/>
          <w:sz w:val="18"/>
          <w:szCs w:val="18"/>
        </w:rPr>
        <w:t xml:space="preserve">- w czasie nie dłuższym niż </w:t>
      </w:r>
      <w:r w:rsidR="002B3D89" w:rsidRPr="009202C0">
        <w:rPr>
          <w:rFonts w:ascii="Tahoma" w:hAnsi="Tahoma" w:cs="Tahoma"/>
          <w:b/>
          <w:i/>
          <w:sz w:val="18"/>
          <w:szCs w:val="18"/>
        </w:rPr>
        <w:t>14</w:t>
      </w:r>
      <w:r w:rsidRPr="009202C0">
        <w:rPr>
          <w:rFonts w:ascii="Tahoma" w:hAnsi="Tahoma" w:cs="Tahoma"/>
          <w:b/>
          <w:i/>
          <w:sz w:val="18"/>
          <w:szCs w:val="18"/>
        </w:rPr>
        <w:t xml:space="preserve"> </w:t>
      </w:r>
      <w:r w:rsidR="003F4A20" w:rsidRPr="009202C0">
        <w:rPr>
          <w:rFonts w:ascii="Tahoma" w:hAnsi="Tahoma" w:cs="Tahoma"/>
          <w:b/>
          <w:i/>
          <w:sz w:val="18"/>
          <w:szCs w:val="18"/>
        </w:rPr>
        <w:t xml:space="preserve">dni </w:t>
      </w:r>
      <w:r w:rsidRPr="009202C0">
        <w:rPr>
          <w:rFonts w:ascii="Tahoma" w:hAnsi="Tahoma" w:cs="Tahoma"/>
          <w:b/>
          <w:i/>
          <w:sz w:val="18"/>
          <w:szCs w:val="18"/>
        </w:rPr>
        <w:t>od dnia otrzymania uwag od Zamawiającego;</w:t>
      </w:r>
    </w:p>
    <w:p w:rsidR="00BE7398" w:rsidRPr="009202C0" w:rsidRDefault="00BE7398" w:rsidP="00BE7398">
      <w:pPr>
        <w:numPr>
          <w:ilvl w:val="0"/>
          <w:numId w:val="13"/>
        </w:numPr>
        <w:spacing w:before="60" w:after="60"/>
        <w:jc w:val="both"/>
        <w:rPr>
          <w:rFonts w:ascii="Tahoma" w:hAnsi="Tahoma" w:cs="Tahoma"/>
          <w:sz w:val="18"/>
          <w:szCs w:val="18"/>
        </w:rPr>
      </w:pPr>
      <w:r w:rsidRPr="009202C0">
        <w:rPr>
          <w:rFonts w:ascii="Tahoma" w:hAnsi="Tahoma" w:cs="Tahoma"/>
          <w:sz w:val="18"/>
          <w:szCs w:val="18"/>
        </w:rPr>
        <w:t>przekazanie Zamawiającemu odpowiednio skompletowanej koncepcji jw. w wersji papierowej i elektronicznej</w:t>
      </w:r>
    </w:p>
    <w:p w:rsidR="00BE7398" w:rsidRPr="009202C0" w:rsidRDefault="00BE7398" w:rsidP="00BE7398">
      <w:pPr>
        <w:spacing w:before="60" w:after="60"/>
        <w:ind w:left="644"/>
        <w:jc w:val="both"/>
        <w:rPr>
          <w:rFonts w:ascii="Tahoma" w:hAnsi="Tahoma" w:cs="Tahoma"/>
          <w:b/>
          <w:i/>
          <w:sz w:val="18"/>
          <w:szCs w:val="18"/>
        </w:rPr>
      </w:pPr>
      <w:r w:rsidRPr="009202C0">
        <w:rPr>
          <w:rFonts w:ascii="Tahoma" w:hAnsi="Tahoma" w:cs="Tahoma"/>
          <w:b/>
          <w:i/>
          <w:sz w:val="18"/>
          <w:szCs w:val="18"/>
        </w:rPr>
        <w:t xml:space="preserve">- w czasie nie dłuższym niż </w:t>
      </w:r>
      <w:r w:rsidR="002B3D89" w:rsidRPr="009202C0">
        <w:rPr>
          <w:rFonts w:ascii="Tahoma" w:hAnsi="Tahoma" w:cs="Tahoma"/>
          <w:b/>
          <w:i/>
          <w:sz w:val="18"/>
          <w:szCs w:val="18"/>
        </w:rPr>
        <w:t>7</w:t>
      </w:r>
      <w:r w:rsidRPr="009202C0">
        <w:rPr>
          <w:rFonts w:ascii="Tahoma" w:hAnsi="Tahoma" w:cs="Tahoma"/>
          <w:b/>
          <w:i/>
          <w:sz w:val="18"/>
          <w:szCs w:val="18"/>
        </w:rPr>
        <w:t xml:space="preserve"> </w:t>
      </w:r>
      <w:r w:rsidR="00DC600C" w:rsidRPr="009202C0">
        <w:rPr>
          <w:rFonts w:ascii="Tahoma" w:hAnsi="Tahoma" w:cs="Tahoma"/>
          <w:b/>
          <w:i/>
          <w:sz w:val="18"/>
          <w:szCs w:val="18"/>
        </w:rPr>
        <w:t xml:space="preserve">dni </w:t>
      </w:r>
      <w:r w:rsidRPr="009202C0">
        <w:rPr>
          <w:rFonts w:ascii="Tahoma" w:hAnsi="Tahoma" w:cs="Tahoma"/>
          <w:b/>
          <w:i/>
          <w:sz w:val="18"/>
          <w:szCs w:val="18"/>
        </w:rPr>
        <w:t xml:space="preserve">od dnia otrzymania od Zamawiającego ostatecznej akceptacji; </w:t>
      </w:r>
    </w:p>
    <w:p w:rsidR="00742E7E" w:rsidRPr="009202C0" w:rsidRDefault="00742E7E" w:rsidP="00742E7E">
      <w:pPr>
        <w:pStyle w:val="Akapitzlist"/>
        <w:keepNext/>
        <w:keepLines/>
        <w:numPr>
          <w:ilvl w:val="0"/>
          <w:numId w:val="13"/>
        </w:numPr>
        <w:spacing w:before="60" w:after="60"/>
        <w:contextualSpacing/>
        <w:jc w:val="both"/>
        <w:rPr>
          <w:rFonts w:ascii="Tahoma" w:hAnsi="Tahoma" w:cs="Tahoma"/>
          <w:bCs/>
          <w:iCs/>
          <w:sz w:val="18"/>
          <w:szCs w:val="18"/>
        </w:rPr>
      </w:pPr>
      <w:r w:rsidRPr="009202C0">
        <w:rPr>
          <w:rFonts w:ascii="Tahoma" w:hAnsi="Tahoma" w:cs="Tahoma"/>
          <w:bCs/>
          <w:iCs/>
          <w:sz w:val="18"/>
          <w:szCs w:val="18"/>
        </w:rPr>
        <w:t>przygotowanie materiałów do uzyskania decyzji środowiskowej i przekazanie ich Zamawiającemu – do sprawdzenia</w:t>
      </w:r>
    </w:p>
    <w:p w:rsidR="00742E7E" w:rsidRPr="009202C0" w:rsidRDefault="00742E7E" w:rsidP="00742E7E">
      <w:pPr>
        <w:pStyle w:val="Akapitzlist"/>
        <w:keepNext/>
        <w:keepLines/>
        <w:spacing w:before="60" w:after="60"/>
        <w:ind w:left="786" w:hanging="502"/>
        <w:contextualSpacing/>
        <w:jc w:val="both"/>
        <w:rPr>
          <w:rFonts w:ascii="Tahoma" w:hAnsi="Tahoma" w:cs="Tahoma"/>
          <w:b/>
          <w:i/>
          <w:sz w:val="18"/>
          <w:szCs w:val="18"/>
        </w:rPr>
      </w:pPr>
      <w:r w:rsidRPr="009202C0">
        <w:rPr>
          <w:rFonts w:ascii="Tahoma" w:hAnsi="Tahoma" w:cs="Tahoma"/>
          <w:b/>
          <w:i/>
          <w:sz w:val="18"/>
          <w:szCs w:val="18"/>
        </w:rPr>
        <w:t xml:space="preserve">         - w czasie nie dłuższym niż …. dni kalendarzowych od dnia zaakceptowania koncepcji przez Zamawiającego (pożądany termin Zamawiającego 14 dni);</w:t>
      </w:r>
    </w:p>
    <w:p w:rsidR="00742E7E" w:rsidRPr="009202C0" w:rsidRDefault="00742E7E" w:rsidP="00742E7E">
      <w:pPr>
        <w:pStyle w:val="Akapitzlist"/>
        <w:keepNext/>
        <w:keepLines/>
        <w:numPr>
          <w:ilvl w:val="0"/>
          <w:numId w:val="13"/>
        </w:numPr>
        <w:spacing w:before="60" w:after="60"/>
        <w:contextualSpacing/>
        <w:jc w:val="both"/>
        <w:rPr>
          <w:rFonts w:ascii="Tahoma" w:hAnsi="Tahoma" w:cs="Tahoma"/>
          <w:bCs/>
          <w:iCs/>
          <w:sz w:val="18"/>
          <w:szCs w:val="18"/>
        </w:rPr>
      </w:pPr>
      <w:r w:rsidRPr="009202C0">
        <w:rPr>
          <w:rFonts w:ascii="Tahoma" w:hAnsi="Tahoma" w:cs="Tahoma"/>
          <w:bCs/>
          <w:iCs/>
          <w:sz w:val="18"/>
          <w:szCs w:val="18"/>
        </w:rPr>
        <w:t>wprowadzenie uwag, poprawek oraz usunięcie wad w dostarczonych ww. materiałach</w:t>
      </w:r>
    </w:p>
    <w:p w:rsidR="00742E7E" w:rsidRPr="009202C0" w:rsidRDefault="00742E7E" w:rsidP="00742E7E">
      <w:pPr>
        <w:pStyle w:val="Akapitzlist"/>
        <w:keepNext/>
        <w:keepLines/>
        <w:spacing w:before="60" w:after="60"/>
        <w:ind w:left="786" w:hanging="502"/>
        <w:contextualSpacing/>
        <w:jc w:val="both"/>
        <w:rPr>
          <w:rFonts w:ascii="Tahoma" w:hAnsi="Tahoma" w:cs="Tahoma"/>
          <w:b/>
          <w:i/>
          <w:sz w:val="18"/>
          <w:szCs w:val="18"/>
        </w:rPr>
      </w:pPr>
      <w:r w:rsidRPr="009202C0">
        <w:rPr>
          <w:rFonts w:ascii="Tahoma" w:hAnsi="Tahoma" w:cs="Tahoma"/>
          <w:b/>
          <w:i/>
          <w:sz w:val="18"/>
          <w:szCs w:val="18"/>
        </w:rPr>
        <w:t xml:space="preserve">         - w czasie nie dłuższym niż 7 dni kalendarzowych od dnia otrzymania uwag od Zamawiającego;</w:t>
      </w:r>
    </w:p>
    <w:p w:rsidR="00742E7E" w:rsidRPr="009202C0" w:rsidRDefault="00742E7E" w:rsidP="00742E7E">
      <w:pPr>
        <w:pStyle w:val="Akapitzlist"/>
        <w:keepNext/>
        <w:keepLines/>
        <w:numPr>
          <w:ilvl w:val="0"/>
          <w:numId w:val="13"/>
        </w:numPr>
        <w:spacing w:before="60" w:after="60"/>
        <w:contextualSpacing/>
        <w:jc w:val="both"/>
        <w:rPr>
          <w:rFonts w:ascii="Tahoma" w:hAnsi="Tahoma" w:cs="Tahoma"/>
          <w:bCs/>
          <w:iCs/>
          <w:sz w:val="18"/>
          <w:szCs w:val="18"/>
        </w:rPr>
      </w:pPr>
      <w:r w:rsidRPr="009202C0">
        <w:rPr>
          <w:rFonts w:ascii="Tahoma" w:hAnsi="Tahoma" w:cs="Tahoma"/>
          <w:bCs/>
          <w:iCs/>
          <w:sz w:val="18"/>
          <w:szCs w:val="18"/>
        </w:rPr>
        <w:t>złożenie kompletnego wniosku o wydanie decyzji środowiskowej, a dodatkowo – jego kopii u Zamawiającego</w:t>
      </w:r>
    </w:p>
    <w:p w:rsidR="00742E7E" w:rsidRPr="009202C0" w:rsidRDefault="00742E7E" w:rsidP="00742E7E">
      <w:pPr>
        <w:pStyle w:val="Akapitzlist"/>
        <w:keepNext/>
        <w:keepLines/>
        <w:spacing w:before="60" w:after="60"/>
        <w:ind w:left="786" w:hanging="502"/>
        <w:contextualSpacing/>
        <w:jc w:val="both"/>
        <w:rPr>
          <w:rFonts w:ascii="Tahoma" w:hAnsi="Tahoma" w:cs="Tahoma"/>
          <w:b/>
          <w:i/>
          <w:sz w:val="18"/>
          <w:szCs w:val="18"/>
        </w:rPr>
      </w:pPr>
      <w:r w:rsidRPr="009202C0">
        <w:rPr>
          <w:rFonts w:ascii="Tahoma" w:hAnsi="Tahoma" w:cs="Tahoma"/>
          <w:b/>
          <w:i/>
          <w:sz w:val="18"/>
          <w:szCs w:val="18"/>
        </w:rPr>
        <w:t xml:space="preserve">         -w czasie nie dłuższym niż 3 dni kalendarzowych od dnia zaakceptowania przez Zamawiającego ;</w:t>
      </w:r>
    </w:p>
    <w:p w:rsidR="00DC600C" w:rsidRPr="009202C0" w:rsidRDefault="00DC600C" w:rsidP="00DC600C">
      <w:pPr>
        <w:pStyle w:val="Akapitzlist"/>
        <w:numPr>
          <w:ilvl w:val="0"/>
          <w:numId w:val="13"/>
        </w:numPr>
        <w:spacing w:after="60" w:line="360" w:lineRule="auto"/>
        <w:contextualSpacing/>
        <w:jc w:val="both"/>
        <w:rPr>
          <w:rFonts w:ascii="Tahoma" w:hAnsi="Tahoma" w:cs="Tahoma"/>
          <w:b/>
          <w:i/>
          <w:color w:val="0070C0"/>
          <w:sz w:val="14"/>
          <w:szCs w:val="14"/>
        </w:rPr>
      </w:pPr>
      <w:r w:rsidRPr="009202C0">
        <w:rPr>
          <w:rFonts w:ascii="Tahoma" w:hAnsi="Tahoma" w:cs="Tahoma"/>
          <w:color w:val="0070C0"/>
          <w:sz w:val="18"/>
          <w:szCs w:val="18"/>
        </w:rPr>
        <w:t xml:space="preserve">wykonanie i przekazanie Zamawiającemu – do sprawdzenia: </w:t>
      </w:r>
    </w:p>
    <w:p w:rsidR="00DC600C" w:rsidRPr="009202C0" w:rsidRDefault="00DC600C" w:rsidP="00DC600C">
      <w:pPr>
        <w:pStyle w:val="Akapitzlist"/>
        <w:spacing w:before="60" w:after="60" w:line="360" w:lineRule="auto"/>
        <w:ind w:left="786" w:hanging="78"/>
        <w:jc w:val="both"/>
        <w:rPr>
          <w:rFonts w:ascii="Tahoma" w:hAnsi="Tahoma" w:cs="Tahoma"/>
          <w:color w:val="0070C0"/>
          <w:sz w:val="18"/>
          <w:szCs w:val="18"/>
        </w:rPr>
      </w:pPr>
      <w:r w:rsidRPr="009202C0">
        <w:rPr>
          <w:rFonts w:ascii="Tahoma" w:hAnsi="Tahoma" w:cs="Tahoma"/>
          <w:color w:val="0070C0"/>
          <w:sz w:val="18"/>
          <w:szCs w:val="18"/>
        </w:rPr>
        <w:t xml:space="preserve"> a) projektów </w:t>
      </w:r>
      <w:r w:rsidR="00423362" w:rsidRPr="009202C0">
        <w:rPr>
          <w:rFonts w:ascii="Tahoma" w:hAnsi="Tahoma" w:cs="Tahoma"/>
          <w:color w:val="0070C0"/>
          <w:sz w:val="18"/>
          <w:szCs w:val="18"/>
        </w:rPr>
        <w:t>wykonawczych</w:t>
      </w:r>
      <w:r w:rsidRPr="009202C0">
        <w:rPr>
          <w:rFonts w:ascii="Tahoma" w:hAnsi="Tahoma" w:cs="Tahoma"/>
          <w:color w:val="0070C0"/>
          <w:sz w:val="18"/>
          <w:szCs w:val="18"/>
        </w:rPr>
        <w:t xml:space="preserve"> </w:t>
      </w:r>
      <w:r w:rsidRPr="009202C0">
        <w:rPr>
          <w:rFonts w:ascii="Tahoma" w:hAnsi="Tahoma" w:cs="Tahoma"/>
          <w:color w:val="0070C0"/>
          <w:sz w:val="18"/>
          <w:szCs w:val="18"/>
          <w:u w:val="single"/>
        </w:rPr>
        <w:t>(zawierających tylko warunki sytuowania projektowanych sieci uzbrojenia terenu lub warunki ich przebudowy/zabezpieczenia),</w:t>
      </w:r>
      <w:r w:rsidRPr="009202C0">
        <w:rPr>
          <w:rFonts w:ascii="Tahoma" w:hAnsi="Tahoma" w:cs="Tahoma"/>
          <w:color w:val="0070C0"/>
          <w:sz w:val="18"/>
          <w:szCs w:val="18"/>
        </w:rPr>
        <w:t xml:space="preserve"> </w:t>
      </w:r>
    </w:p>
    <w:p w:rsidR="00DC600C" w:rsidRPr="009202C0" w:rsidRDefault="00DC600C" w:rsidP="00DC600C">
      <w:pPr>
        <w:pStyle w:val="Akapitzlist"/>
        <w:spacing w:before="60" w:after="60" w:line="360" w:lineRule="auto"/>
        <w:ind w:left="786" w:hanging="78"/>
        <w:jc w:val="both"/>
        <w:rPr>
          <w:rFonts w:ascii="Tahoma" w:hAnsi="Tahoma" w:cs="Tahoma"/>
          <w:color w:val="0070C0"/>
          <w:sz w:val="18"/>
          <w:szCs w:val="18"/>
        </w:rPr>
      </w:pPr>
      <w:r w:rsidRPr="009202C0">
        <w:rPr>
          <w:rFonts w:ascii="Tahoma" w:hAnsi="Tahoma" w:cs="Tahoma"/>
          <w:color w:val="0070C0"/>
          <w:sz w:val="18"/>
          <w:szCs w:val="18"/>
        </w:rPr>
        <w:t xml:space="preserve"> b) mapy z wstępną propozycją linii rozgraniczających i podziałów nieruchomości – </w:t>
      </w:r>
    </w:p>
    <w:p w:rsidR="00DC600C" w:rsidRPr="009202C0" w:rsidRDefault="00DC600C" w:rsidP="007A1CAA">
      <w:pPr>
        <w:pStyle w:val="Akapitzlist"/>
        <w:spacing w:before="60" w:after="60"/>
        <w:ind w:left="786" w:hanging="502"/>
        <w:jc w:val="both"/>
        <w:rPr>
          <w:rFonts w:ascii="Tahoma" w:hAnsi="Tahoma" w:cs="Tahoma"/>
          <w:b/>
          <w:bCs/>
          <w:i/>
          <w:iCs/>
          <w:color w:val="0070C0"/>
          <w:sz w:val="18"/>
          <w:szCs w:val="18"/>
        </w:rPr>
      </w:pPr>
      <w:r w:rsidRPr="009202C0">
        <w:rPr>
          <w:rFonts w:ascii="Tahoma" w:hAnsi="Tahoma" w:cs="Tahoma"/>
          <w:b/>
          <w:bCs/>
          <w:i/>
          <w:iCs/>
          <w:color w:val="0070C0"/>
          <w:sz w:val="18"/>
          <w:szCs w:val="18"/>
        </w:rPr>
        <w:lastRenderedPageBreak/>
        <w:t xml:space="preserve"> </w:t>
      </w:r>
      <w:r w:rsidRPr="009202C0">
        <w:rPr>
          <w:rFonts w:ascii="Tahoma" w:hAnsi="Tahoma" w:cs="Tahoma"/>
          <w:b/>
          <w:bCs/>
          <w:i/>
          <w:iCs/>
          <w:color w:val="0070C0"/>
          <w:sz w:val="18"/>
          <w:szCs w:val="18"/>
        </w:rPr>
        <w:tab/>
        <w:t xml:space="preserve">- w czasie nie dłuższym niż …. dni kalendarzowych od dnia zaakceptowania koncepcji przez Zamawiającego;  </w:t>
      </w:r>
    </w:p>
    <w:p w:rsidR="00DC600C" w:rsidRPr="009202C0" w:rsidRDefault="00DC600C" w:rsidP="007A1CAA">
      <w:pPr>
        <w:pStyle w:val="Akapitzlist"/>
        <w:spacing w:before="60" w:after="60"/>
        <w:ind w:left="786" w:hanging="502"/>
        <w:jc w:val="center"/>
        <w:rPr>
          <w:rFonts w:ascii="Tahoma" w:hAnsi="Tahoma" w:cs="Tahoma"/>
          <w:color w:val="0070C0"/>
          <w:sz w:val="18"/>
          <w:szCs w:val="18"/>
        </w:rPr>
      </w:pPr>
      <w:r w:rsidRPr="009202C0">
        <w:rPr>
          <w:rFonts w:ascii="Tahoma" w:hAnsi="Tahoma" w:cs="Tahoma"/>
          <w:color w:val="0070C0"/>
          <w:sz w:val="18"/>
          <w:szCs w:val="18"/>
        </w:rPr>
        <w:t>(pożądany termin Zamawiającego 80 dni)</w:t>
      </w:r>
    </w:p>
    <w:p w:rsidR="00DC600C" w:rsidRPr="009202C0" w:rsidRDefault="00DC600C" w:rsidP="007A1CAA">
      <w:pPr>
        <w:pStyle w:val="Akapitzlist"/>
        <w:numPr>
          <w:ilvl w:val="0"/>
          <w:numId w:val="13"/>
        </w:numPr>
        <w:contextualSpacing/>
        <w:jc w:val="both"/>
        <w:rPr>
          <w:rFonts w:ascii="Tahoma" w:hAnsi="Tahoma" w:cs="Tahoma"/>
          <w:b/>
          <w:i/>
          <w:sz w:val="14"/>
          <w:szCs w:val="14"/>
        </w:rPr>
      </w:pPr>
      <w:r w:rsidRPr="009202C0">
        <w:rPr>
          <w:rFonts w:ascii="Tahoma" w:hAnsi="Tahoma" w:cs="Tahoma"/>
          <w:sz w:val="18"/>
          <w:szCs w:val="18"/>
        </w:rPr>
        <w:t xml:space="preserve">wprowadzenie uwag, poprawek oraz usunięcie wad w ww. opracowaniach oraz przekazanie Zamawiającemu tych wolnych od usterek i wad elementów dokumentacji – </w:t>
      </w:r>
      <w:r w:rsidRPr="009202C0">
        <w:rPr>
          <w:rFonts w:ascii="Tahoma" w:hAnsi="Tahoma" w:cs="Tahoma"/>
          <w:sz w:val="18"/>
          <w:szCs w:val="18"/>
          <w:u w:val="single"/>
        </w:rPr>
        <w:t>do ostatecznego zaakceptowania</w:t>
      </w:r>
      <w:r w:rsidRPr="009202C0">
        <w:rPr>
          <w:rFonts w:ascii="Tahoma" w:hAnsi="Tahoma" w:cs="Tahoma"/>
          <w:sz w:val="18"/>
          <w:szCs w:val="18"/>
        </w:rPr>
        <w:t xml:space="preserve"> </w:t>
      </w:r>
    </w:p>
    <w:p w:rsidR="00DC600C" w:rsidRPr="009202C0" w:rsidRDefault="00DC600C" w:rsidP="007A1CAA">
      <w:pPr>
        <w:pStyle w:val="Akapitzlist"/>
        <w:spacing w:before="60" w:after="60"/>
        <w:ind w:left="786"/>
        <w:jc w:val="both"/>
        <w:rPr>
          <w:rFonts w:ascii="Tahoma" w:hAnsi="Tahoma" w:cs="Tahoma"/>
          <w:b/>
          <w:bCs/>
          <w:i/>
          <w:iCs/>
          <w:sz w:val="14"/>
          <w:szCs w:val="14"/>
        </w:rPr>
      </w:pPr>
      <w:r w:rsidRPr="009202C0">
        <w:rPr>
          <w:rFonts w:ascii="Tahoma" w:hAnsi="Tahoma" w:cs="Tahoma"/>
          <w:b/>
          <w:bCs/>
          <w:i/>
          <w:iCs/>
          <w:sz w:val="18"/>
          <w:szCs w:val="18"/>
        </w:rPr>
        <w:t xml:space="preserve">-  w czasie nie dłuższym niż 14 dni kalendarzowych od dnia otrzymania uwag od Zamawiającego; </w:t>
      </w:r>
    </w:p>
    <w:p w:rsidR="00DC600C" w:rsidRPr="009202C0" w:rsidRDefault="00DC600C" w:rsidP="007A1CAA">
      <w:pPr>
        <w:pStyle w:val="Akapitzlist"/>
        <w:numPr>
          <w:ilvl w:val="0"/>
          <w:numId w:val="13"/>
        </w:numPr>
        <w:contextualSpacing/>
        <w:jc w:val="both"/>
        <w:rPr>
          <w:rFonts w:ascii="Tahoma" w:hAnsi="Tahoma" w:cs="Tahoma"/>
          <w:b/>
          <w:i/>
          <w:color w:val="0070C0"/>
          <w:sz w:val="14"/>
          <w:szCs w:val="14"/>
        </w:rPr>
      </w:pPr>
      <w:r w:rsidRPr="009202C0">
        <w:rPr>
          <w:rFonts w:ascii="Tahoma" w:hAnsi="Tahoma" w:cs="Tahoma"/>
          <w:color w:val="0070C0"/>
          <w:sz w:val="18"/>
          <w:szCs w:val="18"/>
        </w:rPr>
        <w:t xml:space="preserve">przygotowanie i przekazanie Zamawiającemu – do sprawdzenia </w:t>
      </w:r>
    </w:p>
    <w:p w:rsidR="00DC600C" w:rsidRPr="009202C0" w:rsidRDefault="00DC600C" w:rsidP="007A1CAA">
      <w:pPr>
        <w:pStyle w:val="Akapitzlist"/>
        <w:spacing w:before="60" w:after="60"/>
        <w:ind w:left="786"/>
        <w:jc w:val="both"/>
        <w:rPr>
          <w:rFonts w:ascii="Tahoma" w:hAnsi="Tahoma" w:cs="Tahoma"/>
          <w:color w:val="0070C0"/>
          <w:sz w:val="18"/>
          <w:szCs w:val="18"/>
        </w:rPr>
      </w:pPr>
      <w:r w:rsidRPr="009202C0">
        <w:rPr>
          <w:rFonts w:ascii="Tahoma" w:hAnsi="Tahoma" w:cs="Tahoma"/>
          <w:color w:val="0070C0"/>
          <w:sz w:val="18"/>
          <w:szCs w:val="18"/>
        </w:rPr>
        <w:t xml:space="preserve">a) wniosku </w:t>
      </w:r>
      <w:r w:rsidRPr="009202C0">
        <w:rPr>
          <w:rFonts w:ascii="Tahoma" w:hAnsi="Tahoma" w:cs="Tahoma"/>
          <w:b/>
          <w:bCs/>
          <w:color w:val="0070C0"/>
          <w:sz w:val="18"/>
          <w:szCs w:val="18"/>
        </w:rPr>
        <w:t>o wydanie decyzji</w:t>
      </w:r>
      <w:r w:rsidRPr="009202C0">
        <w:rPr>
          <w:rFonts w:ascii="Tahoma" w:hAnsi="Tahoma" w:cs="Tahoma"/>
          <w:color w:val="0070C0"/>
          <w:sz w:val="18"/>
          <w:szCs w:val="18"/>
        </w:rPr>
        <w:t xml:space="preserve"> ZRID wraz z niezbędnymi materiałami, w szczególności projektu budowlanego wraz z wszystkimi uzgodnieniami, </w:t>
      </w:r>
    </w:p>
    <w:p w:rsidR="00DC600C" w:rsidRPr="009202C0" w:rsidRDefault="00DC600C" w:rsidP="007A1CAA">
      <w:pPr>
        <w:pStyle w:val="Akapitzlist"/>
        <w:spacing w:before="60" w:after="60"/>
        <w:ind w:left="786"/>
        <w:jc w:val="both"/>
        <w:rPr>
          <w:rFonts w:ascii="Tahoma" w:hAnsi="Tahoma" w:cs="Tahoma"/>
          <w:color w:val="0070C0"/>
          <w:sz w:val="18"/>
          <w:szCs w:val="18"/>
        </w:rPr>
      </w:pPr>
      <w:r w:rsidRPr="009202C0">
        <w:rPr>
          <w:rFonts w:ascii="Tahoma" w:hAnsi="Tahoma" w:cs="Tahoma"/>
          <w:color w:val="0070C0"/>
          <w:sz w:val="18"/>
          <w:szCs w:val="18"/>
        </w:rPr>
        <w:t xml:space="preserve">b) poprawionych projektów </w:t>
      </w:r>
      <w:r w:rsidR="00DA4FC1" w:rsidRPr="009202C0">
        <w:rPr>
          <w:rFonts w:ascii="Tahoma" w:hAnsi="Tahoma" w:cs="Tahoma"/>
          <w:color w:val="0070C0"/>
          <w:sz w:val="18"/>
          <w:szCs w:val="18"/>
        </w:rPr>
        <w:t>wykonawczych</w:t>
      </w:r>
      <w:r w:rsidRPr="009202C0">
        <w:rPr>
          <w:rFonts w:ascii="Tahoma" w:hAnsi="Tahoma" w:cs="Tahoma"/>
          <w:color w:val="0070C0"/>
          <w:sz w:val="18"/>
          <w:szCs w:val="18"/>
        </w:rPr>
        <w:t xml:space="preserve"> (do wglądu), </w:t>
      </w:r>
    </w:p>
    <w:p w:rsidR="00DC600C" w:rsidRPr="009202C0" w:rsidRDefault="00DC600C" w:rsidP="007A1CAA">
      <w:pPr>
        <w:pStyle w:val="Akapitzlist"/>
        <w:spacing w:before="60" w:after="60"/>
        <w:ind w:left="786"/>
        <w:jc w:val="both"/>
        <w:rPr>
          <w:rFonts w:ascii="Tahoma" w:hAnsi="Tahoma" w:cs="Tahoma"/>
          <w:color w:val="0070C0"/>
          <w:sz w:val="18"/>
          <w:szCs w:val="18"/>
        </w:rPr>
      </w:pPr>
      <w:r w:rsidRPr="009202C0">
        <w:rPr>
          <w:rFonts w:ascii="Tahoma" w:hAnsi="Tahoma" w:cs="Tahoma"/>
          <w:color w:val="0070C0"/>
          <w:sz w:val="18"/>
          <w:szCs w:val="18"/>
        </w:rPr>
        <w:t xml:space="preserve">c) przedmiarów robót, specyfikacji technicznych wykonania i odbioru robót i kosztorysów inwestorskich </w:t>
      </w:r>
    </w:p>
    <w:p w:rsidR="00DC600C" w:rsidRPr="009202C0" w:rsidRDefault="00DC600C" w:rsidP="007A1CAA">
      <w:pPr>
        <w:pStyle w:val="Akapitzlist"/>
        <w:spacing w:before="60" w:after="60"/>
        <w:ind w:left="786"/>
        <w:jc w:val="both"/>
        <w:rPr>
          <w:rFonts w:ascii="Tahoma" w:hAnsi="Tahoma" w:cs="Tahoma"/>
          <w:b/>
          <w:bCs/>
          <w:i/>
          <w:iCs/>
          <w:color w:val="0070C0"/>
          <w:sz w:val="18"/>
          <w:szCs w:val="18"/>
        </w:rPr>
      </w:pPr>
      <w:r w:rsidRPr="009202C0">
        <w:rPr>
          <w:rFonts w:ascii="Tahoma" w:hAnsi="Tahoma" w:cs="Tahoma"/>
          <w:b/>
          <w:bCs/>
          <w:i/>
          <w:iCs/>
          <w:color w:val="0070C0"/>
          <w:sz w:val="18"/>
          <w:szCs w:val="18"/>
        </w:rPr>
        <w:t xml:space="preserve">- w czasie nie dłuższym niż …. dni kalendarzowych od dnia zaakceptowania przez Zamawiającego projektów </w:t>
      </w:r>
      <w:r w:rsidR="00F1402F" w:rsidRPr="009202C0">
        <w:rPr>
          <w:rFonts w:ascii="Tahoma" w:hAnsi="Tahoma" w:cs="Tahoma"/>
          <w:b/>
          <w:bCs/>
          <w:i/>
          <w:iCs/>
          <w:color w:val="0070C0"/>
          <w:sz w:val="18"/>
          <w:szCs w:val="18"/>
        </w:rPr>
        <w:t>technicznych</w:t>
      </w:r>
      <w:r w:rsidRPr="009202C0">
        <w:rPr>
          <w:rFonts w:ascii="Tahoma" w:hAnsi="Tahoma" w:cs="Tahoma"/>
          <w:b/>
          <w:bCs/>
          <w:i/>
          <w:iCs/>
          <w:color w:val="0070C0"/>
          <w:sz w:val="18"/>
          <w:szCs w:val="18"/>
        </w:rPr>
        <w:t xml:space="preserve"> i propozycji przebiegu linii rozgraniczających wraz z podziałem nieruchomości; </w:t>
      </w:r>
    </w:p>
    <w:p w:rsidR="00DC600C" w:rsidRPr="009202C0" w:rsidRDefault="00DC600C" w:rsidP="007A1CAA">
      <w:pPr>
        <w:pStyle w:val="Akapitzlist"/>
        <w:spacing w:before="60" w:after="60"/>
        <w:ind w:left="786" w:hanging="502"/>
        <w:jc w:val="center"/>
        <w:rPr>
          <w:rFonts w:ascii="Tahoma" w:hAnsi="Tahoma" w:cs="Tahoma"/>
          <w:color w:val="0070C0"/>
          <w:sz w:val="18"/>
          <w:szCs w:val="18"/>
        </w:rPr>
      </w:pPr>
      <w:r w:rsidRPr="009202C0">
        <w:rPr>
          <w:rFonts w:ascii="Tahoma" w:hAnsi="Tahoma" w:cs="Tahoma"/>
          <w:color w:val="0070C0"/>
          <w:sz w:val="18"/>
          <w:szCs w:val="18"/>
        </w:rPr>
        <w:t>(pożądany termin Zamawiającego 90 dni)</w:t>
      </w:r>
    </w:p>
    <w:p w:rsidR="00DC600C" w:rsidRPr="009202C0" w:rsidRDefault="00DC600C" w:rsidP="007A1CAA">
      <w:pPr>
        <w:pStyle w:val="Akapitzlist"/>
        <w:numPr>
          <w:ilvl w:val="0"/>
          <w:numId w:val="13"/>
        </w:numPr>
        <w:contextualSpacing/>
        <w:jc w:val="both"/>
        <w:rPr>
          <w:rFonts w:ascii="Tahoma" w:hAnsi="Tahoma" w:cs="Tahoma"/>
          <w:b/>
          <w:i/>
          <w:sz w:val="14"/>
          <w:szCs w:val="14"/>
        </w:rPr>
      </w:pPr>
      <w:r w:rsidRPr="009202C0">
        <w:rPr>
          <w:rFonts w:ascii="Tahoma" w:hAnsi="Tahoma" w:cs="Tahoma"/>
          <w:sz w:val="18"/>
          <w:szCs w:val="18"/>
        </w:rPr>
        <w:t xml:space="preserve">wprowadzenie uwag, poprawek oraz usunięcie wad w dostarczonych materiałach - </w:t>
      </w:r>
    </w:p>
    <w:p w:rsidR="00DC600C" w:rsidRPr="009202C0" w:rsidRDefault="00DC600C" w:rsidP="007A1CAA">
      <w:pPr>
        <w:pStyle w:val="Akapitzlist"/>
        <w:spacing w:before="60" w:after="60"/>
        <w:ind w:left="786"/>
        <w:jc w:val="both"/>
        <w:rPr>
          <w:rFonts w:ascii="Tahoma" w:hAnsi="Tahoma" w:cs="Tahoma"/>
          <w:b/>
          <w:bCs/>
          <w:i/>
          <w:iCs/>
          <w:sz w:val="14"/>
          <w:szCs w:val="14"/>
        </w:rPr>
      </w:pPr>
      <w:r w:rsidRPr="009202C0">
        <w:rPr>
          <w:rFonts w:ascii="Tahoma" w:hAnsi="Tahoma" w:cs="Tahoma"/>
          <w:b/>
          <w:bCs/>
          <w:i/>
          <w:iCs/>
          <w:sz w:val="18"/>
          <w:szCs w:val="18"/>
        </w:rPr>
        <w:t xml:space="preserve">- w czasie nie dłuższym niż 14 dni kalendarzowych od dnia otrzymania uwag od Zamawiającego; </w:t>
      </w:r>
    </w:p>
    <w:p w:rsidR="00DC600C" w:rsidRPr="009202C0" w:rsidRDefault="00DC600C" w:rsidP="007A1CAA">
      <w:pPr>
        <w:pStyle w:val="Akapitzlist"/>
        <w:numPr>
          <w:ilvl w:val="0"/>
          <w:numId w:val="13"/>
        </w:numPr>
        <w:contextualSpacing/>
        <w:jc w:val="both"/>
        <w:rPr>
          <w:rFonts w:ascii="Tahoma" w:hAnsi="Tahoma" w:cs="Tahoma"/>
          <w:b/>
          <w:i/>
          <w:sz w:val="14"/>
          <w:szCs w:val="14"/>
        </w:rPr>
      </w:pPr>
      <w:r w:rsidRPr="009202C0">
        <w:rPr>
          <w:rFonts w:ascii="Tahoma" w:hAnsi="Tahoma" w:cs="Tahoma"/>
          <w:sz w:val="18"/>
          <w:szCs w:val="18"/>
        </w:rPr>
        <w:t xml:space="preserve"> złożenie wniosku o wydanie decyzji ZRID wraz z kompletem materiałów</w:t>
      </w:r>
    </w:p>
    <w:p w:rsidR="00DC600C" w:rsidRPr="009202C0" w:rsidRDefault="00DC600C" w:rsidP="007A1CAA">
      <w:pPr>
        <w:pStyle w:val="Akapitzlist"/>
        <w:spacing w:before="60" w:after="60"/>
        <w:ind w:left="786" w:hanging="78"/>
        <w:jc w:val="both"/>
        <w:rPr>
          <w:rFonts w:ascii="Tahoma" w:hAnsi="Tahoma" w:cs="Tahoma"/>
          <w:b/>
          <w:bCs/>
          <w:i/>
          <w:iCs/>
          <w:sz w:val="18"/>
          <w:szCs w:val="18"/>
        </w:rPr>
      </w:pPr>
      <w:r w:rsidRPr="009202C0">
        <w:rPr>
          <w:rFonts w:ascii="Tahoma" w:hAnsi="Tahoma" w:cs="Tahoma"/>
          <w:b/>
          <w:bCs/>
          <w:i/>
          <w:iCs/>
          <w:sz w:val="18"/>
          <w:szCs w:val="18"/>
        </w:rPr>
        <w:t xml:space="preserve">- w czasie nie dłuższym niż 7 dni kalendarzowych od dnia zatwierdzenia przez Zamawiającego materiałów do jej wydania; </w:t>
      </w:r>
    </w:p>
    <w:p w:rsidR="00DC600C" w:rsidRPr="009202C0" w:rsidRDefault="00742E7E" w:rsidP="007A1CAA">
      <w:pPr>
        <w:pStyle w:val="Akapitzlist"/>
        <w:spacing w:before="60" w:after="60"/>
        <w:ind w:left="786" w:hanging="502"/>
        <w:jc w:val="both"/>
        <w:rPr>
          <w:rFonts w:ascii="Tahoma" w:hAnsi="Tahoma" w:cs="Tahoma"/>
          <w:sz w:val="18"/>
          <w:szCs w:val="18"/>
        </w:rPr>
      </w:pPr>
      <w:r w:rsidRPr="009202C0">
        <w:rPr>
          <w:rFonts w:ascii="Tahoma" w:hAnsi="Tahoma" w:cs="Tahoma"/>
          <w:sz w:val="18"/>
          <w:szCs w:val="18"/>
        </w:rPr>
        <w:t>13</w:t>
      </w:r>
      <w:r w:rsidR="00DC600C" w:rsidRPr="009202C0">
        <w:rPr>
          <w:rFonts w:ascii="Tahoma" w:hAnsi="Tahoma" w:cs="Tahoma"/>
          <w:sz w:val="18"/>
          <w:szCs w:val="18"/>
        </w:rPr>
        <w:t xml:space="preserve">)    przekazanie Zamawiającemu poniższych opracowań w wersji papierowej i elektronicznej: </w:t>
      </w:r>
    </w:p>
    <w:p w:rsidR="00DC600C" w:rsidRPr="009202C0" w:rsidRDefault="00DC600C" w:rsidP="007A1CAA">
      <w:pPr>
        <w:pStyle w:val="Akapitzlist"/>
        <w:spacing w:before="60" w:after="60"/>
        <w:ind w:left="786" w:hanging="502"/>
        <w:jc w:val="both"/>
        <w:rPr>
          <w:rFonts w:ascii="Tahoma" w:hAnsi="Tahoma" w:cs="Tahoma"/>
          <w:sz w:val="18"/>
          <w:szCs w:val="18"/>
        </w:rPr>
      </w:pPr>
      <w:r w:rsidRPr="009202C0">
        <w:rPr>
          <w:rFonts w:ascii="Tahoma" w:hAnsi="Tahoma" w:cs="Tahoma"/>
          <w:sz w:val="18"/>
          <w:szCs w:val="18"/>
        </w:rPr>
        <w:t xml:space="preserve">         a) materiałów do wydania decyzji ZRID wraz z kopią ww. wniosku z potwierdzeniem jego złożenia w organie administracji budowlanej, </w:t>
      </w:r>
    </w:p>
    <w:p w:rsidR="00DC600C" w:rsidRPr="009202C0" w:rsidRDefault="00DC600C" w:rsidP="007A1CAA">
      <w:pPr>
        <w:pStyle w:val="Akapitzlist"/>
        <w:spacing w:before="60" w:after="60"/>
        <w:ind w:left="786" w:hanging="502"/>
        <w:jc w:val="both"/>
        <w:rPr>
          <w:rFonts w:ascii="Tahoma" w:hAnsi="Tahoma" w:cs="Tahoma"/>
          <w:sz w:val="18"/>
          <w:szCs w:val="18"/>
        </w:rPr>
      </w:pPr>
      <w:r w:rsidRPr="009202C0">
        <w:rPr>
          <w:rFonts w:ascii="Tahoma" w:hAnsi="Tahoma" w:cs="Tahoma"/>
          <w:sz w:val="18"/>
          <w:szCs w:val="18"/>
        </w:rPr>
        <w:t xml:space="preserve">         b) odpowiednio skompletowanych projektów </w:t>
      </w:r>
      <w:r w:rsidR="00C5177C" w:rsidRPr="009202C0">
        <w:rPr>
          <w:rFonts w:ascii="Tahoma" w:hAnsi="Tahoma" w:cs="Tahoma"/>
          <w:sz w:val="18"/>
          <w:szCs w:val="18"/>
        </w:rPr>
        <w:t>technicznych</w:t>
      </w:r>
      <w:r w:rsidRPr="009202C0">
        <w:rPr>
          <w:rFonts w:ascii="Tahoma" w:hAnsi="Tahoma" w:cs="Tahoma"/>
          <w:sz w:val="18"/>
          <w:szCs w:val="18"/>
        </w:rPr>
        <w:t xml:space="preserve">, przedmiarów robót, specyfikacji technicznych, kosztorysów inwestorskich z zestawieniem kosztów inwestycji, </w:t>
      </w:r>
    </w:p>
    <w:p w:rsidR="00DC600C" w:rsidRPr="009202C0" w:rsidRDefault="00DC600C" w:rsidP="007A1CAA">
      <w:pPr>
        <w:pStyle w:val="Akapitzlist"/>
        <w:spacing w:before="60" w:after="60"/>
        <w:ind w:left="786" w:hanging="502"/>
        <w:jc w:val="both"/>
        <w:rPr>
          <w:rFonts w:ascii="Tahoma" w:hAnsi="Tahoma" w:cs="Tahoma"/>
          <w:sz w:val="18"/>
          <w:szCs w:val="18"/>
        </w:rPr>
      </w:pPr>
      <w:r w:rsidRPr="009202C0">
        <w:rPr>
          <w:rFonts w:ascii="Tahoma" w:hAnsi="Tahoma" w:cs="Tahoma"/>
          <w:sz w:val="18"/>
          <w:szCs w:val="18"/>
        </w:rPr>
        <w:t xml:space="preserve">         c) dokumentacji do odszkodowań </w:t>
      </w:r>
    </w:p>
    <w:p w:rsidR="00DC600C" w:rsidRPr="009202C0" w:rsidRDefault="00DC600C" w:rsidP="007A1CAA">
      <w:pPr>
        <w:pStyle w:val="Akapitzlist"/>
        <w:spacing w:before="60" w:after="60"/>
        <w:ind w:left="786" w:hanging="78"/>
        <w:jc w:val="both"/>
        <w:rPr>
          <w:rFonts w:ascii="Tahoma" w:hAnsi="Tahoma" w:cs="Tahoma"/>
          <w:b/>
          <w:bCs/>
          <w:i/>
          <w:iCs/>
          <w:sz w:val="18"/>
          <w:szCs w:val="18"/>
        </w:rPr>
      </w:pPr>
      <w:r w:rsidRPr="009202C0">
        <w:rPr>
          <w:rFonts w:ascii="Tahoma" w:hAnsi="Tahoma" w:cs="Tahoma"/>
          <w:b/>
          <w:bCs/>
          <w:i/>
          <w:iCs/>
          <w:sz w:val="18"/>
          <w:szCs w:val="18"/>
        </w:rPr>
        <w:t xml:space="preserve">– w czasie nie dłuższym niż 14 dni kalendarzowych od dnia zatwierdzenia przez Zamawiającego materiałów do wydania decyzji ZRID; </w:t>
      </w:r>
    </w:p>
    <w:p w:rsidR="00DC600C" w:rsidRPr="009202C0" w:rsidRDefault="00DC600C" w:rsidP="007A1CAA">
      <w:pPr>
        <w:pStyle w:val="Akapitzlist"/>
        <w:spacing w:before="60" w:after="60"/>
        <w:ind w:left="786" w:hanging="502"/>
        <w:jc w:val="both"/>
        <w:rPr>
          <w:rFonts w:ascii="Tahoma" w:hAnsi="Tahoma" w:cs="Tahoma"/>
          <w:sz w:val="18"/>
          <w:szCs w:val="18"/>
        </w:rPr>
      </w:pPr>
      <w:r w:rsidRPr="009202C0">
        <w:rPr>
          <w:rFonts w:ascii="Tahoma" w:hAnsi="Tahoma" w:cs="Tahoma"/>
          <w:sz w:val="18"/>
          <w:szCs w:val="18"/>
        </w:rPr>
        <w:t>1</w:t>
      </w:r>
      <w:r w:rsidR="00742E7E" w:rsidRPr="009202C0">
        <w:rPr>
          <w:rFonts w:ascii="Tahoma" w:hAnsi="Tahoma" w:cs="Tahoma"/>
          <w:sz w:val="18"/>
          <w:szCs w:val="18"/>
        </w:rPr>
        <w:t>4</w:t>
      </w:r>
      <w:r w:rsidRPr="009202C0">
        <w:rPr>
          <w:rFonts w:ascii="Tahoma" w:hAnsi="Tahoma" w:cs="Tahoma"/>
          <w:sz w:val="18"/>
          <w:szCs w:val="18"/>
        </w:rPr>
        <w:t xml:space="preserve">)    uzyskanie decyzji ZRID </w:t>
      </w:r>
    </w:p>
    <w:p w:rsidR="00DC600C" w:rsidRPr="009202C0" w:rsidRDefault="00DC600C" w:rsidP="007A1CAA">
      <w:pPr>
        <w:pStyle w:val="Akapitzlist"/>
        <w:spacing w:before="60" w:after="60"/>
        <w:ind w:left="786" w:hanging="78"/>
        <w:jc w:val="both"/>
        <w:rPr>
          <w:rFonts w:ascii="Tahoma" w:hAnsi="Tahoma" w:cs="Tahoma"/>
          <w:b/>
          <w:bCs/>
          <w:i/>
          <w:iCs/>
          <w:sz w:val="18"/>
          <w:szCs w:val="18"/>
        </w:rPr>
      </w:pPr>
      <w:r w:rsidRPr="009202C0">
        <w:rPr>
          <w:rFonts w:ascii="Tahoma" w:hAnsi="Tahoma" w:cs="Tahoma"/>
          <w:b/>
          <w:bCs/>
          <w:i/>
          <w:iCs/>
          <w:sz w:val="18"/>
          <w:szCs w:val="18"/>
        </w:rPr>
        <w:t xml:space="preserve">- w czasie nie dłuższym niż 90 dni kalendarzowych od dnia złożenia wniosku o jej wydanie; </w:t>
      </w:r>
    </w:p>
    <w:p w:rsidR="00DC600C" w:rsidRPr="009202C0" w:rsidRDefault="00DC600C" w:rsidP="007A1CAA">
      <w:pPr>
        <w:pStyle w:val="Akapitzlist"/>
        <w:spacing w:before="60" w:after="60"/>
        <w:ind w:left="786" w:hanging="502"/>
        <w:jc w:val="both"/>
        <w:rPr>
          <w:rFonts w:ascii="Tahoma" w:hAnsi="Tahoma" w:cs="Tahoma"/>
          <w:sz w:val="18"/>
          <w:szCs w:val="18"/>
        </w:rPr>
      </w:pPr>
      <w:r w:rsidRPr="009202C0">
        <w:rPr>
          <w:rFonts w:ascii="Tahoma" w:hAnsi="Tahoma" w:cs="Tahoma"/>
          <w:sz w:val="18"/>
          <w:szCs w:val="18"/>
        </w:rPr>
        <w:t>1</w:t>
      </w:r>
      <w:r w:rsidR="00742E7E" w:rsidRPr="009202C0">
        <w:rPr>
          <w:rFonts w:ascii="Tahoma" w:hAnsi="Tahoma" w:cs="Tahoma"/>
          <w:sz w:val="18"/>
          <w:szCs w:val="18"/>
        </w:rPr>
        <w:t>5</w:t>
      </w:r>
      <w:r w:rsidRPr="009202C0">
        <w:rPr>
          <w:rFonts w:ascii="Tahoma" w:hAnsi="Tahoma" w:cs="Tahoma"/>
          <w:sz w:val="18"/>
          <w:szCs w:val="18"/>
        </w:rPr>
        <w:t xml:space="preserve">)    przekazanie Zamawiającemu decyzji ZRID wraz z opieczętowanymi załącznikami </w:t>
      </w:r>
    </w:p>
    <w:p w:rsidR="00DC600C" w:rsidRPr="009202C0" w:rsidRDefault="00DC600C" w:rsidP="007A1CAA">
      <w:pPr>
        <w:pStyle w:val="Akapitzlist"/>
        <w:spacing w:before="60" w:after="60"/>
        <w:ind w:left="786" w:hanging="78"/>
        <w:jc w:val="both"/>
        <w:rPr>
          <w:rFonts w:ascii="Tahoma" w:hAnsi="Tahoma" w:cs="Tahoma"/>
          <w:b/>
          <w:bCs/>
          <w:i/>
          <w:iCs/>
          <w:sz w:val="18"/>
          <w:szCs w:val="18"/>
        </w:rPr>
      </w:pPr>
      <w:r w:rsidRPr="009202C0">
        <w:rPr>
          <w:rFonts w:ascii="Tahoma" w:hAnsi="Tahoma" w:cs="Tahoma"/>
          <w:b/>
          <w:bCs/>
          <w:i/>
          <w:iCs/>
          <w:sz w:val="18"/>
          <w:szCs w:val="18"/>
        </w:rPr>
        <w:t xml:space="preserve">- w czasie nie dłuższym niż 7 dni kalendarzowych od dnia otrzymania zawiadomienia o jej wydania w celu ewentualnego skorzystania z trybu odwoławczego </w:t>
      </w:r>
    </w:p>
    <w:p w:rsidR="00DC600C" w:rsidRPr="009202C0" w:rsidRDefault="00DC600C" w:rsidP="007A1CAA">
      <w:pPr>
        <w:pStyle w:val="Akapitzlist"/>
        <w:spacing w:before="60" w:after="60"/>
        <w:ind w:left="786" w:hanging="502"/>
        <w:jc w:val="both"/>
        <w:rPr>
          <w:rFonts w:ascii="Tahoma" w:hAnsi="Tahoma" w:cs="Tahoma"/>
          <w:sz w:val="18"/>
          <w:szCs w:val="18"/>
        </w:rPr>
      </w:pPr>
      <w:r w:rsidRPr="009202C0">
        <w:rPr>
          <w:rFonts w:ascii="Tahoma" w:hAnsi="Tahoma" w:cs="Tahoma"/>
          <w:sz w:val="18"/>
          <w:szCs w:val="18"/>
        </w:rPr>
        <w:t>1</w:t>
      </w:r>
      <w:r w:rsidR="00742E7E" w:rsidRPr="009202C0">
        <w:rPr>
          <w:rFonts w:ascii="Tahoma" w:hAnsi="Tahoma" w:cs="Tahoma"/>
          <w:sz w:val="18"/>
          <w:szCs w:val="18"/>
        </w:rPr>
        <w:t>6</w:t>
      </w:r>
      <w:r w:rsidRPr="009202C0">
        <w:rPr>
          <w:rFonts w:ascii="Tahoma" w:hAnsi="Tahoma" w:cs="Tahoma"/>
          <w:sz w:val="18"/>
          <w:szCs w:val="18"/>
        </w:rPr>
        <w:t xml:space="preserve">)     uzyskanie ostatecznej decyzji ZRID </w:t>
      </w:r>
    </w:p>
    <w:p w:rsidR="00DC600C" w:rsidRPr="009202C0" w:rsidRDefault="00DC600C" w:rsidP="007A1CAA">
      <w:pPr>
        <w:pStyle w:val="Akapitzlist"/>
        <w:spacing w:before="60" w:after="60"/>
        <w:ind w:left="786" w:hanging="78"/>
        <w:jc w:val="both"/>
        <w:rPr>
          <w:rFonts w:ascii="Tahoma" w:hAnsi="Tahoma" w:cs="Tahoma"/>
          <w:b/>
          <w:bCs/>
          <w:i/>
          <w:iCs/>
          <w:sz w:val="18"/>
          <w:szCs w:val="18"/>
        </w:rPr>
      </w:pPr>
      <w:r w:rsidRPr="009202C0">
        <w:rPr>
          <w:rFonts w:ascii="Tahoma" w:hAnsi="Tahoma" w:cs="Tahoma"/>
          <w:b/>
          <w:bCs/>
          <w:i/>
          <w:iCs/>
          <w:sz w:val="18"/>
          <w:szCs w:val="18"/>
        </w:rPr>
        <w:t xml:space="preserve">- w czasie nie dłuższym niż 42 dni kalendarzowych od jej wydania; </w:t>
      </w:r>
    </w:p>
    <w:p w:rsidR="00DC600C" w:rsidRPr="009202C0" w:rsidRDefault="00DC600C" w:rsidP="007A1CAA">
      <w:pPr>
        <w:pStyle w:val="Akapitzlist"/>
        <w:spacing w:before="60" w:after="60"/>
        <w:ind w:left="786" w:hanging="502"/>
        <w:jc w:val="both"/>
        <w:rPr>
          <w:rFonts w:ascii="Tahoma" w:hAnsi="Tahoma" w:cs="Tahoma"/>
          <w:color w:val="0070C0"/>
          <w:sz w:val="18"/>
          <w:szCs w:val="18"/>
        </w:rPr>
      </w:pPr>
      <w:r w:rsidRPr="009202C0">
        <w:rPr>
          <w:rFonts w:ascii="Tahoma" w:hAnsi="Tahoma" w:cs="Tahoma"/>
          <w:color w:val="0070C0"/>
          <w:sz w:val="18"/>
          <w:szCs w:val="18"/>
        </w:rPr>
        <w:t>1</w:t>
      </w:r>
      <w:r w:rsidR="00742E7E" w:rsidRPr="009202C0">
        <w:rPr>
          <w:rFonts w:ascii="Tahoma" w:hAnsi="Tahoma" w:cs="Tahoma"/>
          <w:color w:val="0070C0"/>
          <w:sz w:val="18"/>
          <w:szCs w:val="18"/>
        </w:rPr>
        <w:t>7</w:t>
      </w:r>
      <w:r w:rsidRPr="009202C0">
        <w:rPr>
          <w:rFonts w:ascii="Tahoma" w:hAnsi="Tahoma" w:cs="Tahoma"/>
          <w:color w:val="0070C0"/>
          <w:sz w:val="18"/>
          <w:szCs w:val="18"/>
        </w:rPr>
        <w:t xml:space="preserve">)   stabilizacja (trwała) granic pasa drogowego oraz przekazanie Zamawiającemu powykonawczego szkicu geodezyjnego wraz z kopią potwierdzającą złożenie szkicu w ośrodku geodezyjno-kartograficznym w wersji papierowej i elektronicznej – do odbioru </w:t>
      </w:r>
    </w:p>
    <w:p w:rsidR="007A1CAA" w:rsidRDefault="00731E08" w:rsidP="007A1CAA">
      <w:pPr>
        <w:pStyle w:val="Akapitzlist"/>
        <w:spacing w:before="60" w:after="60"/>
        <w:ind w:left="786" w:hanging="78"/>
        <w:jc w:val="both"/>
        <w:rPr>
          <w:rFonts w:ascii="Tahoma" w:hAnsi="Tahoma" w:cs="Tahoma"/>
          <w:b/>
          <w:bCs/>
          <w:i/>
          <w:iCs/>
          <w:color w:val="0070C0"/>
          <w:sz w:val="18"/>
          <w:szCs w:val="18"/>
        </w:rPr>
      </w:pPr>
      <w:r w:rsidRPr="009202C0">
        <w:rPr>
          <w:rFonts w:ascii="Tahoma" w:hAnsi="Tahoma" w:cs="Tahoma"/>
          <w:b/>
          <w:bCs/>
          <w:i/>
          <w:iCs/>
          <w:color w:val="0070C0"/>
          <w:sz w:val="18"/>
          <w:szCs w:val="18"/>
        </w:rPr>
        <w:t>- w czasie nie dłuższym niż …. dni kalendarzowych od dnia przek</w:t>
      </w:r>
      <w:r w:rsidR="007A1CAA">
        <w:rPr>
          <w:rFonts w:ascii="Tahoma" w:hAnsi="Tahoma" w:cs="Tahoma"/>
          <w:b/>
          <w:bCs/>
          <w:i/>
          <w:iCs/>
          <w:color w:val="0070C0"/>
          <w:sz w:val="18"/>
          <w:szCs w:val="18"/>
        </w:rPr>
        <w:t xml:space="preserve">azania ostatecznej decyzji ZRID </w:t>
      </w:r>
    </w:p>
    <w:p w:rsidR="00731E08" w:rsidRPr="009202C0" w:rsidRDefault="00731E08" w:rsidP="007A1CAA">
      <w:pPr>
        <w:pStyle w:val="Akapitzlist"/>
        <w:spacing w:before="60" w:after="60"/>
        <w:ind w:left="786" w:hanging="78"/>
        <w:jc w:val="center"/>
        <w:rPr>
          <w:rFonts w:ascii="Tahoma" w:hAnsi="Tahoma" w:cs="Tahoma"/>
          <w:color w:val="0070C0"/>
          <w:sz w:val="18"/>
          <w:szCs w:val="18"/>
        </w:rPr>
      </w:pPr>
      <w:r w:rsidRPr="009202C0">
        <w:rPr>
          <w:rFonts w:ascii="Tahoma" w:hAnsi="Tahoma" w:cs="Tahoma"/>
          <w:color w:val="0070C0"/>
          <w:sz w:val="18"/>
          <w:szCs w:val="18"/>
        </w:rPr>
        <w:t>(pożądany termin Zamawiającego wynosi 42 dni)</w:t>
      </w:r>
    </w:p>
    <w:p w:rsidR="00111C1A" w:rsidRPr="009202C0" w:rsidRDefault="00111C1A" w:rsidP="001429FD">
      <w:pPr>
        <w:pStyle w:val="Akapitzlist"/>
        <w:numPr>
          <w:ilvl w:val="0"/>
          <w:numId w:val="25"/>
        </w:numPr>
        <w:spacing w:before="60" w:after="60"/>
        <w:jc w:val="both"/>
        <w:rPr>
          <w:rFonts w:ascii="Tahoma" w:hAnsi="Tahoma" w:cs="Tahoma"/>
          <w:sz w:val="18"/>
          <w:szCs w:val="18"/>
        </w:rPr>
      </w:pPr>
      <w:r w:rsidRPr="009202C0">
        <w:rPr>
          <w:rFonts w:ascii="Tahoma" w:hAnsi="Tahoma" w:cs="Tahoma"/>
          <w:sz w:val="18"/>
          <w:szCs w:val="18"/>
        </w:rPr>
        <w:t xml:space="preserve">Zamawiający jest zobowiązany do sprawdzenia jakości przedmiotu zamówienia, w tym do zaakceptowania lub uzgodnienia stosownych jego opracowań: </w:t>
      </w:r>
    </w:p>
    <w:p w:rsidR="00111C1A" w:rsidRPr="009202C0" w:rsidRDefault="00111C1A" w:rsidP="001429FD">
      <w:pPr>
        <w:pStyle w:val="Akapitzlist"/>
        <w:numPr>
          <w:ilvl w:val="2"/>
          <w:numId w:val="28"/>
        </w:numPr>
        <w:spacing w:before="60" w:after="60"/>
        <w:ind w:left="709" w:hanging="425"/>
        <w:contextualSpacing/>
        <w:jc w:val="both"/>
        <w:rPr>
          <w:rFonts w:ascii="Tahoma" w:hAnsi="Tahoma" w:cs="Tahoma"/>
          <w:sz w:val="18"/>
          <w:szCs w:val="18"/>
        </w:rPr>
      </w:pPr>
      <w:r w:rsidRPr="009202C0">
        <w:rPr>
          <w:rFonts w:ascii="Tahoma" w:hAnsi="Tahoma" w:cs="Tahoma"/>
          <w:sz w:val="18"/>
          <w:szCs w:val="18"/>
        </w:rPr>
        <w:t xml:space="preserve">koncepcja programowa </w:t>
      </w:r>
      <w:r w:rsidR="00DC600C" w:rsidRPr="009202C0">
        <w:rPr>
          <w:rFonts w:ascii="Tahoma" w:hAnsi="Tahoma" w:cs="Tahoma"/>
          <w:sz w:val="18"/>
          <w:szCs w:val="18"/>
        </w:rPr>
        <w:t xml:space="preserve">ścieżki pieszo-rowerowej </w:t>
      </w:r>
    </w:p>
    <w:p w:rsidR="00111C1A" w:rsidRPr="009202C0" w:rsidRDefault="00111C1A" w:rsidP="00511B91">
      <w:pPr>
        <w:spacing w:before="60" w:after="60"/>
        <w:ind w:left="708"/>
        <w:jc w:val="both"/>
        <w:rPr>
          <w:rFonts w:ascii="Tahoma" w:hAnsi="Tahoma" w:cs="Tahoma"/>
          <w:i/>
          <w:sz w:val="18"/>
          <w:szCs w:val="18"/>
        </w:rPr>
      </w:pPr>
      <w:r w:rsidRPr="009202C0">
        <w:rPr>
          <w:rFonts w:ascii="Tahoma" w:hAnsi="Tahoma" w:cs="Tahoma"/>
          <w:b/>
          <w:i/>
          <w:sz w:val="18"/>
          <w:szCs w:val="18"/>
        </w:rPr>
        <w:t>- w czasie nie dłuższym niż</w:t>
      </w:r>
      <w:r w:rsidR="00DC600C" w:rsidRPr="009202C0">
        <w:rPr>
          <w:rFonts w:ascii="Tahoma" w:hAnsi="Tahoma" w:cs="Tahoma"/>
          <w:b/>
          <w:i/>
          <w:sz w:val="18"/>
          <w:szCs w:val="18"/>
        </w:rPr>
        <w:t xml:space="preserve"> </w:t>
      </w:r>
      <w:r w:rsidR="002B3D89" w:rsidRPr="009202C0">
        <w:rPr>
          <w:rFonts w:ascii="Tahoma" w:hAnsi="Tahoma" w:cs="Tahoma"/>
          <w:b/>
          <w:i/>
          <w:sz w:val="18"/>
          <w:szCs w:val="18"/>
        </w:rPr>
        <w:t>21</w:t>
      </w:r>
      <w:r w:rsidR="00DC600C" w:rsidRPr="009202C0">
        <w:rPr>
          <w:rFonts w:ascii="Tahoma" w:hAnsi="Tahoma" w:cs="Tahoma"/>
          <w:b/>
          <w:i/>
          <w:sz w:val="18"/>
          <w:szCs w:val="18"/>
        </w:rPr>
        <w:t xml:space="preserve"> dni </w:t>
      </w:r>
      <w:r w:rsidRPr="009202C0">
        <w:rPr>
          <w:rFonts w:ascii="Tahoma" w:hAnsi="Tahoma" w:cs="Tahoma"/>
          <w:b/>
          <w:i/>
          <w:sz w:val="18"/>
          <w:szCs w:val="18"/>
        </w:rPr>
        <w:t>dnia otrzymania jej od Wykonawcy do uzgodnienia lub akceptacji;</w:t>
      </w:r>
    </w:p>
    <w:p w:rsidR="00111C1A" w:rsidRPr="009202C0" w:rsidRDefault="00111C1A" w:rsidP="001429FD">
      <w:pPr>
        <w:pStyle w:val="Akapitzlist"/>
        <w:numPr>
          <w:ilvl w:val="0"/>
          <w:numId w:val="29"/>
        </w:numPr>
        <w:spacing w:before="60" w:after="60"/>
        <w:ind w:left="709" w:hanging="425"/>
        <w:contextualSpacing/>
        <w:jc w:val="both"/>
        <w:rPr>
          <w:rFonts w:ascii="Tahoma" w:hAnsi="Tahoma" w:cs="Tahoma"/>
          <w:sz w:val="18"/>
          <w:szCs w:val="18"/>
        </w:rPr>
      </w:pPr>
      <w:r w:rsidRPr="009202C0">
        <w:rPr>
          <w:rFonts w:ascii="Tahoma" w:hAnsi="Tahoma" w:cs="Tahoma"/>
          <w:sz w:val="18"/>
          <w:szCs w:val="18"/>
        </w:rPr>
        <w:t>pozostałe opracowania</w:t>
      </w:r>
    </w:p>
    <w:p w:rsidR="00111C1A" w:rsidRPr="009202C0" w:rsidRDefault="00111C1A" w:rsidP="00511B91">
      <w:pPr>
        <w:spacing w:before="60" w:after="60"/>
        <w:ind w:left="708"/>
        <w:jc w:val="both"/>
        <w:rPr>
          <w:rFonts w:ascii="Tahoma" w:hAnsi="Tahoma" w:cs="Tahoma"/>
          <w:b/>
          <w:i/>
          <w:sz w:val="18"/>
          <w:szCs w:val="18"/>
        </w:rPr>
      </w:pPr>
      <w:r w:rsidRPr="009202C0">
        <w:rPr>
          <w:rFonts w:ascii="Tahoma" w:hAnsi="Tahoma" w:cs="Tahoma"/>
          <w:b/>
          <w:i/>
          <w:sz w:val="18"/>
          <w:szCs w:val="18"/>
        </w:rPr>
        <w:t xml:space="preserve">-w czasie nie dłuższym niż </w:t>
      </w:r>
      <w:r w:rsidR="00DC600C" w:rsidRPr="009202C0">
        <w:rPr>
          <w:rFonts w:ascii="Tahoma" w:hAnsi="Tahoma" w:cs="Tahoma"/>
          <w:b/>
          <w:i/>
          <w:sz w:val="18"/>
          <w:szCs w:val="18"/>
        </w:rPr>
        <w:t>14 dni</w:t>
      </w:r>
      <w:r w:rsidRPr="009202C0">
        <w:rPr>
          <w:rFonts w:ascii="Tahoma" w:hAnsi="Tahoma" w:cs="Tahoma"/>
          <w:b/>
          <w:i/>
          <w:sz w:val="18"/>
          <w:szCs w:val="18"/>
        </w:rPr>
        <w:t xml:space="preserve"> od dnia otrzymania ich od Wykonawcy do uzgodnienia lub sprawdzenia.</w:t>
      </w:r>
    </w:p>
    <w:p w:rsidR="00111C1A" w:rsidRPr="009202C0" w:rsidRDefault="00111C1A" w:rsidP="001429FD">
      <w:pPr>
        <w:pStyle w:val="Akapitzlist"/>
        <w:numPr>
          <w:ilvl w:val="0"/>
          <w:numId w:val="25"/>
        </w:numPr>
        <w:spacing w:before="60" w:after="60"/>
        <w:jc w:val="both"/>
        <w:rPr>
          <w:rFonts w:ascii="Tahoma" w:hAnsi="Tahoma" w:cs="Tahoma"/>
          <w:sz w:val="18"/>
          <w:szCs w:val="18"/>
        </w:rPr>
      </w:pPr>
      <w:r w:rsidRPr="009202C0">
        <w:rPr>
          <w:rFonts w:ascii="Tahoma" w:hAnsi="Tahoma" w:cs="Tahoma"/>
          <w:sz w:val="18"/>
          <w:szCs w:val="18"/>
        </w:rPr>
        <w:t>Zamawiający dokona ponownego sprawdzenia ww. opracowań po wprowadzeniu poprawek przez Wykonawcę</w:t>
      </w:r>
    </w:p>
    <w:p w:rsidR="00111C1A" w:rsidRPr="009202C0" w:rsidRDefault="00111C1A" w:rsidP="00511B91">
      <w:pPr>
        <w:spacing w:before="60" w:after="60"/>
        <w:ind w:left="284"/>
        <w:jc w:val="both"/>
        <w:rPr>
          <w:rFonts w:ascii="Tahoma" w:hAnsi="Tahoma" w:cs="Tahoma"/>
          <w:b/>
          <w:i/>
          <w:sz w:val="18"/>
          <w:szCs w:val="18"/>
        </w:rPr>
      </w:pPr>
      <w:r w:rsidRPr="009202C0">
        <w:rPr>
          <w:rFonts w:ascii="Tahoma" w:hAnsi="Tahoma" w:cs="Tahoma"/>
          <w:b/>
          <w:i/>
          <w:sz w:val="18"/>
          <w:szCs w:val="18"/>
        </w:rPr>
        <w:t xml:space="preserve">- w terminie </w:t>
      </w:r>
      <w:r w:rsidR="00DC600C" w:rsidRPr="009202C0">
        <w:rPr>
          <w:rFonts w:ascii="Tahoma" w:hAnsi="Tahoma" w:cs="Tahoma"/>
          <w:b/>
          <w:i/>
          <w:sz w:val="18"/>
          <w:szCs w:val="18"/>
        </w:rPr>
        <w:t>7 dni od</w:t>
      </w:r>
      <w:r w:rsidRPr="009202C0">
        <w:rPr>
          <w:rFonts w:ascii="Tahoma" w:hAnsi="Tahoma" w:cs="Tahoma"/>
          <w:b/>
          <w:i/>
          <w:sz w:val="18"/>
          <w:szCs w:val="18"/>
        </w:rPr>
        <w:t xml:space="preserve"> dnia otrzymania ich od Wykonawcy.</w:t>
      </w:r>
    </w:p>
    <w:p w:rsidR="003C5BD1" w:rsidRPr="009202C0" w:rsidRDefault="003C5BD1" w:rsidP="001429FD">
      <w:pPr>
        <w:pStyle w:val="Akapitzlist"/>
        <w:numPr>
          <w:ilvl w:val="0"/>
          <w:numId w:val="25"/>
        </w:numPr>
        <w:spacing w:before="60" w:after="60"/>
        <w:jc w:val="both"/>
        <w:rPr>
          <w:rFonts w:ascii="Tahoma" w:hAnsi="Tahoma" w:cs="Tahoma"/>
          <w:sz w:val="18"/>
          <w:szCs w:val="18"/>
        </w:rPr>
      </w:pPr>
      <w:r w:rsidRPr="009202C0">
        <w:rPr>
          <w:rFonts w:ascii="Tahoma" w:hAnsi="Tahoma" w:cs="Tahoma"/>
          <w:sz w:val="18"/>
          <w:szCs w:val="18"/>
        </w:rPr>
        <w:lastRenderedPageBreak/>
        <w:t>Za datę wykonania przez Wykonawcę:</w:t>
      </w:r>
    </w:p>
    <w:p w:rsidR="003C5BD1" w:rsidRPr="009202C0" w:rsidRDefault="003C5BD1" w:rsidP="001429FD">
      <w:pPr>
        <w:numPr>
          <w:ilvl w:val="2"/>
          <w:numId w:val="89"/>
        </w:numPr>
        <w:spacing w:before="60" w:after="60"/>
        <w:ind w:left="709" w:hanging="425"/>
        <w:jc w:val="both"/>
        <w:rPr>
          <w:rFonts w:ascii="Tahoma" w:hAnsi="Tahoma" w:cs="Tahoma"/>
          <w:sz w:val="18"/>
          <w:szCs w:val="18"/>
        </w:rPr>
      </w:pPr>
      <w:r w:rsidRPr="009202C0">
        <w:rPr>
          <w:rFonts w:ascii="Tahoma" w:hAnsi="Tahoma" w:cs="Tahoma"/>
          <w:sz w:val="18"/>
          <w:szCs w:val="18"/>
        </w:rPr>
        <w:t>opracowań przedprojektowych, -  przyjmuje się datę doręczenia Zamawiającemu tych opracowań w ilości i formie</w:t>
      </w:r>
      <w:r w:rsidR="007A1CAA">
        <w:rPr>
          <w:rFonts w:ascii="Tahoma" w:hAnsi="Tahoma" w:cs="Tahoma"/>
          <w:sz w:val="18"/>
          <w:szCs w:val="18"/>
        </w:rPr>
        <w:t xml:space="preserve"> określonej w </w:t>
      </w:r>
      <w:proofErr w:type="spellStart"/>
      <w:r w:rsidR="007A1CAA">
        <w:rPr>
          <w:rFonts w:ascii="Tahoma" w:hAnsi="Tahoma" w:cs="Tahoma"/>
          <w:sz w:val="18"/>
          <w:szCs w:val="18"/>
        </w:rPr>
        <w:t>pkt</w:t>
      </w:r>
      <w:proofErr w:type="spellEnd"/>
      <w:r w:rsidR="007A1CAA">
        <w:rPr>
          <w:rFonts w:ascii="Tahoma" w:hAnsi="Tahoma" w:cs="Tahoma"/>
          <w:sz w:val="18"/>
          <w:szCs w:val="18"/>
        </w:rPr>
        <w:t xml:space="preserve"> III.3 ÷ III.10</w:t>
      </w:r>
      <w:r w:rsidRPr="009202C0">
        <w:rPr>
          <w:rFonts w:ascii="Tahoma" w:hAnsi="Tahoma" w:cs="Tahoma"/>
          <w:sz w:val="18"/>
          <w:szCs w:val="18"/>
        </w:rPr>
        <w:t xml:space="preserve"> niniejszego Opisu przedmiotu zamówienia,</w:t>
      </w:r>
    </w:p>
    <w:p w:rsidR="003C5BD1" w:rsidRPr="009202C0" w:rsidRDefault="003C5BD1" w:rsidP="001429FD">
      <w:pPr>
        <w:numPr>
          <w:ilvl w:val="2"/>
          <w:numId w:val="89"/>
        </w:numPr>
        <w:spacing w:before="60" w:after="60"/>
        <w:ind w:left="709" w:hanging="425"/>
        <w:jc w:val="both"/>
        <w:rPr>
          <w:rFonts w:ascii="Tahoma" w:hAnsi="Tahoma" w:cs="Tahoma"/>
          <w:sz w:val="18"/>
          <w:szCs w:val="18"/>
        </w:rPr>
      </w:pPr>
      <w:r w:rsidRPr="009202C0">
        <w:rPr>
          <w:rFonts w:ascii="Tahoma" w:hAnsi="Tahoma" w:cs="Tahoma"/>
          <w:sz w:val="18"/>
          <w:szCs w:val="18"/>
        </w:rPr>
        <w:t xml:space="preserve">koncepcji programowej ścieżki - przyjmuje się doręczenie Zamawiającemu </w:t>
      </w:r>
      <w:r w:rsidRPr="009202C0">
        <w:rPr>
          <w:rFonts w:ascii="Tahoma" w:hAnsi="Tahoma" w:cs="Tahoma"/>
          <w:sz w:val="18"/>
          <w:szCs w:val="18"/>
          <w:u w:val="single"/>
        </w:rPr>
        <w:t>dwóch egzemplarzy</w:t>
      </w:r>
      <w:r w:rsidRPr="009202C0">
        <w:rPr>
          <w:rFonts w:ascii="Tahoma" w:hAnsi="Tahoma" w:cs="Tahoma"/>
          <w:sz w:val="18"/>
          <w:szCs w:val="18"/>
        </w:rPr>
        <w:t xml:space="preserve"> tego opracowania w wersji papierowej oraz jednego egzemplarza wersji elektronicznej,</w:t>
      </w:r>
    </w:p>
    <w:p w:rsidR="003C5BD1" w:rsidRPr="009202C0" w:rsidRDefault="003C5BD1" w:rsidP="001429FD">
      <w:pPr>
        <w:numPr>
          <w:ilvl w:val="2"/>
          <w:numId w:val="89"/>
        </w:numPr>
        <w:spacing w:before="60" w:after="60"/>
        <w:ind w:left="709" w:hanging="425"/>
        <w:jc w:val="both"/>
        <w:rPr>
          <w:rFonts w:ascii="Tahoma" w:hAnsi="Tahoma" w:cs="Tahoma"/>
          <w:sz w:val="18"/>
          <w:szCs w:val="18"/>
        </w:rPr>
      </w:pPr>
      <w:r w:rsidRPr="009202C0">
        <w:rPr>
          <w:rFonts w:ascii="Tahoma" w:hAnsi="Tahoma" w:cs="Tahoma"/>
          <w:sz w:val="18"/>
          <w:szCs w:val="18"/>
        </w:rPr>
        <w:t xml:space="preserve">opracowań pozostałych- przyjmuje się datę doręczenia Zamawiającemu </w:t>
      </w:r>
      <w:r w:rsidRPr="009202C0">
        <w:rPr>
          <w:rFonts w:ascii="Tahoma" w:hAnsi="Tahoma" w:cs="Tahoma"/>
          <w:sz w:val="18"/>
          <w:szCs w:val="18"/>
          <w:u w:val="single"/>
        </w:rPr>
        <w:t>jednego egzemplarza</w:t>
      </w:r>
      <w:r w:rsidRPr="009202C0">
        <w:rPr>
          <w:rFonts w:ascii="Tahoma" w:hAnsi="Tahoma" w:cs="Tahoma"/>
          <w:sz w:val="18"/>
          <w:szCs w:val="18"/>
        </w:rPr>
        <w:t xml:space="preserve"> tych opracowań w wersji papierowej oraz elektronicznej,</w:t>
      </w:r>
    </w:p>
    <w:p w:rsidR="003C5BD1" w:rsidRPr="009202C0" w:rsidRDefault="003C5BD1" w:rsidP="003C5BD1">
      <w:pPr>
        <w:spacing w:before="60" w:after="60"/>
        <w:ind w:firstLine="284"/>
        <w:jc w:val="both"/>
        <w:rPr>
          <w:rFonts w:ascii="Tahoma" w:hAnsi="Tahoma" w:cs="Tahoma"/>
          <w:sz w:val="18"/>
          <w:szCs w:val="18"/>
        </w:rPr>
      </w:pPr>
      <w:r w:rsidRPr="009202C0">
        <w:rPr>
          <w:rFonts w:ascii="Tahoma" w:hAnsi="Tahoma" w:cs="Tahoma"/>
          <w:sz w:val="18"/>
          <w:szCs w:val="18"/>
        </w:rPr>
        <w:t>zgodnie z istotnymi postanowieniami umowy dotyczącymi przekazania i odbioru opracowań.</w:t>
      </w:r>
    </w:p>
    <w:p w:rsidR="003C5BD1" w:rsidRPr="009202C0" w:rsidRDefault="003C5BD1" w:rsidP="001429FD">
      <w:pPr>
        <w:pStyle w:val="Akapitzlist"/>
        <w:numPr>
          <w:ilvl w:val="0"/>
          <w:numId w:val="25"/>
        </w:numPr>
        <w:jc w:val="both"/>
        <w:rPr>
          <w:rFonts w:ascii="Tahoma" w:hAnsi="Tahoma" w:cs="Tahoma"/>
          <w:sz w:val="18"/>
          <w:szCs w:val="18"/>
        </w:rPr>
      </w:pPr>
      <w:r w:rsidRPr="009202C0">
        <w:rPr>
          <w:rFonts w:ascii="Tahoma" w:hAnsi="Tahoma" w:cs="Tahoma"/>
          <w:sz w:val="18"/>
          <w:szCs w:val="18"/>
        </w:rPr>
        <w:t>Odbiorowi częściowemu przez Zamawiającego podlegają: materiały do uzyskania ZRID za datę tego odbioru przyjmuje się datę doręczenia jednego egzemplarza tych opracowań wolnych od usterek i wad w wersji papierowej i elektronicznej</w:t>
      </w:r>
      <w:r w:rsidR="00985290" w:rsidRPr="009202C0">
        <w:rPr>
          <w:rFonts w:ascii="Tahoma" w:hAnsi="Tahoma" w:cs="Tahoma"/>
          <w:sz w:val="18"/>
          <w:szCs w:val="18"/>
        </w:rPr>
        <w:t xml:space="preserve"> wraz z kopią potwierdzenia złożenia wniosku w organie administracji budowlanej o wydanie decyzji ZRID.</w:t>
      </w:r>
    </w:p>
    <w:p w:rsidR="003C5BD1" w:rsidRPr="009202C0" w:rsidRDefault="003C5BD1" w:rsidP="001429FD">
      <w:pPr>
        <w:pStyle w:val="Akapitzlist"/>
        <w:numPr>
          <w:ilvl w:val="0"/>
          <w:numId w:val="25"/>
        </w:numPr>
        <w:spacing w:before="60" w:after="60"/>
        <w:jc w:val="both"/>
        <w:rPr>
          <w:rFonts w:ascii="Tahoma" w:hAnsi="Tahoma" w:cs="Tahoma"/>
          <w:sz w:val="18"/>
          <w:szCs w:val="18"/>
        </w:rPr>
      </w:pPr>
      <w:r w:rsidRPr="009202C0">
        <w:rPr>
          <w:rFonts w:ascii="Tahoma" w:hAnsi="Tahoma" w:cs="Tahoma"/>
          <w:sz w:val="18"/>
          <w:szCs w:val="18"/>
        </w:rPr>
        <w:t>Za datę odbioru ostatecznego przez Zamawiającego:</w:t>
      </w:r>
    </w:p>
    <w:p w:rsidR="003C5BD1" w:rsidRPr="009202C0" w:rsidRDefault="003C5BD1" w:rsidP="001429FD">
      <w:pPr>
        <w:numPr>
          <w:ilvl w:val="0"/>
          <w:numId w:val="90"/>
        </w:numPr>
        <w:spacing w:before="60" w:after="60"/>
        <w:ind w:left="567" w:hanging="283"/>
        <w:jc w:val="both"/>
        <w:rPr>
          <w:rFonts w:ascii="Tahoma" w:eastAsiaTheme="minorHAnsi" w:hAnsi="Tahoma" w:cs="Tahoma"/>
          <w:color w:val="FF0000"/>
          <w:sz w:val="18"/>
          <w:szCs w:val="18"/>
          <w:lang w:eastAsia="en-US"/>
        </w:rPr>
      </w:pPr>
      <w:r w:rsidRPr="009202C0">
        <w:rPr>
          <w:rFonts w:ascii="Tahoma" w:hAnsi="Tahoma" w:cs="Tahoma"/>
          <w:sz w:val="18"/>
          <w:szCs w:val="18"/>
        </w:rPr>
        <w:t xml:space="preserve">opracowań przedprojektowych, dokumentacji do odszkodowań oraz szkicu geodezyjnego ze stabilizacji pasa drogowego - przyjmuje się datę wykonania, określoną w </w:t>
      </w:r>
      <w:proofErr w:type="spellStart"/>
      <w:r w:rsidRPr="009202C0">
        <w:rPr>
          <w:rFonts w:ascii="Tahoma" w:hAnsi="Tahoma" w:cs="Tahoma"/>
          <w:sz w:val="18"/>
          <w:szCs w:val="18"/>
        </w:rPr>
        <w:t>pkt</w:t>
      </w:r>
      <w:proofErr w:type="spellEnd"/>
      <w:r w:rsidRPr="009202C0">
        <w:rPr>
          <w:rFonts w:ascii="Tahoma" w:hAnsi="Tahoma" w:cs="Tahoma"/>
          <w:sz w:val="18"/>
          <w:szCs w:val="18"/>
        </w:rPr>
        <w:t xml:space="preserve"> 5 ust. 1,</w:t>
      </w:r>
    </w:p>
    <w:p w:rsidR="003C5BD1" w:rsidRPr="009202C0" w:rsidRDefault="003C5BD1" w:rsidP="001429FD">
      <w:pPr>
        <w:numPr>
          <w:ilvl w:val="0"/>
          <w:numId w:val="90"/>
        </w:numPr>
        <w:spacing w:before="60" w:after="60"/>
        <w:ind w:left="567" w:hanging="283"/>
        <w:jc w:val="both"/>
        <w:rPr>
          <w:rFonts w:ascii="Tahoma" w:hAnsi="Tahoma" w:cs="Tahoma"/>
          <w:sz w:val="18"/>
          <w:szCs w:val="18"/>
        </w:rPr>
      </w:pPr>
      <w:r w:rsidRPr="009202C0">
        <w:rPr>
          <w:rFonts w:ascii="Tahoma" w:hAnsi="Tahoma" w:cs="Tahoma"/>
          <w:sz w:val="18"/>
          <w:szCs w:val="18"/>
        </w:rPr>
        <w:t>materiałów do wydania</w:t>
      </w:r>
      <w:r w:rsidRPr="009202C0">
        <w:rPr>
          <w:rFonts w:ascii="Tahoma" w:hAnsi="Tahoma" w:cs="Tahoma"/>
          <w:color w:val="FF0000"/>
          <w:sz w:val="18"/>
          <w:szCs w:val="18"/>
        </w:rPr>
        <w:t xml:space="preserve"> </w:t>
      </w:r>
      <w:r w:rsidRPr="009202C0">
        <w:rPr>
          <w:rFonts w:ascii="Tahoma" w:hAnsi="Tahoma" w:cs="Tahoma"/>
          <w:sz w:val="18"/>
          <w:szCs w:val="18"/>
        </w:rPr>
        <w:t xml:space="preserve">decyzji ZRID - przyjmuje się datę dostarczenia Zamawiającemu tejże decyzji wraz       z opieczętowanymi załącznikami do niej, </w:t>
      </w:r>
    </w:p>
    <w:p w:rsidR="003C5BD1" w:rsidRPr="009202C0" w:rsidRDefault="003C5BD1" w:rsidP="007A1CAA">
      <w:pPr>
        <w:numPr>
          <w:ilvl w:val="0"/>
          <w:numId w:val="90"/>
        </w:numPr>
        <w:spacing w:before="60" w:after="60"/>
        <w:ind w:left="567" w:hanging="283"/>
        <w:jc w:val="both"/>
        <w:rPr>
          <w:rFonts w:ascii="Tahoma" w:hAnsi="Tahoma" w:cs="Tahoma"/>
          <w:sz w:val="18"/>
          <w:szCs w:val="18"/>
        </w:rPr>
      </w:pPr>
      <w:r w:rsidRPr="009202C0">
        <w:rPr>
          <w:rFonts w:ascii="Tahoma" w:hAnsi="Tahoma" w:cs="Tahoma"/>
          <w:sz w:val="18"/>
          <w:szCs w:val="18"/>
        </w:rPr>
        <w:t>opracowań pozostałych -</w:t>
      </w:r>
      <w:r w:rsidRPr="009202C0">
        <w:rPr>
          <w:rFonts w:ascii="Tahoma" w:hAnsi="Tahoma" w:cs="Tahoma"/>
          <w:sz w:val="18"/>
          <w:szCs w:val="18"/>
        </w:rPr>
        <w:tab/>
        <w:t>przyjmuje się datę doręczenia Zamawiającemu tych opracowań wolnych od usterek i wad,</w:t>
      </w:r>
      <w:r w:rsidR="00985290" w:rsidRPr="009202C0">
        <w:rPr>
          <w:rFonts w:ascii="Tahoma" w:hAnsi="Tahoma" w:cs="Tahoma"/>
          <w:sz w:val="18"/>
          <w:szCs w:val="18"/>
        </w:rPr>
        <w:t xml:space="preserve"> </w:t>
      </w:r>
      <w:r w:rsidRPr="009202C0">
        <w:rPr>
          <w:rFonts w:ascii="Tahoma" w:hAnsi="Tahoma" w:cs="Tahoma"/>
          <w:sz w:val="18"/>
          <w:szCs w:val="18"/>
        </w:rPr>
        <w:t>odpowiednio w formie oraz ilości wymienionej w pkt. III.3 ÷ III.12, zgodnie z istotnymi postanowieniami umowy dotyczącymi przekazania i odbioru opracowań.</w:t>
      </w:r>
    </w:p>
    <w:p w:rsidR="001429FD" w:rsidRPr="009202C0" w:rsidRDefault="001429FD" w:rsidP="001429FD">
      <w:pPr>
        <w:pStyle w:val="Akapitzlist"/>
        <w:numPr>
          <w:ilvl w:val="0"/>
          <w:numId w:val="4"/>
        </w:numPr>
        <w:spacing w:before="120" w:after="120"/>
        <w:jc w:val="both"/>
        <w:outlineLvl w:val="0"/>
        <w:rPr>
          <w:rFonts w:ascii="Tahoma" w:hAnsi="Tahoma" w:cs="Tahoma"/>
          <w:b/>
          <w:sz w:val="18"/>
          <w:szCs w:val="18"/>
        </w:rPr>
      </w:pPr>
      <w:r w:rsidRPr="009202C0">
        <w:rPr>
          <w:rFonts w:ascii="Tahoma" w:hAnsi="Tahoma" w:cs="Tahoma"/>
          <w:b/>
          <w:sz w:val="18"/>
          <w:szCs w:val="18"/>
        </w:rPr>
        <w:t>Informacje dodatkowe</w:t>
      </w:r>
    </w:p>
    <w:p w:rsidR="001429FD" w:rsidRPr="009202C0" w:rsidRDefault="001429FD" w:rsidP="001429FD">
      <w:pPr>
        <w:pStyle w:val="Akapitzlist1"/>
        <w:numPr>
          <w:ilvl w:val="3"/>
          <w:numId w:val="92"/>
        </w:numPr>
        <w:spacing w:before="60" w:after="60"/>
        <w:ind w:left="284" w:hanging="284"/>
        <w:jc w:val="both"/>
        <w:rPr>
          <w:rFonts w:ascii="Tahoma" w:hAnsi="Tahoma" w:cs="Tahoma"/>
          <w:sz w:val="18"/>
          <w:szCs w:val="18"/>
        </w:rPr>
      </w:pPr>
      <w:r w:rsidRPr="009202C0">
        <w:rPr>
          <w:rFonts w:ascii="Tahoma" w:hAnsi="Tahoma" w:cs="Tahoma"/>
          <w:sz w:val="18"/>
          <w:szCs w:val="18"/>
        </w:rPr>
        <w:t xml:space="preserve">Zamawiający informuje, że planuje organizować Rady Techniczne </w:t>
      </w:r>
      <w:r w:rsidR="00E4185C" w:rsidRPr="009202C0">
        <w:rPr>
          <w:rFonts w:ascii="Tahoma" w:hAnsi="Tahoma" w:cs="Tahoma"/>
          <w:sz w:val="18"/>
          <w:szCs w:val="18"/>
        </w:rPr>
        <w:t xml:space="preserve">(w razie konieczności) </w:t>
      </w:r>
      <w:r w:rsidRPr="009202C0">
        <w:rPr>
          <w:rFonts w:ascii="Tahoma" w:hAnsi="Tahoma" w:cs="Tahoma"/>
          <w:sz w:val="18"/>
          <w:szCs w:val="18"/>
        </w:rPr>
        <w:t>(co najmniej trzy) z udziałem przedstawicieli Wykonawcy, zainteresowanych jednostek oraz mieszkańców:</w:t>
      </w:r>
    </w:p>
    <w:p w:rsidR="001429FD" w:rsidRPr="009202C0" w:rsidRDefault="001429FD" w:rsidP="001429FD">
      <w:pPr>
        <w:pStyle w:val="Akapitzlist1"/>
        <w:numPr>
          <w:ilvl w:val="6"/>
          <w:numId w:val="91"/>
        </w:numPr>
        <w:spacing w:before="60" w:after="60"/>
        <w:ind w:left="567" w:hanging="283"/>
        <w:jc w:val="both"/>
        <w:rPr>
          <w:rFonts w:ascii="Tahoma" w:hAnsi="Tahoma" w:cs="Tahoma"/>
          <w:sz w:val="18"/>
          <w:szCs w:val="18"/>
        </w:rPr>
      </w:pPr>
      <w:r w:rsidRPr="009202C0">
        <w:rPr>
          <w:rFonts w:ascii="Tahoma" w:hAnsi="Tahoma" w:cs="Tahoma"/>
          <w:sz w:val="18"/>
          <w:szCs w:val="18"/>
        </w:rPr>
        <w:t>pierwsza – po zapoznaniu się Zamawiającego z przekazaną wariantową koncepcją programową drogi;</w:t>
      </w:r>
    </w:p>
    <w:p w:rsidR="001429FD" w:rsidRPr="009202C0" w:rsidRDefault="001429FD" w:rsidP="001429FD">
      <w:pPr>
        <w:pStyle w:val="Akapitzlist1"/>
        <w:numPr>
          <w:ilvl w:val="6"/>
          <w:numId w:val="91"/>
        </w:numPr>
        <w:spacing w:before="60" w:after="60"/>
        <w:ind w:left="567" w:hanging="283"/>
        <w:jc w:val="both"/>
        <w:rPr>
          <w:rFonts w:ascii="Tahoma" w:hAnsi="Tahoma" w:cs="Tahoma"/>
          <w:sz w:val="18"/>
          <w:szCs w:val="18"/>
        </w:rPr>
      </w:pPr>
      <w:r w:rsidRPr="009202C0">
        <w:rPr>
          <w:rFonts w:ascii="Tahoma" w:hAnsi="Tahoma" w:cs="Tahoma"/>
          <w:sz w:val="18"/>
          <w:szCs w:val="18"/>
        </w:rPr>
        <w:t xml:space="preserve">druga – po zapoznaniu się Zamawiającego z: projektami </w:t>
      </w:r>
      <w:r w:rsidR="00C5177C" w:rsidRPr="009202C0">
        <w:rPr>
          <w:rFonts w:ascii="Tahoma" w:hAnsi="Tahoma" w:cs="Tahoma"/>
          <w:sz w:val="18"/>
          <w:szCs w:val="18"/>
        </w:rPr>
        <w:t>technicznymi</w:t>
      </w:r>
      <w:r w:rsidRPr="009202C0">
        <w:rPr>
          <w:rFonts w:ascii="Tahoma" w:hAnsi="Tahoma" w:cs="Tahoma"/>
          <w:sz w:val="18"/>
          <w:szCs w:val="18"/>
        </w:rPr>
        <w:t xml:space="preserve"> (zawierającymi tylko warunki sytuowania projektowanych sieci uzbrojenia terenu lub warunki ich przebudowy/zabezpieczenia), mapy z wstępną propozycją linii rozgraniczających i podziałów nieruchomości w celu zapoznania się z propozycjami rozwiązań projektowych oraz wstępną propozycją przebiegu linii rozgraniczających pas drogowy i umożliwienia uwzględnienia ewentualnych jeszcze propozycji czy sugestii;</w:t>
      </w:r>
    </w:p>
    <w:p w:rsidR="001429FD" w:rsidRPr="009202C0" w:rsidRDefault="001429FD" w:rsidP="001429FD">
      <w:pPr>
        <w:pStyle w:val="Akapitzlist1"/>
        <w:numPr>
          <w:ilvl w:val="6"/>
          <w:numId w:val="91"/>
        </w:numPr>
        <w:spacing w:before="60" w:after="60"/>
        <w:ind w:left="567" w:hanging="283"/>
        <w:jc w:val="both"/>
        <w:rPr>
          <w:rFonts w:ascii="Tahoma" w:hAnsi="Tahoma" w:cs="Tahoma"/>
          <w:sz w:val="18"/>
          <w:szCs w:val="18"/>
        </w:rPr>
      </w:pPr>
      <w:r w:rsidRPr="009202C0">
        <w:rPr>
          <w:rFonts w:ascii="Tahoma" w:hAnsi="Tahoma" w:cs="Tahoma"/>
          <w:sz w:val="18"/>
          <w:szCs w:val="18"/>
        </w:rPr>
        <w:t xml:space="preserve">trzecia – po zapoznaniu się Zamawiającego z dostarczonymi opracowaniami wymienionymi w </w:t>
      </w:r>
      <w:proofErr w:type="spellStart"/>
      <w:r w:rsidRPr="009202C0">
        <w:rPr>
          <w:rFonts w:ascii="Tahoma" w:hAnsi="Tahoma" w:cs="Tahoma"/>
          <w:sz w:val="18"/>
          <w:szCs w:val="18"/>
        </w:rPr>
        <w:t>pkt</w:t>
      </w:r>
      <w:proofErr w:type="spellEnd"/>
      <w:r w:rsidRPr="009202C0">
        <w:rPr>
          <w:rFonts w:ascii="Tahoma" w:hAnsi="Tahoma" w:cs="Tahoma"/>
          <w:sz w:val="18"/>
          <w:szCs w:val="18"/>
        </w:rPr>
        <w:t xml:space="preserve"> IV ust. 2 pkt. 10.</w:t>
      </w:r>
    </w:p>
    <w:p w:rsidR="001429FD" w:rsidRPr="009202C0" w:rsidRDefault="001429FD" w:rsidP="001429FD">
      <w:pPr>
        <w:pStyle w:val="Akapitzlist1"/>
        <w:numPr>
          <w:ilvl w:val="6"/>
          <w:numId w:val="91"/>
        </w:numPr>
        <w:spacing w:before="60" w:after="60"/>
        <w:ind w:left="567" w:hanging="283"/>
        <w:jc w:val="both"/>
        <w:rPr>
          <w:rFonts w:ascii="Tahoma" w:hAnsi="Tahoma" w:cs="Tahoma"/>
          <w:sz w:val="18"/>
          <w:szCs w:val="18"/>
        </w:rPr>
      </w:pPr>
      <w:r w:rsidRPr="009202C0">
        <w:rPr>
          <w:rFonts w:ascii="Tahoma" w:hAnsi="Tahoma" w:cs="Tahoma"/>
          <w:sz w:val="18"/>
          <w:szCs w:val="18"/>
        </w:rPr>
        <w:t>Wskazane jest zwołanie Rady technicznej przed przekazaniem PW oraz przed przekazaniem PB i materiałów do ZRID</w:t>
      </w:r>
    </w:p>
    <w:p w:rsidR="001429FD" w:rsidRPr="009202C0" w:rsidRDefault="001429FD" w:rsidP="001429FD">
      <w:pPr>
        <w:pStyle w:val="Akapitzlist"/>
        <w:numPr>
          <w:ilvl w:val="3"/>
          <w:numId w:val="92"/>
        </w:numPr>
        <w:spacing w:before="60"/>
        <w:ind w:left="284" w:hanging="284"/>
        <w:jc w:val="both"/>
        <w:rPr>
          <w:rFonts w:ascii="Tahoma" w:hAnsi="Tahoma" w:cs="Tahoma"/>
          <w:sz w:val="18"/>
          <w:szCs w:val="18"/>
        </w:rPr>
      </w:pPr>
      <w:r w:rsidRPr="009202C0">
        <w:rPr>
          <w:rFonts w:ascii="Tahoma" w:hAnsi="Tahoma" w:cs="Tahoma"/>
          <w:sz w:val="18"/>
          <w:szCs w:val="18"/>
        </w:rPr>
        <w:t>Wymagania dotyczące wniosków kierowanych przez Wykonawcę do Wydziału Zarządzania Drogami UM w wersji papierowej:</w:t>
      </w:r>
    </w:p>
    <w:p w:rsidR="001429FD" w:rsidRPr="009202C0" w:rsidRDefault="001429FD" w:rsidP="001429FD">
      <w:pPr>
        <w:pStyle w:val="Akapitzlist"/>
        <w:numPr>
          <w:ilvl w:val="0"/>
          <w:numId w:val="93"/>
        </w:numPr>
        <w:spacing w:before="60"/>
        <w:ind w:left="567" w:hanging="283"/>
        <w:jc w:val="both"/>
        <w:rPr>
          <w:rFonts w:ascii="Tahoma" w:hAnsi="Tahoma" w:cs="Tahoma"/>
          <w:sz w:val="18"/>
          <w:szCs w:val="18"/>
        </w:rPr>
      </w:pPr>
      <w:r w:rsidRPr="009202C0">
        <w:rPr>
          <w:rFonts w:ascii="Tahoma" w:hAnsi="Tahoma" w:cs="Tahoma"/>
          <w:sz w:val="18"/>
          <w:szCs w:val="18"/>
        </w:rPr>
        <w:t xml:space="preserve">wniosek o wydanie opinii w trybie art. 11b </w:t>
      </w:r>
      <w:r w:rsidRPr="009202C0">
        <w:rPr>
          <w:rFonts w:ascii="Tahoma" w:hAnsi="Tahoma" w:cs="Tahoma"/>
          <w:i/>
          <w:sz w:val="18"/>
          <w:szCs w:val="18"/>
        </w:rPr>
        <w:t>ustawy o szczególnych zasadach przygotowania i realizacji inwestycji w zakresie dróg publicznych</w:t>
      </w:r>
      <w:r w:rsidRPr="009202C0">
        <w:rPr>
          <w:rFonts w:ascii="Tahoma" w:hAnsi="Tahoma" w:cs="Tahoma"/>
          <w:sz w:val="18"/>
          <w:szCs w:val="18"/>
        </w:rPr>
        <w:t xml:space="preserve"> (</w:t>
      </w:r>
      <w:r w:rsidRPr="009202C0">
        <w:rPr>
          <w:rFonts w:ascii="Tahoma" w:hAnsi="Tahoma" w:cs="Tahoma"/>
          <w:sz w:val="18"/>
          <w:szCs w:val="18"/>
          <w:u w:val="single"/>
        </w:rPr>
        <w:t>załączniki w 1 egz.</w:t>
      </w:r>
      <w:r w:rsidRPr="009202C0">
        <w:rPr>
          <w:rFonts w:ascii="Tahoma" w:hAnsi="Tahoma" w:cs="Tahoma"/>
          <w:sz w:val="18"/>
          <w:szCs w:val="18"/>
        </w:rPr>
        <w:t>) zawierający:</w:t>
      </w:r>
    </w:p>
    <w:p w:rsidR="001429FD" w:rsidRPr="009202C0" w:rsidRDefault="001429FD" w:rsidP="001429FD">
      <w:pPr>
        <w:pStyle w:val="Akapitzlist"/>
        <w:numPr>
          <w:ilvl w:val="0"/>
          <w:numId w:val="94"/>
        </w:numPr>
        <w:contextualSpacing/>
        <w:jc w:val="both"/>
        <w:rPr>
          <w:rFonts w:ascii="Tahoma" w:hAnsi="Tahoma" w:cs="Tahoma"/>
          <w:sz w:val="18"/>
          <w:szCs w:val="18"/>
        </w:rPr>
      </w:pPr>
      <w:r w:rsidRPr="009202C0">
        <w:rPr>
          <w:rFonts w:ascii="Tahoma" w:hAnsi="Tahoma" w:cs="Tahoma"/>
          <w:sz w:val="18"/>
          <w:szCs w:val="18"/>
        </w:rPr>
        <w:t>mapę w skali co najmniej 1:5000 przedstawiającą proponowany przebieg drogi, z zaznaczeniem terenu niezbędnego dla obiektów budowlanych, oraz istniejące uzbrojenie terenu,</w:t>
      </w:r>
    </w:p>
    <w:p w:rsidR="001429FD" w:rsidRPr="009202C0" w:rsidRDefault="001429FD" w:rsidP="001429FD">
      <w:pPr>
        <w:pStyle w:val="Akapitzlist"/>
        <w:numPr>
          <w:ilvl w:val="0"/>
          <w:numId w:val="94"/>
        </w:numPr>
        <w:contextualSpacing/>
        <w:jc w:val="both"/>
        <w:rPr>
          <w:rFonts w:ascii="Tahoma" w:hAnsi="Tahoma" w:cs="Tahoma"/>
          <w:sz w:val="18"/>
          <w:szCs w:val="18"/>
        </w:rPr>
      </w:pPr>
      <w:r w:rsidRPr="009202C0">
        <w:rPr>
          <w:rFonts w:ascii="Tahoma" w:hAnsi="Tahoma" w:cs="Tahoma"/>
          <w:sz w:val="18"/>
          <w:szCs w:val="18"/>
        </w:rPr>
        <w:t>analizę powiązania drogi z innymi drogami publicznymi,</w:t>
      </w:r>
    </w:p>
    <w:p w:rsidR="001429FD" w:rsidRPr="009202C0" w:rsidRDefault="001429FD" w:rsidP="001429FD">
      <w:pPr>
        <w:pStyle w:val="Akapitzlist"/>
        <w:numPr>
          <w:ilvl w:val="0"/>
          <w:numId w:val="94"/>
        </w:numPr>
        <w:spacing w:before="60" w:after="60"/>
        <w:ind w:left="1208" w:hanging="357"/>
        <w:jc w:val="both"/>
        <w:rPr>
          <w:rFonts w:ascii="Tahoma" w:hAnsi="Tahoma" w:cs="Tahoma"/>
          <w:sz w:val="18"/>
          <w:szCs w:val="18"/>
        </w:rPr>
      </w:pPr>
      <w:r w:rsidRPr="009202C0">
        <w:rPr>
          <w:rFonts w:ascii="Tahoma" w:hAnsi="Tahoma" w:cs="Tahoma"/>
          <w:sz w:val="18"/>
          <w:szCs w:val="18"/>
        </w:rPr>
        <w:t>określenie zmian w dotychczasowej infrastrukturze zagospodarowania terenu;</w:t>
      </w:r>
    </w:p>
    <w:p w:rsidR="001429FD" w:rsidRPr="009202C0" w:rsidRDefault="001429FD" w:rsidP="001429FD">
      <w:pPr>
        <w:pStyle w:val="Akapitzlist"/>
        <w:numPr>
          <w:ilvl w:val="0"/>
          <w:numId w:val="93"/>
        </w:numPr>
        <w:spacing w:before="60"/>
        <w:ind w:left="567" w:hanging="283"/>
        <w:jc w:val="both"/>
        <w:rPr>
          <w:rFonts w:ascii="Tahoma" w:hAnsi="Tahoma" w:cs="Tahoma"/>
          <w:b/>
          <w:i/>
          <w:sz w:val="18"/>
          <w:szCs w:val="18"/>
        </w:rPr>
      </w:pPr>
      <w:r w:rsidRPr="009202C0">
        <w:rPr>
          <w:rFonts w:ascii="Tahoma" w:hAnsi="Tahoma" w:cs="Tahoma"/>
          <w:sz w:val="18"/>
          <w:szCs w:val="18"/>
        </w:rPr>
        <w:t>wniosek o wydanie zgody na lokalizację w pasie drogowym obiektów budowlanych lub urządzeń nie związanych z potrzebami zarządzania drogami lub potrzebami ruchu drogowego (</w:t>
      </w:r>
      <w:r w:rsidRPr="009202C0">
        <w:rPr>
          <w:rFonts w:ascii="Tahoma" w:hAnsi="Tahoma" w:cs="Tahoma"/>
          <w:sz w:val="18"/>
          <w:szCs w:val="18"/>
          <w:u w:val="single"/>
        </w:rPr>
        <w:t>załączniki  w 2 egz.</w:t>
      </w:r>
      <w:r w:rsidRPr="009202C0">
        <w:rPr>
          <w:rFonts w:ascii="Tahoma" w:hAnsi="Tahoma" w:cs="Tahoma"/>
          <w:sz w:val="18"/>
          <w:szCs w:val="18"/>
        </w:rPr>
        <w:t xml:space="preserve">) zawierający projekt zagospodarowania terenu z podkreślonym zakresem objętym wnioskiem (projekt zagospodarowania terenu zgodnie </w:t>
      </w:r>
      <w:r w:rsidRPr="009202C0">
        <w:rPr>
          <w:rFonts w:ascii="Tahoma" w:hAnsi="Tahoma" w:cs="Tahoma"/>
          <w:i/>
          <w:sz w:val="18"/>
          <w:szCs w:val="18"/>
        </w:rPr>
        <w:t xml:space="preserve">z art. 34 ust. 3 </w:t>
      </w:r>
      <w:proofErr w:type="spellStart"/>
      <w:r w:rsidRPr="009202C0">
        <w:rPr>
          <w:rFonts w:ascii="Tahoma" w:hAnsi="Tahoma" w:cs="Tahoma"/>
          <w:i/>
          <w:sz w:val="18"/>
          <w:szCs w:val="18"/>
        </w:rPr>
        <w:t>pkt</w:t>
      </w:r>
      <w:proofErr w:type="spellEnd"/>
      <w:r w:rsidRPr="009202C0">
        <w:rPr>
          <w:rFonts w:ascii="Tahoma" w:hAnsi="Tahoma" w:cs="Tahoma"/>
          <w:i/>
          <w:sz w:val="18"/>
          <w:szCs w:val="18"/>
        </w:rPr>
        <w:t xml:space="preserve"> 1 ustawy Prawo budowlane</w:t>
      </w:r>
      <w:r w:rsidRPr="009202C0">
        <w:rPr>
          <w:rFonts w:ascii="Tahoma" w:hAnsi="Tahoma" w:cs="Tahoma"/>
          <w:sz w:val="18"/>
          <w:szCs w:val="18"/>
        </w:rPr>
        <w:t xml:space="preserve"> ma być sporządzony        na aktualnej mapie, obejmujący: określenie granic działki lub terenu, usytuowanie, obrys i układy istniejących i projektowanych obiektów budowlanych, sieci uzbrojenia terenu, sposób odprowadzania lub oczyszczania ścieków, układ komunikacyjny i układ zieleni, ze wskazaniem charakterystycznych elementów, wymiarów, rzędnych i wzajemnych odległości obiektów, w nawiązaniu do istniejącej i projektowanej zabudowy terenów sąsiednich);</w:t>
      </w:r>
    </w:p>
    <w:p w:rsidR="001429FD" w:rsidRPr="009202C0" w:rsidRDefault="001429FD" w:rsidP="001429FD">
      <w:pPr>
        <w:pStyle w:val="Akapitzlist"/>
        <w:numPr>
          <w:ilvl w:val="0"/>
          <w:numId w:val="93"/>
        </w:numPr>
        <w:spacing w:before="60"/>
        <w:ind w:left="567" w:hanging="283"/>
        <w:jc w:val="both"/>
        <w:rPr>
          <w:rFonts w:ascii="Tahoma" w:hAnsi="Tahoma" w:cs="Tahoma"/>
          <w:b/>
          <w:i/>
          <w:sz w:val="18"/>
          <w:szCs w:val="18"/>
        </w:rPr>
      </w:pPr>
      <w:r w:rsidRPr="009202C0">
        <w:rPr>
          <w:rFonts w:ascii="Tahoma" w:hAnsi="Tahoma" w:cs="Tahoma"/>
          <w:sz w:val="18"/>
          <w:szCs w:val="18"/>
        </w:rPr>
        <w:t>wniosek o wydanie opinii do projektu docelowej organizacji ruchu (</w:t>
      </w:r>
      <w:r w:rsidRPr="009202C0">
        <w:rPr>
          <w:rFonts w:ascii="Tahoma" w:hAnsi="Tahoma" w:cs="Tahoma"/>
          <w:sz w:val="18"/>
          <w:szCs w:val="18"/>
          <w:u w:val="single"/>
        </w:rPr>
        <w:t>załączniki w 2 egz.</w:t>
      </w:r>
      <w:r w:rsidRPr="009202C0">
        <w:rPr>
          <w:rFonts w:ascii="Tahoma" w:hAnsi="Tahoma" w:cs="Tahoma"/>
          <w:sz w:val="18"/>
          <w:szCs w:val="18"/>
        </w:rPr>
        <w:t xml:space="preserve">) zawierający zgodnie z </w:t>
      </w:r>
      <w:r w:rsidRPr="009202C0">
        <w:rPr>
          <w:rFonts w:ascii="Tahoma" w:hAnsi="Tahoma" w:cs="Tahoma"/>
          <w:i/>
          <w:sz w:val="18"/>
          <w:szCs w:val="18"/>
        </w:rPr>
        <w:t>rozporządzeniem Ministra Infrastruktury w sprawie szczegółowych warunków zarządzania ruchem na drogach oraz wykonywania nadzoru nad tym ruchem</w:t>
      </w:r>
      <w:r w:rsidRPr="009202C0">
        <w:rPr>
          <w:rFonts w:ascii="Tahoma" w:hAnsi="Tahoma" w:cs="Tahoma"/>
          <w:sz w:val="18"/>
          <w:szCs w:val="18"/>
        </w:rPr>
        <w:t>:</w:t>
      </w:r>
    </w:p>
    <w:p w:rsidR="001429FD" w:rsidRPr="009202C0" w:rsidRDefault="001429FD" w:rsidP="001429FD">
      <w:pPr>
        <w:pStyle w:val="Akapitzlist"/>
        <w:numPr>
          <w:ilvl w:val="0"/>
          <w:numId w:val="95"/>
        </w:numPr>
        <w:contextualSpacing/>
        <w:jc w:val="both"/>
        <w:rPr>
          <w:rFonts w:ascii="Tahoma" w:hAnsi="Tahoma" w:cs="Tahoma"/>
          <w:sz w:val="18"/>
          <w:szCs w:val="18"/>
        </w:rPr>
      </w:pPr>
      <w:r w:rsidRPr="009202C0">
        <w:rPr>
          <w:rFonts w:ascii="Tahoma" w:hAnsi="Tahoma" w:cs="Tahoma"/>
          <w:sz w:val="18"/>
          <w:szCs w:val="18"/>
        </w:rPr>
        <w:t>plan orientacyjny w skali od 1:10 000 do 1:25 000 z zaznaczeniem drogi lub dróg, których projekt dotyczy,</w:t>
      </w:r>
    </w:p>
    <w:p w:rsidR="001429FD" w:rsidRPr="009202C0" w:rsidRDefault="001429FD" w:rsidP="001429FD">
      <w:pPr>
        <w:pStyle w:val="Akapitzlist"/>
        <w:numPr>
          <w:ilvl w:val="0"/>
          <w:numId w:val="95"/>
        </w:numPr>
        <w:contextualSpacing/>
        <w:jc w:val="both"/>
        <w:rPr>
          <w:rFonts w:ascii="Tahoma" w:hAnsi="Tahoma" w:cs="Tahoma"/>
          <w:sz w:val="18"/>
          <w:szCs w:val="18"/>
        </w:rPr>
      </w:pPr>
      <w:r w:rsidRPr="009202C0">
        <w:rPr>
          <w:rFonts w:ascii="Tahoma" w:hAnsi="Tahoma" w:cs="Tahoma"/>
          <w:sz w:val="18"/>
          <w:szCs w:val="18"/>
        </w:rPr>
        <w:t>plan sytuacyjny w skali 1:500 lub 1:1000 (w uzasadnionych przypadkach organ zarządzający ruchem może dopuścić skalę 1:2000 lub szkic bez skali) zawierający:</w:t>
      </w:r>
    </w:p>
    <w:p w:rsidR="001429FD" w:rsidRPr="009202C0" w:rsidRDefault="001429FD" w:rsidP="001429FD">
      <w:pPr>
        <w:pStyle w:val="Akapitzlist"/>
        <w:numPr>
          <w:ilvl w:val="0"/>
          <w:numId w:val="96"/>
        </w:numPr>
        <w:ind w:left="1560" w:hanging="284"/>
        <w:contextualSpacing/>
        <w:jc w:val="both"/>
        <w:rPr>
          <w:rFonts w:ascii="Tahoma" w:hAnsi="Tahoma" w:cs="Tahoma"/>
          <w:sz w:val="18"/>
          <w:szCs w:val="18"/>
        </w:rPr>
      </w:pPr>
      <w:r w:rsidRPr="009202C0">
        <w:rPr>
          <w:rFonts w:ascii="Tahoma" w:hAnsi="Tahoma" w:cs="Tahoma"/>
          <w:sz w:val="18"/>
          <w:szCs w:val="18"/>
        </w:rPr>
        <w:lastRenderedPageBreak/>
        <w:t>lokalizację istniejących, projektowanych oraz usuwanych znaków drogowych, urządzeń sygnalizacyjnych i urządzeń bezpieczeństwa ruchu; dla projektów zmian stałej organizacji ruchu dopuszcza się zaznaczenie lokalizacji tylko znaków i urządzeń dla nowej organizacji ruchu,</w:t>
      </w:r>
    </w:p>
    <w:p w:rsidR="001429FD" w:rsidRPr="009202C0" w:rsidRDefault="001429FD" w:rsidP="001429FD">
      <w:pPr>
        <w:pStyle w:val="Akapitzlist"/>
        <w:numPr>
          <w:ilvl w:val="0"/>
          <w:numId w:val="96"/>
        </w:numPr>
        <w:ind w:left="1560" w:hanging="284"/>
        <w:contextualSpacing/>
        <w:jc w:val="both"/>
        <w:rPr>
          <w:rFonts w:ascii="Tahoma" w:hAnsi="Tahoma" w:cs="Tahoma"/>
          <w:sz w:val="18"/>
          <w:szCs w:val="18"/>
        </w:rPr>
      </w:pPr>
      <w:r w:rsidRPr="009202C0">
        <w:rPr>
          <w:rFonts w:ascii="Tahoma" w:hAnsi="Tahoma" w:cs="Tahoma"/>
          <w:sz w:val="18"/>
          <w:szCs w:val="18"/>
        </w:rPr>
        <w:t>parametry geometrii drogi z wrysowanymi dodatkowo: wpustami, słupami oświetleniowymi i zielenią (istniejącą i projektowaną),</w:t>
      </w:r>
    </w:p>
    <w:p w:rsidR="001429FD" w:rsidRPr="009202C0" w:rsidRDefault="001429FD" w:rsidP="001429FD">
      <w:pPr>
        <w:pStyle w:val="Akapitzlist"/>
        <w:numPr>
          <w:ilvl w:val="0"/>
          <w:numId w:val="95"/>
        </w:numPr>
        <w:contextualSpacing/>
        <w:jc w:val="both"/>
        <w:rPr>
          <w:rFonts w:ascii="Tahoma" w:hAnsi="Tahoma" w:cs="Tahoma"/>
          <w:sz w:val="18"/>
          <w:szCs w:val="18"/>
        </w:rPr>
      </w:pPr>
      <w:r w:rsidRPr="009202C0">
        <w:rPr>
          <w:rFonts w:ascii="Tahoma" w:hAnsi="Tahoma" w:cs="Tahoma"/>
          <w:sz w:val="18"/>
          <w:szCs w:val="18"/>
        </w:rPr>
        <w:t>opis techniczny zawierający  charakterystykę drogi i ruchu na drodze,</w:t>
      </w:r>
    </w:p>
    <w:p w:rsidR="001429FD" w:rsidRPr="009202C0" w:rsidRDefault="001429FD" w:rsidP="001429FD">
      <w:pPr>
        <w:pStyle w:val="Akapitzlist"/>
        <w:numPr>
          <w:ilvl w:val="0"/>
          <w:numId w:val="95"/>
        </w:numPr>
        <w:contextualSpacing/>
        <w:jc w:val="both"/>
        <w:rPr>
          <w:rFonts w:ascii="Tahoma" w:hAnsi="Tahoma" w:cs="Tahoma"/>
          <w:sz w:val="18"/>
          <w:szCs w:val="18"/>
        </w:rPr>
      </w:pPr>
      <w:r w:rsidRPr="009202C0">
        <w:rPr>
          <w:rFonts w:ascii="Tahoma" w:hAnsi="Tahoma" w:cs="Tahoma"/>
          <w:sz w:val="18"/>
          <w:szCs w:val="18"/>
        </w:rPr>
        <w:t>przewidywany termin wprowadzenia nowej stałej organizacji ruchu,</w:t>
      </w:r>
    </w:p>
    <w:p w:rsidR="001429FD" w:rsidRPr="009202C0" w:rsidRDefault="001429FD" w:rsidP="001429FD">
      <w:pPr>
        <w:pStyle w:val="Akapitzlist"/>
        <w:numPr>
          <w:ilvl w:val="0"/>
          <w:numId w:val="95"/>
        </w:numPr>
        <w:contextualSpacing/>
        <w:jc w:val="both"/>
        <w:rPr>
          <w:rFonts w:ascii="Tahoma" w:hAnsi="Tahoma" w:cs="Tahoma"/>
          <w:sz w:val="18"/>
          <w:szCs w:val="18"/>
        </w:rPr>
      </w:pPr>
      <w:r w:rsidRPr="009202C0">
        <w:rPr>
          <w:rFonts w:ascii="Tahoma" w:hAnsi="Tahoma" w:cs="Tahoma"/>
          <w:sz w:val="18"/>
          <w:szCs w:val="18"/>
        </w:rPr>
        <w:t>nazwisko i podpis projektanta,</w:t>
      </w:r>
    </w:p>
    <w:p w:rsidR="001429FD" w:rsidRPr="009202C0" w:rsidRDefault="001429FD" w:rsidP="001429FD">
      <w:pPr>
        <w:pStyle w:val="Akapitzlist"/>
        <w:numPr>
          <w:ilvl w:val="0"/>
          <w:numId w:val="95"/>
        </w:numPr>
        <w:spacing w:before="60"/>
        <w:contextualSpacing/>
        <w:jc w:val="both"/>
        <w:rPr>
          <w:rFonts w:ascii="Tahoma" w:hAnsi="Tahoma" w:cs="Tahoma"/>
          <w:sz w:val="18"/>
          <w:szCs w:val="18"/>
        </w:rPr>
      </w:pPr>
      <w:r w:rsidRPr="009202C0">
        <w:rPr>
          <w:rFonts w:ascii="Tahoma" w:hAnsi="Tahoma" w:cs="Tahoma"/>
          <w:sz w:val="18"/>
          <w:szCs w:val="18"/>
        </w:rPr>
        <w:t>stosowne opinie.</w:t>
      </w:r>
    </w:p>
    <w:p w:rsidR="00550E04" w:rsidRPr="009202C0" w:rsidRDefault="00550E04" w:rsidP="00550E04">
      <w:pPr>
        <w:spacing w:before="60"/>
        <w:jc w:val="both"/>
        <w:rPr>
          <w:rFonts w:ascii="Tahoma" w:hAnsi="Tahoma" w:cs="Tahoma"/>
          <w:sz w:val="18"/>
          <w:szCs w:val="18"/>
        </w:rPr>
      </w:pPr>
    </w:p>
    <w:p w:rsidR="00550E04" w:rsidRPr="009202C0" w:rsidRDefault="00550E04" w:rsidP="00550E04">
      <w:pPr>
        <w:spacing w:before="60"/>
        <w:jc w:val="both"/>
        <w:rPr>
          <w:rFonts w:ascii="Tahoma" w:hAnsi="Tahoma" w:cs="Tahoma"/>
          <w:sz w:val="18"/>
          <w:szCs w:val="18"/>
        </w:rPr>
      </w:pPr>
      <w:r w:rsidRPr="009202C0">
        <w:rPr>
          <w:rFonts w:ascii="Tahoma" w:hAnsi="Tahoma" w:cs="Tahoma"/>
          <w:sz w:val="18"/>
          <w:szCs w:val="18"/>
        </w:rPr>
        <w:t>Załączniki:</w:t>
      </w:r>
    </w:p>
    <w:p w:rsidR="007803BA" w:rsidRPr="009202C0" w:rsidRDefault="007803BA" w:rsidP="000E61DC">
      <w:pPr>
        <w:pStyle w:val="Akapitzlist"/>
        <w:numPr>
          <w:ilvl w:val="0"/>
          <w:numId w:val="98"/>
        </w:numPr>
        <w:spacing w:before="60" w:after="60"/>
        <w:ind w:left="993" w:firstLine="0"/>
        <w:jc w:val="both"/>
        <w:rPr>
          <w:rFonts w:ascii="Tahoma" w:hAnsi="Tahoma" w:cs="Tahoma"/>
          <w:sz w:val="18"/>
          <w:szCs w:val="18"/>
        </w:rPr>
      </w:pPr>
      <w:r w:rsidRPr="009202C0">
        <w:rPr>
          <w:rFonts w:ascii="Tahoma" w:hAnsi="Tahoma" w:cs="Tahoma"/>
          <w:sz w:val="18"/>
          <w:szCs w:val="18"/>
        </w:rPr>
        <w:t xml:space="preserve">wypis i wyrys z miejscowego planu zagospodarowania przestrzennego miasta Kędzierzyn-Koźle nr GNP.-OZ.6727.1.155.2020.DP z dnia 28.09.2020 r. </w:t>
      </w:r>
    </w:p>
    <w:p w:rsidR="007803BA" w:rsidRPr="009202C0" w:rsidRDefault="007803BA" w:rsidP="000E61DC">
      <w:pPr>
        <w:pStyle w:val="Akapitzlist"/>
        <w:numPr>
          <w:ilvl w:val="0"/>
          <w:numId w:val="98"/>
        </w:numPr>
        <w:spacing w:before="60" w:after="60"/>
        <w:ind w:left="993" w:firstLine="0"/>
        <w:jc w:val="both"/>
        <w:rPr>
          <w:rFonts w:ascii="Tahoma" w:hAnsi="Tahoma" w:cs="Tahoma"/>
          <w:sz w:val="18"/>
          <w:szCs w:val="18"/>
        </w:rPr>
      </w:pPr>
      <w:r w:rsidRPr="009202C0">
        <w:rPr>
          <w:rFonts w:ascii="Tahoma" w:hAnsi="Tahoma" w:cs="Tahoma"/>
          <w:sz w:val="18"/>
          <w:szCs w:val="18"/>
        </w:rPr>
        <w:t xml:space="preserve">warunki techniczne Wydziału Zarządzania Drogami Urzędu Miasta Kędzierzyn-Koźle </w:t>
      </w:r>
      <w:r w:rsidR="007A1CAA">
        <w:rPr>
          <w:rFonts w:ascii="Tahoma" w:hAnsi="Tahoma" w:cs="Tahoma"/>
          <w:sz w:val="18"/>
          <w:szCs w:val="18"/>
        </w:rPr>
        <w:t xml:space="preserve">                </w:t>
      </w:r>
      <w:r w:rsidRPr="009202C0">
        <w:rPr>
          <w:rFonts w:ascii="Tahoma" w:hAnsi="Tahoma" w:cs="Tahoma"/>
          <w:sz w:val="18"/>
          <w:szCs w:val="18"/>
        </w:rPr>
        <w:t xml:space="preserve">nr ZD.7011.26.2020.AR z dnia 06.10.2020 r. </w:t>
      </w:r>
    </w:p>
    <w:p w:rsidR="007803BA" w:rsidRPr="009202C0" w:rsidRDefault="007803BA" w:rsidP="000E61DC">
      <w:pPr>
        <w:pStyle w:val="Akapitzlist"/>
        <w:numPr>
          <w:ilvl w:val="0"/>
          <w:numId w:val="98"/>
        </w:numPr>
        <w:spacing w:before="60" w:after="60"/>
        <w:ind w:left="993" w:firstLine="0"/>
        <w:jc w:val="both"/>
        <w:rPr>
          <w:rFonts w:ascii="Tahoma" w:hAnsi="Tahoma" w:cs="Tahoma"/>
          <w:sz w:val="18"/>
          <w:szCs w:val="18"/>
        </w:rPr>
      </w:pPr>
      <w:r w:rsidRPr="009202C0">
        <w:rPr>
          <w:rFonts w:ascii="Tahoma" w:hAnsi="Tahoma" w:cs="Tahoma"/>
          <w:sz w:val="18"/>
          <w:szCs w:val="18"/>
        </w:rPr>
        <w:t xml:space="preserve">opinia Powiatowego Konserwatora Zabytków nr KZ.4123.126.2020.GN z dnia 07.10.2020 r. </w:t>
      </w:r>
    </w:p>
    <w:p w:rsidR="007803BA" w:rsidRPr="009202C0" w:rsidRDefault="007803BA" w:rsidP="000E61DC">
      <w:pPr>
        <w:pStyle w:val="Akapitzlist"/>
        <w:numPr>
          <w:ilvl w:val="0"/>
          <w:numId w:val="98"/>
        </w:numPr>
        <w:spacing w:before="60" w:after="60"/>
        <w:ind w:left="993" w:firstLine="0"/>
        <w:jc w:val="both"/>
        <w:rPr>
          <w:rFonts w:ascii="Tahoma" w:hAnsi="Tahoma" w:cs="Tahoma"/>
          <w:sz w:val="18"/>
          <w:szCs w:val="18"/>
        </w:rPr>
      </w:pPr>
      <w:r w:rsidRPr="009202C0">
        <w:rPr>
          <w:rFonts w:ascii="Tahoma" w:hAnsi="Tahoma" w:cs="Tahoma"/>
          <w:sz w:val="18"/>
          <w:szCs w:val="18"/>
        </w:rPr>
        <w:t xml:space="preserve">pismo Wydziału Ochrony Środowiska i Rolnictwa </w:t>
      </w:r>
      <w:r w:rsidR="007A1CAA">
        <w:rPr>
          <w:rFonts w:ascii="Tahoma" w:hAnsi="Tahoma" w:cs="Tahoma"/>
          <w:sz w:val="18"/>
          <w:szCs w:val="18"/>
        </w:rPr>
        <w:t>nr</w:t>
      </w:r>
      <w:r w:rsidRPr="009202C0">
        <w:rPr>
          <w:rFonts w:ascii="Tahoma" w:hAnsi="Tahoma" w:cs="Tahoma"/>
          <w:sz w:val="18"/>
          <w:szCs w:val="18"/>
        </w:rPr>
        <w:t xml:space="preserve"> OSR-IUC.7021.3.50.2020 z dnia 17.09.2020r.</w:t>
      </w:r>
    </w:p>
    <w:p w:rsidR="007803BA" w:rsidRPr="009202C0" w:rsidRDefault="007803BA" w:rsidP="000E61DC">
      <w:pPr>
        <w:pStyle w:val="Akapitzlist"/>
        <w:numPr>
          <w:ilvl w:val="0"/>
          <w:numId w:val="98"/>
        </w:numPr>
        <w:spacing w:before="60" w:after="60"/>
        <w:ind w:left="993" w:firstLine="0"/>
        <w:jc w:val="both"/>
        <w:rPr>
          <w:rFonts w:ascii="Tahoma" w:hAnsi="Tahoma" w:cs="Tahoma"/>
          <w:sz w:val="18"/>
          <w:szCs w:val="18"/>
        </w:rPr>
      </w:pPr>
      <w:r w:rsidRPr="009202C0">
        <w:rPr>
          <w:rFonts w:ascii="Tahoma" w:hAnsi="Tahoma" w:cs="Tahoma"/>
          <w:sz w:val="18"/>
          <w:szCs w:val="18"/>
        </w:rPr>
        <w:t>podstawowe wytyczne dla kształtowania zieleni (dostępne tylko drogą elektroniczną);</w:t>
      </w:r>
    </w:p>
    <w:p w:rsidR="007803BA" w:rsidRPr="009202C0" w:rsidRDefault="007803BA" w:rsidP="000E61DC">
      <w:pPr>
        <w:pStyle w:val="Akapitzlist"/>
        <w:numPr>
          <w:ilvl w:val="0"/>
          <w:numId w:val="98"/>
        </w:numPr>
        <w:spacing w:before="60" w:after="60"/>
        <w:ind w:left="993" w:firstLine="0"/>
        <w:jc w:val="both"/>
        <w:rPr>
          <w:rFonts w:ascii="Tahoma" w:hAnsi="Tahoma" w:cs="Tahoma"/>
          <w:sz w:val="18"/>
          <w:szCs w:val="18"/>
        </w:rPr>
      </w:pPr>
      <w:r w:rsidRPr="009202C0">
        <w:rPr>
          <w:rFonts w:ascii="Tahoma" w:hAnsi="Tahoma" w:cs="Tahoma"/>
          <w:sz w:val="18"/>
          <w:szCs w:val="18"/>
        </w:rPr>
        <w:t xml:space="preserve">kodeks estetyzacji miasta (dostępny tylko droga elektroniczną </w:t>
      </w:r>
      <w:r w:rsidR="00CB0E39" w:rsidRPr="009202C0">
        <w:rPr>
          <w:rFonts w:ascii="Tahoma" w:hAnsi="Tahoma" w:cs="Tahoma"/>
          <w:sz w:val="18"/>
          <w:szCs w:val="18"/>
        </w:rPr>
        <w:t xml:space="preserve">na wniosek). </w:t>
      </w:r>
    </w:p>
    <w:p w:rsidR="007803BA" w:rsidRPr="009202C0" w:rsidRDefault="007803BA" w:rsidP="000E61DC">
      <w:pPr>
        <w:pStyle w:val="Akapitzlist"/>
        <w:numPr>
          <w:ilvl w:val="0"/>
          <w:numId w:val="98"/>
        </w:numPr>
        <w:spacing w:before="60" w:after="60"/>
        <w:ind w:left="993" w:firstLine="0"/>
        <w:jc w:val="both"/>
        <w:rPr>
          <w:rFonts w:ascii="Tahoma" w:hAnsi="Tahoma" w:cs="Tahoma"/>
          <w:sz w:val="18"/>
          <w:szCs w:val="18"/>
        </w:rPr>
      </w:pPr>
      <w:r w:rsidRPr="009202C0">
        <w:rPr>
          <w:rFonts w:ascii="Tahoma" w:hAnsi="Tahoma" w:cs="Tahoma"/>
          <w:sz w:val="18"/>
          <w:szCs w:val="18"/>
        </w:rPr>
        <w:t>wytyczne dla projektowania oświetlenia ulicznego</w:t>
      </w:r>
      <w:r w:rsidR="00CB0E39" w:rsidRPr="009202C0">
        <w:rPr>
          <w:rFonts w:ascii="Tahoma" w:hAnsi="Tahoma" w:cs="Tahoma"/>
          <w:sz w:val="18"/>
          <w:szCs w:val="18"/>
        </w:rPr>
        <w:t xml:space="preserve"> (dostępne tylko drogą elektroniczną);</w:t>
      </w:r>
    </w:p>
    <w:p w:rsidR="007803BA" w:rsidRPr="009202C0" w:rsidRDefault="007803BA" w:rsidP="000E61DC">
      <w:pPr>
        <w:pStyle w:val="Akapitzlist"/>
        <w:numPr>
          <w:ilvl w:val="0"/>
          <w:numId w:val="98"/>
        </w:numPr>
        <w:spacing w:before="60" w:after="60"/>
        <w:ind w:left="993" w:firstLine="0"/>
        <w:jc w:val="both"/>
        <w:outlineLvl w:val="0"/>
        <w:rPr>
          <w:rFonts w:ascii="Tahoma" w:hAnsi="Tahoma" w:cs="Tahoma"/>
          <w:sz w:val="18"/>
          <w:szCs w:val="18"/>
        </w:rPr>
      </w:pPr>
      <w:r w:rsidRPr="009202C0">
        <w:rPr>
          <w:rFonts w:ascii="Tahoma" w:hAnsi="Tahoma" w:cs="Tahoma"/>
          <w:sz w:val="18"/>
          <w:szCs w:val="18"/>
        </w:rPr>
        <w:t xml:space="preserve">dokumentacja projektowa inwestycji „Wykonanie śluzy wałowej na potoku </w:t>
      </w:r>
      <w:proofErr w:type="spellStart"/>
      <w:r w:rsidRPr="009202C0">
        <w:rPr>
          <w:rFonts w:ascii="Tahoma" w:hAnsi="Tahoma" w:cs="Tahoma"/>
          <w:sz w:val="18"/>
          <w:szCs w:val="18"/>
        </w:rPr>
        <w:t>Lineta</w:t>
      </w:r>
      <w:proofErr w:type="spellEnd"/>
      <w:r w:rsidRPr="009202C0">
        <w:rPr>
          <w:rFonts w:ascii="Tahoma" w:hAnsi="Tahoma" w:cs="Tahoma"/>
          <w:sz w:val="18"/>
          <w:szCs w:val="18"/>
        </w:rPr>
        <w:t xml:space="preserve"> w km 1+055 wału </w:t>
      </w:r>
      <w:r w:rsidR="007A1CAA" w:rsidRPr="009202C0">
        <w:rPr>
          <w:rFonts w:ascii="Tahoma" w:hAnsi="Tahoma" w:cs="Tahoma"/>
          <w:sz w:val="18"/>
          <w:szCs w:val="18"/>
        </w:rPr>
        <w:t>przeciwpowodziowego</w:t>
      </w:r>
      <w:r w:rsidRPr="009202C0">
        <w:rPr>
          <w:rFonts w:ascii="Tahoma" w:hAnsi="Tahoma" w:cs="Tahoma"/>
          <w:sz w:val="18"/>
          <w:szCs w:val="18"/>
        </w:rPr>
        <w:t xml:space="preserve">"” dostępna pod się pod adresem: </w:t>
      </w:r>
    </w:p>
    <w:p w:rsidR="007803BA" w:rsidRDefault="00797BAE" w:rsidP="000E61DC">
      <w:pPr>
        <w:pStyle w:val="Akapitzlist"/>
        <w:spacing w:before="60" w:after="60"/>
        <w:ind w:left="993"/>
        <w:jc w:val="both"/>
        <w:outlineLvl w:val="0"/>
        <w:rPr>
          <w:rFonts w:ascii="Tahoma" w:hAnsi="Tahoma" w:cs="Tahoma"/>
          <w:sz w:val="18"/>
          <w:szCs w:val="18"/>
        </w:rPr>
      </w:pPr>
      <w:hyperlink r:id="rId13" w:history="1">
        <w:r w:rsidR="007A1CAA" w:rsidRPr="00F06AFC">
          <w:rPr>
            <w:rStyle w:val="Hipercze"/>
            <w:rFonts w:ascii="Tahoma" w:hAnsi="Tahoma" w:cs="Tahoma"/>
            <w:sz w:val="18"/>
            <w:szCs w:val="18"/>
          </w:rPr>
          <w:t>http://przetargi.kedzierzynkozle.pl/OgloszeniaSzczegoly.aspx?MasterPage=KedzierzynMasterPage&amp;id=1289&amp;archive=true</w:t>
        </w:r>
      </w:hyperlink>
    </w:p>
    <w:p w:rsidR="007803BA" w:rsidRPr="009202C0" w:rsidRDefault="007803BA" w:rsidP="000E61DC">
      <w:pPr>
        <w:pStyle w:val="Akapitzlist"/>
        <w:numPr>
          <w:ilvl w:val="0"/>
          <w:numId w:val="98"/>
        </w:numPr>
        <w:spacing w:before="60" w:after="60"/>
        <w:ind w:left="993" w:firstLine="0"/>
        <w:jc w:val="both"/>
        <w:outlineLvl w:val="0"/>
        <w:rPr>
          <w:rFonts w:ascii="Tahoma" w:hAnsi="Tahoma" w:cs="Tahoma"/>
          <w:sz w:val="18"/>
          <w:szCs w:val="18"/>
        </w:rPr>
      </w:pPr>
      <w:bookmarkStart w:id="0" w:name="_GoBack"/>
      <w:bookmarkEnd w:id="0"/>
      <w:r w:rsidRPr="009202C0">
        <w:rPr>
          <w:rFonts w:ascii="Tahoma" w:hAnsi="Tahoma" w:cs="Tahoma"/>
          <w:sz w:val="18"/>
          <w:szCs w:val="18"/>
        </w:rPr>
        <w:t>dokumentacja projektowa inwestycji „10.2019 Ścieżki pieszo-rowerowe na zamkniętej linii kolejowej” dostępna pod adresem:</w:t>
      </w:r>
    </w:p>
    <w:p w:rsidR="002023CE" w:rsidRPr="00154748" w:rsidRDefault="00797BAE" w:rsidP="000E61DC">
      <w:pPr>
        <w:pStyle w:val="Akapitzlist"/>
        <w:spacing w:before="60" w:after="60"/>
        <w:ind w:left="993"/>
        <w:jc w:val="both"/>
        <w:outlineLvl w:val="0"/>
        <w:rPr>
          <w:rFonts w:ascii="Tahoma" w:hAnsi="Tahoma" w:cs="Tahoma"/>
          <w:color w:val="0000FF"/>
          <w:sz w:val="18"/>
          <w:szCs w:val="18"/>
          <w:u w:val="single"/>
        </w:rPr>
      </w:pPr>
      <w:hyperlink r:id="rId14" w:history="1">
        <w:r w:rsidR="007803BA" w:rsidRPr="009202C0">
          <w:rPr>
            <w:rStyle w:val="Hipercze"/>
            <w:rFonts w:ascii="Tahoma" w:hAnsi="Tahoma" w:cs="Tahoma"/>
            <w:sz w:val="18"/>
            <w:szCs w:val="18"/>
          </w:rPr>
          <w:t>http://bip.renskawies.pl/bip/zamwienia-publiczne-mainmenu-15/-ogoszenie-o-zamwieniu-mainmenu-129/4333-102019-cieki-pieszo-rowerowe-na-zamknitej-linii-kolejowej</w:t>
        </w:r>
      </w:hyperlink>
    </w:p>
    <w:sectPr w:rsidR="002023CE" w:rsidRPr="00154748" w:rsidSect="00D46E63">
      <w:footerReference w:type="default" r:id="rId15"/>
      <w:pgSz w:w="11906" w:h="16838"/>
      <w:pgMar w:top="1417" w:right="1417" w:bottom="1417" w:left="1417"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554" w:rsidRDefault="002B2554" w:rsidP="00AA7EE8">
      <w:r>
        <w:separator/>
      </w:r>
    </w:p>
  </w:endnote>
  <w:endnote w:type="continuationSeparator" w:id="0">
    <w:p w:rsidR="002B2554" w:rsidRDefault="002B2554" w:rsidP="00AA7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nsolas">
    <w:panose1 w:val="020B0609020204030204"/>
    <w:charset w:val="EE"/>
    <w:family w:val="modern"/>
    <w:pitch w:val="fixed"/>
    <w:sig w:usb0="A00002EF" w:usb1="4000204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54" w:rsidRPr="00F67112" w:rsidRDefault="002B2554" w:rsidP="00044408">
    <w:pPr>
      <w:pStyle w:val="Nagwek"/>
      <w:jc w:val="right"/>
      <w:rPr>
        <w:rFonts w:ascii="Tahoma" w:hAnsi="Tahoma" w:cs="Tahoma"/>
        <w:i/>
        <w:sz w:val="16"/>
      </w:rPr>
    </w:pPr>
    <w:r w:rsidRPr="00F67112">
      <w:rPr>
        <w:rFonts w:ascii="Tahoma" w:hAnsi="Tahoma" w:cs="Tahoma"/>
        <w:i/>
        <w:sz w:val="16"/>
      </w:rPr>
      <w:t xml:space="preserve">Dokumentacja projektowo-kosztorysowa </w:t>
    </w:r>
    <w:r>
      <w:rPr>
        <w:rFonts w:ascii="Tahoma" w:hAnsi="Tahoma" w:cs="Tahoma"/>
        <w:i/>
        <w:sz w:val="16"/>
      </w:rPr>
      <w:t>budowy ścieżki pieszo-rowerowej łączącej gminę Kędzierzyn-Koźle od strony ul. Chrobrego z istniejącą ścieżką pieszo-rowerową znajdującą się na zamkniętej linii kolejowej w Większycach</w:t>
    </w:r>
  </w:p>
  <w:p w:rsidR="002B2554" w:rsidRPr="00FC094E" w:rsidRDefault="00797BAE" w:rsidP="001B22E5">
    <w:pPr>
      <w:pStyle w:val="Stopka"/>
      <w:jc w:val="right"/>
      <w:rPr>
        <w:rFonts w:ascii="Tahoma" w:hAnsi="Tahoma" w:cs="Tahoma"/>
        <w:sz w:val="16"/>
      </w:rPr>
    </w:pPr>
    <w:r w:rsidRPr="00FC094E">
      <w:rPr>
        <w:rFonts w:ascii="Tahoma" w:hAnsi="Tahoma" w:cs="Tahoma"/>
        <w:sz w:val="16"/>
      </w:rPr>
      <w:fldChar w:fldCharType="begin"/>
    </w:r>
    <w:r w:rsidR="002B2554" w:rsidRPr="00FC094E">
      <w:rPr>
        <w:rFonts w:ascii="Tahoma" w:hAnsi="Tahoma" w:cs="Tahoma"/>
        <w:sz w:val="16"/>
      </w:rPr>
      <w:instrText xml:space="preserve"> PAGE   \* MERGEFORMAT </w:instrText>
    </w:r>
    <w:r w:rsidRPr="00FC094E">
      <w:rPr>
        <w:rFonts w:ascii="Tahoma" w:hAnsi="Tahoma" w:cs="Tahoma"/>
        <w:sz w:val="16"/>
      </w:rPr>
      <w:fldChar w:fldCharType="separate"/>
    </w:r>
    <w:r w:rsidR="00FB3BE4">
      <w:rPr>
        <w:rFonts w:ascii="Tahoma" w:hAnsi="Tahoma" w:cs="Tahoma"/>
        <w:noProof/>
        <w:sz w:val="16"/>
      </w:rPr>
      <w:t>1</w:t>
    </w:r>
    <w:r w:rsidRPr="00FC094E">
      <w:rPr>
        <w:rFonts w:ascii="Tahoma" w:hAnsi="Tahoma" w:cs="Tahoma"/>
        <w:sz w:val="16"/>
      </w:rPr>
      <w:fldChar w:fldCharType="end"/>
    </w:r>
    <w:r w:rsidR="002B2554" w:rsidRPr="00FC094E">
      <w:rPr>
        <w:rFonts w:ascii="Tahoma" w:hAnsi="Tahoma" w:cs="Tahoma"/>
        <w:sz w:val="16"/>
      </w:rP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554" w:rsidRDefault="002B2554" w:rsidP="00AA7EE8">
      <w:r>
        <w:separator/>
      </w:r>
    </w:p>
  </w:footnote>
  <w:footnote w:type="continuationSeparator" w:id="0">
    <w:p w:rsidR="002B2554" w:rsidRDefault="002B2554" w:rsidP="00AA7E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7"/>
    <w:name w:val="WW8Num25"/>
    <w:lvl w:ilvl="0">
      <w:start w:val="1"/>
      <w:numFmt w:val="decimal"/>
      <w:lvlText w:val="%1)"/>
      <w:lvlJc w:val="left"/>
      <w:pPr>
        <w:tabs>
          <w:tab w:val="num" w:pos="0"/>
        </w:tabs>
        <w:ind w:left="2340" w:hanging="360"/>
      </w:pPr>
    </w:lvl>
    <w:lvl w:ilvl="1">
      <w:start w:val="1"/>
      <w:numFmt w:val="lowerLetter"/>
      <w:lvlText w:val="%2."/>
      <w:lvlJc w:val="left"/>
      <w:pPr>
        <w:tabs>
          <w:tab w:val="num" w:pos="0"/>
        </w:tabs>
        <w:ind w:left="5568" w:hanging="360"/>
      </w:pPr>
    </w:lvl>
    <w:lvl w:ilvl="2">
      <w:start w:val="1"/>
      <w:numFmt w:val="lowerRoman"/>
      <w:lvlText w:val="%2.%3."/>
      <w:lvlJc w:val="right"/>
      <w:pPr>
        <w:tabs>
          <w:tab w:val="num" w:pos="0"/>
        </w:tabs>
        <w:ind w:left="6288" w:hanging="180"/>
      </w:pPr>
    </w:lvl>
    <w:lvl w:ilvl="3">
      <w:start w:val="1"/>
      <w:numFmt w:val="decimal"/>
      <w:lvlText w:val="%2.%3.%4."/>
      <w:lvlJc w:val="left"/>
      <w:pPr>
        <w:tabs>
          <w:tab w:val="num" w:pos="0"/>
        </w:tabs>
        <w:ind w:left="7008" w:hanging="360"/>
      </w:pPr>
    </w:lvl>
    <w:lvl w:ilvl="4">
      <w:start w:val="1"/>
      <w:numFmt w:val="lowerLetter"/>
      <w:lvlText w:val="%2.%3.%4.%5."/>
      <w:lvlJc w:val="left"/>
      <w:pPr>
        <w:tabs>
          <w:tab w:val="num" w:pos="0"/>
        </w:tabs>
        <w:ind w:left="7728" w:hanging="360"/>
      </w:pPr>
    </w:lvl>
    <w:lvl w:ilvl="5">
      <w:start w:val="1"/>
      <w:numFmt w:val="lowerRoman"/>
      <w:lvlText w:val="%2.%3.%4.%5.%6."/>
      <w:lvlJc w:val="right"/>
      <w:pPr>
        <w:tabs>
          <w:tab w:val="num" w:pos="0"/>
        </w:tabs>
        <w:ind w:left="8448" w:hanging="180"/>
      </w:pPr>
    </w:lvl>
    <w:lvl w:ilvl="6">
      <w:start w:val="1"/>
      <w:numFmt w:val="decimal"/>
      <w:lvlText w:val="%2.%3.%4.%5.%6.%7."/>
      <w:lvlJc w:val="left"/>
      <w:pPr>
        <w:tabs>
          <w:tab w:val="num" w:pos="0"/>
        </w:tabs>
        <w:ind w:left="9168" w:hanging="360"/>
      </w:pPr>
    </w:lvl>
    <w:lvl w:ilvl="7">
      <w:start w:val="1"/>
      <w:numFmt w:val="lowerLetter"/>
      <w:lvlText w:val="%2.%3.%4.%5.%6.%7.%8."/>
      <w:lvlJc w:val="left"/>
      <w:pPr>
        <w:tabs>
          <w:tab w:val="num" w:pos="0"/>
        </w:tabs>
        <w:ind w:left="9888" w:hanging="360"/>
      </w:pPr>
    </w:lvl>
    <w:lvl w:ilvl="8">
      <w:start w:val="1"/>
      <w:numFmt w:val="lowerRoman"/>
      <w:lvlText w:val="%2.%3.%4.%5.%6.%7.%8.%9."/>
      <w:lvlJc w:val="right"/>
      <w:pPr>
        <w:tabs>
          <w:tab w:val="num" w:pos="0"/>
        </w:tabs>
        <w:ind w:left="10608" w:hanging="180"/>
      </w:pPr>
    </w:lvl>
  </w:abstractNum>
  <w:abstractNum w:abstractNumId="1">
    <w:nsid w:val="012A46A0"/>
    <w:multiLevelType w:val="hybridMultilevel"/>
    <w:tmpl w:val="58D41A00"/>
    <w:lvl w:ilvl="0" w:tplc="FA42666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nsid w:val="020E0593"/>
    <w:multiLevelType w:val="hybridMultilevel"/>
    <w:tmpl w:val="C7523C5E"/>
    <w:lvl w:ilvl="0" w:tplc="07C6B2A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41135DA"/>
    <w:multiLevelType w:val="hybridMultilevel"/>
    <w:tmpl w:val="49CEEE44"/>
    <w:lvl w:ilvl="0" w:tplc="5EBCB9A4">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
    <w:nsid w:val="075F7BE3"/>
    <w:multiLevelType w:val="multilevel"/>
    <w:tmpl w:val="28605104"/>
    <w:lvl w:ilvl="0">
      <w:start w:val="3"/>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89A2D99"/>
    <w:multiLevelType w:val="hybridMultilevel"/>
    <w:tmpl w:val="CD9A3C36"/>
    <w:lvl w:ilvl="0" w:tplc="44C82A5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6D4BA3"/>
    <w:multiLevelType w:val="hybridMultilevel"/>
    <w:tmpl w:val="267A771C"/>
    <w:lvl w:ilvl="0" w:tplc="7910FF48">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226580"/>
    <w:multiLevelType w:val="hybridMultilevel"/>
    <w:tmpl w:val="441C7CD6"/>
    <w:lvl w:ilvl="0" w:tplc="71727AF2">
      <w:start w:val="1"/>
      <w:numFmt w:val="lowerLetter"/>
      <w:lvlText w:val="%1)"/>
      <w:lvlJc w:val="left"/>
      <w:pPr>
        <w:ind w:left="2340"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nsid w:val="0C281ECB"/>
    <w:multiLevelType w:val="hybridMultilevel"/>
    <w:tmpl w:val="DF322392"/>
    <w:lvl w:ilvl="0" w:tplc="D318B9A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0CBC334B"/>
    <w:multiLevelType w:val="hybridMultilevel"/>
    <w:tmpl w:val="BAFAB840"/>
    <w:lvl w:ilvl="0" w:tplc="D750CF2A">
      <w:start w:val="1"/>
      <w:numFmt w:val="lowerLetter"/>
      <w:lvlText w:val="%1)"/>
      <w:lvlJc w:val="left"/>
      <w:pPr>
        <w:ind w:left="1920" w:hanging="360"/>
      </w:pPr>
      <w:rPr>
        <w:rFonts w:hint="default"/>
      </w:rPr>
    </w:lvl>
    <w:lvl w:ilvl="1" w:tplc="B41AB62A">
      <w:start w:val="1"/>
      <w:numFmt w:val="lowerLetter"/>
      <w:lvlText w:val="%2)"/>
      <w:lvlJc w:val="left"/>
      <w:pPr>
        <w:ind w:left="1440" w:hanging="360"/>
      </w:pPr>
    </w:lvl>
    <w:lvl w:ilvl="2" w:tplc="21AC4510">
      <w:start w:val="1"/>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9961C2"/>
    <w:multiLevelType w:val="hybridMultilevel"/>
    <w:tmpl w:val="272AC3C6"/>
    <w:lvl w:ilvl="0" w:tplc="11403D9C">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ED5E0E"/>
    <w:multiLevelType w:val="hybridMultilevel"/>
    <w:tmpl w:val="C352A686"/>
    <w:lvl w:ilvl="0" w:tplc="FABCA4B6">
      <w:start w:val="1"/>
      <w:numFmt w:val="decimal"/>
      <w:lvlText w:val="%1)"/>
      <w:lvlJc w:val="left"/>
      <w:pPr>
        <w:ind w:left="1004" w:hanging="360"/>
      </w:pPr>
      <w:rPr>
        <w:b w:val="0"/>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nsid w:val="10247509"/>
    <w:multiLevelType w:val="hybridMultilevel"/>
    <w:tmpl w:val="4BA21258"/>
    <w:lvl w:ilvl="0" w:tplc="64EA059E">
      <w:start w:val="1"/>
      <w:numFmt w:val="lowerLetter"/>
      <w:lvlText w:val="%1)"/>
      <w:lvlJc w:val="left"/>
      <w:pPr>
        <w:tabs>
          <w:tab w:val="num" w:pos="360"/>
        </w:tabs>
        <w:ind w:left="360" w:hanging="360"/>
      </w:pPr>
      <w:rPr>
        <w:rFonts w:ascii="Tahoma" w:eastAsia="Times New Roman" w:hAnsi="Tahoma" w:cs="Tahoma"/>
      </w:rPr>
    </w:lvl>
    <w:lvl w:ilvl="1" w:tplc="04150017">
      <w:start w:val="1"/>
      <w:numFmt w:val="lowerLetter"/>
      <w:lvlText w:val="%2)"/>
      <w:lvlJc w:val="left"/>
      <w:pPr>
        <w:tabs>
          <w:tab w:val="num" w:pos="1440"/>
        </w:tabs>
        <w:ind w:left="1440" w:hanging="360"/>
      </w:pPr>
      <w:rPr>
        <w:rFonts w:hint="default"/>
        <w:color w:val="000000"/>
      </w:rPr>
    </w:lvl>
    <w:lvl w:ilvl="2" w:tplc="136A26D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0D43CC4"/>
    <w:multiLevelType w:val="hybridMultilevel"/>
    <w:tmpl w:val="BC102592"/>
    <w:lvl w:ilvl="0" w:tplc="C2E4601E">
      <w:start w:val="1"/>
      <w:numFmt w:val="decimal"/>
      <w:lvlText w:val="%1."/>
      <w:lvlJc w:val="left"/>
      <w:pPr>
        <w:tabs>
          <w:tab w:val="num" w:pos="420"/>
        </w:tabs>
        <w:ind w:left="420" w:hanging="360"/>
      </w:pPr>
      <w:rPr>
        <w:rFonts w:ascii="Tahoma" w:eastAsia="Times New Roman" w:hAnsi="Tahoma" w:cs="Tahoma" w:hint="default"/>
      </w:rPr>
    </w:lvl>
    <w:lvl w:ilvl="1" w:tplc="04150011">
      <w:start w:val="1"/>
      <w:numFmt w:val="decimal"/>
      <w:lvlText w:val="%2)"/>
      <w:lvlJc w:val="left"/>
      <w:pPr>
        <w:tabs>
          <w:tab w:val="num" w:pos="1440"/>
        </w:tabs>
        <w:ind w:left="1440" w:hanging="360"/>
      </w:pPr>
    </w:lvl>
    <w:lvl w:ilvl="2" w:tplc="21BA4464">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15256DDF"/>
    <w:multiLevelType w:val="hybridMultilevel"/>
    <w:tmpl w:val="A3B26D20"/>
    <w:lvl w:ilvl="0" w:tplc="3CA4EE40">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6085773"/>
    <w:multiLevelType w:val="hybridMultilevel"/>
    <w:tmpl w:val="41444380"/>
    <w:lvl w:ilvl="0" w:tplc="6D222226">
      <w:start w:val="23"/>
      <w:numFmt w:val="decimal"/>
      <w:lvlText w:val="%1."/>
      <w:lvlJc w:val="left"/>
      <w:pPr>
        <w:tabs>
          <w:tab w:val="num" w:pos="1068"/>
        </w:tabs>
        <w:ind w:left="1068" w:hanging="360"/>
      </w:pPr>
      <w:rPr>
        <w:rFonts w:hint="default"/>
        <w:u w:val="none"/>
      </w:rPr>
    </w:lvl>
    <w:lvl w:ilvl="1" w:tplc="EF00851E">
      <w:start w:val="1"/>
      <w:numFmt w:val="decimal"/>
      <w:lvlText w:val="%2)"/>
      <w:lvlJc w:val="left"/>
      <w:pPr>
        <w:tabs>
          <w:tab w:val="num" w:pos="1788"/>
        </w:tabs>
        <w:ind w:left="1788" w:hanging="360"/>
      </w:pPr>
      <w:rPr>
        <w:rFonts w:hint="default"/>
      </w:rPr>
    </w:lvl>
    <w:lvl w:ilvl="2" w:tplc="0415001B">
      <w:start w:val="1"/>
      <w:numFmt w:val="lowerRoman"/>
      <w:lvlText w:val="%3."/>
      <w:lvlJc w:val="right"/>
      <w:pPr>
        <w:tabs>
          <w:tab w:val="num" w:pos="2508"/>
        </w:tabs>
        <w:ind w:left="2508" w:hanging="180"/>
      </w:pPr>
    </w:lvl>
    <w:lvl w:ilvl="3" w:tplc="24E61446">
      <w:start w:val="1"/>
      <w:numFmt w:val="lowerLetter"/>
      <w:lvlText w:val="%4)"/>
      <w:lvlJc w:val="left"/>
      <w:pPr>
        <w:tabs>
          <w:tab w:val="num" w:pos="3288"/>
        </w:tabs>
        <w:ind w:left="3288" w:hanging="420"/>
      </w:pPr>
      <w:rPr>
        <w:rFonts w:hint="default"/>
        <w:u w:val="none"/>
      </w:rPr>
    </w:lvl>
    <w:lvl w:ilvl="4" w:tplc="1CB6F9CE">
      <w:start w:val="1"/>
      <w:numFmt w:val="decimal"/>
      <w:lvlText w:val="%5."/>
      <w:lvlJc w:val="left"/>
      <w:pPr>
        <w:tabs>
          <w:tab w:val="num" w:pos="3948"/>
        </w:tabs>
        <w:ind w:left="3948" w:hanging="360"/>
      </w:pPr>
      <w:rPr>
        <w:rFonts w:hint="default"/>
        <w:u w:val="none"/>
      </w:rPr>
    </w:lvl>
    <w:lvl w:ilvl="5" w:tplc="E534A5FE">
      <w:start w:val="1"/>
      <w:numFmt w:val="upperRoman"/>
      <w:lvlText w:val="%6."/>
      <w:lvlJc w:val="left"/>
      <w:pPr>
        <w:ind w:left="5208" w:hanging="720"/>
      </w:pPr>
      <w:rPr>
        <w:rFonts w:hint="default"/>
      </w:rPr>
    </w:lvl>
    <w:lvl w:ilvl="6" w:tplc="0415000F">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nsid w:val="16C41519"/>
    <w:multiLevelType w:val="hybridMultilevel"/>
    <w:tmpl w:val="1960ED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9160CBB"/>
    <w:multiLevelType w:val="hybridMultilevel"/>
    <w:tmpl w:val="B9EE7C66"/>
    <w:lvl w:ilvl="0" w:tplc="880818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19AA3680"/>
    <w:multiLevelType w:val="hybridMultilevel"/>
    <w:tmpl w:val="EF4A6E90"/>
    <w:lvl w:ilvl="0" w:tplc="2BEC46B6">
      <w:start w:val="1"/>
      <w:numFmt w:val="decimal"/>
      <w:lvlText w:val="%1."/>
      <w:lvlJc w:val="left"/>
      <w:pPr>
        <w:tabs>
          <w:tab w:val="num" w:pos="420"/>
        </w:tabs>
        <w:ind w:left="420" w:hanging="360"/>
      </w:pPr>
      <w:rPr>
        <w:rFonts w:ascii="Tahoma" w:eastAsia="Times New Roman" w:hAnsi="Tahoma" w:cs="Tahoma" w:hint="default"/>
      </w:rPr>
    </w:lvl>
    <w:lvl w:ilvl="1" w:tplc="ADD8B20C">
      <w:start w:val="1"/>
      <w:numFmt w:val="decimal"/>
      <w:lvlText w:val="%2)"/>
      <w:lvlJc w:val="left"/>
      <w:pPr>
        <w:tabs>
          <w:tab w:val="num" w:pos="1440"/>
        </w:tabs>
        <w:ind w:left="1440" w:hanging="360"/>
      </w:pPr>
    </w:lvl>
    <w:lvl w:ilvl="2" w:tplc="27B84A72">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1B5D0185"/>
    <w:multiLevelType w:val="hybridMultilevel"/>
    <w:tmpl w:val="EC3AFA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F3313BC"/>
    <w:multiLevelType w:val="hybridMultilevel"/>
    <w:tmpl w:val="A9C8DB46"/>
    <w:lvl w:ilvl="0" w:tplc="9B4C5916">
      <w:start w:val="5"/>
      <w:numFmt w:val="decimal"/>
      <w:lvlText w:val="%1."/>
      <w:lvlJc w:val="left"/>
      <w:pPr>
        <w:ind w:left="-12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1347749"/>
    <w:multiLevelType w:val="hybridMultilevel"/>
    <w:tmpl w:val="267A771C"/>
    <w:lvl w:ilvl="0" w:tplc="7910FF48">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03051C"/>
    <w:multiLevelType w:val="hybridMultilevel"/>
    <w:tmpl w:val="EECA4790"/>
    <w:lvl w:ilvl="0" w:tplc="842C234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22A265D2"/>
    <w:multiLevelType w:val="hybridMultilevel"/>
    <w:tmpl w:val="AA3EB7D0"/>
    <w:lvl w:ilvl="0" w:tplc="0A4C5A8A">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5E44DADE">
      <w:start w:val="1"/>
      <w:numFmt w:val="lowerLetter"/>
      <w:lvlText w:val="%3)"/>
      <w:lvlJc w:val="right"/>
      <w:pPr>
        <w:ind w:left="2160" w:hanging="180"/>
      </w:pPr>
      <w:rPr>
        <w:rFonts w:ascii="Tahoma" w:eastAsia="Times New Roman" w:hAnsi="Tahoma" w:cs="Tahoma"/>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F2676E"/>
    <w:multiLevelType w:val="hybridMultilevel"/>
    <w:tmpl w:val="0974F588"/>
    <w:lvl w:ilvl="0" w:tplc="6E682C6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nsid w:val="26251041"/>
    <w:multiLevelType w:val="hybridMultilevel"/>
    <w:tmpl w:val="552E4A9E"/>
    <w:lvl w:ilvl="0" w:tplc="F61065BE">
      <w:start w:val="1"/>
      <w:numFmt w:val="decimal"/>
      <w:lvlText w:val="%1."/>
      <w:lvlJc w:val="left"/>
      <w:pPr>
        <w:tabs>
          <w:tab w:val="num" w:pos="420"/>
        </w:tabs>
        <w:ind w:left="420" w:hanging="360"/>
      </w:pPr>
      <w:rPr>
        <w:rFonts w:ascii="Tahoma" w:eastAsia="Times New Roman" w:hAnsi="Tahoma" w:cs="Tahoma"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268F65F3"/>
    <w:multiLevelType w:val="hybridMultilevel"/>
    <w:tmpl w:val="267A771C"/>
    <w:lvl w:ilvl="0" w:tplc="7910FF48">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2B2EB3"/>
    <w:multiLevelType w:val="hybridMultilevel"/>
    <w:tmpl w:val="B3CAE4F2"/>
    <w:lvl w:ilvl="0" w:tplc="D2DA7A5C">
      <w:start w:val="1"/>
      <w:numFmt w:val="decimal"/>
      <w:lvlText w:val="%1)"/>
      <w:lvlJc w:val="left"/>
      <w:pPr>
        <w:tabs>
          <w:tab w:val="num" w:pos="1068"/>
        </w:tabs>
        <w:ind w:left="1068" w:hanging="360"/>
      </w:pPr>
      <w:rPr>
        <w:rFonts w:ascii="Tahoma" w:eastAsia="Times New Roman" w:hAnsi="Tahoma" w:cs="Tahoma" w:hint="default"/>
      </w:rPr>
    </w:lvl>
    <w:lvl w:ilvl="1" w:tplc="F9086C02">
      <w:start w:val="1"/>
      <w:numFmt w:val="decimal"/>
      <w:lvlText w:val="%2."/>
      <w:lvlJc w:val="left"/>
      <w:pPr>
        <w:tabs>
          <w:tab w:val="num" w:pos="1788"/>
        </w:tabs>
        <w:ind w:left="1788" w:hanging="360"/>
      </w:pPr>
      <w:rPr>
        <w:color w:val="auto"/>
      </w:r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8">
    <w:nsid w:val="29B95BCF"/>
    <w:multiLevelType w:val="hybridMultilevel"/>
    <w:tmpl w:val="250C915A"/>
    <w:lvl w:ilvl="0" w:tplc="A9549FAC">
      <w:start w:val="1"/>
      <w:numFmt w:val="decimal"/>
      <w:lvlText w:val="%1."/>
      <w:lvlJc w:val="left"/>
      <w:pPr>
        <w:tabs>
          <w:tab w:val="num" w:pos="420"/>
        </w:tabs>
        <w:ind w:left="420" w:hanging="360"/>
      </w:p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29">
    <w:nsid w:val="2ACF0116"/>
    <w:multiLevelType w:val="hybridMultilevel"/>
    <w:tmpl w:val="9C70E6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2C4811B2"/>
    <w:multiLevelType w:val="hybridMultilevel"/>
    <w:tmpl w:val="333AC824"/>
    <w:lvl w:ilvl="0" w:tplc="235E2BC8">
      <w:start w:val="1"/>
      <w:numFmt w:val="bullet"/>
      <w:lvlText w:val="-"/>
      <w:lvlJc w:val="left"/>
      <w:pPr>
        <w:ind w:left="1854" w:hanging="360"/>
      </w:pPr>
      <w:rPr>
        <w:rFonts w:ascii="Times New Roman" w:eastAsia="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nsid w:val="2FA0493B"/>
    <w:multiLevelType w:val="hybridMultilevel"/>
    <w:tmpl w:val="5156C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04F0747"/>
    <w:multiLevelType w:val="hybridMultilevel"/>
    <w:tmpl w:val="7CEC0D4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30EC0420"/>
    <w:multiLevelType w:val="hybridMultilevel"/>
    <w:tmpl w:val="44109D28"/>
    <w:lvl w:ilvl="0" w:tplc="9392B8BE">
      <w:start w:val="1"/>
      <w:numFmt w:val="decimal"/>
      <w:lvlText w:val="%1."/>
      <w:lvlJc w:val="left"/>
      <w:pPr>
        <w:tabs>
          <w:tab w:val="num" w:pos="420"/>
        </w:tabs>
        <w:ind w:left="420" w:hanging="360"/>
      </w:pPr>
      <w:rPr>
        <w:rFonts w:ascii="Tahoma" w:eastAsia="Times New Roman" w:hAnsi="Tahoma" w:cs="Tahoma" w:hint="default"/>
      </w:rPr>
    </w:lvl>
    <w:lvl w:ilvl="1" w:tplc="14B0F12C">
      <w:start w:val="1"/>
      <w:numFmt w:val="decimal"/>
      <w:lvlText w:val="%2)"/>
      <w:lvlJc w:val="left"/>
      <w:pPr>
        <w:tabs>
          <w:tab w:val="num" w:pos="1470"/>
        </w:tabs>
        <w:ind w:left="1470" w:hanging="390"/>
      </w:pPr>
    </w:lvl>
    <w:lvl w:ilvl="2" w:tplc="C672956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31455D31"/>
    <w:multiLevelType w:val="hybridMultilevel"/>
    <w:tmpl w:val="DCB230CE"/>
    <w:lvl w:ilvl="0" w:tplc="04150017">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35">
    <w:nsid w:val="31C47862"/>
    <w:multiLevelType w:val="hybridMultilevel"/>
    <w:tmpl w:val="97066E6E"/>
    <w:lvl w:ilvl="0" w:tplc="4182A2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25820D4"/>
    <w:multiLevelType w:val="hybridMultilevel"/>
    <w:tmpl w:val="1FFC8B9A"/>
    <w:lvl w:ilvl="0" w:tplc="238894FA">
      <w:start w:val="1"/>
      <w:numFmt w:val="decimal"/>
      <w:lvlText w:val="%1."/>
      <w:lvlJc w:val="left"/>
      <w:pPr>
        <w:tabs>
          <w:tab w:val="num" w:pos="420"/>
        </w:tabs>
        <w:ind w:left="420" w:hanging="360"/>
      </w:pPr>
      <w:rPr>
        <w:rFonts w:ascii="Tahoma" w:eastAsia="Times New Roman" w:hAnsi="Tahoma" w:cs="Tahoma" w:hint="default"/>
      </w:rPr>
    </w:lvl>
    <w:lvl w:ilvl="1" w:tplc="9FE462E2">
      <w:start w:val="1"/>
      <w:numFmt w:val="decimal"/>
      <w:lvlText w:val="%2)"/>
      <w:lvlJc w:val="left"/>
      <w:pPr>
        <w:tabs>
          <w:tab w:val="num" w:pos="1530"/>
        </w:tabs>
        <w:ind w:left="1530" w:hanging="450"/>
      </w:pPr>
    </w:lvl>
    <w:lvl w:ilvl="2" w:tplc="6BD0925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326C1E9C"/>
    <w:multiLevelType w:val="hybridMultilevel"/>
    <w:tmpl w:val="0F36D3D4"/>
    <w:lvl w:ilvl="0" w:tplc="7146FBDA">
      <w:start w:val="4"/>
      <w:numFmt w:val="lowerLetter"/>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5204400"/>
    <w:multiLevelType w:val="hybridMultilevel"/>
    <w:tmpl w:val="CEFE81B6"/>
    <w:lvl w:ilvl="0" w:tplc="235E2BC8">
      <w:start w:val="1"/>
      <w:numFmt w:val="bullet"/>
      <w:lvlText w:val="-"/>
      <w:lvlJc w:val="left"/>
      <w:pPr>
        <w:ind w:left="2280" w:hanging="360"/>
      </w:pPr>
      <w:rPr>
        <w:rFonts w:ascii="Times New Roman" w:eastAsia="Times New Roman" w:hAnsi="Times New Roman" w:cs="Times New Roman"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9">
    <w:nsid w:val="37980F74"/>
    <w:multiLevelType w:val="hybridMultilevel"/>
    <w:tmpl w:val="9EE652D8"/>
    <w:lvl w:ilvl="0" w:tplc="04150011">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40">
    <w:nsid w:val="3ABD2E32"/>
    <w:multiLevelType w:val="hybridMultilevel"/>
    <w:tmpl w:val="B9E2BF1E"/>
    <w:lvl w:ilvl="0" w:tplc="FC7A6536">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C0538EF"/>
    <w:multiLevelType w:val="hybridMultilevel"/>
    <w:tmpl w:val="EC6A2208"/>
    <w:lvl w:ilvl="0" w:tplc="CB201AF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FAB8FA8C">
      <w:start w:val="1"/>
      <w:numFmt w:val="decimal"/>
      <w:lvlText w:val="%3)"/>
      <w:lvlJc w:val="left"/>
      <w:pPr>
        <w:ind w:left="2586" w:hanging="180"/>
      </w:pPr>
      <w:rPr>
        <w:color w:val="FF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3E980AAF"/>
    <w:multiLevelType w:val="hybridMultilevel"/>
    <w:tmpl w:val="0D1AE54C"/>
    <w:lvl w:ilvl="0" w:tplc="712058F8">
      <w:start w:val="4"/>
      <w:numFmt w:val="decimal"/>
      <w:lvlText w:val="%1."/>
      <w:lvlJc w:val="left"/>
      <w:pPr>
        <w:tabs>
          <w:tab w:val="num" w:pos="357"/>
        </w:tabs>
        <w:ind w:left="360" w:hanging="360"/>
      </w:pPr>
      <w:rPr>
        <w:rFonts w:hint="default"/>
      </w:rPr>
    </w:lvl>
    <w:lvl w:ilvl="1" w:tplc="530A186E">
      <w:start w:val="1"/>
      <w:numFmt w:val="decimal"/>
      <w:lvlText w:val="%2)"/>
      <w:lvlJc w:val="left"/>
      <w:pPr>
        <w:ind w:left="1083" w:hanging="360"/>
      </w:pPr>
      <w:rPr>
        <w:rFonts w:ascii="Times New Roman" w:eastAsia="Times New Roman" w:hAnsi="Times New Roman" w:cs="Times New Roman"/>
      </w:rPr>
    </w:lvl>
    <w:lvl w:ilvl="2" w:tplc="71727AF2">
      <w:start w:val="1"/>
      <w:numFmt w:val="lowerLetter"/>
      <w:lvlText w:val="%3)"/>
      <w:lvlJc w:val="left"/>
      <w:pPr>
        <w:ind w:left="1983" w:hanging="360"/>
      </w:pPr>
      <w:rPr>
        <w:rFonts w:hint="default"/>
      </w:rPr>
    </w:lvl>
    <w:lvl w:ilvl="3" w:tplc="6546AF44">
      <w:start w:val="1"/>
      <w:numFmt w:val="decimal"/>
      <w:lvlText w:val="%4."/>
      <w:lvlJc w:val="left"/>
      <w:pPr>
        <w:ind w:left="2523" w:hanging="360"/>
      </w:pPr>
      <w:rPr>
        <w:rFonts w:hint="default"/>
      </w:rPr>
    </w:lvl>
    <w:lvl w:ilvl="4" w:tplc="04150019">
      <w:start w:val="1"/>
      <w:numFmt w:val="lowerLetter"/>
      <w:lvlText w:val="%5."/>
      <w:lvlJc w:val="left"/>
      <w:pPr>
        <w:ind w:left="3243" w:hanging="360"/>
      </w:pPr>
    </w:lvl>
    <w:lvl w:ilvl="5" w:tplc="16F62D5C">
      <w:start w:val="1"/>
      <w:numFmt w:val="lowerLetter"/>
      <w:lvlText w:val="%6)"/>
      <w:lvlJc w:val="right"/>
      <w:pPr>
        <w:ind w:left="3963" w:hanging="180"/>
      </w:pPr>
      <w:rPr>
        <w:rFonts w:ascii="Tahoma" w:eastAsia="Times New Roman" w:hAnsi="Tahoma" w:cs="Tahoma"/>
        <w:color w:val="auto"/>
      </w:rPr>
    </w:lvl>
    <w:lvl w:ilvl="6" w:tplc="0415000F">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3">
    <w:nsid w:val="4020501F"/>
    <w:multiLevelType w:val="hybridMultilevel"/>
    <w:tmpl w:val="FBC078EE"/>
    <w:lvl w:ilvl="0" w:tplc="A9A233FE">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4">
    <w:nsid w:val="4142329E"/>
    <w:multiLevelType w:val="hybridMultilevel"/>
    <w:tmpl w:val="16D08A8C"/>
    <w:lvl w:ilvl="0" w:tplc="8802334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1EF4263"/>
    <w:multiLevelType w:val="hybridMultilevel"/>
    <w:tmpl w:val="3A10FD64"/>
    <w:lvl w:ilvl="0" w:tplc="FA96FE6A">
      <w:start w:val="1"/>
      <w:numFmt w:val="decimal"/>
      <w:lvlText w:val="%1)"/>
      <w:lvlJc w:val="left"/>
      <w:pPr>
        <w:ind w:left="1068" w:hanging="360"/>
      </w:pPr>
      <w:rPr>
        <w:rFonts w:hint="default"/>
        <w:i w:val="0"/>
      </w:rPr>
    </w:lvl>
    <w:lvl w:ilvl="1" w:tplc="9200A18A">
      <w:start w:val="1"/>
      <w:numFmt w:val="lowerLetter"/>
      <w:lvlText w:val="%2)"/>
      <w:lvlJc w:val="left"/>
      <w:pPr>
        <w:ind w:left="1788" w:hanging="360"/>
      </w:pPr>
      <w:rPr>
        <w:rFonts w:ascii="Tahoma" w:eastAsia="Times New Roman" w:hAnsi="Tahoma" w:cs="Tahoma" w:hint="default"/>
        <w:color w:val="auto"/>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4278364A"/>
    <w:multiLevelType w:val="hybridMultilevel"/>
    <w:tmpl w:val="D44045C6"/>
    <w:lvl w:ilvl="0" w:tplc="8A9E51DA">
      <w:start w:val="2"/>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31F3333"/>
    <w:multiLevelType w:val="hybridMultilevel"/>
    <w:tmpl w:val="2A905BCA"/>
    <w:lvl w:ilvl="0" w:tplc="CE682606">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34D1BEB"/>
    <w:multiLevelType w:val="hybridMultilevel"/>
    <w:tmpl w:val="65C6E6D8"/>
    <w:lvl w:ilvl="0" w:tplc="7D50F9A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43747E88"/>
    <w:multiLevelType w:val="hybridMultilevel"/>
    <w:tmpl w:val="886E8D04"/>
    <w:lvl w:ilvl="0" w:tplc="699C0936">
      <w:start w:val="1"/>
      <w:numFmt w:val="lowerLetter"/>
      <w:lvlText w:val="%1)"/>
      <w:lvlJc w:val="left"/>
      <w:pPr>
        <w:ind w:left="1428" w:hanging="360"/>
      </w:pPr>
      <w:rPr>
        <w:color w:val="auto"/>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50">
    <w:nsid w:val="44F822CC"/>
    <w:multiLevelType w:val="hybridMultilevel"/>
    <w:tmpl w:val="A114002E"/>
    <w:lvl w:ilvl="0" w:tplc="416418D2">
      <w:start w:val="1"/>
      <w:numFmt w:val="decimal"/>
      <w:lvlText w:val="%1."/>
      <w:lvlJc w:val="left"/>
      <w:pPr>
        <w:tabs>
          <w:tab w:val="num" w:pos="420"/>
        </w:tabs>
        <w:ind w:left="420" w:hanging="360"/>
      </w:pPr>
      <w:rPr>
        <w:rFonts w:ascii="Tahoma" w:eastAsia="Times New Roman" w:hAnsi="Tahoma" w:cs="Tahoma"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45132E2E"/>
    <w:multiLevelType w:val="hybridMultilevel"/>
    <w:tmpl w:val="267A771C"/>
    <w:lvl w:ilvl="0" w:tplc="7910FF48">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517405A"/>
    <w:multiLevelType w:val="hybridMultilevel"/>
    <w:tmpl w:val="FB580DD4"/>
    <w:lvl w:ilvl="0" w:tplc="F57A13BA">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nsid w:val="45522078"/>
    <w:multiLevelType w:val="hybridMultilevel"/>
    <w:tmpl w:val="E6862CB4"/>
    <w:lvl w:ilvl="0" w:tplc="2C5AEB8A">
      <w:start w:val="1"/>
      <w:numFmt w:val="decimal"/>
      <w:lvlText w:val="%1)"/>
      <w:lvlJc w:val="left"/>
      <w:pPr>
        <w:ind w:left="1068" w:hanging="360"/>
      </w:pPr>
      <w:rPr>
        <w:rFonts w:hint="default"/>
      </w:rPr>
    </w:lvl>
    <w:lvl w:ilvl="1" w:tplc="426818D4">
      <w:start w:val="1"/>
      <w:numFmt w:val="lowerLetter"/>
      <w:lvlText w:val="%2)"/>
      <w:lvlJc w:val="left"/>
      <w:pPr>
        <w:tabs>
          <w:tab w:val="num" w:pos="2073"/>
        </w:tabs>
        <w:ind w:left="2073" w:hanging="645"/>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45DE1BA0"/>
    <w:multiLevelType w:val="hybridMultilevel"/>
    <w:tmpl w:val="18142D14"/>
    <w:lvl w:ilvl="0" w:tplc="BCA2181C">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493D5B57"/>
    <w:multiLevelType w:val="hybridMultilevel"/>
    <w:tmpl w:val="3ACC36B0"/>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6">
    <w:nsid w:val="49BF67AD"/>
    <w:multiLevelType w:val="hybridMultilevel"/>
    <w:tmpl w:val="491052F0"/>
    <w:lvl w:ilvl="0" w:tplc="235E2BC8">
      <w:start w:val="1"/>
      <w:numFmt w:val="bullet"/>
      <w:lvlText w:val="-"/>
      <w:lvlJc w:val="left"/>
      <w:pPr>
        <w:ind w:left="1288" w:hanging="360"/>
      </w:pPr>
      <w:rPr>
        <w:rFonts w:ascii="Times New Roman" w:eastAsia="Times New Roman" w:hAnsi="Times New Roman"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57">
    <w:nsid w:val="4D3F4033"/>
    <w:multiLevelType w:val="hybridMultilevel"/>
    <w:tmpl w:val="41AA8002"/>
    <w:lvl w:ilvl="0" w:tplc="EDC407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D644196"/>
    <w:multiLevelType w:val="hybridMultilevel"/>
    <w:tmpl w:val="DB84072A"/>
    <w:lvl w:ilvl="0" w:tplc="A9549FAC">
      <w:start w:val="1"/>
      <w:numFmt w:val="decimal"/>
      <w:lvlText w:val="%1."/>
      <w:lvlJc w:val="left"/>
      <w:pPr>
        <w:tabs>
          <w:tab w:val="num" w:pos="420"/>
        </w:tabs>
        <w:ind w:left="420" w:hanging="360"/>
      </w:p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59">
    <w:nsid w:val="4E960559"/>
    <w:multiLevelType w:val="hybridMultilevel"/>
    <w:tmpl w:val="C6CC20A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nsid w:val="4F483CAE"/>
    <w:multiLevelType w:val="hybridMultilevel"/>
    <w:tmpl w:val="86DC289E"/>
    <w:lvl w:ilvl="0" w:tplc="A9FCA44C">
      <w:start w:val="3"/>
      <w:numFmt w:val="upperRoman"/>
      <w:lvlText w:val="%1."/>
      <w:lvlJc w:val="left"/>
      <w:pPr>
        <w:ind w:left="1080" w:hanging="720"/>
      </w:pPr>
      <w:rPr>
        <w:rFonts w:hint="default"/>
      </w:rPr>
    </w:lvl>
    <w:lvl w:ilvl="1" w:tplc="04150019" w:tentative="1">
      <w:start w:val="1"/>
      <w:numFmt w:val="lowerLetter"/>
      <w:lvlText w:val="%2."/>
      <w:lvlJc w:val="left"/>
      <w:pPr>
        <w:ind w:left="-2688" w:hanging="360"/>
      </w:pPr>
    </w:lvl>
    <w:lvl w:ilvl="2" w:tplc="A03EDB8E">
      <w:start w:val="1"/>
      <w:numFmt w:val="decimal"/>
      <w:lvlText w:val="%3)"/>
      <w:lvlJc w:val="right"/>
      <w:pPr>
        <w:ind w:left="-1968" w:hanging="180"/>
      </w:pPr>
      <w:rPr>
        <w:rFonts w:ascii="Tahoma" w:eastAsia="Times New Roman" w:hAnsi="Tahoma" w:cs="Tahoma"/>
      </w:rPr>
    </w:lvl>
    <w:lvl w:ilvl="3" w:tplc="04150017">
      <w:start w:val="1"/>
      <w:numFmt w:val="lowerLetter"/>
      <w:lvlText w:val="%4)"/>
      <w:lvlJc w:val="left"/>
      <w:pPr>
        <w:ind w:left="-1248" w:hanging="360"/>
      </w:pPr>
    </w:lvl>
    <w:lvl w:ilvl="4" w:tplc="04150019" w:tentative="1">
      <w:start w:val="1"/>
      <w:numFmt w:val="lowerLetter"/>
      <w:lvlText w:val="%5."/>
      <w:lvlJc w:val="left"/>
      <w:pPr>
        <w:ind w:left="-528" w:hanging="360"/>
      </w:pPr>
    </w:lvl>
    <w:lvl w:ilvl="5" w:tplc="0415001B" w:tentative="1">
      <w:start w:val="1"/>
      <w:numFmt w:val="lowerRoman"/>
      <w:lvlText w:val="%6."/>
      <w:lvlJc w:val="right"/>
      <w:pPr>
        <w:ind w:left="192" w:hanging="180"/>
      </w:pPr>
    </w:lvl>
    <w:lvl w:ilvl="6" w:tplc="0415000F">
      <w:start w:val="1"/>
      <w:numFmt w:val="decimal"/>
      <w:lvlText w:val="%7."/>
      <w:lvlJc w:val="left"/>
      <w:pPr>
        <w:ind w:left="912" w:hanging="360"/>
      </w:pPr>
    </w:lvl>
    <w:lvl w:ilvl="7" w:tplc="04150019" w:tentative="1">
      <w:start w:val="1"/>
      <w:numFmt w:val="lowerLetter"/>
      <w:lvlText w:val="%8."/>
      <w:lvlJc w:val="left"/>
      <w:pPr>
        <w:ind w:left="1632" w:hanging="360"/>
      </w:pPr>
    </w:lvl>
    <w:lvl w:ilvl="8" w:tplc="0415001B" w:tentative="1">
      <w:start w:val="1"/>
      <w:numFmt w:val="lowerRoman"/>
      <w:lvlText w:val="%9."/>
      <w:lvlJc w:val="right"/>
      <w:pPr>
        <w:ind w:left="2352" w:hanging="180"/>
      </w:pPr>
    </w:lvl>
  </w:abstractNum>
  <w:abstractNum w:abstractNumId="61">
    <w:nsid w:val="540B7F59"/>
    <w:multiLevelType w:val="hybridMultilevel"/>
    <w:tmpl w:val="CA70DD26"/>
    <w:lvl w:ilvl="0" w:tplc="9F6ECA4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4D406B1"/>
    <w:multiLevelType w:val="hybridMultilevel"/>
    <w:tmpl w:val="267A771C"/>
    <w:lvl w:ilvl="0" w:tplc="7910FF48">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7D96C35"/>
    <w:multiLevelType w:val="hybridMultilevel"/>
    <w:tmpl w:val="0540BDCC"/>
    <w:lvl w:ilvl="0" w:tplc="B09AA7CC">
      <w:start w:val="2"/>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88528AF"/>
    <w:multiLevelType w:val="hybridMultilevel"/>
    <w:tmpl w:val="D7C2D63E"/>
    <w:lvl w:ilvl="0" w:tplc="A9549FAC">
      <w:start w:val="1"/>
      <w:numFmt w:val="decimal"/>
      <w:lvlText w:val="%1."/>
      <w:lvlJc w:val="left"/>
      <w:pPr>
        <w:tabs>
          <w:tab w:val="num" w:pos="420"/>
        </w:tabs>
        <w:ind w:left="420" w:hanging="360"/>
      </w:pPr>
      <w:rPr>
        <w:i w:val="0"/>
      </w:rPr>
    </w:lvl>
    <w:lvl w:ilvl="1" w:tplc="B172FFD6">
      <w:start w:val="1"/>
      <w:numFmt w:val="decimal"/>
      <w:lvlText w:val="%2)"/>
      <w:lvlJc w:val="left"/>
      <w:pPr>
        <w:tabs>
          <w:tab w:val="num" w:pos="1140"/>
        </w:tabs>
        <w:ind w:left="1140" w:hanging="360"/>
      </w:pPr>
      <w:rPr>
        <w:b w:val="0"/>
      </w:rPr>
    </w:lvl>
    <w:lvl w:ilvl="2" w:tplc="31029330">
      <w:start w:val="1"/>
      <w:numFmt w:val="lowerLetter"/>
      <w:lvlText w:val="%3)"/>
      <w:lvlJc w:val="left"/>
      <w:pPr>
        <w:tabs>
          <w:tab w:val="num" w:pos="2040"/>
        </w:tabs>
        <w:ind w:left="2040" w:hanging="36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65">
    <w:nsid w:val="58E34823"/>
    <w:multiLevelType w:val="hybridMultilevel"/>
    <w:tmpl w:val="706C5498"/>
    <w:lvl w:ilvl="0" w:tplc="712058F8">
      <w:start w:val="4"/>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nsid w:val="5BDF4E52"/>
    <w:multiLevelType w:val="hybridMultilevel"/>
    <w:tmpl w:val="267A771C"/>
    <w:lvl w:ilvl="0" w:tplc="7910FF48">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C777C7C"/>
    <w:multiLevelType w:val="hybridMultilevel"/>
    <w:tmpl w:val="DA4AC600"/>
    <w:lvl w:ilvl="0" w:tplc="E5BC15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5DE030CB"/>
    <w:multiLevelType w:val="hybridMultilevel"/>
    <w:tmpl w:val="0F3E27B8"/>
    <w:lvl w:ilvl="0" w:tplc="A9549FAC">
      <w:start w:val="1"/>
      <w:numFmt w:val="decimal"/>
      <w:lvlText w:val="%1."/>
      <w:lvlJc w:val="left"/>
      <w:pPr>
        <w:tabs>
          <w:tab w:val="num" w:pos="420"/>
        </w:tabs>
        <w:ind w:left="4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nsid w:val="5E245C3C"/>
    <w:multiLevelType w:val="hybridMultilevel"/>
    <w:tmpl w:val="C9289D7C"/>
    <w:lvl w:ilvl="0" w:tplc="0BFC34EA">
      <w:start w:val="1"/>
      <w:numFmt w:val="upperLetter"/>
      <w:lvlText w:val="%1."/>
      <w:lvlJc w:val="left"/>
      <w:pPr>
        <w:ind w:left="720" w:hanging="360"/>
      </w:pPr>
      <w:rPr>
        <w:rFonts w:hint="default"/>
        <w:b/>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08B098E"/>
    <w:multiLevelType w:val="hybridMultilevel"/>
    <w:tmpl w:val="89726934"/>
    <w:lvl w:ilvl="0" w:tplc="868663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nsid w:val="614978C9"/>
    <w:multiLevelType w:val="hybridMultilevel"/>
    <w:tmpl w:val="3F90E24C"/>
    <w:lvl w:ilvl="0" w:tplc="41E0BCE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17052EE"/>
    <w:multiLevelType w:val="hybridMultilevel"/>
    <w:tmpl w:val="D9D2106C"/>
    <w:lvl w:ilvl="0" w:tplc="507C1B34">
      <w:start w:val="1"/>
      <w:numFmt w:val="decimal"/>
      <w:lvlText w:val="%1)"/>
      <w:lvlJc w:val="left"/>
      <w:pPr>
        <w:ind w:left="644" w:hanging="360"/>
      </w:pPr>
      <w:rPr>
        <w:rFonts w:hint="default"/>
        <w:b w:val="0"/>
        <w:i w:val="0"/>
        <w:iCs/>
        <w:color w:val="auto"/>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nsid w:val="628B43E7"/>
    <w:multiLevelType w:val="hybridMultilevel"/>
    <w:tmpl w:val="B8AE97F8"/>
    <w:lvl w:ilvl="0" w:tplc="52088CEE">
      <w:start w:val="3"/>
      <w:numFmt w:val="decimal"/>
      <w:lvlText w:val="%1)"/>
      <w:lvlJc w:val="left"/>
      <w:pPr>
        <w:ind w:left="786" w:hanging="360"/>
      </w:pPr>
      <w:rPr>
        <w:rFonts w:hint="default"/>
        <w:b w:val="0"/>
        <w:i w:val="0"/>
        <w:color w:val="auto"/>
        <w:sz w:val="18"/>
        <w:szCs w:val="18"/>
      </w:rPr>
    </w:lvl>
    <w:lvl w:ilvl="1" w:tplc="84124A76">
      <w:start w:val="1"/>
      <w:numFmt w:val="lowerLetter"/>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4">
    <w:nsid w:val="65025D5E"/>
    <w:multiLevelType w:val="hybridMultilevel"/>
    <w:tmpl w:val="E0A0E10E"/>
    <w:lvl w:ilvl="0" w:tplc="F0BCE3D2">
      <w:start w:val="1"/>
      <w:numFmt w:val="decimal"/>
      <w:lvlText w:val="%1."/>
      <w:lvlJc w:val="left"/>
      <w:pPr>
        <w:tabs>
          <w:tab w:val="num" w:pos="360"/>
        </w:tabs>
        <w:ind w:left="360" w:hanging="360"/>
      </w:pPr>
      <w:rPr>
        <w:rFonts w:hint="default"/>
        <w:i w:val="0"/>
      </w:rPr>
    </w:lvl>
    <w:lvl w:ilvl="1" w:tplc="04150011">
      <w:start w:val="1"/>
      <w:numFmt w:val="decimal"/>
      <w:lvlText w:val="%2)"/>
      <w:lvlJc w:val="left"/>
      <w:pPr>
        <w:tabs>
          <w:tab w:val="num" w:pos="1080"/>
        </w:tabs>
        <w:ind w:left="1080" w:hanging="360"/>
      </w:pPr>
    </w:lvl>
    <w:lvl w:ilvl="2" w:tplc="88FA7728">
      <w:start w:val="2"/>
      <w:numFmt w:val="decimal"/>
      <w:lvlText w:val="%3."/>
      <w:lvlJc w:val="left"/>
      <w:pPr>
        <w:tabs>
          <w:tab w:val="num" w:pos="360"/>
        </w:tabs>
        <w:ind w:left="360" w:hanging="363"/>
      </w:pPr>
    </w:lvl>
    <w:lvl w:ilvl="3" w:tplc="9A589C92">
      <w:start w:val="1"/>
      <w:numFmt w:val="decimal"/>
      <w:lvlText w:val="%4."/>
      <w:lvlJc w:val="left"/>
      <w:pPr>
        <w:tabs>
          <w:tab w:val="num" w:pos="2520"/>
        </w:tabs>
        <w:ind w:left="2520" w:hanging="360"/>
      </w:pPr>
      <w:rPr>
        <w:b w:val="0"/>
        <w:sz w:val="18"/>
        <w:szCs w:val="18"/>
      </w:r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5">
    <w:nsid w:val="68C34061"/>
    <w:multiLevelType w:val="hybridMultilevel"/>
    <w:tmpl w:val="20BC1DCA"/>
    <w:lvl w:ilvl="0" w:tplc="29B682A6">
      <w:start w:val="1"/>
      <w:numFmt w:val="decimal"/>
      <w:lvlText w:val="%1."/>
      <w:lvlJc w:val="left"/>
      <w:pPr>
        <w:tabs>
          <w:tab w:val="num" w:pos="360"/>
        </w:tabs>
        <w:ind w:left="360" w:hanging="360"/>
      </w:pPr>
      <w:rPr>
        <w:rFonts w:hint="default"/>
        <w:color w:val="auto"/>
        <w:u w:val="none"/>
      </w:rPr>
    </w:lvl>
    <w:lvl w:ilvl="1" w:tplc="04150019">
      <w:start w:val="1"/>
      <w:numFmt w:val="lowerLetter"/>
      <w:lvlText w:val="%2."/>
      <w:lvlJc w:val="left"/>
      <w:pPr>
        <w:ind w:left="-2148" w:hanging="360"/>
      </w:pPr>
    </w:lvl>
    <w:lvl w:ilvl="2" w:tplc="0415001B" w:tentative="1">
      <w:start w:val="1"/>
      <w:numFmt w:val="lowerRoman"/>
      <w:lvlText w:val="%3."/>
      <w:lvlJc w:val="right"/>
      <w:pPr>
        <w:ind w:left="-1428" w:hanging="180"/>
      </w:pPr>
    </w:lvl>
    <w:lvl w:ilvl="3" w:tplc="0415000F" w:tentative="1">
      <w:start w:val="1"/>
      <w:numFmt w:val="decimal"/>
      <w:lvlText w:val="%4."/>
      <w:lvlJc w:val="left"/>
      <w:pPr>
        <w:ind w:left="-708" w:hanging="360"/>
      </w:pPr>
    </w:lvl>
    <w:lvl w:ilvl="4" w:tplc="04150019" w:tentative="1">
      <w:start w:val="1"/>
      <w:numFmt w:val="lowerLetter"/>
      <w:lvlText w:val="%5."/>
      <w:lvlJc w:val="left"/>
      <w:pPr>
        <w:ind w:left="12" w:hanging="360"/>
      </w:pPr>
    </w:lvl>
    <w:lvl w:ilvl="5" w:tplc="0415001B" w:tentative="1">
      <w:start w:val="1"/>
      <w:numFmt w:val="lowerRoman"/>
      <w:lvlText w:val="%6."/>
      <w:lvlJc w:val="right"/>
      <w:pPr>
        <w:ind w:left="732" w:hanging="180"/>
      </w:pPr>
    </w:lvl>
    <w:lvl w:ilvl="6" w:tplc="0415000F" w:tentative="1">
      <w:start w:val="1"/>
      <w:numFmt w:val="decimal"/>
      <w:lvlText w:val="%7."/>
      <w:lvlJc w:val="left"/>
      <w:pPr>
        <w:ind w:left="1452" w:hanging="360"/>
      </w:pPr>
    </w:lvl>
    <w:lvl w:ilvl="7" w:tplc="04150019" w:tentative="1">
      <w:start w:val="1"/>
      <w:numFmt w:val="lowerLetter"/>
      <w:lvlText w:val="%8."/>
      <w:lvlJc w:val="left"/>
      <w:pPr>
        <w:ind w:left="2172" w:hanging="360"/>
      </w:pPr>
    </w:lvl>
    <w:lvl w:ilvl="8" w:tplc="0415001B" w:tentative="1">
      <w:start w:val="1"/>
      <w:numFmt w:val="lowerRoman"/>
      <w:lvlText w:val="%9."/>
      <w:lvlJc w:val="right"/>
      <w:pPr>
        <w:ind w:left="2892" w:hanging="180"/>
      </w:pPr>
    </w:lvl>
  </w:abstractNum>
  <w:abstractNum w:abstractNumId="76">
    <w:nsid w:val="6CFC431B"/>
    <w:multiLevelType w:val="hybridMultilevel"/>
    <w:tmpl w:val="5A3E5ACE"/>
    <w:lvl w:ilvl="0" w:tplc="0E3095AC">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77">
    <w:nsid w:val="6DBD2BCA"/>
    <w:multiLevelType w:val="hybridMultilevel"/>
    <w:tmpl w:val="19C6FF7C"/>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78">
    <w:nsid w:val="6F0D1142"/>
    <w:multiLevelType w:val="hybridMultilevel"/>
    <w:tmpl w:val="A39893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6FF72C28"/>
    <w:multiLevelType w:val="hybridMultilevel"/>
    <w:tmpl w:val="D652C8C6"/>
    <w:lvl w:ilvl="0" w:tplc="04150011">
      <w:start w:val="1"/>
      <w:numFmt w:val="decimal"/>
      <w:lvlText w:val="%1)"/>
      <w:lvlJc w:val="left"/>
      <w:pPr>
        <w:ind w:left="1440" w:hanging="360"/>
      </w:pPr>
    </w:lvl>
    <w:lvl w:ilvl="1" w:tplc="CA5E0FDC">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0">
    <w:nsid w:val="720C1800"/>
    <w:multiLevelType w:val="hybridMultilevel"/>
    <w:tmpl w:val="C0FAE86A"/>
    <w:lvl w:ilvl="0" w:tplc="71727AF2">
      <w:start w:val="1"/>
      <w:numFmt w:val="lowerLetter"/>
      <w:lvlText w:val="%1)"/>
      <w:lvlJc w:val="left"/>
      <w:pPr>
        <w:ind w:left="198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78B93283"/>
    <w:multiLevelType w:val="hybridMultilevel"/>
    <w:tmpl w:val="A6AC9EFE"/>
    <w:lvl w:ilvl="0" w:tplc="5FC6B1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92966F7"/>
    <w:multiLevelType w:val="hybridMultilevel"/>
    <w:tmpl w:val="4894BBD2"/>
    <w:lvl w:ilvl="0" w:tplc="132AAFA4">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nsid w:val="7A7640F0"/>
    <w:multiLevelType w:val="hybridMultilevel"/>
    <w:tmpl w:val="02920036"/>
    <w:lvl w:ilvl="0" w:tplc="235E2BC8">
      <w:start w:val="1"/>
      <w:numFmt w:val="bullet"/>
      <w:lvlText w:val="-"/>
      <w:lvlJc w:val="left"/>
      <w:pPr>
        <w:ind w:left="1931" w:hanging="360"/>
      </w:pPr>
      <w:rPr>
        <w:rFonts w:ascii="Times New Roman" w:eastAsia="Times New Roman" w:hAnsi="Times New Roman" w:cs="Times New Roman" w:hint="default"/>
      </w:rPr>
    </w:lvl>
    <w:lvl w:ilvl="1" w:tplc="04150003">
      <w:start w:val="1"/>
      <w:numFmt w:val="bullet"/>
      <w:lvlText w:val="o"/>
      <w:lvlJc w:val="left"/>
      <w:pPr>
        <w:ind w:left="2651" w:hanging="360"/>
      </w:pPr>
      <w:rPr>
        <w:rFonts w:ascii="Courier New" w:hAnsi="Courier New" w:cs="Courier New" w:hint="default"/>
      </w:rPr>
    </w:lvl>
    <w:lvl w:ilvl="2" w:tplc="04150005">
      <w:start w:val="1"/>
      <w:numFmt w:val="bullet"/>
      <w:lvlText w:val=""/>
      <w:lvlJc w:val="left"/>
      <w:pPr>
        <w:ind w:left="3371" w:hanging="360"/>
      </w:pPr>
      <w:rPr>
        <w:rFonts w:ascii="Wingdings" w:hAnsi="Wingdings" w:hint="default"/>
      </w:rPr>
    </w:lvl>
    <w:lvl w:ilvl="3" w:tplc="04150001">
      <w:start w:val="1"/>
      <w:numFmt w:val="bullet"/>
      <w:lvlText w:val=""/>
      <w:lvlJc w:val="left"/>
      <w:pPr>
        <w:ind w:left="4091" w:hanging="360"/>
      </w:pPr>
      <w:rPr>
        <w:rFonts w:ascii="Symbol" w:hAnsi="Symbol" w:hint="default"/>
      </w:rPr>
    </w:lvl>
    <w:lvl w:ilvl="4" w:tplc="04150003">
      <w:start w:val="1"/>
      <w:numFmt w:val="bullet"/>
      <w:lvlText w:val="o"/>
      <w:lvlJc w:val="left"/>
      <w:pPr>
        <w:ind w:left="4811" w:hanging="360"/>
      </w:pPr>
      <w:rPr>
        <w:rFonts w:ascii="Courier New" w:hAnsi="Courier New" w:cs="Courier New" w:hint="default"/>
      </w:rPr>
    </w:lvl>
    <w:lvl w:ilvl="5" w:tplc="04150005">
      <w:start w:val="1"/>
      <w:numFmt w:val="bullet"/>
      <w:lvlText w:val=""/>
      <w:lvlJc w:val="left"/>
      <w:pPr>
        <w:ind w:left="5531" w:hanging="360"/>
      </w:pPr>
      <w:rPr>
        <w:rFonts w:ascii="Wingdings" w:hAnsi="Wingdings" w:hint="default"/>
      </w:rPr>
    </w:lvl>
    <w:lvl w:ilvl="6" w:tplc="04150001">
      <w:start w:val="1"/>
      <w:numFmt w:val="bullet"/>
      <w:lvlText w:val=""/>
      <w:lvlJc w:val="left"/>
      <w:pPr>
        <w:ind w:left="6251" w:hanging="360"/>
      </w:pPr>
      <w:rPr>
        <w:rFonts w:ascii="Symbol" w:hAnsi="Symbol" w:hint="default"/>
      </w:rPr>
    </w:lvl>
    <w:lvl w:ilvl="7" w:tplc="04150003">
      <w:start w:val="1"/>
      <w:numFmt w:val="bullet"/>
      <w:lvlText w:val="o"/>
      <w:lvlJc w:val="left"/>
      <w:pPr>
        <w:ind w:left="6971" w:hanging="360"/>
      </w:pPr>
      <w:rPr>
        <w:rFonts w:ascii="Courier New" w:hAnsi="Courier New" w:cs="Courier New" w:hint="default"/>
      </w:rPr>
    </w:lvl>
    <w:lvl w:ilvl="8" w:tplc="04150005">
      <w:start w:val="1"/>
      <w:numFmt w:val="bullet"/>
      <w:lvlText w:val=""/>
      <w:lvlJc w:val="left"/>
      <w:pPr>
        <w:ind w:left="7691" w:hanging="360"/>
      </w:pPr>
      <w:rPr>
        <w:rFonts w:ascii="Wingdings" w:hAnsi="Wingdings" w:hint="default"/>
      </w:rPr>
    </w:lvl>
  </w:abstractNum>
  <w:abstractNum w:abstractNumId="84">
    <w:nsid w:val="7CC7424D"/>
    <w:multiLevelType w:val="hybridMultilevel"/>
    <w:tmpl w:val="9446C4EC"/>
    <w:lvl w:ilvl="0" w:tplc="193EA664">
      <w:start w:val="2"/>
      <w:numFmt w:val="upperRoman"/>
      <w:lvlText w:val="%1."/>
      <w:lvlJc w:val="left"/>
      <w:pPr>
        <w:tabs>
          <w:tab w:val="num" w:pos="780"/>
        </w:tabs>
        <w:ind w:left="7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D0F0B0A"/>
    <w:multiLevelType w:val="hybridMultilevel"/>
    <w:tmpl w:val="69AEC5A4"/>
    <w:lvl w:ilvl="0" w:tplc="0CAC69B0">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D54422F"/>
    <w:multiLevelType w:val="hybridMultilevel"/>
    <w:tmpl w:val="2AB008B0"/>
    <w:lvl w:ilvl="0" w:tplc="C38A26C0">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nsid w:val="7EF70B1B"/>
    <w:multiLevelType w:val="hybridMultilevel"/>
    <w:tmpl w:val="0226D06C"/>
    <w:lvl w:ilvl="0" w:tplc="A9549FAC">
      <w:start w:val="1"/>
      <w:numFmt w:val="decimal"/>
      <w:lvlText w:val="%1."/>
      <w:lvlJc w:val="left"/>
      <w:pPr>
        <w:tabs>
          <w:tab w:val="num" w:pos="420"/>
        </w:tabs>
        <w:ind w:left="420" w:hanging="360"/>
      </w:pPr>
    </w:lvl>
    <w:lvl w:ilvl="1" w:tplc="C52017AE">
      <w:start w:val="1"/>
      <w:numFmt w:val="decimal"/>
      <w:lvlText w:val="%2)"/>
      <w:lvlJc w:val="left"/>
      <w:pPr>
        <w:tabs>
          <w:tab w:val="num" w:pos="1140"/>
        </w:tabs>
        <w:ind w:left="1140" w:hanging="360"/>
      </w:pPr>
    </w:lvl>
    <w:lvl w:ilvl="2" w:tplc="55A27A60">
      <w:start w:val="1"/>
      <w:numFmt w:val="lowerLetter"/>
      <w:lvlText w:val="%3)"/>
      <w:lvlJc w:val="left"/>
      <w:pPr>
        <w:tabs>
          <w:tab w:val="num" w:pos="2040"/>
        </w:tabs>
        <w:ind w:left="2040" w:hanging="36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88">
    <w:nsid w:val="7F4729AE"/>
    <w:multiLevelType w:val="hybridMultilevel"/>
    <w:tmpl w:val="62CCAB58"/>
    <w:lvl w:ilvl="0" w:tplc="235E2BC8">
      <w:start w:val="1"/>
      <w:numFmt w:val="bullet"/>
      <w:lvlText w:val="-"/>
      <w:lvlJc w:val="left"/>
      <w:pPr>
        <w:ind w:left="1854" w:hanging="360"/>
      </w:pPr>
      <w:rPr>
        <w:rFonts w:ascii="Times New Roman" w:eastAsia="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9">
    <w:nsid w:val="7F565F3E"/>
    <w:multiLevelType w:val="hybridMultilevel"/>
    <w:tmpl w:val="15CA4CF8"/>
    <w:lvl w:ilvl="0" w:tplc="3D3A2332">
      <w:start w:val="1"/>
      <w:numFmt w:val="decimal"/>
      <w:lvlText w:val="%1."/>
      <w:lvlJc w:val="left"/>
      <w:pPr>
        <w:tabs>
          <w:tab w:val="num" w:pos="357"/>
        </w:tabs>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7FE96CC4"/>
    <w:multiLevelType w:val="hybridMultilevel"/>
    <w:tmpl w:val="7924E27C"/>
    <w:lvl w:ilvl="0" w:tplc="2EFCC9D2">
      <w:start w:val="1"/>
      <w:numFmt w:val="lowerLetter"/>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1">
    <w:nsid w:val="7FEC43A7"/>
    <w:multiLevelType w:val="hybridMultilevel"/>
    <w:tmpl w:val="B8A061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42"/>
  </w:num>
  <w:num w:numId="3">
    <w:abstractNumId w:val="75"/>
  </w:num>
  <w:num w:numId="4">
    <w:abstractNumId w:val="60"/>
  </w:num>
  <w:num w:numId="5">
    <w:abstractNumId w:val="89"/>
  </w:num>
  <w:num w:numId="6">
    <w:abstractNumId w:val="23"/>
  </w:num>
  <w:num w:numId="7">
    <w:abstractNumId w:val="69"/>
  </w:num>
  <w:num w:numId="8">
    <w:abstractNumId w:val="45"/>
  </w:num>
  <w:num w:numId="9">
    <w:abstractNumId w:val="54"/>
  </w:num>
  <w:num w:numId="10">
    <w:abstractNumId w:val="2"/>
  </w:num>
  <w:num w:numId="11">
    <w:abstractNumId w:val="53"/>
  </w:num>
  <w:num w:numId="12">
    <w:abstractNumId w:val="48"/>
  </w:num>
  <w:num w:numId="13">
    <w:abstractNumId w:val="72"/>
  </w:num>
  <w:num w:numId="14">
    <w:abstractNumId w:val="40"/>
  </w:num>
  <w:num w:numId="15">
    <w:abstractNumId w:val="61"/>
  </w:num>
  <w:num w:numId="16">
    <w:abstractNumId w:val="67"/>
  </w:num>
  <w:num w:numId="17">
    <w:abstractNumId w:val="52"/>
  </w:num>
  <w:num w:numId="18">
    <w:abstractNumId w:val="8"/>
  </w:num>
  <w:num w:numId="19">
    <w:abstractNumId w:val="31"/>
  </w:num>
  <w:num w:numId="20">
    <w:abstractNumId w:val="12"/>
  </w:num>
  <w:num w:numId="21">
    <w:abstractNumId w:val="90"/>
  </w:num>
  <w:num w:numId="22">
    <w:abstractNumId w:val="4"/>
  </w:num>
  <w:num w:numId="23">
    <w:abstractNumId w:val="38"/>
  </w:num>
  <w:num w:numId="24">
    <w:abstractNumId w:val="56"/>
  </w:num>
  <w:num w:numId="25">
    <w:abstractNumId w:val="74"/>
  </w:num>
  <w:num w:numId="26">
    <w:abstractNumId w:val="88"/>
  </w:num>
  <w:num w:numId="27">
    <w:abstractNumId w:val="30"/>
  </w:num>
  <w:num w:numId="28">
    <w:abstractNumId w:val="9"/>
  </w:num>
  <w:num w:numId="29">
    <w:abstractNumId w:val="63"/>
  </w:num>
  <w:num w:numId="30">
    <w:abstractNumId w:val="3"/>
  </w:num>
  <w:num w:numId="31">
    <w:abstractNumId w:val="86"/>
  </w:num>
  <w:num w:numId="32">
    <w:abstractNumId w:val="5"/>
  </w:num>
  <w:num w:numId="33">
    <w:abstractNumId w:val="71"/>
  </w:num>
  <w:num w:numId="34">
    <w:abstractNumId w:val="20"/>
  </w:num>
  <w:num w:numId="35">
    <w:abstractNumId w:val="39"/>
  </w:num>
  <w:num w:numId="36">
    <w:abstractNumId w:val="32"/>
  </w:num>
  <w:num w:numId="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70"/>
  </w:num>
  <w:num w:numId="50">
    <w:abstractNumId w:val="17"/>
  </w:num>
  <w:num w:numId="51">
    <w:abstractNumId w:val="21"/>
  </w:num>
  <w:num w:numId="52">
    <w:abstractNumId w:val="10"/>
  </w:num>
  <w:num w:numId="53">
    <w:abstractNumId w:val="35"/>
  </w:num>
  <w:num w:numId="54">
    <w:abstractNumId w:val="66"/>
  </w:num>
  <w:num w:numId="55">
    <w:abstractNumId w:val="81"/>
  </w:num>
  <w:num w:numId="56">
    <w:abstractNumId w:val="57"/>
  </w:num>
  <w:num w:numId="57">
    <w:abstractNumId w:val="85"/>
  </w:num>
  <w:num w:numId="58">
    <w:abstractNumId w:val="44"/>
  </w:num>
  <w:num w:numId="59">
    <w:abstractNumId w:val="46"/>
  </w:num>
  <w:num w:numId="60">
    <w:abstractNumId w:val="34"/>
  </w:num>
  <w:num w:numId="61">
    <w:abstractNumId w:val="22"/>
  </w:num>
  <w:num w:numId="62">
    <w:abstractNumId w:val="1"/>
  </w:num>
  <w:num w:numId="63">
    <w:abstractNumId w:val="26"/>
  </w:num>
  <w:num w:numId="64">
    <w:abstractNumId w:val="62"/>
  </w:num>
  <w:num w:numId="65">
    <w:abstractNumId w:val="84"/>
  </w:num>
  <w:num w:numId="66">
    <w:abstractNumId w:val="65"/>
  </w:num>
  <w:num w:numId="67">
    <w:abstractNumId w:val="16"/>
  </w:num>
  <w:num w:numId="68">
    <w:abstractNumId w:val="51"/>
  </w:num>
  <w:num w:numId="69">
    <w:abstractNumId w:val="77"/>
  </w:num>
  <w:num w:numId="70">
    <w:abstractNumId w:val="78"/>
  </w:num>
  <w:num w:numId="71">
    <w:abstractNumId w:val="55"/>
  </w:num>
  <w:num w:numId="72">
    <w:abstractNumId w:val="7"/>
  </w:num>
  <w:num w:numId="73">
    <w:abstractNumId w:val="41"/>
  </w:num>
  <w:num w:numId="74">
    <w:abstractNumId w:val="19"/>
  </w:num>
  <w:num w:numId="75">
    <w:abstractNumId w:val="37"/>
  </w:num>
  <w:num w:numId="76">
    <w:abstractNumId w:val="0"/>
  </w:num>
  <w:num w:numId="77">
    <w:abstractNumId w:val="29"/>
  </w:num>
  <w:num w:numId="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1"/>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0"/>
  </w:num>
  <w:num w:numId="9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num>
  <w:num w:numId="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9"/>
  </w:num>
  <w:num w:numId="9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3"/>
  </w:num>
  <w:num w:numId="101">
    <w:abstractNumId w:val="47"/>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E29D3"/>
    <w:rsid w:val="00011D87"/>
    <w:rsid w:val="000120C3"/>
    <w:rsid w:val="0001623B"/>
    <w:rsid w:val="00016BF3"/>
    <w:rsid w:val="00017B27"/>
    <w:rsid w:val="00021E0A"/>
    <w:rsid w:val="00022A5D"/>
    <w:rsid w:val="00022D5D"/>
    <w:rsid w:val="00026097"/>
    <w:rsid w:val="000263E1"/>
    <w:rsid w:val="000274E7"/>
    <w:rsid w:val="0002752F"/>
    <w:rsid w:val="0003503B"/>
    <w:rsid w:val="00042A67"/>
    <w:rsid w:val="00044408"/>
    <w:rsid w:val="000466AC"/>
    <w:rsid w:val="0004730D"/>
    <w:rsid w:val="000529B8"/>
    <w:rsid w:val="000536E8"/>
    <w:rsid w:val="00054BE0"/>
    <w:rsid w:val="000734D2"/>
    <w:rsid w:val="00075668"/>
    <w:rsid w:val="000761DC"/>
    <w:rsid w:val="0008354F"/>
    <w:rsid w:val="00085382"/>
    <w:rsid w:val="0009205C"/>
    <w:rsid w:val="00092D98"/>
    <w:rsid w:val="000A0FE1"/>
    <w:rsid w:val="000A2276"/>
    <w:rsid w:val="000A28E7"/>
    <w:rsid w:val="000A7254"/>
    <w:rsid w:val="000C082A"/>
    <w:rsid w:val="000C6599"/>
    <w:rsid w:val="000C7BDA"/>
    <w:rsid w:val="000D07E9"/>
    <w:rsid w:val="000D1486"/>
    <w:rsid w:val="000D1640"/>
    <w:rsid w:val="000D676F"/>
    <w:rsid w:val="000D7D74"/>
    <w:rsid w:val="000E071E"/>
    <w:rsid w:val="000E2DC7"/>
    <w:rsid w:val="000E61DC"/>
    <w:rsid w:val="000F125D"/>
    <w:rsid w:val="000F2230"/>
    <w:rsid w:val="00101BDE"/>
    <w:rsid w:val="001118BF"/>
    <w:rsid w:val="00111C1A"/>
    <w:rsid w:val="00115A50"/>
    <w:rsid w:val="00117C6B"/>
    <w:rsid w:val="001230E5"/>
    <w:rsid w:val="0012355B"/>
    <w:rsid w:val="00125283"/>
    <w:rsid w:val="00127351"/>
    <w:rsid w:val="00130D38"/>
    <w:rsid w:val="00133E49"/>
    <w:rsid w:val="001415FC"/>
    <w:rsid w:val="001429FD"/>
    <w:rsid w:val="001436CB"/>
    <w:rsid w:val="00145232"/>
    <w:rsid w:val="0014575A"/>
    <w:rsid w:val="001505BF"/>
    <w:rsid w:val="001537DC"/>
    <w:rsid w:val="00154748"/>
    <w:rsid w:val="00154F57"/>
    <w:rsid w:val="001605AF"/>
    <w:rsid w:val="00165480"/>
    <w:rsid w:val="0016560A"/>
    <w:rsid w:val="00165E6D"/>
    <w:rsid w:val="0017317A"/>
    <w:rsid w:val="0017556D"/>
    <w:rsid w:val="00177C75"/>
    <w:rsid w:val="00182485"/>
    <w:rsid w:val="00184084"/>
    <w:rsid w:val="00190C0E"/>
    <w:rsid w:val="00192B06"/>
    <w:rsid w:val="00194199"/>
    <w:rsid w:val="001A1F39"/>
    <w:rsid w:val="001A4259"/>
    <w:rsid w:val="001A6334"/>
    <w:rsid w:val="001B2197"/>
    <w:rsid w:val="001B22E5"/>
    <w:rsid w:val="001D1082"/>
    <w:rsid w:val="001D3530"/>
    <w:rsid w:val="001E0C45"/>
    <w:rsid w:val="001E71F9"/>
    <w:rsid w:val="001F02AF"/>
    <w:rsid w:val="001F425F"/>
    <w:rsid w:val="002023CE"/>
    <w:rsid w:val="00204672"/>
    <w:rsid w:val="002057EA"/>
    <w:rsid w:val="00211529"/>
    <w:rsid w:val="002125C2"/>
    <w:rsid w:val="0021670C"/>
    <w:rsid w:val="002241EF"/>
    <w:rsid w:val="00227110"/>
    <w:rsid w:val="002350E5"/>
    <w:rsid w:val="00244655"/>
    <w:rsid w:val="00246076"/>
    <w:rsid w:val="00254DFE"/>
    <w:rsid w:val="00255882"/>
    <w:rsid w:val="0026270C"/>
    <w:rsid w:val="00262995"/>
    <w:rsid w:val="0026513C"/>
    <w:rsid w:val="002666B6"/>
    <w:rsid w:val="00274261"/>
    <w:rsid w:val="00294BCF"/>
    <w:rsid w:val="002A263B"/>
    <w:rsid w:val="002A3F93"/>
    <w:rsid w:val="002A644A"/>
    <w:rsid w:val="002B0D5C"/>
    <w:rsid w:val="002B2554"/>
    <w:rsid w:val="002B3D89"/>
    <w:rsid w:val="002B6668"/>
    <w:rsid w:val="002C1DA0"/>
    <w:rsid w:val="002C2287"/>
    <w:rsid w:val="002C3AF0"/>
    <w:rsid w:val="002C4A10"/>
    <w:rsid w:val="002C5D4E"/>
    <w:rsid w:val="002E29DC"/>
    <w:rsid w:val="002E3001"/>
    <w:rsid w:val="002E3D29"/>
    <w:rsid w:val="002F1859"/>
    <w:rsid w:val="002F2F1B"/>
    <w:rsid w:val="00302DC8"/>
    <w:rsid w:val="0030651D"/>
    <w:rsid w:val="00312C87"/>
    <w:rsid w:val="00315DB6"/>
    <w:rsid w:val="0032594E"/>
    <w:rsid w:val="003368BB"/>
    <w:rsid w:val="003418BB"/>
    <w:rsid w:val="0034420B"/>
    <w:rsid w:val="00346D77"/>
    <w:rsid w:val="0035667B"/>
    <w:rsid w:val="00361993"/>
    <w:rsid w:val="00364361"/>
    <w:rsid w:val="00366EF0"/>
    <w:rsid w:val="00370DBE"/>
    <w:rsid w:val="003710AD"/>
    <w:rsid w:val="00381A76"/>
    <w:rsid w:val="00381D04"/>
    <w:rsid w:val="00383420"/>
    <w:rsid w:val="0038479E"/>
    <w:rsid w:val="003879DB"/>
    <w:rsid w:val="0039003A"/>
    <w:rsid w:val="0039275F"/>
    <w:rsid w:val="00394D11"/>
    <w:rsid w:val="003B2EBF"/>
    <w:rsid w:val="003B44DA"/>
    <w:rsid w:val="003C286F"/>
    <w:rsid w:val="003C5BD1"/>
    <w:rsid w:val="003C626A"/>
    <w:rsid w:val="003C78DC"/>
    <w:rsid w:val="003D2177"/>
    <w:rsid w:val="003D47CF"/>
    <w:rsid w:val="003D4BE0"/>
    <w:rsid w:val="003D59C0"/>
    <w:rsid w:val="003E0F55"/>
    <w:rsid w:val="003F0AC0"/>
    <w:rsid w:val="003F364F"/>
    <w:rsid w:val="003F4A20"/>
    <w:rsid w:val="003F4D7D"/>
    <w:rsid w:val="003F4F1F"/>
    <w:rsid w:val="00404AFD"/>
    <w:rsid w:val="00411C36"/>
    <w:rsid w:val="004155C0"/>
    <w:rsid w:val="00416E48"/>
    <w:rsid w:val="00421CFD"/>
    <w:rsid w:val="00423362"/>
    <w:rsid w:val="004233B0"/>
    <w:rsid w:val="004242A9"/>
    <w:rsid w:val="00424655"/>
    <w:rsid w:val="00424A1D"/>
    <w:rsid w:val="00433E0D"/>
    <w:rsid w:val="00445C24"/>
    <w:rsid w:val="00451670"/>
    <w:rsid w:val="004608F1"/>
    <w:rsid w:val="00472253"/>
    <w:rsid w:val="004728F8"/>
    <w:rsid w:val="004754D4"/>
    <w:rsid w:val="004757FB"/>
    <w:rsid w:val="00485D3A"/>
    <w:rsid w:val="00487BEA"/>
    <w:rsid w:val="00490D2F"/>
    <w:rsid w:val="00497D40"/>
    <w:rsid w:val="004A0C43"/>
    <w:rsid w:val="004A20C7"/>
    <w:rsid w:val="004A6992"/>
    <w:rsid w:val="004B2F12"/>
    <w:rsid w:val="004B5736"/>
    <w:rsid w:val="004B72B2"/>
    <w:rsid w:val="004B7BCB"/>
    <w:rsid w:val="004C2CDC"/>
    <w:rsid w:val="004C53E9"/>
    <w:rsid w:val="004C543E"/>
    <w:rsid w:val="004C686A"/>
    <w:rsid w:val="004D3A78"/>
    <w:rsid w:val="004E1899"/>
    <w:rsid w:val="004E5888"/>
    <w:rsid w:val="004F3195"/>
    <w:rsid w:val="004F3C90"/>
    <w:rsid w:val="004F5CDC"/>
    <w:rsid w:val="00511B91"/>
    <w:rsid w:val="00512C7C"/>
    <w:rsid w:val="005131FE"/>
    <w:rsid w:val="00513AF5"/>
    <w:rsid w:val="00513D03"/>
    <w:rsid w:val="00526C05"/>
    <w:rsid w:val="0052758E"/>
    <w:rsid w:val="00530478"/>
    <w:rsid w:val="005331D3"/>
    <w:rsid w:val="005349E7"/>
    <w:rsid w:val="00550087"/>
    <w:rsid w:val="00550E04"/>
    <w:rsid w:val="00562C4E"/>
    <w:rsid w:val="00563F6D"/>
    <w:rsid w:val="00565B3C"/>
    <w:rsid w:val="00570773"/>
    <w:rsid w:val="00573A82"/>
    <w:rsid w:val="005743A7"/>
    <w:rsid w:val="00574C3E"/>
    <w:rsid w:val="005754A6"/>
    <w:rsid w:val="00575C48"/>
    <w:rsid w:val="00581636"/>
    <w:rsid w:val="0058408F"/>
    <w:rsid w:val="005861BF"/>
    <w:rsid w:val="00586E11"/>
    <w:rsid w:val="0059348E"/>
    <w:rsid w:val="005A459C"/>
    <w:rsid w:val="005A50D5"/>
    <w:rsid w:val="005A5844"/>
    <w:rsid w:val="005B0418"/>
    <w:rsid w:val="005B7409"/>
    <w:rsid w:val="005C6A1B"/>
    <w:rsid w:val="005C6CC1"/>
    <w:rsid w:val="005E0046"/>
    <w:rsid w:val="005E321D"/>
    <w:rsid w:val="005E4979"/>
    <w:rsid w:val="005E753D"/>
    <w:rsid w:val="005F025C"/>
    <w:rsid w:val="005F0AFF"/>
    <w:rsid w:val="005F38CE"/>
    <w:rsid w:val="005F3D66"/>
    <w:rsid w:val="005F46A8"/>
    <w:rsid w:val="005F6CCE"/>
    <w:rsid w:val="005F75CD"/>
    <w:rsid w:val="0060159A"/>
    <w:rsid w:val="00611F21"/>
    <w:rsid w:val="00614DA2"/>
    <w:rsid w:val="006165EA"/>
    <w:rsid w:val="006231C8"/>
    <w:rsid w:val="006262DF"/>
    <w:rsid w:val="00626AA3"/>
    <w:rsid w:val="006270C7"/>
    <w:rsid w:val="006414E8"/>
    <w:rsid w:val="00641E3C"/>
    <w:rsid w:val="00660ADB"/>
    <w:rsid w:val="0067231D"/>
    <w:rsid w:val="00673500"/>
    <w:rsid w:val="0067590E"/>
    <w:rsid w:val="00676A7B"/>
    <w:rsid w:val="00676B0A"/>
    <w:rsid w:val="006803D7"/>
    <w:rsid w:val="00681145"/>
    <w:rsid w:val="00691ABF"/>
    <w:rsid w:val="006938F8"/>
    <w:rsid w:val="00695888"/>
    <w:rsid w:val="00697C17"/>
    <w:rsid w:val="006B3C6A"/>
    <w:rsid w:val="006B7D29"/>
    <w:rsid w:val="006C3671"/>
    <w:rsid w:val="006C6DFD"/>
    <w:rsid w:val="006D1406"/>
    <w:rsid w:val="006D575C"/>
    <w:rsid w:val="006E1A48"/>
    <w:rsid w:val="006E29D3"/>
    <w:rsid w:val="006E2BA7"/>
    <w:rsid w:val="006E681E"/>
    <w:rsid w:val="006F2E62"/>
    <w:rsid w:val="006F38F8"/>
    <w:rsid w:val="006F5A86"/>
    <w:rsid w:val="00700F73"/>
    <w:rsid w:val="00701ECE"/>
    <w:rsid w:val="00707FFE"/>
    <w:rsid w:val="00711088"/>
    <w:rsid w:val="007145A0"/>
    <w:rsid w:val="00720C64"/>
    <w:rsid w:val="0072245D"/>
    <w:rsid w:val="00722C60"/>
    <w:rsid w:val="00724EDB"/>
    <w:rsid w:val="007267D7"/>
    <w:rsid w:val="00730808"/>
    <w:rsid w:val="00731E08"/>
    <w:rsid w:val="00734FA6"/>
    <w:rsid w:val="007425EB"/>
    <w:rsid w:val="00742E7E"/>
    <w:rsid w:val="00743C38"/>
    <w:rsid w:val="00744472"/>
    <w:rsid w:val="00752A48"/>
    <w:rsid w:val="00757FC3"/>
    <w:rsid w:val="007803BA"/>
    <w:rsid w:val="00792416"/>
    <w:rsid w:val="0079313A"/>
    <w:rsid w:val="0079546A"/>
    <w:rsid w:val="00795A86"/>
    <w:rsid w:val="00797BAE"/>
    <w:rsid w:val="007A1CAA"/>
    <w:rsid w:val="007A3F4C"/>
    <w:rsid w:val="007A5874"/>
    <w:rsid w:val="007B403A"/>
    <w:rsid w:val="007B723A"/>
    <w:rsid w:val="007B7E12"/>
    <w:rsid w:val="007C13DF"/>
    <w:rsid w:val="007C184F"/>
    <w:rsid w:val="007C49B2"/>
    <w:rsid w:val="007D2ED6"/>
    <w:rsid w:val="007D7324"/>
    <w:rsid w:val="007E0870"/>
    <w:rsid w:val="007E2F3C"/>
    <w:rsid w:val="007F260E"/>
    <w:rsid w:val="007F399E"/>
    <w:rsid w:val="007F62AF"/>
    <w:rsid w:val="00804C10"/>
    <w:rsid w:val="00812580"/>
    <w:rsid w:val="00837560"/>
    <w:rsid w:val="0084048B"/>
    <w:rsid w:val="00841699"/>
    <w:rsid w:val="00843937"/>
    <w:rsid w:val="00845F85"/>
    <w:rsid w:val="00847247"/>
    <w:rsid w:val="00852502"/>
    <w:rsid w:val="0085384C"/>
    <w:rsid w:val="00855AE7"/>
    <w:rsid w:val="00855E32"/>
    <w:rsid w:val="008568AB"/>
    <w:rsid w:val="008608A2"/>
    <w:rsid w:val="00860B06"/>
    <w:rsid w:val="00862C49"/>
    <w:rsid w:val="00863307"/>
    <w:rsid w:val="00864B48"/>
    <w:rsid w:val="008655C3"/>
    <w:rsid w:val="0087006B"/>
    <w:rsid w:val="00870E01"/>
    <w:rsid w:val="0087163F"/>
    <w:rsid w:val="00872E5B"/>
    <w:rsid w:val="00877AC7"/>
    <w:rsid w:val="0088347A"/>
    <w:rsid w:val="0088441A"/>
    <w:rsid w:val="008942D6"/>
    <w:rsid w:val="00895EC8"/>
    <w:rsid w:val="008A27B9"/>
    <w:rsid w:val="008A62CA"/>
    <w:rsid w:val="008B627F"/>
    <w:rsid w:val="008C272F"/>
    <w:rsid w:val="008C2760"/>
    <w:rsid w:val="008D134F"/>
    <w:rsid w:val="008D1FFF"/>
    <w:rsid w:val="008E29E7"/>
    <w:rsid w:val="008E41E8"/>
    <w:rsid w:val="008E7B64"/>
    <w:rsid w:val="008F04C2"/>
    <w:rsid w:val="008F05EB"/>
    <w:rsid w:val="008F1112"/>
    <w:rsid w:val="008F4229"/>
    <w:rsid w:val="008F522D"/>
    <w:rsid w:val="008F69E5"/>
    <w:rsid w:val="00902C98"/>
    <w:rsid w:val="009136E4"/>
    <w:rsid w:val="00915375"/>
    <w:rsid w:val="00916B4D"/>
    <w:rsid w:val="009202C0"/>
    <w:rsid w:val="00922050"/>
    <w:rsid w:val="00930C21"/>
    <w:rsid w:val="00931FBC"/>
    <w:rsid w:val="00934126"/>
    <w:rsid w:val="0093474E"/>
    <w:rsid w:val="009350B3"/>
    <w:rsid w:val="00937984"/>
    <w:rsid w:val="009423DC"/>
    <w:rsid w:val="00952FF2"/>
    <w:rsid w:val="0095563C"/>
    <w:rsid w:val="00960C2F"/>
    <w:rsid w:val="00960E26"/>
    <w:rsid w:val="009634E5"/>
    <w:rsid w:val="00964C48"/>
    <w:rsid w:val="009673CE"/>
    <w:rsid w:val="009732B5"/>
    <w:rsid w:val="00973962"/>
    <w:rsid w:val="00973BF8"/>
    <w:rsid w:val="009776CF"/>
    <w:rsid w:val="009814D4"/>
    <w:rsid w:val="00985290"/>
    <w:rsid w:val="00995C94"/>
    <w:rsid w:val="00995F3B"/>
    <w:rsid w:val="009973A4"/>
    <w:rsid w:val="00997B00"/>
    <w:rsid w:val="009B5C7B"/>
    <w:rsid w:val="009C547B"/>
    <w:rsid w:val="009D01B4"/>
    <w:rsid w:val="009D0CB9"/>
    <w:rsid w:val="009D19BD"/>
    <w:rsid w:val="009D7510"/>
    <w:rsid w:val="009E4EE3"/>
    <w:rsid w:val="009E59C2"/>
    <w:rsid w:val="009E74EB"/>
    <w:rsid w:val="00A064B8"/>
    <w:rsid w:val="00A1597D"/>
    <w:rsid w:val="00A17712"/>
    <w:rsid w:val="00A20BEF"/>
    <w:rsid w:val="00A21714"/>
    <w:rsid w:val="00A32619"/>
    <w:rsid w:val="00A32708"/>
    <w:rsid w:val="00A41731"/>
    <w:rsid w:val="00A42D3C"/>
    <w:rsid w:val="00A42FA3"/>
    <w:rsid w:val="00A47CF6"/>
    <w:rsid w:val="00A52348"/>
    <w:rsid w:val="00A52A0A"/>
    <w:rsid w:val="00A57B5F"/>
    <w:rsid w:val="00A60247"/>
    <w:rsid w:val="00A625C3"/>
    <w:rsid w:val="00A656C9"/>
    <w:rsid w:val="00A664CF"/>
    <w:rsid w:val="00A7263A"/>
    <w:rsid w:val="00A73BBF"/>
    <w:rsid w:val="00A76F65"/>
    <w:rsid w:val="00A80A94"/>
    <w:rsid w:val="00A8179C"/>
    <w:rsid w:val="00A81CE5"/>
    <w:rsid w:val="00A82E4F"/>
    <w:rsid w:val="00A846B0"/>
    <w:rsid w:val="00A9034D"/>
    <w:rsid w:val="00AA09B7"/>
    <w:rsid w:val="00AA1716"/>
    <w:rsid w:val="00AA1A19"/>
    <w:rsid w:val="00AA24BA"/>
    <w:rsid w:val="00AA49EF"/>
    <w:rsid w:val="00AA584E"/>
    <w:rsid w:val="00AA6ED9"/>
    <w:rsid w:val="00AA7EE8"/>
    <w:rsid w:val="00AB02D0"/>
    <w:rsid w:val="00AB3823"/>
    <w:rsid w:val="00AB4654"/>
    <w:rsid w:val="00AC214F"/>
    <w:rsid w:val="00AC2436"/>
    <w:rsid w:val="00AD0328"/>
    <w:rsid w:val="00AD7163"/>
    <w:rsid w:val="00AE1C93"/>
    <w:rsid w:val="00AE4B5E"/>
    <w:rsid w:val="00AE755D"/>
    <w:rsid w:val="00AF0ECF"/>
    <w:rsid w:val="00B0140A"/>
    <w:rsid w:val="00B014AE"/>
    <w:rsid w:val="00B01582"/>
    <w:rsid w:val="00B040E7"/>
    <w:rsid w:val="00B065E3"/>
    <w:rsid w:val="00B1028C"/>
    <w:rsid w:val="00B105DF"/>
    <w:rsid w:val="00B12FD2"/>
    <w:rsid w:val="00B15E1F"/>
    <w:rsid w:val="00B22F9B"/>
    <w:rsid w:val="00B40D20"/>
    <w:rsid w:val="00B42D23"/>
    <w:rsid w:val="00B4343D"/>
    <w:rsid w:val="00B4395A"/>
    <w:rsid w:val="00B46BC3"/>
    <w:rsid w:val="00B47119"/>
    <w:rsid w:val="00B54AB9"/>
    <w:rsid w:val="00B62E36"/>
    <w:rsid w:val="00B65749"/>
    <w:rsid w:val="00B66783"/>
    <w:rsid w:val="00B66E65"/>
    <w:rsid w:val="00B70513"/>
    <w:rsid w:val="00B70B97"/>
    <w:rsid w:val="00B71731"/>
    <w:rsid w:val="00B71D21"/>
    <w:rsid w:val="00B721C5"/>
    <w:rsid w:val="00B7499B"/>
    <w:rsid w:val="00B84F5B"/>
    <w:rsid w:val="00B87B99"/>
    <w:rsid w:val="00B95705"/>
    <w:rsid w:val="00B962D8"/>
    <w:rsid w:val="00BA0B6D"/>
    <w:rsid w:val="00BA2604"/>
    <w:rsid w:val="00BA48C5"/>
    <w:rsid w:val="00BA52F1"/>
    <w:rsid w:val="00BA71F8"/>
    <w:rsid w:val="00BA7331"/>
    <w:rsid w:val="00BB0A6D"/>
    <w:rsid w:val="00BB6861"/>
    <w:rsid w:val="00BC1113"/>
    <w:rsid w:val="00BC239C"/>
    <w:rsid w:val="00BC7873"/>
    <w:rsid w:val="00BE5454"/>
    <w:rsid w:val="00BE7398"/>
    <w:rsid w:val="00BE7B2C"/>
    <w:rsid w:val="00BF5E08"/>
    <w:rsid w:val="00BF74AD"/>
    <w:rsid w:val="00C014D0"/>
    <w:rsid w:val="00C015EA"/>
    <w:rsid w:val="00C01684"/>
    <w:rsid w:val="00C02227"/>
    <w:rsid w:val="00C0391B"/>
    <w:rsid w:val="00C05712"/>
    <w:rsid w:val="00C05D80"/>
    <w:rsid w:val="00C07022"/>
    <w:rsid w:val="00C07EFA"/>
    <w:rsid w:val="00C2142E"/>
    <w:rsid w:val="00C25BD4"/>
    <w:rsid w:val="00C2652C"/>
    <w:rsid w:val="00C30833"/>
    <w:rsid w:val="00C35923"/>
    <w:rsid w:val="00C36201"/>
    <w:rsid w:val="00C40E0D"/>
    <w:rsid w:val="00C45402"/>
    <w:rsid w:val="00C5177C"/>
    <w:rsid w:val="00C52EC5"/>
    <w:rsid w:val="00C70047"/>
    <w:rsid w:val="00C72367"/>
    <w:rsid w:val="00C72FA1"/>
    <w:rsid w:val="00C808DA"/>
    <w:rsid w:val="00C809D5"/>
    <w:rsid w:val="00C81985"/>
    <w:rsid w:val="00C83525"/>
    <w:rsid w:val="00C90FD4"/>
    <w:rsid w:val="00C911E1"/>
    <w:rsid w:val="00C940EC"/>
    <w:rsid w:val="00C94A2A"/>
    <w:rsid w:val="00C95475"/>
    <w:rsid w:val="00C97473"/>
    <w:rsid w:val="00CA494E"/>
    <w:rsid w:val="00CA5A13"/>
    <w:rsid w:val="00CB033F"/>
    <w:rsid w:val="00CB0A4F"/>
    <w:rsid w:val="00CB0E39"/>
    <w:rsid w:val="00CB1C08"/>
    <w:rsid w:val="00CB36C7"/>
    <w:rsid w:val="00CB636A"/>
    <w:rsid w:val="00CC223B"/>
    <w:rsid w:val="00CC28A7"/>
    <w:rsid w:val="00CD2E8C"/>
    <w:rsid w:val="00CD6336"/>
    <w:rsid w:val="00CD6B9A"/>
    <w:rsid w:val="00CE4278"/>
    <w:rsid w:val="00CE6F24"/>
    <w:rsid w:val="00CF11EB"/>
    <w:rsid w:val="00CF1CEF"/>
    <w:rsid w:val="00D00DFF"/>
    <w:rsid w:val="00D044DA"/>
    <w:rsid w:val="00D05CA7"/>
    <w:rsid w:val="00D06330"/>
    <w:rsid w:val="00D06D15"/>
    <w:rsid w:val="00D070D3"/>
    <w:rsid w:val="00D078E8"/>
    <w:rsid w:val="00D20D98"/>
    <w:rsid w:val="00D24CCF"/>
    <w:rsid w:val="00D26D79"/>
    <w:rsid w:val="00D4394D"/>
    <w:rsid w:val="00D46E63"/>
    <w:rsid w:val="00D50B4D"/>
    <w:rsid w:val="00D56B9F"/>
    <w:rsid w:val="00D6029A"/>
    <w:rsid w:val="00D61237"/>
    <w:rsid w:val="00D660FA"/>
    <w:rsid w:val="00D66683"/>
    <w:rsid w:val="00D673E9"/>
    <w:rsid w:val="00D70DE8"/>
    <w:rsid w:val="00D912E1"/>
    <w:rsid w:val="00DA4FC1"/>
    <w:rsid w:val="00DB2B94"/>
    <w:rsid w:val="00DB3614"/>
    <w:rsid w:val="00DB5FF9"/>
    <w:rsid w:val="00DC600C"/>
    <w:rsid w:val="00DD3100"/>
    <w:rsid w:val="00DD406F"/>
    <w:rsid w:val="00DE6DD8"/>
    <w:rsid w:val="00DE7C5F"/>
    <w:rsid w:val="00DF1A67"/>
    <w:rsid w:val="00DF4E34"/>
    <w:rsid w:val="00DF7DD4"/>
    <w:rsid w:val="00E00823"/>
    <w:rsid w:val="00E064F6"/>
    <w:rsid w:val="00E06555"/>
    <w:rsid w:val="00E11A48"/>
    <w:rsid w:val="00E24620"/>
    <w:rsid w:val="00E25DDA"/>
    <w:rsid w:val="00E26899"/>
    <w:rsid w:val="00E31F24"/>
    <w:rsid w:val="00E347AD"/>
    <w:rsid w:val="00E35E3D"/>
    <w:rsid w:val="00E4178F"/>
    <w:rsid w:val="00E4185C"/>
    <w:rsid w:val="00E53978"/>
    <w:rsid w:val="00E605BD"/>
    <w:rsid w:val="00E70D2D"/>
    <w:rsid w:val="00E76AE1"/>
    <w:rsid w:val="00E9177B"/>
    <w:rsid w:val="00EA4977"/>
    <w:rsid w:val="00EA4ADE"/>
    <w:rsid w:val="00EB37D8"/>
    <w:rsid w:val="00EB5A23"/>
    <w:rsid w:val="00EC2538"/>
    <w:rsid w:val="00EC5930"/>
    <w:rsid w:val="00EE6C12"/>
    <w:rsid w:val="00EE76B4"/>
    <w:rsid w:val="00EF41DC"/>
    <w:rsid w:val="00EF5B64"/>
    <w:rsid w:val="00F07D4E"/>
    <w:rsid w:val="00F13EAE"/>
    <w:rsid w:val="00F1402F"/>
    <w:rsid w:val="00F17263"/>
    <w:rsid w:val="00F217F0"/>
    <w:rsid w:val="00F21A5B"/>
    <w:rsid w:val="00F222DD"/>
    <w:rsid w:val="00F245EB"/>
    <w:rsid w:val="00F24F3F"/>
    <w:rsid w:val="00F27D55"/>
    <w:rsid w:val="00F36901"/>
    <w:rsid w:val="00F375A6"/>
    <w:rsid w:val="00F43472"/>
    <w:rsid w:val="00F441CF"/>
    <w:rsid w:val="00F45FD9"/>
    <w:rsid w:val="00F506B1"/>
    <w:rsid w:val="00F533EB"/>
    <w:rsid w:val="00F53998"/>
    <w:rsid w:val="00F54B01"/>
    <w:rsid w:val="00F62CC6"/>
    <w:rsid w:val="00F640F1"/>
    <w:rsid w:val="00F67112"/>
    <w:rsid w:val="00F71C4A"/>
    <w:rsid w:val="00F807A3"/>
    <w:rsid w:val="00F831D5"/>
    <w:rsid w:val="00F8379F"/>
    <w:rsid w:val="00F847ED"/>
    <w:rsid w:val="00F90274"/>
    <w:rsid w:val="00F917B9"/>
    <w:rsid w:val="00F91848"/>
    <w:rsid w:val="00F93869"/>
    <w:rsid w:val="00FA14B3"/>
    <w:rsid w:val="00FA1E16"/>
    <w:rsid w:val="00FA4340"/>
    <w:rsid w:val="00FB1709"/>
    <w:rsid w:val="00FB18AB"/>
    <w:rsid w:val="00FB300C"/>
    <w:rsid w:val="00FB3BE4"/>
    <w:rsid w:val="00FB7D38"/>
    <w:rsid w:val="00FC094E"/>
    <w:rsid w:val="00FC5EB7"/>
    <w:rsid w:val="00FC7D59"/>
    <w:rsid w:val="00FD0DF2"/>
    <w:rsid w:val="00FD1860"/>
    <w:rsid w:val="00FD6AD8"/>
    <w:rsid w:val="00FE09DB"/>
    <w:rsid w:val="00FE305C"/>
    <w:rsid w:val="00FE3742"/>
    <w:rsid w:val="00FE50E4"/>
    <w:rsid w:val="00FF2B7C"/>
    <w:rsid w:val="00FF42E9"/>
    <w:rsid w:val="00FF61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9D3"/>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6E29D3"/>
    <w:pPr>
      <w:ind w:left="708"/>
    </w:pPr>
  </w:style>
  <w:style w:type="paragraph" w:styleId="Tekstpodstawowy">
    <w:name w:val="Body Text"/>
    <w:basedOn w:val="Normalny"/>
    <w:link w:val="TekstpodstawowyZnak"/>
    <w:rsid w:val="00016BF3"/>
    <w:pPr>
      <w:jc w:val="center"/>
    </w:pPr>
    <w:rPr>
      <w:b/>
      <w:sz w:val="28"/>
      <w:szCs w:val="20"/>
    </w:rPr>
  </w:style>
  <w:style w:type="character" w:customStyle="1" w:styleId="TekstpodstawowyZnak">
    <w:name w:val="Tekst podstawowy Znak"/>
    <w:link w:val="Tekstpodstawowy"/>
    <w:rsid w:val="00016BF3"/>
    <w:rPr>
      <w:rFonts w:ascii="Times New Roman" w:eastAsia="Times New Roman" w:hAnsi="Times New Roman"/>
      <w:b/>
      <w:sz w:val="28"/>
    </w:rPr>
  </w:style>
  <w:style w:type="character" w:styleId="Hipercze">
    <w:name w:val="Hyperlink"/>
    <w:rsid w:val="00255882"/>
    <w:rPr>
      <w:color w:val="0000FF"/>
      <w:u w:val="single"/>
    </w:rPr>
  </w:style>
  <w:style w:type="paragraph" w:styleId="Tekstdymka">
    <w:name w:val="Balloon Text"/>
    <w:basedOn w:val="Normalny"/>
    <w:semiHidden/>
    <w:rsid w:val="00863307"/>
    <w:rPr>
      <w:rFonts w:ascii="Tahoma" w:hAnsi="Tahoma" w:cs="Tahoma"/>
      <w:sz w:val="16"/>
      <w:szCs w:val="16"/>
    </w:rPr>
  </w:style>
  <w:style w:type="paragraph" w:styleId="Nagwek">
    <w:name w:val="header"/>
    <w:basedOn w:val="Normalny"/>
    <w:link w:val="NagwekZnak"/>
    <w:rsid w:val="00AA7EE8"/>
    <w:pPr>
      <w:tabs>
        <w:tab w:val="center" w:pos="4536"/>
        <w:tab w:val="right" w:pos="9072"/>
      </w:tabs>
    </w:pPr>
  </w:style>
  <w:style w:type="character" w:customStyle="1" w:styleId="NagwekZnak">
    <w:name w:val="Nagłówek Znak"/>
    <w:link w:val="Nagwek"/>
    <w:rsid w:val="00AA7EE8"/>
    <w:rPr>
      <w:rFonts w:ascii="Times New Roman" w:eastAsia="Times New Roman" w:hAnsi="Times New Roman"/>
      <w:sz w:val="24"/>
      <w:szCs w:val="24"/>
    </w:rPr>
  </w:style>
  <w:style w:type="paragraph" w:styleId="Stopka">
    <w:name w:val="footer"/>
    <w:basedOn w:val="Normalny"/>
    <w:link w:val="StopkaZnak"/>
    <w:uiPriority w:val="99"/>
    <w:rsid w:val="00AA7EE8"/>
    <w:pPr>
      <w:tabs>
        <w:tab w:val="center" w:pos="4536"/>
        <w:tab w:val="right" w:pos="9072"/>
      </w:tabs>
    </w:pPr>
  </w:style>
  <w:style w:type="character" w:customStyle="1" w:styleId="StopkaZnak">
    <w:name w:val="Stopka Znak"/>
    <w:link w:val="Stopka"/>
    <w:uiPriority w:val="99"/>
    <w:rsid w:val="00AA7EE8"/>
    <w:rPr>
      <w:rFonts w:ascii="Times New Roman" w:eastAsia="Times New Roman" w:hAnsi="Times New Roman"/>
      <w:sz w:val="24"/>
      <w:szCs w:val="24"/>
    </w:rPr>
  </w:style>
  <w:style w:type="paragraph" w:styleId="Zwykytekst">
    <w:name w:val="Plain Text"/>
    <w:basedOn w:val="Normalny"/>
    <w:link w:val="ZwykytekstZnak"/>
    <w:uiPriority w:val="99"/>
    <w:unhideWhenUsed/>
    <w:rsid w:val="00B4343D"/>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B4343D"/>
    <w:rPr>
      <w:rFonts w:ascii="Consolas" w:eastAsiaTheme="minorHAnsi" w:hAnsi="Consolas" w:cstheme="minorBidi"/>
      <w:sz w:val="21"/>
      <w:szCs w:val="21"/>
      <w:lang w:eastAsia="en-US"/>
    </w:rPr>
  </w:style>
  <w:style w:type="paragraph" w:customStyle="1" w:styleId="Akapitzlist1">
    <w:name w:val="Akapit z listą1"/>
    <w:basedOn w:val="Normalny"/>
    <w:rsid w:val="00BA7331"/>
    <w:pPr>
      <w:suppressAutoHyphens/>
      <w:ind w:left="708"/>
    </w:pPr>
    <w:rPr>
      <w:kern w:val="1"/>
      <w:lang w:eastAsia="ar-SA"/>
    </w:rPr>
  </w:style>
  <w:style w:type="character" w:customStyle="1" w:styleId="UnresolvedMention">
    <w:name w:val="Unresolved Mention"/>
    <w:basedOn w:val="Domylnaczcionkaakapitu"/>
    <w:uiPriority w:val="99"/>
    <w:semiHidden/>
    <w:unhideWhenUsed/>
    <w:rsid w:val="00CF1CEF"/>
    <w:rPr>
      <w:color w:val="605E5C"/>
      <w:shd w:val="clear" w:color="auto" w:fill="E1DFDD"/>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742E7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506661">
      <w:bodyDiv w:val="1"/>
      <w:marLeft w:val="0"/>
      <w:marRight w:val="0"/>
      <w:marTop w:val="0"/>
      <w:marBottom w:val="0"/>
      <w:divBdr>
        <w:top w:val="none" w:sz="0" w:space="0" w:color="auto"/>
        <w:left w:val="none" w:sz="0" w:space="0" w:color="auto"/>
        <w:bottom w:val="none" w:sz="0" w:space="0" w:color="auto"/>
        <w:right w:val="none" w:sz="0" w:space="0" w:color="auto"/>
      </w:divBdr>
    </w:div>
    <w:div w:id="226500157">
      <w:bodyDiv w:val="1"/>
      <w:marLeft w:val="0"/>
      <w:marRight w:val="0"/>
      <w:marTop w:val="0"/>
      <w:marBottom w:val="0"/>
      <w:divBdr>
        <w:top w:val="none" w:sz="0" w:space="0" w:color="auto"/>
        <w:left w:val="none" w:sz="0" w:space="0" w:color="auto"/>
        <w:bottom w:val="none" w:sz="0" w:space="0" w:color="auto"/>
        <w:right w:val="none" w:sz="0" w:space="0" w:color="auto"/>
      </w:divBdr>
    </w:div>
    <w:div w:id="348486646">
      <w:bodyDiv w:val="1"/>
      <w:marLeft w:val="0"/>
      <w:marRight w:val="0"/>
      <w:marTop w:val="0"/>
      <w:marBottom w:val="0"/>
      <w:divBdr>
        <w:top w:val="none" w:sz="0" w:space="0" w:color="auto"/>
        <w:left w:val="none" w:sz="0" w:space="0" w:color="auto"/>
        <w:bottom w:val="none" w:sz="0" w:space="0" w:color="auto"/>
        <w:right w:val="none" w:sz="0" w:space="0" w:color="auto"/>
      </w:divBdr>
    </w:div>
    <w:div w:id="389767402">
      <w:bodyDiv w:val="1"/>
      <w:marLeft w:val="0"/>
      <w:marRight w:val="0"/>
      <w:marTop w:val="0"/>
      <w:marBottom w:val="0"/>
      <w:divBdr>
        <w:top w:val="none" w:sz="0" w:space="0" w:color="auto"/>
        <w:left w:val="none" w:sz="0" w:space="0" w:color="auto"/>
        <w:bottom w:val="none" w:sz="0" w:space="0" w:color="auto"/>
        <w:right w:val="none" w:sz="0" w:space="0" w:color="auto"/>
      </w:divBdr>
    </w:div>
    <w:div w:id="727607917">
      <w:bodyDiv w:val="1"/>
      <w:marLeft w:val="0"/>
      <w:marRight w:val="0"/>
      <w:marTop w:val="0"/>
      <w:marBottom w:val="0"/>
      <w:divBdr>
        <w:top w:val="none" w:sz="0" w:space="0" w:color="auto"/>
        <w:left w:val="none" w:sz="0" w:space="0" w:color="auto"/>
        <w:bottom w:val="none" w:sz="0" w:space="0" w:color="auto"/>
        <w:right w:val="none" w:sz="0" w:space="0" w:color="auto"/>
      </w:divBdr>
    </w:div>
    <w:div w:id="824856993">
      <w:bodyDiv w:val="1"/>
      <w:marLeft w:val="0"/>
      <w:marRight w:val="0"/>
      <w:marTop w:val="0"/>
      <w:marBottom w:val="0"/>
      <w:divBdr>
        <w:top w:val="none" w:sz="0" w:space="0" w:color="auto"/>
        <w:left w:val="none" w:sz="0" w:space="0" w:color="auto"/>
        <w:bottom w:val="none" w:sz="0" w:space="0" w:color="auto"/>
        <w:right w:val="none" w:sz="0" w:space="0" w:color="auto"/>
      </w:divBdr>
    </w:div>
    <w:div w:id="882448829">
      <w:bodyDiv w:val="1"/>
      <w:marLeft w:val="0"/>
      <w:marRight w:val="0"/>
      <w:marTop w:val="0"/>
      <w:marBottom w:val="0"/>
      <w:divBdr>
        <w:top w:val="none" w:sz="0" w:space="0" w:color="auto"/>
        <w:left w:val="none" w:sz="0" w:space="0" w:color="auto"/>
        <w:bottom w:val="none" w:sz="0" w:space="0" w:color="auto"/>
        <w:right w:val="none" w:sz="0" w:space="0" w:color="auto"/>
      </w:divBdr>
    </w:div>
    <w:div w:id="913927603">
      <w:bodyDiv w:val="1"/>
      <w:marLeft w:val="0"/>
      <w:marRight w:val="0"/>
      <w:marTop w:val="0"/>
      <w:marBottom w:val="0"/>
      <w:divBdr>
        <w:top w:val="none" w:sz="0" w:space="0" w:color="auto"/>
        <w:left w:val="none" w:sz="0" w:space="0" w:color="auto"/>
        <w:bottom w:val="none" w:sz="0" w:space="0" w:color="auto"/>
        <w:right w:val="none" w:sz="0" w:space="0" w:color="auto"/>
      </w:divBdr>
    </w:div>
    <w:div w:id="934093645">
      <w:bodyDiv w:val="1"/>
      <w:marLeft w:val="0"/>
      <w:marRight w:val="0"/>
      <w:marTop w:val="0"/>
      <w:marBottom w:val="0"/>
      <w:divBdr>
        <w:top w:val="none" w:sz="0" w:space="0" w:color="auto"/>
        <w:left w:val="none" w:sz="0" w:space="0" w:color="auto"/>
        <w:bottom w:val="none" w:sz="0" w:space="0" w:color="auto"/>
        <w:right w:val="none" w:sz="0" w:space="0" w:color="auto"/>
      </w:divBdr>
    </w:div>
    <w:div w:id="997801945">
      <w:bodyDiv w:val="1"/>
      <w:marLeft w:val="0"/>
      <w:marRight w:val="0"/>
      <w:marTop w:val="0"/>
      <w:marBottom w:val="0"/>
      <w:divBdr>
        <w:top w:val="none" w:sz="0" w:space="0" w:color="auto"/>
        <w:left w:val="none" w:sz="0" w:space="0" w:color="auto"/>
        <w:bottom w:val="none" w:sz="0" w:space="0" w:color="auto"/>
        <w:right w:val="none" w:sz="0" w:space="0" w:color="auto"/>
      </w:divBdr>
    </w:div>
    <w:div w:id="998270506">
      <w:bodyDiv w:val="1"/>
      <w:marLeft w:val="0"/>
      <w:marRight w:val="0"/>
      <w:marTop w:val="0"/>
      <w:marBottom w:val="0"/>
      <w:divBdr>
        <w:top w:val="none" w:sz="0" w:space="0" w:color="auto"/>
        <w:left w:val="none" w:sz="0" w:space="0" w:color="auto"/>
        <w:bottom w:val="none" w:sz="0" w:space="0" w:color="auto"/>
        <w:right w:val="none" w:sz="0" w:space="0" w:color="auto"/>
      </w:divBdr>
    </w:div>
    <w:div w:id="1012150231">
      <w:bodyDiv w:val="1"/>
      <w:marLeft w:val="0"/>
      <w:marRight w:val="0"/>
      <w:marTop w:val="0"/>
      <w:marBottom w:val="0"/>
      <w:divBdr>
        <w:top w:val="none" w:sz="0" w:space="0" w:color="auto"/>
        <w:left w:val="none" w:sz="0" w:space="0" w:color="auto"/>
        <w:bottom w:val="none" w:sz="0" w:space="0" w:color="auto"/>
        <w:right w:val="none" w:sz="0" w:space="0" w:color="auto"/>
      </w:divBdr>
    </w:div>
    <w:div w:id="1244412396">
      <w:bodyDiv w:val="1"/>
      <w:marLeft w:val="0"/>
      <w:marRight w:val="0"/>
      <w:marTop w:val="0"/>
      <w:marBottom w:val="0"/>
      <w:divBdr>
        <w:top w:val="none" w:sz="0" w:space="0" w:color="auto"/>
        <w:left w:val="none" w:sz="0" w:space="0" w:color="auto"/>
        <w:bottom w:val="none" w:sz="0" w:space="0" w:color="auto"/>
        <w:right w:val="none" w:sz="0" w:space="0" w:color="auto"/>
      </w:divBdr>
    </w:div>
    <w:div w:id="1316059735">
      <w:bodyDiv w:val="1"/>
      <w:marLeft w:val="0"/>
      <w:marRight w:val="0"/>
      <w:marTop w:val="0"/>
      <w:marBottom w:val="0"/>
      <w:divBdr>
        <w:top w:val="none" w:sz="0" w:space="0" w:color="auto"/>
        <w:left w:val="none" w:sz="0" w:space="0" w:color="auto"/>
        <w:bottom w:val="none" w:sz="0" w:space="0" w:color="auto"/>
        <w:right w:val="none" w:sz="0" w:space="0" w:color="auto"/>
      </w:divBdr>
    </w:div>
    <w:div w:id="1751154542">
      <w:bodyDiv w:val="1"/>
      <w:marLeft w:val="0"/>
      <w:marRight w:val="0"/>
      <w:marTop w:val="0"/>
      <w:marBottom w:val="0"/>
      <w:divBdr>
        <w:top w:val="none" w:sz="0" w:space="0" w:color="auto"/>
        <w:left w:val="none" w:sz="0" w:space="0" w:color="auto"/>
        <w:bottom w:val="none" w:sz="0" w:space="0" w:color="auto"/>
        <w:right w:val="none" w:sz="0" w:space="0" w:color="auto"/>
      </w:divBdr>
    </w:div>
    <w:div w:id="1766413712">
      <w:bodyDiv w:val="1"/>
      <w:marLeft w:val="0"/>
      <w:marRight w:val="0"/>
      <w:marTop w:val="0"/>
      <w:marBottom w:val="0"/>
      <w:divBdr>
        <w:top w:val="none" w:sz="0" w:space="0" w:color="auto"/>
        <w:left w:val="none" w:sz="0" w:space="0" w:color="auto"/>
        <w:bottom w:val="none" w:sz="0" w:space="0" w:color="auto"/>
        <w:right w:val="none" w:sz="0" w:space="0" w:color="auto"/>
      </w:divBdr>
    </w:div>
    <w:div w:id="1856730701">
      <w:bodyDiv w:val="1"/>
      <w:marLeft w:val="0"/>
      <w:marRight w:val="0"/>
      <w:marTop w:val="0"/>
      <w:marBottom w:val="0"/>
      <w:divBdr>
        <w:top w:val="none" w:sz="0" w:space="0" w:color="auto"/>
        <w:left w:val="none" w:sz="0" w:space="0" w:color="auto"/>
        <w:bottom w:val="none" w:sz="0" w:space="0" w:color="auto"/>
        <w:right w:val="none" w:sz="0" w:space="0" w:color="auto"/>
      </w:divBdr>
    </w:div>
    <w:div w:id="1948385448">
      <w:bodyDiv w:val="1"/>
      <w:marLeft w:val="0"/>
      <w:marRight w:val="0"/>
      <w:marTop w:val="0"/>
      <w:marBottom w:val="0"/>
      <w:divBdr>
        <w:top w:val="none" w:sz="0" w:space="0" w:color="auto"/>
        <w:left w:val="none" w:sz="0" w:space="0" w:color="auto"/>
        <w:bottom w:val="none" w:sz="0" w:space="0" w:color="auto"/>
        <w:right w:val="none" w:sz="0" w:space="0" w:color="auto"/>
      </w:divBdr>
    </w:div>
    <w:div w:id="2000573123">
      <w:bodyDiv w:val="1"/>
      <w:marLeft w:val="0"/>
      <w:marRight w:val="0"/>
      <w:marTop w:val="0"/>
      <w:marBottom w:val="0"/>
      <w:divBdr>
        <w:top w:val="none" w:sz="0" w:space="0" w:color="auto"/>
        <w:left w:val="none" w:sz="0" w:space="0" w:color="auto"/>
        <w:bottom w:val="none" w:sz="0" w:space="0" w:color="auto"/>
        <w:right w:val="none" w:sz="0" w:space="0" w:color="auto"/>
      </w:divBdr>
    </w:div>
    <w:div w:id="2008898201">
      <w:bodyDiv w:val="1"/>
      <w:marLeft w:val="0"/>
      <w:marRight w:val="0"/>
      <w:marTop w:val="0"/>
      <w:marBottom w:val="0"/>
      <w:divBdr>
        <w:top w:val="none" w:sz="0" w:space="0" w:color="auto"/>
        <w:left w:val="none" w:sz="0" w:space="0" w:color="auto"/>
        <w:bottom w:val="none" w:sz="0" w:space="0" w:color="auto"/>
        <w:right w:val="none" w:sz="0" w:space="0" w:color="auto"/>
      </w:divBdr>
    </w:div>
    <w:div w:id="2048799620">
      <w:bodyDiv w:val="1"/>
      <w:marLeft w:val="0"/>
      <w:marRight w:val="0"/>
      <w:marTop w:val="0"/>
      <w:marBottom w:val="0"/>
      <w:divBdr>
        <w:top w:val="none" w:sz="0" w:space="0" w:color="auto"/>
        <w:left w:val="none" w:sz="0" w:space="0" w:color="auto"/>
        <w:bottom w:val="none" w:sz="0" w:space="0" w:color="auto"/>
        <w:right w:val="none" w:sz="0" w:space="0" w:color="auto"/>
      </w:divBdr>
    </w:div>
    <w:div w:id="206054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zetargi.kedzierzynkozle.pl/OgloszeniaSzczegoly.aspx?MasterPage=KedzierzynMasterPage&amp;id=1289&amp;archive=true" TargetMode="External"/><Relationship Id="rId13" Type="http://schemas.openxmlformats.org/officeDocument/2006/relationships/hyperlink" Target="http://przetargi.kedzierzynkozle.pl/OgloszeniaSzczegoly.aspx?MasterPage=KedzierzynMasterPage&amp;id=1289&amp;archive=true"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renskawies.pl/bip/zamwienia-publiczne-mainmenu-15/-ogoszenie-o-zamwieniu-mainmenu-129/4333-102019-cieki-pieszo-rowerowe-na-zamknitej-linii-kolejowe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kedzierzynkozle.pl/OgloszeniaSzczegoly.aspx?MasterPage=KedzierzynMasterPage&amp;id=1289&amp;archive=tru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wik.com.pl" TargetMode="External"/><Relationship Id="rId4" Type="http://schemas.openxmlformats.org/officeDocument/2006/relationships/settings" Target="settings.xml"/><Relationship Id="rId9" Type="http://schemas.openxmlformats.org/officeDocument/2006/relationships/hyperlink" Target="http://bip.renskawies.pl/bip/zamwienia-publiczne-mainmenu-15/-ogoszenie-o-zamwieniu-mainmenu-129/4333-102019-cieki-pieszo-rowerowe-na-zamknitej-linii-kolejowej" TargetMode="External"/><Relationship Id="rId14" Type="http://schemas.openxmlformats.org/officeDocument/2006/relationships/hyperlink" Target="http://bip.renskawies.pl/bip/zamwienia-publiczne-mainmenu-15/-ogoszenie-o-zamwieniu-mainmenu-129/4333-102019-cieki-pieszo-rowerowe-na-zamknitej-linii-kolejowe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AB115-BCA5-4C4A-8AD8-52427D9A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14</Pages>
  <Words>7815</Words>
  <Characters>46891</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Urząd Miasta Kędzierzyn-Koźle</Company>
  <LinksUpToDate>false</LinksUpToDate>
  <CharactersWithSpaces>54597</CharactersWithSpaces>
  <SharedDoc>false</SharedDoc>
  <HLinks>
    <vt:vector size="6" baseType="variant">
      <vt:variant>
        <vt:i4>2883634</vt:i4>
      </vt:variant>
      <vt:variant>
        <vt:i4>0</vt:i4>
      </vt:variant>
      <vt:variant>
        <vt:i4>0</vt:i4>
      </vt:variant>
      <vt:variant>
        <vt:i4>5</vt:i4>
      </vt:variant>
      <vt:variant>
        <vt:lpwstr>http://www.mwik.com.pl/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subject/>
  <dc:creator>Nieznany</dc:creator>
  <cp:keywords/>
  <dc:description/>
  <cp:lastModifiedBy>akusnierz</cp:lastModifiedBy>
  <cp:revision>170</cp:revision>
  <cp:lastPrinted>2021-08-25T08:58:00Z</cp:lastPrinted>
  <dcterms:created xsi:type="dcterms:W3CDTF">2016-10-14T08:12:00Z</dcterms:created>
  <dcterms:modified xsi:type="dcterms:W3CDTF">2021-11-04T07:56:00Z</dcterms:modified>
</cp:coreProperties>
</file>