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C7AA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związku z art. 13 ust. 1 i ust. 2 Parlamentu Europejskiego i Rady (UE) 2016/679 z 27 kwietnia 2016r. w sprawie ochrony osób fizycznych w związku z przetwarzaniem danych osobowych i w sprawie swobodnego przepływu takich danych oraz uchylenia dyrektyw 95/46/WE (ogólne rozporządzenie o ochronie danych) (</w:t>
      </w:r>
      <w:proofErr w:type="spellStart"/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Dz.Urz</w:t>
      </w:r>
      <w:proofErr w:type="spellEnd"/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. UE L z 04.05.2016r., Nr119, s. 1) informujemy, iż:</w:t>
      </w:r>
    </w:p>
    <w:p w14:paraId="0262A18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I. ADMINISTRATOR DANYCH.</w:t>
      </w:r>
    </w:p>
    <w:p w14:paraId="1CDB403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Administratorem Pani/Pana danych osobowych jest Publiczna Szkoła Podstawowa nr9 im. Jurija Gagarina, 47-220 Kędzierzyn-Koźle, ul. Gagarina 3.</w:t>
      </w:r>
    </w:p>
    <w:p w14:paraId="223B29BE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II. INSPEKTOR OCHRONY DANYCH</w:t>
      </w:r>
    </w:p>
    <w:p w14:paraId="52BD2B80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 wyznaczył Inspektora Ochrony Danych, z którym może się Pan/Pani skontaktować w sprawach związanych z ochroną danych osobowych w następujący sposób:</w:t>
      </w:r>
    </w:p>
    <w:p w14:paraId="3E3AA04C" w14:textId="0005E795" w:rsidR="001D35BA" w:rsidRPr="001D35BA" w:rsidRDefault="001D35BA" w:rsidP="001D35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adres poczty elektronicznej: </w:t>
      </w:r>
      <w:hyperlink r:id="rId5" w:history="1">
        <w:r w:rsidRPr="001D35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psp</w:t>
        </w:r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1</w:t>
        </w:r>
        <w:bookmarkStart w:id="0" w:name="_GoBack"/>
        <w:bookmarkEnd w:id="0"/>
        <w:r w:rsidRPr="001D35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@kedzierzynkozle.pl</w:t>
        </w:r>
      </w:hyperlink>
    </w:p>
    <w:p w14:paraId="6A24526F" w14:textId="77777777" w:rsidR="001D35BA" w:rsidRPr="001D35BA" w:rsidRDefault="001D35BA" w:rsidP="001D35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pisemnie na adres siedziby Administratora</w:t>
      </w:r>
    </w:p>
    <w:p w14:paraId="0E7B4977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III. CELE PRZETWARZANIA DANYCH OSOBOWYCH I PODSTAWA PRAWNA</w:t>
      </w:r>
    </w:p>
    <w:p w14:paraId="2ABE053E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Pana/Pani dane przetwarzane będą w związku z realizacją przez Administratora zadań publicznych, wynikających wprost z przepisu prawa lub określonych zadaniami statutowymi Jednostki.</w:t>
      </w:r>
    </w:p>
    <w:p w14:paraId="56DBD90A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Przetwarzanie może być również niezbędne w celu wykonania umowy, której Pan/Pani jest stroną lub do podjęcia działań, na Pana/Pani żądanie, przed zawarciem umowy.</w:t>
      </w:r>
    </w:p>
    <w:p w14:paraId="4B223358" w14:textId="77777777" w:rsidR="001D35BA" w:rsidRPr="001D35BA" w:rsidRDefault="001D35BA" w:rsidP="001D35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Mogą również wystąpić przypadki, w których zostanie Pan/Pani poproszony/a o wyrażenie zgody na przetwarzanie danych osobowych w określonym celu i zakresie.</w:t>
      </w:r>
    </w:p>
    <w:p w14:paraId="7A188138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IV. ODBIORCY DANYCH OSOBOWYCH</w:t>
      </w:r>
    </w:p>
    <w:p w14:paraId="192241C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Odbiorcami Pana/Pani danych będą tylko instytucje upoważnione z mocy prawa.</w:t>
      </w:r>
    </w:p>
    <w:p w14:paraId="5242094B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V. OKRES PRZECHOWYWANIA DANYCH OSOBOWYCH</w:t>
      </w:r>
    </w:p>
    <w:p w14:paraId="4A6B5D35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1983r. o narodowym zasobie archiwalnym i archiwach (Dz.U. z 2018r., poz. 217) oraz Rozporządzenie Prezesa Rady Ministrów z dnia 18 stycznia 2011r.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14:paraId="13E3A7BA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VI. PRAWA OSÓB, KTÓRYCH DANE DOTYCZĄ, DOSTĘPU DO DANYCH OSOBOWYCH</w:t>
      </w:r>
    </w:p>
    <w:p w14:paraId="1FA64C82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Na zasadach określonych przepisami RODO, posiada Pan/Pani prawo do żądania od Administratora:</w:t>
      </w:r>
    </w:p>
    <w:p w14:paraId="49D1EB12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dostępu do treści swoich danych osobowych</w:t>
      </w:r>
    </w:p>
    <w:p w14:paraId="1533F532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sprostowania (poprawiania) swoich danych osobowych</w:t>
      </w:r>
    </w:p>
    <w:p w14:paraId="055248F9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usunięcia swoich danych osobowych</w:t>
      </w:r>
    </w:p>
    <w:p w14:paraId="40C628B6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ograniczenia przetwarzania swoich danych osobowych</w:t>
      </w:r>
    </w:p>
    <w:p w14:paraId="0D14A70F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przenoszenia swoich danych osobowych</w:t>
      </w:r>
    </w:p>
    <w:p w14:paraId="6C59B53A" w14:textId="77777777" w:rsidR="001D35BA" w:rsidRPr="001D35BA" w:rsidRDefault="001D35BA" w:rsidP="001D35B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prawo do wniesienia sprzeciwu wobec przetwarzania Pana/Pani danych</w:t>
      </w:r>
    </w:p>
    <w:p w14:paraId="488A568D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VII. PRAWO DO COFNIĘCIA ZGODY</w:t>
      </w:r>
    </w:p>
    <w:p w14:paraId="7E272906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 przetwarzania danych osobowych w oparciu o wyrażenie zgody, zawsze ma Pan/Pani prawo do dobrowolnego podjęcia decyzji. W przypadku przetwarzania Pana/Pani danych w oparciu o zgodę, ma Pan/Pani prawo w każdym czasie do cofnięcia zgody.</w:t>
      </w:r>
    </w:p>
    <w:p w14:paraId="3F5DC829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VIII. PRAWO WNIESIENIE SKARGI DO ORGANU NADZORCZEGO</w:t>
      </w:r>
    </w:p>
    <w:p w14:paraId="0BD4A5D7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Gdy uzna Pan/Pani iż przetwarzanie Pana/Pani danych osobowych narusza przepisy o ochronie danych osobowych, przysługuje Panu/Pani prawo do wniesienia skargi do organu nadzorczego jakim jest Prezes Urzędu Ochrony Danych Osobowych.</w:t>
      </w:r>
    </w:p>
    <w:p w14:paraId="77EACD84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IX. INFORMACJA O WYMOGU PODANIA DANYCH ORAZ KONSEKWENCJACH NIEPODANIA DANYCH OSOBOWYCH.</w:t>
      </w:r>
    </w:p>
    <w:p w14:paraId="05DB4BCD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Podanie przez Pana/Panią danych osobowych może być wymogiem:</w:t>
      </w:r>
    </w:p>
    <w:p w14:paraId="48F79AEA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ustawowym</w:t>
      </w:r>
    </w:p>
    <w:p w14:paraId="5DFED9A0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umowny</w:t>
      </w:r>
    </w:p>
    <w:p w14:paraId="14EFA811" w14:textId="77777777" w:rsidR="001D35BA" w:rsidRPr="001D35BA" w:rsidRDefault="001D35BA" w:rsidP="001D35B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warunkiem zawarcia umowy, do których podania będzie Pan/Pani zobowiązany/a.</w:t>
      </w:r>
    </w:p>
    <w:p w14:paraId="490F5EF4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przypadku, gdy będzie istniał obowiązek ustawowy, a nie poda Pan/Pani swoich danych, nie będziemy mogli zrealizować zadania ustawowego, co może skutkować brakiem możliwości realizacji celu lub konsekwencjami przewidzianymi przepisami prawa.</w:t>
      </w:r>
    </w:p>
    <w:p w14:paraId="6DBA9B1E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przypadku, kiedy podanie danych będzie warunkiem zawarcia umowy, a nie poda Pan/Pani swoich danych, nie będziemy mogli zawrzeć takiej umowy.</w:t>
      </w:r>
    </w:p>
    <w:p w14:paraId="2ADDBDFE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X. ZAUTOMATYZOWANE PODEJMOWANIE DECYZJI, PROFILOWANIE</w:t>
      </w:r>
    </w:p>
    <w:p w14:paraId="17CE88ED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Pana/Pani dane osobowe nie będą przetwarzane w sposób zautomatyzowany i nie będą profilowane.</w:t>
      </w:r>
    </w:p>
    <w:p w14:paraId="6967A2CB" w14:textId="77777777" w:rsidR="001D35BA" w:rsidRPr="001D35BA" w:rsidRDefault="001D35BA" w:rsidP="001D35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lastRenderedPageBreak/>
        <w:t>XI. PRZEKAZYWANIE DANYCH DO PAŃSTW TRZECICH/ORGANIZACJI MIĘDZYNARODOWYCH</w:t>
      </w:r>
    </w:p>
    <w:p w14:paraId="47DD3683" w14:textId="77777777" w:rsidR="001D35BA" w:rsidRPr="001D35BA" w:rsidRDefault="001D35BA" w:rsidP="001D35B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D35B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 nie zamierza przekazywać danych odbiorcom do państwa trzeciego lub organizacji międzynarodowej.</w:t>
      </w:r>
    </w:p>
    <w:p w14:paraId="2B7F6328" w14:textId="77777777" w:rsidR="003463BB" w:rsidRDefault="001D35BA"/>
    <w:sectPr w:rsidR="0034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DEA"/>
    <w:multiLevelType w:val="multilevel"/>
    <w:tmpl w:val="A8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81F58"/>
    <w:multiLevelType w:val="multilevel"/>
    <w:tmpl w:val="411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90328"/>
    <w:multiLevelType w:val="multilevel"/>
    <w:tmpl w:val="9DAA0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967A3"/>
    <w:multiLevelType w:val="multilevel"/>
    <w:tmpl w:val="4BA4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AC"/>
    <w:rsid w:val="000B4AAC"/>
    <w:rsid w:val="000C7168"/>
    <w:rsid w:val="001D35BA"/>
    <w:rsid w:val="004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798"/>
  <w15:chartTrackingRefBased/>
  <w15:docId w15:val="{A5C884B8-0F51-4796-A389-C1A7428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9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2023-04-27T07:19:00Z</dcterms:created>
  <dcterms:modified xsi:type="dcterms:W3CDTF">2023-04-27T07:20:00Z</dcterms:modified>
</cp:coreProperties>
</file>