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0A492" w14:textId="3D440E59" w:rsidR="006448C6" w:rsidRPr="006448C6" w:rsidRDefault="006448C6" w:rsidP="006448C6">
      <w:pPr>
        <w:jc w:val="right"/>
        <w:rPr>
          <w:rFonts w:ascii="Cambria" w:hAnsi="Cambria" w:cs="Tahoma"/>
        </w:rPr>
      </w:pPr>
      <w:r w:rsidRPr="006448C6">
        <w:rPr>
          <w:rFonts w:ascii="Cambria" w:hAnsi="Cambria" w:cs="Tahoma"/>
        </w:rPr>
        <w:t xml:space="preserve">Kędzierzyn-Koźle, </w:t>
      </w:r>
      <w:r w:rsidR="00271022">
        <w:rPr>
          <w:rFonts w:ascii="Cambria" w:hAnsi="Cambria" w:cs="Tahoma"/>
        </w:rPr>
        <w:t>05</w:t>
      </w:r>
      <w:r w:rsidRPr="006448C6">
        <w:rPr>
          <w:rFonts w:ascii="Cambria" w:hAnsi="Cambria" w:cs="Tahoma"/>
        </w:rPr>
        <w:t>.05.20</w:t>
      </w:r>
      <w:r w:rsidR="001D477C">
        <w:rPr>
          <w:rFonts w:ascii="Cambria" w:hAnsi="Cambria" w:cs="Tahoma"/>
        </w:rPr>
        <w:t>2</w:t>
      </w:r>
      <w:r w:rsidR="006512B4">
        <w:rPr>
          <w:rFonts w:ascii="Cambria" w:hAnsi="Cambria" w:cs="Tahoma"/>
        </w:rPr>
        <w:t>3</w:t>
      </w:r>
    </w:p>
    <w:p w14:paraId="6EE633FA" w14:textId="2C2F90FC" w:rsidR="006448C6" w:rsidRPr="006448C6" w:rsidRDefault="006448C6" w:rsidP="006448C6">
      <w:pPr>
        <w:rPr>
          <w:rFonts w:ascii="Cambria" w:hAnsi="Cambria" w:cs="Tahoma"/>
        </w:rPr>
      </w:pPr>
      <w:r w:rsidRPr="006448C6">
        <w:rPr>
          <w:rFonts w:ascii="Cambria" w:hAnsi="Cambria" w:cs="Tahoma"/>
        </w:rPr>
        <w:t>BIO.271.2.</w:t>
      </w:r>
      <w:r w:rsidR="00271022">
        <w:rPr>
          <w:rFonts w:ascii="Cambria" w:hAnsi="Cambria" w:cs="Tahoma"/>
        </w:rPr>
        <w:t>20</w:t>
      </w:r>
      <w:r w:rsidRPr="006448C6">
        <w:rPr>
          <w:rFonts w:ascii="Cambria" w:hAnsi="Cambria" w:cs="Tahoma"/>
        </w:rPr>
        <w:t>.20</w:t>
      </w:r>
      <w:r w:rsidR="001D477C">
        <w:rPr>
          <w:rFonts w:ascii="Cambria" w:hAnsi="Cambria" w:cs="Tahoma"/>
        </w:rPr>
        <w:t>2</w:t>
      </w:r>
      <w:r w:rsidR="006512B4">
        <w:rPr>
          <w:rFonts w:ascii="Cambria" w:hAnsi="Cambria" w:cs="Tahoma"/>
        </w:rPr>
        <w:t>2</w:t>
      </w:r>
      <w:r w:rsidRPr="006448C6">
        <w:rPr>
          <w:rFonts w:ascii="Cambria" w:hAnsi="Cambria" w:cs="Tahoma"/>
        </w:rPr>
        <w:tab/>
      </w:r>
      <w:r w:rsidRPr="006448C6">
        <w:rPr>
          <w:rFonts w:ascii="Cambria" w:hAnsi="Cambria" w:cs="Tahoma"/>
        </w:rPr>
        <w:tab/>
      </w:r>
      <w:r w:rsidRPr="006448C6">
        <w:rPr>
          <w:rFonts w:ascii="Cambria" w:hAnsi="Cambria" w:cs="Tahoma"/>
        </w:rPr>
        <w:tab/>
      </w:r>
      <w:r w:rsidRPr="006448C6">
        <w:rPr>
          <w:rFonts w:ascii="Cambria" w:hAnsi="Cambria" w:cs="Tahoma"/>
        </w:rPr>
        <w:tab/>
      </w:r>
      <w:r w:rsidRPr="006448C6">
        <w:rPr>
          <w:rFonts w:ascii="Cambria" w:hAnsi="Cambria" w:cs="Tahoma"/>
        </w:rPr>
        <w:tab/>
      </w:r>
      <w:r w:rsidRPr="006448C6">
        <w:rPr>
          <w:rFonts w:ascii="Cambria" w:hAnsi="Cambria" w:cs="Tahoma"/>
        </w:rPr>
        <w:tab/>
      </w:r>
    </w:p>
    <w:p w14:paraId="1064EDD7" w14:textId="77777777" w:rsidR="006448C6" w:rsidRPr="006448C6" w:rsidRDefault="006448C6" w:rsidP="006448C6">
      <w:pPr>
        <w:rPr>
          <w:rFonts w:ascii="Cambria" w:hAnsi="Cambria" w:cs="Tahoma"/>
        </w:rPr>
      </w:pPr>
    </w:p>
    <w:p w14:paraId="5DBDF512" w14:textId="0627F361" w:rsidR="006448C6" w:rsidRDefault="006448C6" w:rsidP="006448C6">
      <w:pPr>
        <w:ind w:firstLine="360"/>
        <w:jc w:val="both"/>
        <w:rPr>
          <w:rFonts w:ascii="Cambria" w:hAnsi="Cambria" w:cs="Tahoma"/>
        </w:rPr>
      </w:pPr>
      <w:r w:rsidRPr="006448C6">
        <w:rPr>
          <w:rFonts w:ascii="Cambria" w:hAnsi="Cambria" w:cs="Tahoma"/>
        </w:rPr>
        <w:t xml:space="preserve">Gmina Kędzierzyn-Koźle zaprasza do składania ofert na </w:t>
      </w:r>
      <w:r w:rsidRPr="006448C6">
        <w:rPr>
          <w:rFonts w:ascii="Cambria" w:hAnsi="Cambria" w:cs="Tahoma"/>
          <w:b/>
        </w:rPr>
        <w:t>aktualizację licencji oraz gwarancji</w:t>
      </w:r>
      <w:r w:rsidRPr="006448C6">
        <w:rPr>
          <w:rFonts w:ascii="Cambria" w:hAnsi="Cambria" w:cs="Tahoma"/>
        </w:rPr>
        <w:t xml:space="preserve"> dla urządze</w:t>
      </w:r>
      <w:r w:rsidR="00CD22C0">
        <w:rPr>
          <w:rFonts w:ascii="Cambria" w:hAnsi="Cambria" w:cs="Tahoma"/>
        </w:rPr>
        <w:t>nia</w:t>
      </w:r>
      <w:r w:rsidRPr="006448C6">
        <w:rPr>
          <w:rFonts w:ascii="Cambria" w:hAnsi="Cambria" w:cs="Tahoma"/>
        </w:rPr>
        <w:t xml:space="preserve"> posiadan</w:t>
      </w:r>
      <w:r w:rsidR="00CD22C0">
        <w:rPr>
          <w:rFonts w:ascii="Cambria" w:hAnsi="Cambria" w:cs="Tahoma"/>
        </w:rPr>
        <w:t>ego</w:t>
      </w:r>
      <w:r w:rsidRPr="006448C6">
        <w:rPr>
          <w:rFonts w:ascii="Cambria" w:hAnsi="Cambria" w:cs="Tahoma"/>
        </w:rPr>
        <w:t xml:space="preserve"> przez urząd:</w:t>
      </w:r>
    </w:p>
    <w:p w14:paraId="6A146F22" w14:textId="77777777" w:rsidR="006512B4" w:rsidRPr="006448C6" w:rsidRDefault="006512B4" w:rsidP="006448C6">
      <w:pPr>
        <w:ind w:firstLine="360"/>
        <w:jc w:val="both"/>
        <w:rPr>
          <w:rFonts w:ascii="Cambria" w:hAnsi="Cambria" w:cs="Tahoma"/>
        </w:rPr>
      </w:pPr>
    </w:p>
    <w:p w14:paraId="5B6F9FCF" w14:textId="77777777" w:rsidR="006448C6" w:rsidRPr="006448C6" w:rsidRDefault="006448C6" w:rsidP="006448C6">
      <w:pPr>
        <w:jc w:val="both"/>
        <w:rPr>
          <w:rFonts w:ascii="Cambria" w:hAnsi="Cambria" w:cs="Tahoma"/>
        </w:rPr>
      </w:pPr>
    </w:p>
    <w:p w14:paraId="6452B418" w14:textId="7BA6254A" w:rsidR="006448C6" w:rsidRDefault="006448C6" w:rsidP="008056D0">
      <w:pPr>
        <w:jc w:val="center"/>
        <w:rPr>
          <w:rFonts w:ascii="Cambria" w:hAnsi="Cambria" w:cs="Tahoma"/>
          <w:b/>
          <w:sz w:val="24"/>
          <w:szCs w:val="24"/>
          <w:lang w:val="en-US"/>
        </w:rPr>
      </w:pPr>
      <w:r w:rsidRPr="00CD22C0">
        <w:rPr>
          <w:rFonts w:ascii="Cambria" w:hAnsi="Cambria" w:cs="Tahoma"/>
          <w:b/>
          <w:sz w:val="24"/>
          <w:szCs w:val="24"/>
          <w:lang w:val="en-US"/>
        </w:rPr>
        <w:t>FortiMail 400</w:t>
      </w:r>
      <w:r w:rsidR="00CD22C0">
        <w:rPr>
          <w:rFonts w:ascii="Cambria" w:hAnsi="Cambria" w:cs="Tahoma"/>
          <w:b/>
          <w:sz w:val="24"/>
          <w:szCs w:val="24"/>
          <w:lang w:val="en-US"/>
        </w:rPr>
        <w:t>F</w:t>
      </w:r>
      <w:r w:rsidRPr="00CD22C0">
        <w:rPr>
          <w:rFonts w:ascii="Cambria" w:hAnsi="Cambria" w:cs="Tahoma"/>
          <w:b/>
          <w:sz w:val="24"/>
          <w:szCs w:val="24"/>
          <w:lang w:val="en-US"/>
        </w:rPr>
        <w:t xml:space="preserve"> </w:t>
      </w:r>
      <w:r w:rsidR="008056D0">
        <w:rPr>
          <w:rFonts w:ascii="Cambria" w:hAnsi="Cambria" w:cs="Tahoma"/>
          <w:b/>
          <w:sz w:val="24"/>
          <w:szCs w:val="24"/>
          <w:lang w:val="en-US"/>
        </w:rPr>
        <w:t>24x7</w:t>
      </w:r>
      <w:r w:rsidRPr="00CD22C0">
        <w:rPr>
          <w:rFonts w:ascii="Cambria" w:hAnsi="Cambria" w:cs="Tahoma"/>
          <w:b/>
          <w:sz w:val="24"/>
          <w:szCs w:val="24"/>
          <w:lang w:val="en-US"/>
        </w:rPr>
        <w:t xml:space="preserve"> FortiCare</w:t>
      </w:r>
      <w:r w:rsidR="008056D0">
        <w:rPr>
          <w:rFonts w:ascii="Cambria" w:hAnsi="Cambria" w:cs="Tahoma"/>
          <w:b/>
          <w:sz w:val="24"/>
          <w:szCs w:val="24"/>
          <w:lang w:val="en-US"/>
        </w:rPr>
        <w:t xml:space="preserve"> Premium and</w:t>
      </w:r>
      <w:r w:rsidRPr="00CD22C0">
        <w:rPr>
          <w:rFonts w:ascii="Cambria" w:hAnsi="Cambria" w:cs="Tahoma"/>
          <w:b/>
          <w:sz w:val="24"/>
          <w:szCs w:val="24"/>
          <w:lang w:val="en-US"/>
        </w:rPr>
        <w:t xml:space="preserve"> FortiGuard </w:t>
      </w:r>
      <w:r w:rsidR="008056D0">
        <w:rPr>
          <w:rFonts w:ascii="Cambria" w:hAnsi="Cambria" w:cs="Tahoma"/>
          <w:b/>
          <w:sz w:val="24"/>
          <w:szCs w:val="24"/>
          <w:lang w:val="en-US"/>
        </w:rPr>
        <w:t xml:space="preserve">Base </w:t>
      </w:r>
      <w:r w:rsidRPr="00CD22C0">
        <w:rPr>
          <w:rFonts w:ascii="Cambria" w:hAnsi="Cambria" w:cs="Tahoma"/>
          <w:b/>
          <w:sz w:val="24"/>
          <w:szCs w:val="24"/>
          <w:lang w:val="en-US"/>
        </w:rPr>
        <w:t>Bundle Contract</w:t>
      </w:r>
      <w:r w:rsidR="008056D0">
        <w:rPr>
          <w:rFonts w:ascii="Cambria" w:hAnsi="Cambria" w:cs="Tahoma"/>
          <w:b/>
          <w:sz w:val="24"/>
          <w:szCs w:val="24"/>
          <w:lang w:val="en-US"/>
        </w:rPr>
        <w:t xml:space="preserve"> 1Y</w:t>
      </w:r>
      <w:r w:rsidRPr="00CD22C0">
        <w:rPr>
          <w:rFonts w:ascii="Cambria" w:hAnsi="Cambria" w:cs="Tahoma"/>
          <w:b/>
          <w:sz w:val="24"/>
          <w:szCs w:val="24"/>
          <w:lang w:val="en-US"/>
        </w:rPr>
        <w:t xml:space="preserve"> </w:t>
      </w:r>
      <w:r w:rsidR="008056D0">
        <w:rPr>
          <w:rFonts w:ascii="Cambria" w:hAnsi="Cambria" w:cs="Tahoma"/>
          <w:b/>
          <w:sz w:val="24"/>
          <w:szCs w:val="24"/>
          <w:lang w:val="en-US"/>
        </w:rPr>
        <w:br/>
      </w:r>
      <w:r w:rsidRPr="00CD22C0">
        <w:rPr>
          <w:rFonts w:ascii="Cambria" w:hAnsi="Cambria" w:cs="Tahoma"/>
          <w:b/>
          <w:sz w:val="24"/>
          <w:szCs w:val="24"/>
          <w:lang w:val="en-US"/>
        </w:rPr>
        <w:t xml:space="preserve">+ </w:t>
      </w:r>
      <w:bookmarkStart w:id="0" w:name="_Hlk8814397"/>
      <w:r w:rsidR="00B555ED" w:rsidRPr="00CD22C0">
        <w:rPr>
          <w:rFonts w:ascii="Cambria" w:hAnsi="Cambria" w:cs="Tahoma"/>
          <w:b/>
          <w:sz w:val="24"/>
          <w:szCs w:val="24"/>
          <w:lang w:val="en-US"/>
        </w:rPr>
        <w:t>Hezo Assistance</w:t>
      </w:r>
      <w:bookmarkEnd w:id="0"/>
      <w:r w:rsidR="00B555ED" w:rsidRPr="00CD22C0">
        <w:rPr>
          <w:rFonts w:ascii="Cambria" w:hAnsi="Cambria" w:cs="Tahoma"/>
          <w:b/>
          <w:sz w:val="24"/>
          <w:szCs w:val="24"/>
          <w:lang w:val="en-US"/>
        </w:rPr>
        <w:t xml:space="preserve"> </w:t>
      </w:r>
      <w:r w:rsidR="00CD22C0" w:rsidRPr="00CD22C0">
        <w:rPr>
          <w:rFonts w:ascii="Cambria" w:hAnsi="Cambria" w:cs="Tahoma"/>
          <w:b/>
          <w:sz w:val="24"/>
          <w:szCs w:val="24"/>
          <w:lang w:val="en-US"/>
        </w:rPr>
        <w:t>AHR 24x7x</w:t>
      </w:r>
      <w:r w:rsidR="00204780">
        <w:rPr>
          <w:rFonts w:ascii="Cambria" w:hAnsi="Cambria" w:cs="Tahoma"/>
          <w:b/>
          <w:sz w:val="24"/>
          <w:szCs w:val="24"/>
          <w:lang w:val="en-US"/>
        </w:rPr>
        <w:t>NBD</w:t>
      </w:r>
      <w:r w:rsidR="00CD22C0" w:rsidRPr="00CD22C0">
        <w:rPr>
          <w:rFonts w:ascii="Cambria" w:hAnsi="Cambria" w:cs="Tahoma"/>
          <w:b/>
          <w:sz w:val="24"/>
          <w:szCs w:val="24"/>
          <w:lang w:val="en-US"/>
        </w:rPr>
        <w:t xml:space="preserve">  </w:t>
      </w:r>
      <w:r w:rsidR="008056D0">
        <w:rPr>
          <w:rFonts w:ascii="Cambria" w:hAnsi="Cambria" w:cs="Tahoma"/>
          <w:b/>
          <w:sz w:val="24"/>
          <w:szCs w:val="24"/>
          <w:lang w:val="en-US"/>
        </w:rPr>
        <w:t>1Y</w:t>
      </w:r>
    </w:p>
    <w:p w14:paraId="4EBF153A" w14:textId="77777777" w:rsidR="006512B4" w:rsidRPr="00CD22C0" w:rsidRDefault="006512B4" w:rsidP="008056D0">
      <w:pPr>
        <w:jc w:val="center"/>
        <w:rPr>
          <w:rFonts w:ascii="Cambria" w:hAnsi="Cambria" w:cs="Tahoma"/>
          <w:b/>
          <w:sz w:val="24"/>
          <w:szCs w:val="24"/>
          <w:lang w:val="en-US"/>
        </w:rPr>
      </w:pPr>
    </w:p>
    <w:p w14:paraId="0416D861" w14:textId="77777777" w:rsidR="006448C6" w:rsidRPr="00CD22C0" w:rsidRDefault="006448C6" w:rsidP="00CD22C0">
      <w:pPr>
        <w:ind w:left="360"/>
        <w:jc w:val="both"/>
        <w:rPr>
          <w:rFonts w:ascii="Cambria" w:hAnsi="Cambria" w:cs="Tahoma"/>
          <w:lang w:val="en-US"/>
        </w:rPr>
      </w:pPr>
    </w:p>
    <w:p w14:paraId="6BEA732D" w14:textId="77777777" w:rsidR="008056D0" w:rsidRPr="008056D0" w:rsidRDefault="008056D0" w:rsidP="008056D0">
      <w:pPr>
        <w:rPr>
          <w:rFonts w:ascii="Cambria" w:hAnsi="Cambria" w:cs="Tahoma"/>
        </w:rPr>
      </w:pPr>
      <w:r w:rsidRPr="008056D0">
        <w:rPr>
          <w:rFonts w:ascii="Cambria" w:hAnsi="Cambria" w:cs="Tahoma"/>
          <w:b/>
          <w:bCs/>
        </w:rPr>
        <w:t>Hezo Assistance</w:t>
      </w:r>
      <w:r w:rsidRPr="008056D0">
        <w:rPr>
          <w:rFonts w:ascii="Cambria" w:hAnsi="Cambria" w:cs="Tahoma"/>
        </w:rPr>
        <w:t xml:space="preserve"> - System powinien być objęty serwisem logistycznym gwarantującym udostępnienie </w:t>
      </w:r>
    </w:p>
    <w:p w14:paraId="1C5170F2" w14:textId="098736E7" w:rsidR="008056D0" w:rsidRPr="008056D0" w:rsidRDefault="008056D0" w:rsidP="008056D0">
      <w:pPr>
        <w:rPr>
          <w:rFonts w:ascii="Cambria" w:hAnsi="Cambria" w:cs="Tahoma"/>
        </w:rPr>
      </w:pPr>
      <w:r w:rsidRPr="008056D0">
        <w:rPr>
          <w:rFonts w:ascii="Cambria" w:hAnsi="Cambria" w:cs="Tahoma"/>
        </w:rPr>
        <w:t xml:space="preserve">i dostarczenie sprzętu zastępczego na czas naprawy </w:t>
      </w:r>
      <w:r w:rsidR="00204780" w:rsidRPr="006448C6">
        <w:rPr>
          <w:rFonts w:ascii="Cambria" w:hAnsi="Cambria" w:cs="Tahoma"/>
        </w:rPr>
        <w:t>w następnym dniu roboczym.</w:t>
      </w:r>
      <w:r w:rsidRPr="008056D0">
        <w:rPr>
          <w:rFonts w:ascii="Cambria" w:hAnsi="Cambria" w:cs="Tahoma"/>
        </w:rPr>
        <w:t xml:space="preserve"> Serwis powinien być realizowany przez producenta rozwiązania lub autoryzowanego Dystrybutora Producenta, mającego swoją lokalizację serwisową na terenie Polski, posiadającego certyfikat ISO 9001 w zakresie usług serwisowych (do oferty należy dołączyć certyfikat ISO oraz oświadczeniem producenta lub dystrybutora o gotowości do świadczenia usług serwisowych na rzecz Gminy Kędzierzynie-Koźlu). Zgłoszenia serwisowe powinny być przyjmowane w trybie 24x7 przez dedykowany serwisowy moduł internetowy (należy podać adres www).</w:t>
      </w:r>
    </w:p>
    <w:p w14:paraId="7B66C775" w14:textId="77777777" w:rsidR="008056D0" w:rsidRPr="008056D0" w:rsidRDefault="008056D0" w:rsidP="008056D0">
      <w:pPr>
        <w:rPr>
          <w:rFonts w:ascii="Cambria" w:hAnsi="Cambria" w:cs="Tahoma"/>
        </w:rPr>
      </w:pPr>
      <w:r w:rsidRPr="008056D0">
        <w:rPr>
          <w:rFonts w:ascii="Cambria" w:hAnsi="Cambria" w:cs="Tahoma"/>
        </w:rPr>
        <w:t>Wsparcie techniczne:</w:t>
      </w:r>
    </w:p>
    <w:p w14:paraId="30FEC1A6" w14:textId="77777777" w:rsidR="008056D0" w:rsidRPr="008056D0" w:rsidRDefault="008056D0" w:rsidP="008056D0">
      <w:pPr>
        <w:pStyle w:val="Akapitzlist"/>
        <w:numPr>
          <w:ilvl w:val="0"/>
          <w:numId w:val="3"/>
        </w:numPr>
        <w:rPr>
          <w:rFonts w:ascii="Cambria" w:hAnsi="Cambria" w:cs="Tahoma"/>
        </w:rPr>
      </w:pPr>
      <w:r w:rsidRPr="008056D0">
        <w:rPr>
          <w:rFonts w:ascii="Cambria" w:hAnsi="Cambria" w:cs="Tahoma"/>
        </w:rPr>
        <w:t xml:space="preserve">wykonawca posiada certyfikowanych inżynierów mających certyfikat min NSE 7 Security Professional (proszę załączyć certyfikat do oferty), </w:t>
      </w:r>
    </w:p>
    <w:p w14:paraId="3857D7BE" w14:textId="77777777" w:rsidR="008056D0" w:rsidRPr="008056D0" w:rsidRDefault="008056D0" w:rsidP="008056D0">
      <w:pPr>
        <w:pStyle w:val="Akapitzlist"/>
        <w:numPr>
          <w:ilvl w:val="0"/>
          <w:numId w:val="3"/>
        </w:numPr>
        <w:rPr>
          <w:rFonts w:ascii="Cambria" w:hAnsi="Cambria" w:cs="Tahoma"/>
        </w:rPr>
      </w:pPr>
      <w:r w:rsidRPr="008056D0">
        <w:rPr>
          <w:rFonts w:ascii="Cambria" w:hAnsi="Cambria" w:cs="Tahoma"/>
        </w:rPr>
        <w:t>pomoc, doradztwo w zakresie konfiguracji urządzeń,</w:t>
      </w:r>
    </w:p>
    <w:p w14:paraId="1CFC7715" w14:textId="77777777" w:rsidR="008056D0" w:rsidRPr="008056D0" w:rsidRDefault="008056D0" w:rsidP="008056D0">
      <w:pPr>
        <w:pStyle w:val="Akapitzlist"/>
        <w:numPr>
          <w:ilvl w:val="0"/>
          <w:numId w:val="3"/>
        </w:numPr>
        <w:rPr>
          <w:rFonts w:ascii="Cambria" w:hAnsi="Cambria" w:cs="Tahoma"/>
        </w:rPr>
      </w:pPr>
      <w:r w:rsidRPr="008056D0">
        <w:rPr>
          <w:rFonts w:ascii="Cambria" w:hAnsi="Cambria" w:cs="Tahoma"/>
        </w:rPr>
        <w:t>zakładanie zgłoszeń serwisowych u producenta</w:t>
      </w:r>
    </w:p>
    <w:p w14:paraId="0ADC2A43" w14:textId="77777777" w:rsidR="006448C6" w:rsidRDefault="006448C6" w:rsidP="006448C6">
      <w:pPr>
        <w:jc w:val="center"/>
        <w:rPr>
          <w:rFonts w:ascii="Cambria" w:hAnsi="Cambria" w:cs="Tahoma"/>
          <w:b/>
        </w:rPr>
      </w:pPr>
    </w:p>
    <w:p w14:paraId="365217F4" w14:textId="77777777" w:rsidR="006512B4" w:rsidRPr="006448C6" w:rsidRDefault="006512B4" w:rsidP="006448C6">
      <w:pPr>
        <w:jc w:val="center"/>
        <w:rPr>
          <w:rFonts w:ascii="Cambria" w:hAnsi="Cambria" w:cs="Tahoma"/>
          <w:b/>
        </w:rPr>
      </w:pPr>
    </w:p>
    <w:p w14:paraId="24AE3F81" w14:textId="77777777" w:rsidR="009A5CD8" w:rsidRPr="001B0281" w:rsidRDefault="009A5CD8" w:rsidP="009A5CD8">
      <w:pPr>
        <w:jc w:val="center"/>
        <w:rPr>
          <w:rFonts w:ascii="Cambria" w:hAnsi="Cambria" w:cs="Tahoma"/>
          <w:b/>
        </w:rPr>
      </w:pPr>
      <w:r w:rsidRPr="001B0281">
        <w:rPr>
          <w:rFonts w:ascii="Cambria" w:hAnsi="Cambria" w:cs="Tahoma"/>
          <w:b/>
        </w:rPr>
        <w:t>Termin składania ofert</w:t>
      </w:r>
    </w:p>
    <w:p w14:paraId="4BC6EB0A" w14:textId="77777777" w:rsidR="009A5CD8" w:rsidRPr="001B0281" w:rsidRDefault="009A5CD8" w:rsidP="009A5CD8">
      <w:pPr>
        <w:jc w:val="both"/>
        <w:rPr>
          <w:rFonts w:ascii="Cambria" w:hAnsi="Cambria" w:cs="Tahoma"/>
        </w:rPr>
      </w:pPr>
    </w:p>
    <w:p w14:paraId="2933BACC" w14:textId="77777777" w:rsidR="009A5CD8" w:rsidRPr="001B0281" w:rsidRDefault="009A5CD8" w:rsidP="009A5CD8">
      <w:pPr>
        <w:ind w:firstLine="708"/>
        <w:jc w:val="both"/>
        <w:rPr>
          <w:rFonts w:ascii="Cambria" w:hAnsi="Cambria" w:cs="Tahoma"/>
        </w:rPr>
      </w:pPr>
      <w:r w:rsidRPr="001B0281">
        <w:rPr>
          <w:rFonts w:ascii="Cambria" w:hAnsi="Cambria" w:cs="Tahoma"/>
        </w:rPr>
        <w:t xml:space="preserve">Ofertę należy przesłać drogą elektroniczną na adres </w:t>
      </w:r>
      <w:hyperlink r:id="rId8" w:history="1">
        <w:r w:rsidRPr="001B0281">
          <w:rPr>
            <w:rStyle w:val="Hipercze"/>
            <w:rFonts w:ascii="Cambria" w:hAnsi="Cambria" w:cs="Tahoma"/>
          </w:rPr>
          <w:t>bio@kedzierzynkozle.pl</w:t>
        </w:r>
      </w:hyperlink>
      <w:r w:rsidRPr="001B0281">
        <w:rPr>
          <w:rFonts w:ascii="Cambria" w:hAnsi="Cambria" w:cs="Tahoma"/>
        </w:rPr>
        <w:t xml:space="preserve"> </w:t>
      </w:r>
      <w:r w:rsidRPr="001B0281">
        <w:rPr>
          <w:rFonts w:ascii="Cambria" w:hAnsi="Cambria" w:cs="Tahoma"/>
        </w:rPr>
        <w:br/>
        <w:t>w terminie do</w:t>
      </w:r>
      <w:r w:rsidRPr="001B0281">
        <w:rPr>
          <w:rFonts w:ascii="Cambria" w:hAnsi="Cambria" w:cs="Tahoma"/>
          <w:b/>
          <w:bCs/>
        </w:rPr>
        <w:t xml:space="preserve"> </w:t>
      </w:r>
      <w:r>
        <w:rPr>
          <w:rFonts w:ascii="Cambria" w:hAnsi="Cambria" w:cs="Tahoma"/>
          <w:b/>
          <w:bCs/>
        </w:rPr>
        <w:t>12 maja</w:t>
      </w:r>
      <w:r w:rsidRPr="001B0281">
        <w:rPr>
          <w:rFonts w:ascii="Cambria" w:hAnsi="Cambria" w:cs="Tahoma"/>
          <w:b/>
        </w:rPr>
        <w:t xml:space="preserve"> 202</w:t>
      </w:r>
      <w:r>
        <w:rPr>
          <w:rFonts w:ascii="Cambria" w:hAnsi="Cambria" w:cs="Tahoma"/>
          <w:b/>
        </w:rPr>
        <w:t>3</w:t>
      </w:r>
      <w:r w:rsidRPr="001B0281">
        <w:rPr>
          <w:rFonts w:ascii="Cambria" w:hAnsi="Cambria" w:cs="Tahoma"/>
          <w:b/>
        </w:rPr>
        <w:t xml:space="preserve"> roku</w:t>
      </w:r>
      <w:r>
        <w:rPr>
          <w:rFonts w:ascii="Cambria" w:hAnsi="Cambria" w:cs="Tahoma"/>
          <w:b/>
        </w:rPr>
        <w:t xml:space="preserve"> do godziny 12:00.</w:t>
      </w:r>
      <w:r w:rsidRPr="001B0281">
        <w:rPr>
          <w:rFonts w:ascii="Cambria" w:hAnsi="Cambria" w:cs="Tahoma"/>
        </w:rPr>
        <w:t xml:space="preserve"> </w:t>
      </w:r>
    </w:p>
    <w:p w14:paraId="4091E79F" w14:textId="77777777" w:rsidR="009A5CD8" w:rsidRDefault="009A5CD8" w:rsidP="009A5CD8">
      <w:pPr>
        <w:jc w:val="both"/>
        <w:rPr>
          <w:rFonts w:ascii="Cambria" w:hAnsi="Cambria" w:cs="Tahoma"/>
        </w:rPr>
      </w:pPr>
      <w:r w:rsidRPr="001B0281">
        <w:rPr>
          <w:rFonts w:ascii="Cambria" w:hAnsi="Cambria" w:cs="Tahoma"/>
        </w:rPr>
        <w:t xml:space="preserve">Oferty złożone po wskazanym terminie </w:t>
      </w:r>
      <w:r>
        <w:rPr>
          <w:rFonts w:ascii="Cambria" w:hAnsi="Cambria" w:cs="Tahoma"/>
        </w:rPr>
        <w:t>zostaną odrzucone</w:t>
      </w:r>
      <w:r w:rsidRPr="001B0281">
        <w:rPr>
          <w:rFonts w:ascii="Cambria" w:hAnsi="Cambria" w:cs="Tahoma"/>
        </w:rPr>
        <w:t xml:space="preserve">. </w:t>
      </w:r>
    </w:p>
    <w:p w14:paraId="386F8B7D" w14:textId="77777777" w:rsidR="009A5CD8" w:rsidRDefault="009A5CD8" w:rsidP="009A5CD8">
      <w:pPr>
        <w:jc w:val="both"/>
        <w:rPr>
          <w:rFonts w:ascii="Cambria" w:hAnsi="Cambria" w:cs="Tahoma"/>
        </w:rPr>
      </w:pPr>
    </w:p>
    <w:p w14:paraId="3D5D446C" w14:textId="77777777" w:rsidR="006512B4" w:rsidRDefault="006512B4" w:rsidP="009A5CD8">
      <w:pPr>
        <w:jc w:val="both"/>
        <w:rPr>
          <w:rFonts w:ascii="Cambria" w:hAnsi="Cambria" w:cs="Tahoma"/>
        </w:rPr>
      </w:pPr>
    </w:p>
    <w:p w14:paraId="2A471440" w14:textId="77777777" w:rsidR="009A5CD8" w:rsidRPr="00E2038C" w:rsidRDefault="009A5CD8" w:rsidP="009A5CD8">
      <w:pPr>
        <w:jc w:val="center"/>
        <w:rPr>
          <w:rFonts w:ascii="Cambria" w:hAnsi="Cambria" w:cs="Tahoma"/>
          <w:b/>
          <w:bCs/>
        </w:rPr>
      </w:pPr>
      <w:r w:rsidRPr="00E2038C">
        <w:rPr>
          <w:rFonts w:ascii="Cambria" w:hAnsi="Cambria" w:cs="Tahoma"/>
          <w:b/>
          <w:bCs/>
        </w:rPr>
        <w:t>Ocena ofert</w:t>
      </w:r>
    </w:p>
    <w:p w14:paraId="03E0ACED" w14:textId="77777777" w:rsidR="009A5CD8" w:rsidRDefault="009A5CD8" w:rsidP="009A5CD8">
      <w:pPr>
        <w:jc w:val="both"/>
        <w:rPr>
          <w:rFonts w:ascii="Cambria" w:hAnsi="Cambria" w:cs="Tahoma"/>
        </w:rPr>
      </w:pPr>
    </w:p>
    <w:p w14:paraId="5D56B31F" w14:textId="77777777" w:rsidR="009A5CD8" w:rsidRDefault="009A5CD8" w:rsidP="009A5CD8">
      <w:pPr>
        <w:ind w:firstLine="708"/>
        <w:jc w:val="both"/>
        <w:rPr>
          <w:rFonts w:ascii="Cambria" w:hAnsi="Cambria" w:cs="Tahoma"/>
          <w:b/>
          <w:bCs/>
        </w:rPr>
      </w:pPr>
      <w:r>
        <w:rPr>
          <w:rFonts w:ascii="Cambria" w:hAnsi="Cambria" w:cs="Tahoma"/>
        </w:rPr>
        <w:t xml:space="preserve">Zamawiający oceni i porówna jedynie tylko te oferty, które zostaną złożone jako kompletne oraz w terminie. Kryteria jakimi Zamawiający będzie się kierował przy wyborze oferty – </w:t>
      </w:r>
      <w:r w:rsidRPr="00E2038C">
        <w:rPr>
          <w:rFonts w:ascii="Cambria" w:hAnsi="Cambria" w:cs="Tahoma"/>
          <w:b/>
          <w:bCs/>
        </w:rPr>
        <w:t>najniższa cena</w:t>
      </w:r>
      <w:r>
        <w:rPr>
          <w:rFonts w:ascii="Cambria" w:hAnsi="Cambria" w:cs="Tahoma"/>
          <w:b/>
          <w:bCs/>
        </w:rPr>
        <w:t xml:space="preserve"> (100%)</w:t>
      </w:r>
      <w:r w:rsidRPr="00E2038C">
        <w:rPr>
          <w:rFonts w:ascii="Cambria" w:hAnsi="Cambria" w:cs="Tahoma"/>
          <w:b/>
          <w:bCs/>
        </w:rPr>
        <w:t>.</w:t>
      </w:r>
    </w:p>
    <w:p w14:paraId="0ACA8348" w14:textId="77777777" w:rsidR="006512B4" w:rsidRPr="001B0281" w:rsidRDefault="006512B4" w:rsidP="009A5CD8">
      <w:pPr>
        <w:ind w:firstLine="708"/>
        <w:jc w:val="both"/>
        <w:rPr>
          <w:rFonts w:ascii="Cambria" w:hAnsi="Cambria" w:cs="Tahoma"/>
        </w:rPr>
      </w:pPr>
    </w:p>
    <w:p w14:paraId="658196F2" w14:textId="77777777" w:rsidR="009A5CD8" w:rsidRPr="001B0281" w:rsidRDefault="009A5CD8" w:rsidP="009A5CD8">
      <w:pPr>
        <w:pStyle w:val="Default"/>
        <w:jc w:val="center"/>
        <w:rPr>
          <w:rFonts w:ascii="Cambria" w:hAnsi="Cambria" w:cs="Tahoma"/>
          <w:b/>
          <w:bCs/>
          <w:color w:val="auto"/>
        </w:rPr>
      </w:pPr>
      <w:r w:rsidRPr="001B0281">
        <w:rPr>
          <w:rFonts w:ascii="Cambria" w:hAnsi="Cambria" w:cs="Tahoma"/>
          <w:b/>
          <w:bCs/>
          <w:color w:val="auto"/>
        </w:rPr>
        <w:t>Sposób obliczania ceny</w:t>
      </w:r>
    </w:p>
    <w:p w14:paraId="3788B441" w14:textId="77777777" w:rsidR="009A5CD8" w:rsidRPr="001B0281" w:rsidRDefault="009A5CD8" w:rsidP="009A5CD8">
      <w:pPr>
        <w:pStyle w:val="Default"/>
        <w:jc w:val="both"/>
        <w:rPr>
          <w:rFonts w:ascii="Cambria" w:hAnsi="Cambria" w:cs="Tahoma"/>
          <w:color w:val="auto"/>
          <w:sz w:val="22"/>
          <w:szCs w:val="22"/>
        </w:rPr>
      </w:pPr>
    </w:p>
    <w:p w14:paraId="12780280" w14:textId="77777777" w:rsidR="009A5CD8" w:rsidRPr="001B0281" w:rsidRDefault="009A5CD8" w:rsidP="009A5CD8">
      <w:pPr>
        <w:pStyle w:val="Default"/>
        <w:ind w:firstLine="708"/>
        <w:jc w:val="both"/>
        <w:rPr>
          <w:rFonts w:ascii="Cambria" w:hAnsi="Cambria" w:cs="Tahoma"/>
          <w:color w:val="auto"/>
        </w:rPr>
      </w:pPr>
      <w:r w:rsidRPr="001B0281">
        <w:rPr>
          <w:rFonts w:ascii="Cambria" w:hAnsi="Cambria" w:cs="Tahoma"/>
          <w:color w:val="auto"/>
        </w:rPr>
        <w:t xml:space="preserve">Cena brutto oferty jest zryczałtowaną ceną brutto zawierającą wszystkie koszty wykonania pełnego zakresu niniejszego przedmiotu zamówienia. Przez cały okres realizacji nie będzie podlegała zmianom ani korektom. </w:t>
      </w:r>
    </w:p>
    <w:p w14:paraId="210496A8" w14:textId="77777777" w:rsidR="009A5CD8" w:rsidRDefault="009A5CD8" w:rsidP="009A5CD8">
      <w:pPr>
        <w:ind w:firstLine="708"/>
        <w:jc w:val="both"/>
        <w:rPr>
          <w:rFonts w:ascii="Cambria" w:hAnsi="Cambria" w:cs="Tahoma"/>
        </w:rPr>
      </w:pPr>
      <w:r w:rsidRPr="001B0281">
        <w:rPr>
          <w:rFonts w:ascii="Cambria" w:hAnsi="Cambria" w:cs="Tahoma"/>
        </w:rPr>
        <w:t>Ceny oferty podane będą przez wykonawcę wyłącznie w złotych (PLN) z dokładnością do dwóch miejsc po przecinku. Wszystkie płatności i zobowiązania będą realizowane jedynie w polskich złotych.</w:t>
      </w:r>
    </w:p>
    <w:p w14:paraId="481480AD" w14:textId="2E0150B4" w:rsidR="009A5CD8" w:rsidRPr="001B0281" w:rsidRDefault="009A5CD8" w:rsidP="009A5CD8">
      <w:pPr>
        <w:ind w:firstLine="708"/>
        <w:jc w:val="both"/>
        <w:rPr>
          <w:rFonts w:ascii="Cambria" w:hAnsi="Cambria" w:cs="Tahoma"/>
        </w:rPr>
      </w:pPr>
      <w:r>
        <w:rPr>
          <w:rFonts w:ascii="Cambria" w:hAnsi="Cambria" w:cs="Tahoma"/>
        </w:rPr>
        <w:t xml:space="preserve">Termin wykonania usługi do </w:t>
      </w:r>
      <w:r w:rsidR="006512B4">
        <w:rPr>
          <w:rFonts w:ascii="Cambria" w:hAnsi="Cambria" w:cs="Tahoma"/>
        </w:rPr>
        <w:t>10</w:t>
      </w:r>
      <w:r>
        <w:rPr>
          <w:rFonts w:ascii="Cambria" w:hAnsi="Cambria" w:cs="Tahoma"/>
        </w:rPr>
        <w:t xml:space="preserve"> dni od podpisania umowy. </w:t>
      </w:r>
    </w:p>
    <w:p w14:paraId="559937ED" w14:textId="77777777" w:rsidR="009A5CD8" w:rsidRPr="001B0281" w:rsidRDefault="009A5CD8" w:rsidP="009A5CD8">
      <w:pPr>
        <w:jc w:val="center"/>
        <w:rPr>
          <w:rFonts w:ascii="Cambria" w:hAnsi="Cambria" w:cs="Tahoma"/>
          <w:b/>
        </w:rPr>
      </w:pPr>
    </w:p>
    <w:p w14:paraId="72035915" w14:textId="1409471A" w:rsidR="009A5CD8" w:rsidRPr="001B0281" w:rsidRDefault="009A5CD8" w:rsidP="009A5CD8">
      <w:pPr>
        <w:jc w:val="center"/>
        <w:rPr>
          <w:rFonts w:ascii="Cambria" w:hAnsi="Cambria" w:cs="Tahoma"/>
          <w:b/>
        </w:rPr>
      </w:pPr>
      <w:r w:rsidRPr="001B0281">
        <w:rPr>
          <w:rFonts w:ascii="Cambria" w:hAnsi="Cambria" w:cs="Tahoma"/>
          <w:b/>
        </w:rPr>
        <w:t>Unieważnienie postępowania</w:t>
      </w:r>
    </w:p>
    <w:p w14:paraId="057D809B" w14:textId="77777777" w:rsidR="009A5CD8" w:rsidRPr="001B0281" w:rsidRDefault="009A5CD8" w:rsidP="009A5CD8">
      <w:pPr>
        <w:jc w:val="both"/>
        <w:rPr>
          <w:rFonts w:ascii="Cambria" w:hAnsi="Cambria" w:cs="Tahoma"/>
          <w:b/>
        </w:rPr>
      </w:pPr>
    </w:p>
    <w:p w14:paraId="3ABB6518" w14:textId="77777777" w:rsidR="009A5CD8" w:rsidRPr="001B0281" w:rsidRDefault="009A5CD8" w:rsidP="009A5CD8">
      <w:pPr>
        <w:pStyle w:val="Default"/>
        <w:jc w:val="both"/>
        <w:rPr>
          <w:rFonts w:ascii="Cambria" w:hAnsi="Cambria" w:cs="Tahoma"/>
          <w:color w:val="auto"/>
        </w:rPr>
      </w:pPr>
      <w:r w:rsidRPr="001B0281">
        <w:rPr>
          <w:rFonts w:ascii="Cambria" w:hAnsi="Cambria" w:cs="Tahoma"/>
          <w:color w:val="auto"/>
        </w:rPr>
        <w:t>Zamawiający przewiduje unieważnienie postępowania w poniższych przypadk</w:t>
      </w:r>
      <w:r>
        <w:rPr>
          <w:rFonts w:ascii="Cambria" w:hAnsi="Cambria" w:cs="Tahoma"/>
          <w:color w:val="auto"/>
        </w:rPr>
        <w:t>ach</w:t>
      </w:r>
      <w:r w:rsidRPr="001B0281">
        <w:rPr>
          <w:rFonts w:ascii="Cambria" w:hAnsi="Cambria" w:cs="Tahoma"/>
          <w:color w:val="auto"/>
        </w:rPr>
        <w:t xml:space="preserve">: </w:t>
      </w:r>
    </w:p>
    <w:p w14:paraId="422218B2" w14:textId="77777777" w:rsidR="009A5CD8" w:rsidRPr="001B0281" w:rsidRDefault="009A5CD8" w:rsidP="009A5CD8">
      <w:pPr>
        <w:pStyle w:val="Default"/>
        <w:spacing w:after="58"/>
        <w:jc w:val="both"/>
        <w:rPr>
          <w:rFonts w:ascii="Cambria" w:hAnsi="Cambria" w:cs="Tahoma"/>
          <w:color w:val="auto"/>
        </w:rPr>
      </w:pPr>
      <w:r w:rsidRPr="001B0281">
        <w:rPr>
          <w:rFonts w:ascii="Cambria" w:hAnsi="Cambria" w:cs="Tahoma"/>
          <w:color w:val="auto"/>
        </w:rPr>
        <w:t xml:space="preserve">1. Nie wpłynie żadna oferta. </w:t>
      </w:r>
    </w:p>
    <w:p w14:paraId="311A2960" w14:textId="77777777" w:rsidR="009A5CD8" w:rsidRPr="001B0281" w:rsidRDefault="009A5CD8" w:rsidP="009A5CD8">
      <w:pPr>
        <w:pStyle w:val="Default"/>
        <w:spacing w:after="58"/>
        <w:jc w:val="both"/>
        <w:rPr>
          <w:rFonts w:ascii="Cambria" w:hAnsi="Cambria" w:cs="Tahoma"/>
          <w:color w:val="auto"/>
        </w:rPr>
      </w:pPr>
      <w:r w:rsidRPr="001B0281">
        <w:rPr>
          <w:rFonts w:ascii="Cambria" w:hAnsi="Cambria" w:cs="Tahoma"/>
          <w:color w:val="auto"/>
        </w:rPr>
        <w:t>2. Cena najkorzystniejszej oferty przekroczy środki finansowe</w:t>
      </w:r>
      <w:r>
        <w:rPr>
          <w:rFonts w:ascii="Cambria" w:hAnsi="Cambria" w:cs="Tahoma"/>
          <w:color w:val="auto"/>
        </w:rPr>
        <w:t xml:space="preserve"> przeznaczone na wykonanie zamówienia</w:t>
      </w:r>
      <w:r w:rsidRPr="001B0281">
        <w:rPr>
          <w:rFonts w:ascii="Cambria" w:hAnsi="Cambria" w:cs="Tahoma"/>
          <w:color w:val="auto"/>
        </w:rPr>
        <w:t xml:space="preserve">. </w:t>
      </w:r>
    </w:p>
    <w:p w14:paraId="53B21101" w14:textId="77777777" w:rsidR="009A5CD8" w:rsidRPr="001B0281" w:rsidRDefault="009A5CD8" w:rsidP="009A5CD8">
      <w:pPr>
        <w:jc w:val="center"/>
        <w:rPr>
          <w:rFonts w:ascii="Cambria" w:hAnsi="Cambria" w:cs="Tahoma"/>
          <w:b/>
        </w:rPr>
      </w:pPr>
    </w:p>
    <w:p w14:paraId="714337FD" w14:textId="77777777" w:rsidR="009A5CD8" w:rsidRPr="001B0281" w:rsidRDefault="009A5CD8" w:rsidP="009A5CD8">
      <w:pPr>
        <w:jc w:val="center"/>
        <w:rPr>
          <w:rFonts w:ascii="Cambria" w:hAnsi="Cambria" w:cs="Tahoma"/>
          <w:b/>
        </w:rPr>
      </w:pPr>
      <w:r w:rsidRPr="001B0281">
        <w:rPr>
          <w:rFonts w:ascii="Cambria" w:hAnsi="Cambria" w:cs="Tahoma"/>
          <w:b/>
        </w:rPr>
        <w:t>Osoba do kontaktu</w:t>
      </w:r>
    </w:p>
    <w:p w14:paraId="3AC7E2F1" w14:textId="77777777" w:rsidR="009A5CD8" w:rsidRPr="001B0281" w:rsidRDefault="009A5CD8" w:rsidP="009A5CD8">
      <w:pPr>
        <w:jc w:val="both"/>
        <w:rPr>
          <w:rFonts w:ascii="Cambria" w:hAnsi="Cambria" w:cs="Tahoma"/>
        </w:rPr>
      </w:pPr>
    </w:p>
    <w:p w14:paraId="2159FF1C" w14:textId="77777777" w:rsidR="009A5CD8" w:rsidRPr="001B0281" w:rsidRDefault="009A5CD8" w:rsidP="009A5CD8">
      <w:pPr>
        <w:jc w:val="both"/>
        <w:rPr>
          <w:rFonts w:ascii="Cambria" w:hAnsi="Cambria" w:cs="Tahoma"/>
        </w:rPr>
      </w:pPr>
      <w:r w:rsidRPr="001B0281">
        <w:rPr>
          <w:rFonts w:ascii="Cambria" w:hAnsi="Cambria" w:cs="Tahoma"/>
        </w:rPr>
        <w:t>Jacek Bednarek</w:t>
      </w:r>
    </w:p>
    <w:p w14:paraId="149C9A8F" w14:textId="77777777" w:rsidR="009A5CD8" w:rsidRPr="001B0281" w:rsidRDefault="009A5CD8" w:rsidP="009A5CD8">
      <w:pPr>
        <w:jc w:val="both"/>
        <w:rPr>
          <w:rFonts w:ascii="Cambria" w:hAnsi="Cambria" w:cs="Tahoma"/>
        </w:rPr>
      </w:pPr>
      <w:r w:rsidRPr="001B0281">
        <w:rPr>
          <w:rFonts w:ascii="Cambria" w:hAnsi="Cambria" w:cs="Tahoma"/>
        </w:rPr>
        <w:t xml:space="preserve">Tel. 512 020 876 </w:t>
      </w:r>
      <w:hyperlink r:id="rId9" w:history="1">
        <w:r w:rsidRPr="001B0281">
          <w:rPr>
            <w:rStyle w:val="Hipercze"/>
            <w:rFonts w:ascii="Cambria" w:hAnsi="Cambria" w:cs="Tahoma"/>
          </w:rPr>
          <w:t>jacek.bednarek@kedzierzynkozle.pl</w:t>
        </w:r>
      </w:hyperlink>
    </w:p>
    <w:p w14:paraId="77045100" w14:textId="1CF601C2" w:rsidR="004A16B0" w:rsidRPr="006448C6" w:rsidRDefault="004A16B0" w:rsidP="009A5CD8">
      <w:pPr>
        <w:jc w:val="center"/>
        <w:rPr>
          <w:rFonts w:ascii="Cambria" w:hAnsi="Cambria" w:cs="Tahoma"/>
        </w:rPr>
      </w:pPr>
    </w:p>
    <w:sectPr w:rsidR="004A16B0" w:rsidRPr="006448C6" w:rsidSect="009A6FB2">
      <w:headerReference w:type="default" r:id="rId10"/>
      <w:headerReference w:type="first" r:id="rId11"/>
      <w:footerReference w:type="first" r:id="rId12"/>
      <w:pgSz w:w="11906" w:h="16838"/>
      <w:pgMar w:top="0" w:right="1134" w:bottom="0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8AF82" w14:textId="77777777" w:rsidR="00F66D0B" w:rsidRDefault="00F66D0B" w:rsidP="009A6FB2">
      <w:r>
        <w:separator/>
      </w:r>
    </w:p>
  </w:endnote>
  <w:endnote w:type="continuationSeparator" w:id="0">
    <w:p w14:paraId="0253E725" w14:textId="77777777" w:rsidR="00F66D0B" w:rsidRDefault="00F66D0B" w:rsidP="009A6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0E605" w14:textId="77777777" w:rsidR="009A6FB2" w:rsidRDefault="00F272DE" w:rsidP="009A6FB2">
    <w:pPr>
      <w:pStyle w:val="Stopka"/>
      <w:jc w:val="center"/>
    </w:pPr>
    <w:r>
      <w:rPr>
        <w:noProof/>
        <w:lang w:eastAsia="pl-PL"/>
      </w:rPr>
      <w:drawing>
        <wp:inline distT="0" distB="0" distL="0" distR="0" wp14:anchorId="01E83F60" wp14:editId="45D3E831">
          <wp:extent cx="6120130" cy="131845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18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DA8E0" w14:textId="77777777" w:rsidR="00F66D0B" w:rsidRDefault="00F66D0B" w:rsidP="009A6FB2">
      <w:r>
        <w:separator/>
      </w:r>
    </w:p>
  </w:footnote>
  <w:footnote w:type="continuationSeparator" w:id="0">
    <w:p w14:paraId="5468D68A" w14:textId="77777777" w:rsidR="00F66D0B" w:rsidRDefault="00F66D0B" w:rsidP="009A6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3EFE2" w14:textId="77777777" w:rsidR="003031C2" w:rsidRDefault="003031C2">
    <w:pPr>
      <w:pStyle w:val="Nagwek"/>
      <w:rPr>
        <w:rFonts w:ascii="Cambria" w:hAnsi="Cambria" w:cs="Tahoma"/>
      </w:rPr>
    </w:pPr>
  </w:p>
  <w:p w14:paraId="0696A0EE" w14:textId="048EE4E9" w:rsidR="009A6FB2" w:rsidRDefault="003031C2">
    <w:pPr>
      <w:pStyle w:val="Nagwek"/>
    </w:pPr>
    <w:r w:rsidRPr="006448C6">
      <w:rPr>
        <w:rFonts w:ascii="Cambria" w:hAnsi="Cambria" w:cs="Tahoma"/>
      </w:rPr>
      <w:t>BIO.271.2.</w:t>
    </w:r>
    <w:r w:rsidR="00792247">
      <w:rPr>
        <w:rFonts w:ascii="Cambria" w:hAnsi="Cambria" w:cs="Tahoma"/>
      </w:rPr>
      <w:t>17</w:t>
    </w:r>
    <w:r w:rsidRPr="006448C6">
      <w:rPr>
        <w:rFonts w:ascii="Cambria" w:hAnsi="Cambria" w:cs="Tahoma"/>
      </w:rPr>
      <w:t>.201</w:t>
    </w:r>
    <w:r w:rsidR="00B555ED">
      <w:rPr>
        <w:rFonts w:ascii="Cambria" w:hAnsi="Cambria" w:cs="Tahoma"/>
      </w:rPr>
      <w:t>9</w:t>
    </w:r>
  </w:p>
  <w:p w14:paraId="5BA88D4C" w14:textId="77777777" w:rsidR="009A6FB2" w:rsidRDefault="009A6FB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C69E6" w14:textId="77777777" w:rsidR="009A6FB2" w:rsidRDefault="0085015F" w:rsidP="009A6F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AFB8DD9" wp14:editId="2F7DA323">
          <wp:extent cx="6120130" cy="1388902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889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C171E"/>
    <w:multiLevelType w:val="hybridMultilevel"/>
    <w:tmpl w:val="1522FA9C"/>
    <w:lvl w:ilvl="0" w:tplc="9A3C80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7A3A9F"/>
    <w:multiLevelType w:val="hybridMultilevel"/>
    <w:tmpl w:val="5F12B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945A57"/>
    <w:multiLevelType w:val="hybridMultilevel"/>
    <w:tmpl w:val="0212BC66"/>
    <w:lvl w:ilvl="0" w:tplc="9A3C80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16470898">
    <w:abstractNumId w:val="2"/>
  </w:num>
  <w:num w:numId="2" w16cid:durableId="173425468">
    <w:abstractNumId w:val="1"/>
  </w:num>
  <w:num w:numId="3" w16cid:durableId="398406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ED881816-841F-4D11-9BE5-4D238B639C64}"/>
  </w:docVars>
  <w:rsids>
    <w:rsidRoot w:val="009A6FB2"/>
    <w:rsid w:val="00137E6A"/>
    <w:rsid w:val="001D477C"/>
    <w:rsid w:val="00204780"/>
    <w:rsid w:val="002352A3"/>
    <w:rsid w:val="00271022"/>
    <w:rsid w:val="002B35BE"/>
    <w:rsid w:val="003031C2"/>
    <w:rsid w:val="004235ED"/>
    <w:rsid w:val="004A16B0"/>
    <w:rsid w:val="006448C6"/>
    <w:rsid w:val="006512B4"/>
    <w:rsid w:val="00792247"/>
    <w:rsid w:val="007B0489"/>
    <w:rsid w:val="008056D0"/>
    <w:rsid w:val="0085015F"/>
    <w:rsid w:val="009A5CD8"/>
    <w:rsid w:val="009A6FB2"/>
    <w:rsid w:val="00A86A5C"/>
    <w:rsid w:val="00A950F9"/>
    <w:rsid w:val="00AF16E6"/>
    <w:rsid w:val="00B555ED"/>
    <w:rsid w:val="00B80913"/>
    <w:rsid w:val="00CD22C0"/>
    <w:rsid w:val="00D27BA6"/>
    <w:rsid w:val="00D45228"/>
    <w:rsid w:val="00D57503"/>
    <w:rsid w:val="00DA6202"/>
    <w:rsid w:val="00E15D6D"/>
    <w:rsid w:val="00E928A9"/>
    <w:rsid w:val="00F272DE"/>
    <w:rsid w:val="00F66D0B"/>
    <w:rsid w:val="00F745D7"/>
    <w:rsid w:val="00FA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F842494"/>
  <w15:chartTrackingRefBased/>
  <w15:docId w15:val="{BA23FC43-41CB-4831-84B1-019369B56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6F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6FB2"/>
  </w:style>
  <w:style w:type="paragraph" w:styleId="Stopka">
    <w:name w:val="footer"/>
    <w:basedOn w:val="Normalny"/>
    <w:link w:val="StopkaZnak"/>
    <w:uiPriority w:val="99"/>
    <w:unhideWhenUsed/>
    <w:rsid w:val="009A6F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6FB2"/>
  </w:style>
  <w:style w:type="character" w:styleId="Hipercze">
    <w:name w:val="Hyperlink"/>
    <w:rsid w:val="006448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48C6"/>
    <w:pPr>
      <w:ind w:left="720"/>
      <w:contextualSpacing/>
    </w:pPr>
  </w:style>
  <w:style w:type="paragraph" w:customStyle="1" w:styleId="Default">
    <w:name w:val="Default"/>
    <w:rsid w:val="006448C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575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o@kedzierzynkozl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cek.bednarek@kedzierzynkozle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ED881816-841F-4D11-9BE5-4D238B639C64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369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tgluszek</dc:creator>
  <cp:keywords/>
  <dc:description/>
  <cp:lastModifiedBy>Jacek Bednarek Office</cp:lastModifiedBy>
  <cp:revision>7</cp:revision>
  <cp:lastPrinted>2022-05-11T12:20:00Z</cp:lastPrinted>
  <dcterms:created xsi:type="dcterms:W3CDTF">2022-05-05T10:11:00Z</dcterms:created>
  <dcterms:modified xsi:type="dcterms:W3CDTF">2023-05-05T08:44:00Z</dcterms:modified>
</cp:coreProperties>
</file>