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C1BE" w14:textId="444F0CE2" w:rsidR="00855D68" w:rsidRDefault="00855D68" w:rsidP="00855D6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PRZEDMIOTU ZAMÓWIENIA</w:t>
      </w:r>
    </w:p>
    <w:p w14:paraId="72D4A470" w14:textId="04710423" w:rsidR="00855D68" w:rsidRPr="00CE0156" w:rsidRDefault="00855D68" w:rsidP="00855D6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 ramach realizacji przedmiotu będzie zobowiązany w szczególności do:</w:t>
      </w:r>
    </w:p>
    <w:p w14:paraId="665E7195" w14:textId="74C251B2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 xml:space="preserve">zabezpieczenia ratowniczego na terenie obiektów: </w:t>
      </w:r>
      <w:r w:rsidRPr="00CE0156">
        <w:rPr>
          <w:rFonts w:ascii="Times New Roman" w:hAnsi="Times New Roman" w:cs="Times New Roman"/>
        </w:rPr>
        <w:t>Krytej Pływalni (ul. Jana Pawła II 31) oraz Kędzierzyńsko-Kozielskiego Centrum Aktywności „Wodne oKKo” (ul. Mostowa 1) w Kędzierzynie-Koźlu w 202</w:t>
      </w:r>
      <w:r w:rsidR="003C1A97">
        <w:rPr>
          <w:rFonts w:ascii="Times New Roman" w:hAnsi="Times New Roman" w:cs="Times New Roman"/>
        </w:rPr>
        <w:t>4</w:t>
      </w:r>
      <w:r w:rsidRPr="00CE0156">
        <w:rPr>
          <w:rFonts w:ascii="Times New Roman" w:hAnsi="Times New Roman" w:cs="Times New Roman"/>
        </w:rPr>
        <w:t xml:space="preserve"> roku;</w:t>
      </w:r>
    </w:p>
    <w:p w14:paraId="50385FFB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>udzielania pierwszej pomocy przedlekarskiej;</w:t>
      </w:r>
    </w:p>
    <w:p w14:paraId="1DC70DE2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 xml:space="preserve">zapewnienia bezpieczeństwa osób korzystających z pływalni stosownie do obowiązujących przepisów prawa, w szczególności ustawy z dnia 18 sierpnia 2011 r. o bezpieczeństwie osób przebywających na obszarach </w:t>
      </w:r>
      <w:r w:rsidRPr="00E23AC4">
        <w:rPr>
          <w:rFonts w:ascii="Times New Roman" w:eastAsia="Times New Roman" w:hAnsi="Times New Roman" w:cs="Times New Roman"/>
        </w:rPr>
        <w:t>wodnych (D</w:t>
      </w:r>
      <w:r w:rsidRPr="00E23AC4">
        <w:rPr>
          <w:rFonts w:ascii="Times New Roman" w:hAnsi="Times New Roman" w:cs="Times New Roman"/>
          <w:color w:val="212529"/>
          <w:shd w:val="clear" w:color="auto" w:fill="FFFFFF"/>
        </w:rPr>
        <w:t xml:space="preserve">z.U.2023.714 t.j.) </w:t>
      </w:r>
      <w:r w:rsidRPr="00E23AC4">
        <w:rPr>
          <w:rFonts w:ascii="Times New Roman" w:eastAsia="Times New Roman" w:hAnsi="Times New Roman" w:cs="Times New Roman"/>
        </w:rPr>
        <w:t>wraz</w:t>
      </w:r>
      <w:r w:rsidRPr="00CE0156">
        <w:rPr>
          <w:rFonts w:ascii="Times New Roman" w:eastAsia="Times New Roman" w:hAnsi="Times New Roman" w:cs="Times New Roman"/>
        </w:rPr>
        <w:t xml:space="preserve"> z aktami wykonawczymi, </w:t>
      </w:r>
    </w:p>
    <w:p w14:paraId="786C4794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>wykonywania wszystkich obowiązków określonych w załączniku do projektu umowy,</w:t>
      </w:r>
    </w:p>
    <w:p w14:paraId="6D02E69C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 xml:space="preserve">prowadzenia nadzoru w zakresie przestrzegania przez osoby korzystające z obiektów, w tym pouczania grup zorganizowanych oraz osób indywidualnych o obowiązujących na terenie </w:t>
      </w:r>
      <w:r w:rsidRPr="00CE0156">
        <w:rPr>
          <w:rFonts w:ascii="Times New Roman" w:hAnsi="Times New Roman" w:cs="Times New Roman"/>
        </w:rPr>
        <w:t xml:space="preserve">Krytej Pływalni oraz Kędzierzyńsko-Kozielskiego Centrum Aktywności „Wodne oKKo” Regulaminach, </w:t>
      </w:r>
      <w:r w:rsidRPr="00CE0156">
        <w:rPr>
          <w:rFonts w:ascii="Times New Roman" w:eastAsia="Times New Roman" w:hAnsi="Times New Roman" w:cs="Times New Roman"/>
        </w:rPr>
        <w:t>przepisach BHP i ppoż.,</w:t>
      </w:r>
    </w:p>
    <w:p w14:paraId="2355D39A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>zapewnienia ciągłości obsady stanowisk ratowniczych zgodnie z harmonogramem, z wyłączeniem wybranych świąt oraz przerwy technologicznej, a w przypadku zatrudniania obcokrajowców, zapewnienia znajomości języka polskiego w stopniu komunikatywnym, umożliwiającym wykonanie wszystkich ciążących na ratownikach wodnych obowiązków, określonych w umowie,</w:t>
      </w:r>
    </w:p>
    <w:p w14:paraId="2EA38833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 xml:space="preserve">dbania o stanowisko ratownicze oraz konserwację powierzonego sprzętu, </w:t>
      </w:r>
      <w:r w:rsidRPr="00CE0156">
        <w:rPr>
          <w:rFonts w:ascii="Times New Roman" w:eastAsia="ArialNarrow" w:hAnsi="Times New Roman" w:cs="Times New Roman"/>
        </w:rPr>
        <w:t>zapobiegania wszelkim szkodom materialnym w obrębie urządzeń wodnych oraz niecek basenowych,</w:t>
      </w:r>
    </w:p>
    <w:p w14:paraId="52ACCA6B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ArialNarrow" w:hAnsi="Times New Roman" w:cs="Times New Roman"/>
        </w:rPr>
        <w:t>sprawdzenia przed otwarciem pływalni stanu technicznego urządzeń, zjeżdżalni i sprzętu ratowniczego będącego na wyposażeniu obiektów, a w przypadku zauważonych nieprawidłowości lub uszkodzeń, zgłoszenie kierownikowi obiektu lub pełniącemu zmianę konserwatorowi z wpisem do dziennika pracy,</w:t>
      </w:r>
    </w:p>
    <w:p w14:paraId="49DE460F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721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Symbol" w:hAnsi="Times New Roman" w:cs="Times New Roman"/>
        </w:rPr>
        <w:t>n</w:t>
      </w:r>
      <w:r w:rsidRPr="00CE0156">
        <w:rPr>
          <w:rFonts w:ascii="Times New Roman" w:eastAsia="ArialNarrow" w:hAnsi="Times New Roman" w:cs="Times New Roman"/>
        </w:rPr>
        <w:t>oszenia odpowiedniego stroju tj. koszulki z napisem „Ratownik” oraz spodenek kąpielowych w aktualnie obowiązującym kolorze,</w:t>
      </w:r>
    </w:p>
    <w:p w14:paraId="6F328975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721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ArialNarrow" w:hAnsi="Times New Roman" w:cs="Times New Roman"/>
        </w:rPr>
        <w:t xml:space="preserve"> k</w:t>
      </w:r>
      <w:r w:rsidRPr="00CE0156">
        <w:rPr>
          <w:rFonts w:ascii="Times New Roman" w:hAnsi="Times New Roman" w:cs="Times New Roman"/>
        </w:rPr>
        <w:t>ontrolowania warunków kąpieli (woda, powietrze, otoczenie) i rejestrowanie zagrożeń w dzienniku dyżurów oraz bieżące prowadzenie dziennika służby ratowniczej,</w:t>
      </w:r>
    </w:p>
    <w:p w14:paraId="00D04FCF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721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hAnsi="Times New Roman" w:cs="Times New Roman"/>
        </w:rPr>
        <w:t xml:space="preserve"> s</w:t>
      </w:r>
      <w:r w:rsidRPr="00CE0156">
        <w:rPr>
          <w:rFonts w:ascii="Times New Roman" w:eastAsia="ArialNarrow" w:hAnsi="Times New Roman" w:cs="Times New Roman"/>
        </w:rPr>
        <w:t xml:space="preserve">tałego usuwania zanieczyszczeń z niecki basenowej oraz z urządzeń rekreacyjnych znajdujących się w nieckach basenowych </w:t>
      </w:r>
      <w:r w:rsidRPr="00CE0156">
        <w:rPr>
          <w:rFonts w:ascii="Times New Roman" w:hAnsi="Times New Roman" w:cs="Times New Roman"/>
        </w:rPr>
        <w:t>każdego dnia przed otwarciem pływalni oraz w ciągu dnia w trakcie wykonywania ochrony ratowniczej,</w:t>
      </w:r>
    </w:p>
    <w:p w14:paraId="529266E1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721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 xml:space="preserve">prowadzenia podstawowej dokumentacji i systemu raportowania, w tym „Dziennika pracy ratowników”, </w:t>
      </w:r>
    </w:p>
    <w:p w14:paraId="5581A5CC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721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>określenia i przestrzegania zakresu obowiązków i czynności ratowników na poszczególnych stanowiskach, określonych w załączniku do projektu umowy,</w:t>
      </w:r>
    </w:p>
    <w:p w14:paraId="69C2632A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721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 xml:space="preserve"> przestrzegania regulaminów obowiązujących  na terenie </w:t>
      </w:r>
      <w:r w:rsidRPr="00CE0156">
        <w:rPr>
          <w:rFonts w:ascii="Times New Roman" w:hAnsi="Times New Roman" w:cs="Times New Roman"/>
        </w:rPr>
        <w:t xml:space="preserve">Krytej Pływalni oraz Kędzierzyńsko-Kozielskiego Centrum Aktywności „Wodne oKKo”, </w:t>
      </w:r>
    </w:p>
    <w:p w14:paraId="61633D37" w14:textId="77777777" w:rsidR="00855D68" w:rsidRPr="00CE0156" w:rsidRDefault="00855D68" w:rsidP="00855D68">
      <w:pPr>
        <w:numPr>
          <w:ilvl w:val="0"/>
          <w:numId w:val="3"/>
        </w:numPr>
        <w:tabs>
          <w:tab w:val="left" w:pos="284"/>
          <w:tab w:val="left" w:pos="721"/>
          <w:tab w:val="left" w:pos="851"/>
        </w:tabs>
        <w:spacing w:after="0" w:line="276" w:lineRule="auto"/>
        <w:ind w:left="0" w:firstLine="0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 xml:space="preserve"> zapewnienia, aby każdy ratownik, realizujący przedmiot niniejszego zamówienia, posiadał:</w:t>
      </w:r>
    </w:p>
    <w:p w14:paraId="37304398" w14:textId="77777777" w:rsidR="00855D68" w:rsidRPr="00CE0156" w:rsidRDefault="00855D68" w:rsidP="00855D68">
      <w:pPr>
        <w:numPr>
          <w:ilvl w:val="1"/>
          <w:numId w:val="2"/>
        </w:numPr>
        <w:tabs>
          <w:tab w:val="left" w:pos="284"/>
          <w:tab w:val="left" w:pos="441"/>
          <w:tab w:val="left" w:pos="851"/>
        </w:tabs>
        <w:spacing w:after="0" w:line="276" w:lineRule="auto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>pełną zdolność do czynności prawnych,</w:t>
      </w:r>
    </w:p>
    <w:p w14:paraId="519DE52D" w14:textId="77777777" w:rsidR="00855D68" w:rsidRPr="00CE0156" w:rsidRDefault="00855D68" w:rsidP="00855D68">
      <w:pPr>
        <w:numPr>
          <w:ilvl w:val="1"/>
          <w:numId w:val="2"/>
        </w:numPr>
        <w:tabs>
          <w:tab w:val="left" w:pos="284"/>
          <w:tab w:val="left" w:pos="441"/>
          <w:tab w:val="left" w:pos="851"/>
        </w:tabs>
        <w:spacing w:after="0" w:line="276" w:lineRule="auto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>aktualne uprawnienia z zakresu ratownictwa wodnego nadane przez organizację ratowniczą posiadającą zgodę na wykonywanie ratownictwa wodnego, wydane przez Ministra Właściwego do Spraw Wewnętrznych,</w:t>
      </w:r>
    </w:p>
    <w:p w14:paraId="316DC9B6" w14:textId="77777777" w:rsidR="00855D68" w:rsidRPr="00CE0156" w:rsidRDefault="00855D68" w:rsidP="00855D68">
      <w:pPr>
        <w:numPr>
          <w:ilvl w:val="1"/>
          <w:numId w:val="2"/>
        </w:numPr>
        <w:tabs>
          <w:tab w:val="left" w:pos="284"/>
          <w:tab w:val="left" w:pos="441"/>
          <w:tab w:val="left" w:pos="851"/>
        </w:tabs>
        <w:spacing w:after="0" w:line="276" w:lineRule="auto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>aktualne zaświadczenie o ukończeniu kursu Kwalifikowanej Pierwszej Pomocy,</w:t>
      </w:r>
    </w:p>
    <w:p w14:paraId="5BE02734" w14:textId="77777777" w:rsidR="00855D68" w:rsidRPr="00CE0156" w:rsidRDefault="00855D68" w:rsidP="00855D68">
      <w:pPr>
        <w:numPr>
          <w:ilvl w:val="1"/>
          <w:numId w:val="2"/>
        </w:numPr>
        <w:tabs>
          <w:tab w:val="left" w:pos="284"/>
          <w:tab w:val="left" w:pos="441"/>
          <w:tab w:val="left" w:pos="851"/>
        </w:tabs>
        <w:spacing w:after="0" w:line="276" w:lineRule="auto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>zaświadczenie o odbytym badaniu lekarskim,</w:t>
      </w:r>
    </w:p>
    <w:p w14:paraId="414CD8CC" w14:textId="77777777" w:rsidR="00855D68" w:rsidRPr="00CE0156" w:rsidRDefault="00855D68" w:rsidP="00855D68">
      <w:pPr>
        <w:numPr>
          <w:ilvl w:val="1"/>
          <w:numId w:val="2"/>
        </w:numPr>
        <w:tabs>
          <w:tab w:val="left" w:pos="284"/>
          <w:tab w:val="left" w:pos="441"/>
          <w:tab w:val="left" w:pos="851"/>
        </w:tabs>
        <w:spacing w:after="0" w:line="276" w:lineRule="auto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>orzeczenie o odbytym badaniu do celów sanitarno – epidemiologicznych,</w:t>
      </w:r>
    </w:p>
    <w:p w14:paraId="3C25DAF5" w14:textId="77777777" w:rsidR="00855D68" w:rsidRPr="00CE0156" w:rsidRDefault="00855D68" w:rsidP="00855D68">
      <w:pPr>
        <w:numPr>
          <w:ilvl w:val="1"/>
          <w:numId w:val="2"/>
        </w:numPr>
        <w:tabs>
          <w:tab w:val="left" w:pos="284"/>
          <w:tab w:val="left" w:pos="441"/>
          <w:tab w:val="left" w:pos="851"/>
        </w:tabs>
        <w:spacing w:after="0" w:line="276" w:lineRule="auto"/>
        <w:jc w:val="both"/>
        <w:rPr>
          <w:rFonts w:ascii="Times New Roman" w:eastAsia="Symbol" w:hAnsi="Times New Roman" w:cs="Times New Roman"/>
        </w:rPr>
      </w:pPr>
      <w:r w:rsidRPr="00CE0156">
        <w:rPr>
          <w:rFonts w:ascii="Times New Roman" w:eastAsia="Times New Roman" w:hAnsi="Times New Roman" w:cs="Times New Roman"/>
        </w:rPr>
        <w:t>zaświadczenie o odbyciu aktualnego szkolenia BHP.</w:t>
      </w:r>
    </w:p>
    <w:p w14:paraId="2ACABF70" w14:textId="77777777" w:rsidR="00D15272" w:rsidRDefault="00D15272" w:rsidP="00855D68">
      <w:pPr>
        <w:tabs>
          <w:tab w:val="left" w:pos="284"/>
        </w:tabs>
      </w:pPr>
    </w:p>
    <w:sectPr w:rsidR="00D15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677F" w14:textId="77777777" w:rsidR="002A0948" w:rsidRDefault="002A0948" w:rsidP="00FA28AD">
      <w:pPr>
        <w:spacing w:after="0" w:line="240" w:lineRule="auto"/>
      </w:pPr>
      <w:r>
        <w:separator/>
      </w:r>
    </w:p>
  </w:endnote>
  <w:endnote w:type="continuationSeparator" w:id="0">
    <w:p w14:paraId="2C7665EF" w14:textId="77777777" w:rsidR="002A0948" w:rsidRDefault="002A0948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MS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5327" w14:textId="77777777" w:rsidR="00112238" w:rsidRDefault="001122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9726" w14:textId="77777777" w:rsidR="00112238" w:rsidRDefault="001122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BF92" w14:textId="77777777" w:rsidR="00112238" w:rsidRDefault="00112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B6A5" w14:textId="77777777" w:rsidR="002A0948" w:rsidRDefault="002A0948" w:rsidP="00FA28AD">
      <w:pPr>
        <w:spacing w:after="0" w:line="240" w:lineRule="auto"/>
      </w:pPr>
      <w:r>
        <w:separator/>
      </w:r>
    </w:p>
  </w:footnote>
  <w:footnote w:type="continuationSeparator" w:id="0">
    <w:p w14:paraId="1DC7F40A" w14:textId="77777777" w:rsidR="002A0948" w:rsidRDefault="002A0948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CBC1" w14:textId="77777777" w:rsidR="00112238" w:rsidRDefault="001122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D184" w14:textId="1B068786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0" w:name="_Hlk131490103"/>
    <w:r>
      <w:rPr>
        <w:rFonts w:cstheme="minorHAnsi"/>
        <w:bCs/>
        <w:iCs/>
        <w:sz w:val="20"/>
        <w:szCs w:val="20"/>
      </w:rPr>
      <w:t>MOSiR.051.06.01.01.2023.D</w:t>
    </w:r>
    <w:bookmarkEnd w:id="0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112238">
      <w:rPr>
        <w:rFonts w:cstheme="minorHAnsi"/>
        <w:sz w:val="20"/>
        <w:szCs w:val="20"/>
      </w:rPr>
      <w:t>1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F2C3" w14:textId="77777777" w:rsidR="00112238" w:rsidRDefault="001122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3E05E4E"/>
    <w:lvl w:ilvl="0" w:tplc="FFFFFFFF">
      <w:start w:val="1"/>
      <w:numFmt w:val="bullet"/>
      <w:lvlText w:val="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3382"/>
    <w:multiLevelType w:val="hybridMultilevel"/>
    <w:tmpl w:val="ACE432E6"/>
    <w:lvl w:ilvl="0" w:tplc="0415000F">
      <w:start w:val="1"/>
      <w:numFmt w:val="decimal"/>
      <w:lvlText w:val="%1."/>
      <w:lvlJc w:val="left"/>
      <w:pPr>
        <w:ind w:left="57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435638299">
    <w:abstractNumId w:val="1"/>
  </w:num>
  <w:num w:numId="2" w16cid:durableId="1446656919">
    <w:abstractNumId w:val="0"/>
  </w:num>
  <w:num w:numId="3" w16cid:durableId="1682664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112238"/>
    <w:rsid w:val="001B73AF"/>
    <w:rsid w:val="002A0948"/>
    <w:rsid w:val="003C1A97"/>
    <w:rsid w:val="008354AB"/>
    <w:rsid w:val="00855D68"/>
    <w:rsid w:val="00D15272"/>
    <w:rsid w:val="00FA28AD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4</cp:revision>
  <dcterms:created xsi:type="dcterms:W3CDTF">2023-11-30T11:07:00Z</dcterms:created>
  <dcterms:modified xsi:type="dcterms:W3CDTF">2023-12-01T11:00:00Z</dcterms:modified>
</cp:coreProperties>
</file>