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6E22" w14:textId="4BF306AA" w:rsidR="006B50CF" w:rsidRPr="000119D1" w:rsidRDefault="007A5725" w:rsidP="006B50CF">
      <w:pPr>
        <w:widowControl w:val="0"/>
        <w:tabs>
          <w:tab w:val="left" w:pos="284"/>
        </w:tabs>
        <w:spacing w:before="96" w:after="96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119D1">
        <w:rPr>
          <w:rFonts w:ascii="Times New Roman" w:hAnsi="Times New Roman" w:cs="Times New Roman"/>
          <w:b/>
          <w:bCs/>
        </w:rPr>
        <w:t>WYKAZ WYKONANYCH LUB WYKONYWANYCH USŁUG</w:t>
      </w:r>
      <w:r w:rsidRPr="000119D1">
        <w:rPr>
          <w:rFonts w:ascii="Times New Roman" w:hAnsi="Times New Roman" w:cs="Times New Roman"/>
          <w:b/>
          <w:bCs/>
        </w:rPr>
        <w:cr/>
      </w:r>
      <w:r w:rsidR="006B50CF" w:rsidRPr="000119D1">
        <w:rPr>
          <w:rFonts w:ascii="Times New Roman" w:hAnsi="Times New Roman" w:cs="Times New Roman"/>
        </w:rPr>
        <w:t>dot. postępowania o udzielenie zamówienia pn. Świadczenie usług ratownictwa wodnego w 2024 r. w obiektach Miejskiego Ośrodka Sportu i Rekreacji w Kędzierzynie-Koźlu</w:t>
      </w:r>
    </w:p>
    <w:p w14:paraId="51FAED6C" w14:textId="3AC0C4AD" w:rsidR="007A5725" w:rsidRPr="000119D1" w:rsidRDefault="007A5725" w:rsidP="007A5725">
      <w:pPr>
        <w:jc w:val="center"/>
        <w:rPr>
          <w:rFonts w:ascii="Times New Roman" w:hAnsi="Times New Roman" w:cs="Times New Roman"/>
        </w:rPr>
      </w:pPr>
    </w:p>
    <w:p w14:paraId="43C62CF9" w14:textId="04A7273D" w:rsidR="00DE4EEC" w:rsidRPr="000119D1" w:rsidRDefault="007A5725" w:rsidP="007A5725">
      <w:pPr>
        <w:jc w:val="both"/>
        <w:rPr>
          <w:rFonts w:ascii="Times New Roman" w:hAnsi="Times New Roman" w:cs="Times New Roman"/>
        </w:rPr>
      </w:pPr>
      <w:r w:rsidRPr="000119D1">
        <w:rPr>
          <w:rFonts w:ascii="Times New Roman" w:hAnsi="Times New Roman" w:cs="Times New Roman"/>
        </w:rPr>
        <w:cr/>
        <w:t>Nazwa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  <w:r w:rsidRPr="000119D1">
        <w:rPr>
          <w:rFonts w:ascii="Times New Roman" w:hAnsi="Times New Roman" w:cs="Times New Roman"/>
        </w:rPr>
        <w:cr/>
      </w:r>
      <w:r w:rsidRPr="000119D1">
        <w:rPr>
          <w:rFonts w:ascii="Times New Roman" w:hAnsi="Times New Roman" w:cs="Times New Roman"/>
        </w:rPr>
        <w:cr/>
        <w:t>Adres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</w:p>
    <w:p w14:paraId="44A8458D" w14:textId="77777777" w:rsidR="00DE4EEC" w:rsidRPr="000119D1" w:rsidRDefault="00DE4EEC" w:rsidP="007A5725">
      <w:pPr>
        <w:jc w:val="both"/>
        <w:rPr>
          <w:rFonts w:ascii="Times New Roman" w:hAnsi="Times New Roman" w:cs="Times New Roman"/>
        </w:rPr>
      </w:pPr>
    </w:p>
    <w:p w14:paraId="3CE59269" w14:textId="248C455B" w:rsidR="007A5725" w:rsidRPr="000119D1" w:rsidRDefault="007A5725" w:rsidP="007A572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119D1">
        <w:rPr>
          <w:rFonts w:ascii="Times New Roman" w:hAnsi="Times New Roman" w:cs="Times New Roman"/>
        </w:rPr>
        <w:t>Wykaz wykonanych lub wykonywanych</w:t>
      </w:r>
      <w:r w:rsidR="006B50CF" w:rsidRPr="000119D1">
        <w:rPr>
          <w:rFonts w:ascii="Times New Roman" w:hAnsi="Times New Roman" w:cs="Times New Roman"/>
        </w:rPr>
        <w:t xml:space="preserve"> usług</w:t>
      </w:r>
      <w:r w:rsidRPr="000119D1">
        <w:rPr>
          <w:rFonts w:ascii="Times New Roman" w:hAnsi="Times New Roman" w:cs="Times New Roman"/>
        </w:rPr>
        <w:t xml:space="preserve">, </w:t>
      </w:r>
      <w:r w:rsidR="00DE4EEC" w:rsidRPr="000119D1">
        <w:rPr>
          <w:rFonts w:ascii="Times New Roman" w:hAnsi="Times New Roman" w:cs="Times New Roman"/>
        </w:rPr>
        <w:t>w okresie ostatnich 3 lat przed dniem upływu składania ofert, a jeżeli okres prowadzenia działalności jest krótszy w tym okres</w:t>
      </w:r>
      <w:r w:rsidR="006B50CF" w:rsidRPr="000119D1">
        <w:rPr>
          <w:rFonts w:ascii="Times New Roman" w:hAnsi="Times New Roman" w:cs="Times New Roman"/>
        </w:rPr>
        <w:t xml:space="preserve">ie. Zamawiający wymaga </w:t>
      </w:r>
      <w:r w:rsidR="00DE4EEC" w:rsidRPr="000119D1">
        <w:rPr>
          <w:rFonts w:ascii="Times New Roman" w:hAnsi="Times New Roman" w:cs="Times New Roman"/>
        </w:rPr>
        <w:t>min. 1 usług</w:t>
      </w:r>
      <w:r w:rsidR="006B50CF" w:rsidRPr="000119D1">
        <w:rPr>
          <w:rFonts w:ascii="Times New Roman" w:hAnsi="Times New Roman" w:cs="Times New Roman"/>
        </w:rPr>
        <w:t>i</w:t>
      </w:r>
      <w:r w:rsidR="00DE4EEC" w:rsidRPr="000119D1">
        <w:rPr>
          <w:rFonts w:ascii="Times New Roman" w:hAnsi="Times New Roman" w:cs="Times New Roman"/>
        </w:rPr>
        <w:t xml:space="preserve"> ratownictwa wodnego trwając</w:t>
      </w:r>
      <w:r w:rsidR="006B50CF" w:rsidRPr="000119D1">
        <w:rPr>
          <w:rFonts w:ascii="Times New Roman" w:hAnsi="Times New Roman" w:cs="Times New Roman"/>
        </w:rPr>
        <w:t>ej</w:t>
      </w:r>
      <w:r w:rsidR="00DE4EEC" w:rsidRPr="000119D1">
        <w:rPr>
          <w:rFonts w:ascii="Times New Roman" w:hAnsi="Times New Roman" w:cs="Times New Roman"/>
        </w:rPr>
        <w:t xml:space="preserve"> nie krócej niż 6 miesięcy </w:t>
      </w:r>
      <w:r w:rsidR="000119D1">
        <w:rPr>
          <w:rFonts w:ascii="Times New Roman" w:hAnsi="Times New Roman" w:cs="Times New Roman"/>
        </w:rPr>
        <w:t xml:space="preserve">ww. okresie </w:t>
      </w:r>
      <w:r w:rsidR="00DE4EEC" w:rsidRPr="000119D1">
        <w:rPr>
          <w:rFonts w:ascii="Times New Roman" w:hAnsi="Times New Roman" w:cs="Times New Roman"/>
          <w:lang w:eastAsia="pl-PL"/>
        </w:rPr>
        <w:t>w ramach jednej umowy na minimum dwóch pływalniach krytych jednocześnie, o wartości min. 550 000,00 zł brutto</w:t>
      </w:r>
      <w:r w:rsidRPr="000119D1">
        <w:rPr>
          <w:rFonts w:ascii="Times New Roman" w:hAnsi="Times New Roman" w:cs="Times New Roman"/>
        </w:rPr>
        <w:t>.</w:t>
      </w:r>
      <w:r w:rsidR="00DE4EEC" w:rsidRPr="000119D1">
        <w:rPr>
          <w:rFonts w:ascii="Times New Roman" w:hAnsi="Times New Roman" w:cs="Times New Roman"/>
        </w:rPr>
        <w:t xml:space="preserve"> Dowodami określającymi czy te usługi zostały wykonane lub są wykonywane należycie są referencje bądź inne dokumenty wystawione przez podmiot, na rzecz, którego usługi były wykonywane</w:t>
      </w:r>
      <w:r w:rsidR="006B50CF" w:rsidRPr="000119D1">
        <w:rPr>
          <w:rFonts w:ascii="Times New Roman" w:hAnsi="Times New Roman" w:cs="Times New Roman"/>
        </w:rPr>
        <w:t>. R</w:t>
      </w:r>
      <w:r w:rsidR="00DE4EEC" w:rsidRPr="000119D1">
        <w:rPr>
          <w:rFonts w:ascii="Times New Roman" w:hAnsi="Times New Roman" w:cs="Times New Roman"/>
        </w:rPr>
        <w:t>eferencje bądź inne dokumenty potwierdzające ich należyte wykonanie powinny być wydane nie wcześniej niż 12 miesięcy przed upływem terminu składania ofert.</w:t>
      </w:r>
      <w:r w:rsidR="00DE4EEC" w:rsidRPr="000119D1">
        <w:rPr>
          <w:rFonts w:ascii="Times New Roman" w:hAnsi="Times New Roman" w:cs="Times New Roman"/>
          <w:lang w:eastAsia="pl-PL"/>
        </w:rPr>
        <w:t> </w:t>
      </w:r>
      <w:r w:rsidR="00DE4EEC" w:rsidRPr="000119D1">
        <w:rPr>
          <w:rFonts w:ascii="Times New Roman" w:hAnsi="Times New Roman" w:cs="Times New Roman"/>
        </w:rPr>
        <w:t xml:space="preserve"> </w:t>
      </w:r>
      <w:r w:rsidR="006B50CF" w:rsidRPr="000119D1">
        <w:rPr>
          <w:rFonts w:ascii="Times New Roman" w:hAnsi="Times New Roman" w:cs="Times New Roman"/>
        </w:rPr>
        <w:t>W odniesieniu do nadal wykonywanych usług okresowych lub ciągłych wydane zamawiający honoruje oświadczenie wykonawcy - jeżeli z uzasadnionych przyczyn o obiektywnym charakterze wykonawca nie jest w stanie uzyskać referencji/poświadczenia.</w:t>
      </w:r>
      <w:bookmarkStart w:id="0" w:name="_Hlk152243962"/>
      <w:r w:rsidR="006B50CF" w:rsidRPr="000119D1">
        <w:rPr>
          <w:rFonts w:ascii="Times New Roman" w:hAnsi="Times New Roman" w:cs="Times New Roman"/>
        </w:rPr>
        <w:t xml:space="preserve"> Jeżeli usługi wykazane w wykazie zostały wykonane na rzecz Zamawiającego, Wykonawca nie ma obowiązku przedkładania dowodów, o których mowa powyżej.</w:t>
      </w:r>
      <w:r w:rsidR="006B50CF" w:rsidRPr="000119D1">
        <w:rPr>
          <w:rFonts w:ascii="Times New Roman" w:hAnsi="Times New Roman" w:cs="Times New Roman"/>
        </w:rPr>
        <w:c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60"/>
        <w:gridCol w:w="1273"/>
        <w:gridCol w:w="3090"/>
        <w:gridCol w:w="1550"/>
      </w:tblGrid>
      <w:tr w:rsidR="007A5725" w:rsidRPr="000119D1" w14:paraId="4422D1C1" w14:textId="77777777" w:rsidTr="008A7338">
        <w:tc>
          <w:tcPr>
            <w:tcW w:w="0" w:type="auto"/>
          </w:tcPr>
          <w:p w14:paraId="4E2E9B30" w14:textId="77777777" w:rsidR="007A5725" w:rsidRPr="000119D1" w:rsidRDefault="007A5725" w:rsidP="008A7338">
            <w:pPr>
              <w:jc w:val="center"/>
            </w:pPr>
            <w:r w:rsidRPr="000119D1">
              <w:t>Lp.</w:t>
            </w:r>
          </w:p>
        </w:tc>
        <w:tc>
          <w:tcPr>
            <w:tcW w:w="2684" w:type="dxa"/>
          </w:tcPr>
          <w:p w14:paraId="6D04607E" w14:textId="77777777" w:rsidR="007A5725" w:rsidRPr="000119D1" w:rsidRDefault="007A5725" w:rsidP="006B50CF">
            <w:pPr>
              <w:jc w:val="center"/>
            </w:pPr>
            <w:r w:rsidRPr="000119D1">
              <w:t>Odbiorca</w:t>
            </w:r>
          </w:p>
        </w:tc>
        <w:tc>
          <w:tcPr>
            <w:tcW w:w="1276" w:type="dxa"/>
          </w:tcPr>
          <w:p w14:paraId="5BF6BCBB" w14:textId="793838CA" w:rsidR="007A5725" w:rsidRPr="000119D1" w:rsidRDefault="007A5725" w:rsidP="006B50CF">
            <w:pPr>
              <w:jc w:val="center"/>
            </w:pPr>
            <w:r w:rsidRPr="000119D1">
              <w:t>Data</w:t>
            </w:r>
            <w:r w:rsidR="006B50CF" w:rsidRPr="000119D1">
              <w:t xml:space="preserve"> wykonania</w:t>
            </w:r>
          </w:p>
          <w:p w14:paraId="23B32E9F" w14:textId="26DD8107" w:rsidR="007A5725" w:rsidRPr="000119D1" w:rsidRDefault="006B50CF" w:rsidP="006B50CF">
            <w:pPr>
              <w:jc w:val="center"/>
            </w:pPr>
            <w:r w:rsidRPr="000119D1">
              <w:t>Od - do</w:t>
            </w:r>
          </w:p>
        </w:tc>
        <w:tc>
          <w:tcPr>
            <w:tcW w:w="3118" w:type="dxa"/>
          </w:tcPr>
          <w:p w14:paraId="2C1057B0" w14:textId="7CE78C6C" w:rsidR="007A5725" w:rsidRPr="000119D1" w:rsidRDefault="007A5725" w:rsidP="006B50CF">
            <w:pPr>
              <w:jc w:val="center"/>
            </w:pPr>
            <w:r w:rsidRPr="000119D1">
              <w:t>Przedmiot</w:t>
            </w:r>
          </w:p>
          <w:p w14:paraId="0A00D12F" w14:textId="77777777" w:rsidR="007A5725" w:rsidRPr="000119D1" w:rsidRDefault="007A5725" w:rsidP="006B50CF">
            <w:pPr>
              <w:jc w:val="center"/>
            </w:pPr>
            <w:r w:rsidRPr="000119D1">
              <w:t>wykonanej usługi</w:t>
            </w:r>
          </w:p>
        </w:tc>
        <w:tc>
          <w:tcPr>
            <w:tcW w:w="1559" w:type="dxa"/>
          </w:tcPr>
          <w:p w14:paraId="5C65AE2C" w14:textId="5A0312EE" w:rsidR="007A5725" w:rsidRPr="000119D1" w:rsidRDefault="007A5725" w:rsidP="006B50CF">
            <w:pPr>
              <w:jc w:val="center"/>
            </w:pPr>
            <w:r w:rsidRPr="000119D1">
              <w:t>Wartość</w:t>
            </w:r>
          </w:p>
          <w:p w14:paraId="43D7AD5E" w14:textId="77777777" w:rsidR="007A5725" w:rsidRPr="000119D1" w:rsidRDefault="007A5725" w:rsidP="006B50CF">
            <w:pPr>
              <w:jc w:val="center"/>
            </w:pPr>
            <w:r w:rsidRPr="000119D1">
              <w:t>brutto</w:t>
            </w:r>
          </w:p>
        </w:tc>
      </w:tr>
      <w:tr w:rsidR="007A5725" w:rsidRPr="000119D1" w14:paraId="7E7AC54F" w14:textId="77777777" w:rsidTr="006B50CF">
        <w:trPr>
          <w:trHeight w:val="951"/>
        </w:trPr>
        <w:tc>
          <w:tcPr>
            <w:tcW w:w="0" w:type="auto"/>
          </w:tcPr>
          <w:p w14:paraId="06D5B474" w14:textId="77777777" w:rsidR="007A5725" w:rsidRPr="000119D1" w:rsidRDefault="007A5725" w:rsidP="008A7338">
            <w:r w:rsidRPr="000119D1">
              <w:t>1</w:t>
            </w:r>
          </w:p>
        </w:tc>
        <w:tc>
          <w:tcPr>
            <w:tcW w:w="2684" w:type="dxa"/>
          </w:tcPr>
          <w:p w14:paraId="4F7889BA" w14:textId="77777777" w:rsidR="007A5725" w:rsidRPr="000119D1" w:rsidRDefault="007A5725" w:rsidP="008A7338"/>
          <w:p w14:paraId="5E487844" w14:textId="77777777" w:rsidR="007A5725" w:rsidRPr="000119D1" w:rsidRDefault="007A5725" w:rsidP="008A7338"/>
        </w:tc>
        <w:tc>
          <w:tcPr>
            <w:tcW w:w="1276" w:type="dxa"/>
          </w:tcPr>
          <w:p w14:paraId="1D3A9E6C" w14:textId="77777777" w:rsidR="007A5725" w:rsidRPr="000119D1" w:rsidRDefault="007A5725" w:rsidP="008A7338"/>
        </w:tc>
        <w:tc>
          <w:tcPr>
            <w:tcW w:w="3118" w:type="dxa"/>
          </w:tcPr>
          <w:p w14:paraId="6CDC6747" w14:textId="77777777" w:rsidR="007A5725" w:rsidRPr="000119D1" w:rsidRDefault="007A5725" w:rsidP="008A7338"/>
        </w:tc>
        <w:tc>
          <w:tcPr>
            <w:tcW w:w="1559" w:type="dxa"/>
          </w:tcPr>
          <w:p w14:paraId="5E730B06" w14:textId="77777777" w:rsidR="007A5725" w:rsidRPr="000119D1" w:rsidRDefault="007A5725" w:rsidP="008A7338"/>
        </w:tc>
      </w:tr>
      <w:tr w:rsidR="007A5725" w:rsidRPr="000119D1" w14:paraId="0AAC1110" w14:textId="77777777" w:rsidTr="006B50CF">
        <w:trPr>
          <w:trHeight w:val="1134"/>
        </w:trPr>
        <w:tc>
          <w:tcPr>
            <w:tcW w:w="0" w:type="auto"/>
          </w:tcPr>
          <w:p w14:paraId="46F069A0" w14:textId="77777777" w:rsidR="007A5725" w:rsidRPr="000119D1" w:rsidRDefault="007A5725" w:rsidP="008A7338">
            <w:r w:rsidRPr="000119D1">
              <w:t>2</w:t>
            </w:r>
          </w:p>
        </w:tc>
        <w:tc>
          <w:tcPr>
            <w:tcW w:w="2684" w:type="dxa"/>
          </w:tcPr>
          <w:p w14:paraId="1010F7C5" w14:textId="77777777" w:rsidR="007A5725" w:rsidRPr="000119D1" w:rsidRDefault="007A5725" w:rsidP="008A7338"/>
          <w:p w14:paraId="75FDEF78" w14:textId="77777777" w:rsidR="007A5725" w:rsidRPr="000119D1" w:rsidRDefault="007A5725" w:rsidP="008A7338"/>
        </w:tc>
        <w:tc>
          <w:tcPr>
            <w:tcW w:w="1276" w:type="dxa"/>
          </w:tcPr>
          <w:p w14:paraId="29D8C38F" w14:textId="77777777" w:rsidR="007A5725" w:rsidRPr="000119D1" w:rsidRDefault="007A5725" w:rsidP="008A7338"/>
        </w:tc>
        <w:tc>
          <w:tcPr>
            <w:tcW w:w="3118" w:type="dxa"/>
          </w:tcPr>
          <w:p w14:paraId="7BD30D40" w14:textId="77777777" w:rsidR="007A5725" w:rsidRPr="000119D1" w:rsidRDefault="007A5725" w:rsidP="008A7338"/>
        </w:tc>
        <w:tc>
          <w:tcPr>
            <w:tcW w:w="1559" w:type="dxa"/>
          </w:tcPr>
          <w:p w14:paraId="6AB05B51" w14:textId="77777777" w:rsidR="007A5725" w:rsidRPr="000119D1" w:rsidRDefault="007A5725" w:rsidP="008A7338"/>
        </w:tc>
      </w:tr>
      <w:tr w:rsidR="007A5725" w:rsidRPr="000119D1" w14:paraId="1BC16611" w14:textId="77777777" w:rsidTr="006B50CF">
        <w:trPr>
          <w:trHeight w:val="981"/>
        </w:trPr>
        <w:tc>
          <w:tcPr>
            <w:tcW w:w="0" w:type="auto"/>
          </w:tcPr>
          <w:p w14:paraId="0617561A" w14:textId="77777777" w:rsidR="007A5725" w:rsidRPr="000119D1" w:rsidRDefault="007A5725" w:rsidP="008A7338">
            <w:r w:rsidRPr="000119D1">
              <w:t>3</w:t>
            </w:r>
          </w:p>
        </w:tc>
        <w:tc>
          <w:tcPr>
            <w:tcW w:w="2684" w:type="dxa"/>
          </w:tcPr>
          <w:p w14:paraId="484EDB44" w14:textId="77777777" w:rsidR="007A5725" w:rsidRPr="000119D1" w:rsidRDefault="007A5725" w:rsidP="008A7338"/>
          <w:p w14:paraId="143EA5E9" w14:textId="77777777" w:rsidR="007A5725" w:rsidRPr="000119D1" w:rsidRDefault="007A5725" w:rsidP="008A7338"/>
        </w:tc>
        <w:tc>
          <w:tcPr>
            <w:tcW w:w="1276" w:type="dxa"/>
          </w:tcPr>
          <w:p w14:paraId="426F85D4" w14:textId="77777777" w:rsidR="007A5725" w:rsidRPr="000119D1" w:rsidRDefault="007A5725" w:rsidP="008A7338"/>
        </w:tc>
        <w:tc>
          <w:tcPr>
            <w:tcW w:w="3118" w:type="dxa"/>
          </w:tcPr>
          <w:p w14:paraId="4B6DF9F8" w14:textId="77777777" w:rsidR="007A5725" w:rsidRPr="000119D1" w:rsidRDefault="007A5725" w:rsidP="008A7338"/>
        </w:tc>
        <w:tc>
          <w:tcPr>
            <w:tcW w:w="1559" w:type="dxa"/>
          </w:tcPr>
          <w:p w14:paraId="551B84C5" w14:textId="77777777" w:rsidR="007A5725" w:rsidRPr="000119D1" w:rsidRDefault="007A5725" w:rsidP="008A7338"/>
        </w:tc>
      </w:tr>
    </w:tbl>
    <w:p w14:paraId="3E0F1F1F" w14:textId="1375405C" w:rsidR="007A5725" w:rsidRPr="000119D1" w:rsidRDefault="007A5725" w:rsidP="007A5725">
      <w:pPr>
        <w:jc w:val="both"/>
        <w:rPr>
          <w:rFonts w:ascii="Times New Roman" w:hAnsi="Times New Roman" w:cs="Times New Roman"/>
        </w:rPr>
      </w:pPr>
    </w:p>
    <w:p w14:paraId="65B7EBFC" w14:textId="77777777" w:rsidR="00FA28AD" w:rsidRPr="000119D1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0119D1" w:rsidRDefault="00FA28AD" w:rsidP="001E065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119D1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2ACABF70" w14:textId="77777777" w:rsidR="00D15272" w:rsidRPr="000119D1" w:rsidRDefault="00D15272" w:rsidP="001E0653">
      <w:pPr>
        <w:spacing w:line="240" w:lineRule="auto"/>
        <w:rPr>
          <w:rFonts w:ascii="Times New Roman" w:hAnsi="Times New Roman" w:cs="Times New Roman"/>
        </w:rPr>
      </w:pPr>
    </w:p>
    <w:p w14:paraId="2BF3AE34" w14:textId="77777777" w:rsidR="001E0653" w:rsidRPr="000119D1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0119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63E6" w14:textId="77777777" w:rsidR="001F1D5A" w:rsidRDefault="001F1D5A" w:rsidP="00FA28AD">
      <w:pPr>
        <w:spacing w:after="0" w:line="240" w:lineRule="auto"/>
      </w:pPr>
      <w:r>
        <w:separator/>
      </w:r>
    </w:p>
  </w:endnote>
  <w:endnote w:type="continuationSeparator" w:id="0">
    <w:p w14:paraId="3F026B1B" w14:textId="77777777" w:rsidR="001F1D5A" w:rsidRDefault="001F1D5A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5DD" w14:textId="77777777" w:rsidR="001F1D5A" w:rsidRDefault="001F1D5A" w:rsidP="00FA28AD">
      <w:pPr>
        <w:spacing w:after="0" w:line="240" w:lineRule="auto"/>
      </w:pPr>
      <w:r>
        <w:separator/>
      </w:r>
    </w:p>
  </w:footnote>
  <w:footnote w:type="continuationSeparator" w:id="0">
    <w:p w14:paraId="603F444F" w14:textId="77777777" w:rsidR="001F1D5A" w:rsidRDefault="001F1D5A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239C221B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MOSiR.051.06.01.01.2023.D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7A5725">
      <w:rPr>
        <w:rFonts w:cstheme="minorHAnsi"/>
        <w:sz w:val="20"/>
        <w:szCs w:val="20"/>
      </w:rPr>
      <w:t>8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3"/>
  </w:num>
  <w:num w:numId="2" w16cid:durableId="1074354362">
    <w:abstractNumId w:val="1"/>
  </w:num>
  <w:num w:numId="3" w16cid:durableId="862745756">
    <w:abstractNumId w:val="2"/>
  </w:num>
  <w:num w:numId="4" w16cid:durableId="20698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0119D1"/>
    <w:rsid w:val="001E0653"/>
    <w:rsid w:val="001F1D5A"/>
    <w:rsid w:val="00495381"/>
    <w:rsid w:val="004D2AD4"/>
    <w:rsid w:val="004F0D1F"/>
    <w:rsid w:val="00531AA7"/>
    <w:rsid w:val="006B50CF"/>
    <w:rsid w:val="007A5725"/>
    <w:rsid w:val="008324D5"/>
    <w:rsid w:val="008354AB"/>
    <w:rsid w:val="0085063D"/>
    <w:rsid w:val="00C9699B"/>
    <w:rsid w:val="00D15272"/>
    <w:rsid w:val="00DE4EEC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8324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3</cp:revision>
  <dcterms:created xsi:type="dcterms:W3CDTF">2023-11-30T20:48:00Z</dcterms:created>
  <dcterms:modified xsi:type="dcterms:W3CDTF">2023-12-01T11:32:00Z</dcterms:modified>
</cp:coreProperties>
</file>