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4954"/>
        <w:gridCol w:w="8689"/>
      </w:tblGrid>
      <w:tr w:rsidR="001D0F15" w:rsidRPr="00540A21" w14:paraId="07A02E44" w14:textId="77777777" w:rsidTr="00495FDB">
        <w:trPr>
          <w:trHeight w:val="1177"/>
        </w:trPr>
        <w:tc>
          <w:tcPr>
            <w:tcW w:w="2515" w:type="dxa"/>
          </w:tcPr>
          <w:p w14:paraId="23C74037" w14:textId="77777777" w:rsidR="001D0F15" w:rsidRPr="00540A21" w:rsidRDefault="001D0F15" w:rsidP="0071111F">
            <w:pPr>
              <w:pStyle w:val="Nagwek1"/>
              <w:jc w:val="left"/>
              <w:rPr>
                <w:bCs/>
                <w:sz w:val="15"/>
                <w:szCs w:val="15"/>
              </w:rPr>
            </w:pPr>
            <w:r w:rsidRPr="00540A21">
              <w:rPr>
                <w:bCs/>
                <w:sz w:val="15"/>
                <w:szCs w:val="15"/>
              </w:rPr>
              <w:t>PREZYDENT MIASTA</w:t>
            </w:r>
          </w:p>
          <w:p w14:paraId="2DF74949" w14:textId="77777777" w:rsidR="001D0F15" w:rsidRPr="00540A21" w:rsidRDefault="001D0F15" w:rsidP="0071111F">
            <w:pPr>
              <w:rPr>
                <w:color w:val="FF0000"/>
                <w:sz w:val="15"/>
                <w:szCs w:val="15"/>
              </w:rPr>
            </w:pPr>
            <w:r w:rsidRPr="00540A21">
              <w:rPr>
                <w:b/>
                <w:sz w:val="15"/>
                <w:szCs w:val="15"/>
              </w:rPr>
              <w:t>Kędzierzyn-Koźle</w:t>
            </w:r>
          </w:p>
        </w:tc>
        <w:tc>
          <w:tcPr>
            <w:tcW w:w="4954" w:type="dxa"/>
          </w:tcPr>
          <w:p w14:paraId="02C33E0E" w14:textId="77777777" w:rsidR="001D0F15" w:rsidRPr="00540A21" w:rsidRDefault="001D0F15" w:rsidP="009C7563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540A21">
              <w:rPr>
                <w:b/>
                <w:bCs/>
                <w:color w:val="FFFFFF" w:themeColor="background1"/>
                <w:sz w:val="15"/>
                <w:szCs w:val="15"/>
              </w:rPr>
              <w:t xml:space="preserve">MIEJSKI ZARZĄD </w:t>
            </w:r>
          </w:p>
          <w:p w14:paraId="17304BF9" w14:textId="77777777" w:rsidR="001D0F15" w:rsidRPr="00C154FE" w:rsidRDefault="001D0F15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C154FE">
              <w:rPr>
                <w:b/>
                <w:bCs/>
                <w:color w:val="C00000"/>
                <w:sz w:val="15"/>
                <w:szCs w:val="15"/>
              </w:rPr>
              <w:t>BUDYNKÓW KOMUNALNYCH</w:t>
            </w:r>
          </w:p>
          <w:p w14:paraId="32DF3B5E" w14:textId="77777777" w:rsidR="001D0F15" w:rsidRPr="00C154FE" w:rsidRDefault="001D0F15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C154FE">
              <w:rPr>
                <w:b/>
                <w:bCs/>
                <w:color w:val="C00000"/>
                <w:sz w:val="15"/>
                <w:szCs w:val="15"/>
              </w:rPr>
              <w:t>w Kędzierzynie-Koźlu</w:t>
            </w:r>
          </w:p>
          <w:p w14:paraId="38F56090" w14:textId="77777777" w:rsidR="001D0F15" w:rsidRPr="00C154FE" w:rsidRDefault="001D0F15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C154FE">
              <w:rPr>
                <w:b/>
                <w:bCs/>
                <w:color w:val="C00000"/>
                <w:sz w:val="15"/>
                <w:szCs w:val="15"/>
              </w:rPr>
              <w:t>ul. Grunwaldzka 6</w:t>
            </w:r>
          </w:p>
          <w:p w14:paraId="38863EDE" w14:textId="77777777" w:rsidR="001D0F15" w:rsidRPr="00C154FE" w:rsidRDefault="001D0F15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C154FE">
              <w:rPr>
                <w:b/>
                <w:bCs/>
                <w:color w:val="C00000"/>
                <w:sz w:val="15"/>
                <w:szCs w:val="15"/>
              </w:rPr>
              <w:t>47-220 Kędzierzyn-Koźle</w:t>
            </w:r>
          </w:p>
          <w:p w14:paraId="11269A3A" w14:textId="77777777" w:rsidR="001D0F15" w:rsidRPr="00540A21" w:rsidRDefault="001D0F15" w:rsidP="009C7563">
            <w:pPr>
              <w:pStyle w:val="Nagwek1"/>
              <w:rPr>
                <w:b w:val="0"/>
                <w:color w:val="FF0000"/>
                <w:sz w:val="15"/>
                <w:szCs w:val="15"/>
              </w:rPr>
            </w:pPr>
            <w:r w:rsidRPr="00C154FE">
              <w:rPr>
                <w:bCs/>
                <w:color w:val="C00000"/>
                <w:sz w:val="15"/>
                <w:szCs w:val="15"/>
              </w:rPr>
              <w:t>Regon: 530859315, tel. 77 483 49 81</w:t>
            </w:r>
          </w:p>
        </w:tc>
        <w:tc>
          <w:tcPr>
            <w:tcW w:w="8689" w:type="dxa"/>
          </w:tcPr>
          <w:p w14:paraId="10F752CE" w14:textId="32DCC2BB" w:rsidR="001D0F15" w:rsidRPr="00540A21" w:rsidRDefault="001D0F15" w:rsidP="001D0F15">
            <w:pPr>
              <w:pStyle w:val="Nagwek1"/>
              <w:jc w:val="right"/>
              <w:rPr>
                <w:sz w:val="15"/>
                <w:szCs w:val="15"/>
              </w:rPr>
            </w:pPr>
            <w:r w:rsidRPr="00540A21">
              <w:rPr>
                <w:b w:val="0"/>
                <w:bCs/>
                <w:sz w:val="15"/>
                <w:szCs w:val="15"/>
              </w:rPr>
              <w:t xml:space="preserve">Kędzierzyn-Koźle, dnia </w:t>
            </w:r>
            <w:r w:rsidR="00661D49">
              <w:rPr>
                <w:bCs/>
                <w:sz w:val="15"/>
                <w:szCs w:val="15"/>
              </w:rPr>
              <w:t>2 lutego</w:t>
            </w:r>
            <w:r w:rsidRPr="00540A21">
              <w:rPr>
                <w:bCs/>
                <w:sz w:val="15"/>
                <w:szCs w:val="15"/>
              </w:rPr>
              <w:t xml:space="preserve"> 2024</w:t>
            </w:r>
            <w:r w:rsidRPr="00540A21">
              <w:rPr>
                <w:sz w:val="15"/>
                <w:szCs w:val="15"/>
              </w:rPr>
              <w:t xml:space="preserve"> r.</w:t>
            </w:r>
          </w:p>
          <w:p w14:paraId="7B3050FF" w14:textId="77B0B4F8" w:rsidR="001D0F15" w:rsidRPr="00540A21" w:rsidRDefault="001D0F15" w:rsidP="001D0F15">
            <w:pPr>
              <w:jc w:val="right"/>
              <w:rPr>
                <w:sz w:val="15"/>
                <w:szCs w:val="15"/>
              </w:rPr>
            </w:pPr>
            <w:r w:rsidRPr="00540A21">
              <w:rPr>
                <w:bCs/>
                <w:sz w:val="15"/>
                <w:szCs w:val="15"/>
              </w:rPr>
              <w:t xml:space="preserve">Wywieszono dnia </w:t>
            </w:r>
            <w:r w:rsidR="00661D49">
              <w:rPr>
                <w:b/>
                <w:bCs/>
                <w:sz w:val="15"/>
                <w:szCs w:val="15"/>
              </w:rPr>
              <w:t>2 lutego</w:t>
            </w:r>
            <w:r w:rsidRPr="00540A21">
              <w:rPr>
                <w:b/>
                <w:bCs/>
                <w:sz w:val="15"/>
                <w:szCs w:val="15"/>
              </w:rPr>
              <w:t xml:space="preserve"> 2024</w:t>
            </w:r>
            <w:r w:rsidRPr="00540A21">
              <w:rPr>
                <w:b/>
                <w:sz w:val="15"/>
                <w:szCs w:val="15"/>
              </w:rPr>
              <w:t xml:space="preserve"> r.</w:t>
            </w:r>
            <w:r w:rsidRPr="00540A21">
              <w:rPr>
                <w:bCs/>
                <w:sz w:val="15"/>
                <w:szCs w:val="15"/>
              </w:rPr>
              <w:t xml:space="preserve"> na okres 21 dni, tj. do dnia</w:t>
            </w:r>
            <w:r w:rsidRPr="00540A21">
              <w:rPr>
                <w:sz w:val="15"/>
                <w:szCs w:val="15"/>
              </w:rPr>
              <w:t xml:space="preserve"> </w:t>
            </w:r>
            <w:r w:rsidR="00661D49">
              <w:rPr>
                <w:b/>
                <w:bCs/>
                <w:sz w:val="15"/>
                <w:szCs w:val="15"/>
              </w:rPr>
              <w:t>23</w:t>
            </w:r>
            <w:r w:rsidRPr="00540A21">
              <w:rPr>
                <w:b/>
                <w:sz w:val="15"/>
                <w:szCs w:val="15"/>
              </w:rPr>
              <w:t xml:space="preserve"> lutego 2024 r.</w:t>
            </w:r>
          </w:p>
        </w:tc>
      </w:tr>
    </w:tbl>
    <w:p w14:paraId="271BA246" w14:textId="77777777" w:rsidR="00FA50BA" w:rsidRPr="00540A21" w:rsidRDefault="00FA50BA" w:rsidP="00FA50BA">
      <w:pPr>
        <w:pStyle w:val="Nagwek1"/>
        <w:rPr>
          <w:sz w:val="15"/>
          <w:szCs w:val="15"/>
          <w:u w:val="single"/>
        </w:rPr>
      </w:pPr>
      <w:r w:rsidRPr="00540A21">
        <w:rPr>
          <w:sz w:val="15"/>
          <w:szCs w:val="15"/>
          <w:u w:val="single"/>
        </w:rPr>
        <w:t>WYKAZ</w:t>
      </w:r>
    </w:p>
    <w:p w14:paraId="6A2D1A6A" w14:textId="77777777" w:rsidR="00FA50BA" w:rsidRPr="00540A21" w:rsidRDefault="00BD2C4A" w:rsidP="00FA50BA">
      <w:pPr>
        <w:jc w:val="center"/>
        <w:rPr>
          <w:b/>
          <w:sz w:val="15"/>
          <w:szCs w:val="15"/>
        </w:rPr>
      </w:pPr>
      <w:r w:rsidRPr="00540A21">
        <w:rPr>
          <w:b/>
          <w:sz w:val="15"/>
          <w:szCs w:val="15"/>
        </w:rPr>
        <w:t>nieruchomości</w:t>
      </w:r>
      <w:r w:rsidR="00FA50BA" w:rsidRPr="00540A21">
        <w:rPr>
          <w:b/>
          <w:sz w:val="15"/>
          <w:szCs w:val="15"/>
        </w:rPr>
        <w:t xml:space="preserve"> będą</w:t>
      </w:r>
      <w:r w:rsidR="001D0F15" w:rsidRPr="00540A21">
        <w:rPr>
          <w:b/>
          <w:sz w:val="15"/>
          <w:szCs w:val="15"/>
        </w:rPr>
        <w:t>cych</w:t>
      </w:r>
      <w:r w:rsidR="00FA50BA" w:rsidRPr="00540A21">
        <w:rPr>
          <w:b/>
          <w:sz w:val="15"/>
          <w:szCs w:val="15"/>
        </w:rPr>
        <w:t xml:space="preserve"> własnością Gminy Kędzierzyn-Koźle</w:t>
      </w:r>
      <w:r w:rsidR="0066261D" w:rsidRPr="00540A21">
        <w:rPr>
          <w:b/>
          <w:sz w:val="15"/>
          <w:szCs w:val="15"/>
        </w:rPr>
        <w:t xml:space="preserve"> </w:t>
      </w:r>
      <w:r w:rsidR="00FA50BA" w:rsidRPr="00540A21">
        <w:rPr>
          <w:b/>
          <w:sz w:val="15"/>
          <w:szCs w:val="15"/>
        </w:rPr>
        <w:t>przeznaczon</w:t>
      </w:r>
      <w:r w:rsidR="001D0F15" w:rsidRPr="00540A21">
        <w:rPr>
          <w:b/>
          <w:sz w:val="15"/>
          <w:szCs w:val="15"/>
        </w:rPr>
        <w:t>ych</w:t>
      </w:r>
      <w:r w:rsidR="00FA50BA" w:rsidRPr="00540A21">
        <w:rPr>
          <w:b/>
          <w:sz w:val="15"/>
          <w:szCs w:val="15"/>
        </w:rPr>
        <w:t xml:space="preserve"> do oddania w najem na czas </w:t>
      </w:r>
      <w:r w:rsidR="00312E2E" w:rsidRPr="00540A21">
        <w:rPr>
          <w:b/>
          <w:sz w:val="15"/>
          <w:szCs w:val="15"/>
        </w:rPr>
        <w:t>nieoznaczony</w:t>
      </w:r>
      <w:r w:rsidR="00FA50BA" w:rsidRPr="00540A21">
        <w:rPr>
          <w:b/>
          <w:sz w:val="15"/>
          <w:szCs w:val="15"/>
        </w:rPr>
        <w:t xml:space="preserve"> w trybie przetargowym.</w:t>
      </w:r>
    </w:p>
    <w:p w14:paraId="5F5B3D2E" w14:textId="2790198A" w:rsidR="0080641C" w:rsidRPr="00540A21" w:rsidRDefault="00FA50BA" w:rsidP="000729B5">
      <w:pPr>
        <w:jc w:val="both"/>
        <w:rPr>
          <w:sz w:val="15"/>
          <w:szCs w:val="15"/>
        </w:rPr>
      </w:pPr>
      <w:r w:rsidRPr="00540A21">
        <w:rPr>
          <w:sz w:val="15"/>
          <w:szCs w:val="15"/>
        </w:rPr>
        <w:t>Na podstawie art. 30 ust 2 pkt 3 ustawy z dnia 8 marca 1990 r. o samorządzie gminnym (Dz. U. z 202</w:t>
      </w:r>
      <w:r w:rsidR="002D4ABA" w:rsidRPr="00540A21">
        <w:rPr>
          <w:sz w:val="15"/>
          <w:szCs w:val="15"/>
        </w:rPr>
        <w:t>3</w:t>
      </w:r>
      <w:r w:rsidRPr="00540A21">
        <w:rPr>
          <w:sz w:val="15"/>
          <w:szCs w:val="15"/>
        </w:rPr>
        <w:t xml:space="preserve"> r. poz. </w:t>
      </w:r>
      <w:r w:rsidR="002D4ABA" w:rsidRPr="00540A21">
        <w:rPr>
          <w:sz w:val="15"/>
          <w:szCs w:val="15"/>
        </w:rPr>
        <w:t>40</w:t>
      </w:r>
      <w:r w:rsidR="00825C12" w:rsidRPr="00540A21">
        <w:rPr>
          <w:sz w:val="15"/>
          <w:szCs w:val="15"/>
        </w:rPr>
        <w:t xml:space="preserve"> z późn. </w:t>
      </w:r>
      <w:proofErr w:type="spellStart"/>
      <w:r w:rsidR="00825C12" w:rsidRPr="00540A21">
        <w:rPr>
          <w:sz w:val="15"/>
          <w:szCs w:val="15"/>
        </w:rPr>
        <w:t>zm.</w:t>
      </w:r>
      <w:r w:rsidR="00825C12" w:rsidRPr="00540A21">
        <w:rPr>
          <w:b/>
          <w:bCs/>
          <w:sz w:val="15"/>
          <w:szCs w:val="15"/>
          <w:u w:val="single"/>
          <w:vertAlign w:val="superscript"/>
        </w:rPr>
        <w:t>1</w:t>
      </w:r>
      <w:proofErr w:type="spellEnd"/>
      <w:r w:rsidR="00825C12" w:rsidRPr="00540A21">
        <w:rPr>
          <w:b/>
          <w:bCs/>
          <w:sz w:val="15"/>
          <w:szCs w:val="15"/>
          <w:u w:val="single"/>
          <w:vertAlign w:val="superscript"/>
        </w:rPr>
        <w:t>)</w:t>
      </w:r>
      <w:r w:rsidRPr="00540A21">
        <w:rPr>
          <w:sz w:val="15"/>
          <w:szCs w:val="15"/>
        </w:rPr>
        <w:t>), oraz art. 35 ust. 1 i 2 ustawy  z dnia 21 sierpnia 1997 r. o gospodarce nieruchomościami (Dz. U. z  202</w:t>
      </w:r>
      <w:r w:rsidR="008D4DB9" w:rsidRPr="00540A21">
        <w:rPr>
          <w:sz w:val="15"/>
          <w:szCs w:val="15"/>
        </w:rPr>
        <w:t>3</w:t>
      </w:r>
      <w:r w:rsidRPr="00540A21">
        <w:rPr>
          <w:sz w:val="15"/>
          <w:szCs w:val="15"/>
        </w:rPr>
        <w:t xml:space="preserve"> r. poz. </w:t>
      </w:r>
      <w:r w:rsidR="008D4DB9" w:rsidRPr="00540A21">
        <w:rPr>
          <w:sz w:val="15"/>
          <w:szCs w:val="15"/>
        </w:rPr>
        <w:t>344</w:t>
      </w:r>
      <w:r w:rsidR="003E0008" w:rsidRPr="00540A21">
        <w:rPr>
          <w:sz w:val="15"/>
          <w:szCs w:val="15"/>
        </w:rPr>
        <w:t xml:space="preserve"> z późn. </w:t>
      </w:r>
      <w:proofErr w:type="spellStart"/>
      <w:r w:rsidR="003E0008" w:rsidRPr="00540A21">
        <w:rPr>
          <w:sz w:val="15"/>
          <w:szCs w:val="15"/>
        </w:rPr>
        <w:t>zm.</w:t>
      </w:r>
      <w:r w:rsidR="003E0008" w:rsidRPr="00540A21">
        <w:rPr>
          <w:b/>
          <w:bCs/>
          <w:sz w:val="15"/>
          <w:szCs w:val="15"/>
          <w:u w:val="single"/>
          <w:vertAlign w:val="superscript"/>
        </w:rPr>
        <w:t>2</w:t>
      </w:r>
      <w:proofErr w:type="spellEnd"/>
      <w:r w:rsidRPr="00540A21">
        <w:rPr>
          <w:sz w:val="15"/>
          <w:szCs w:val="15"/>
        </w:rPr>
        <w:t xml:space="preserve">) oraz Zarządzenia nr 1581/MZBK/2021 Prezydenta Miasta Kędzierzyn-Koźle z dnia 18 listopada 2021 r. </w:t>
      </w:r>
      <w:bookmarkStart w:id="0" w:name="_Hlk92194696"/>
      <w:r w:rsidRPr="00540A21">
        <w:rPr>
          <w:sz w:val="15"/>
          <w:szCs w:val="15"/>
        </w:rPr>
        <w:t>w sprawie trybu wynajmowania lokali użytkowych administrowanych przez Miejski Zarząd Budynków Komunalnych w Kędzierzynie-Koźlu oraz wywoławczych stawek czynszu za najem tych lokali</w:t>
      </w:r>
      <w:bookmarkEnd w:id="0"/>
      <w:r w:rsidRPr="00540A21">
        <w:rPr>
          <w:sz w:val="15"/>
          <w:szCs w:val="15"/>
        </w:rPr>
        <w:t xml:space="preserve"> </w:t>
      </w:r>
      <w:r w:rsidRPr="00540A21">
        <w:rPr>
          <w:b/>
          <w:bCs/>
          <w:sz w:val="15"/>
          <w:szCs w:val="15"/>
        </w:rPr>
        <w:t>podaje się do wiadomości</w:t>
      </w:r>
      <w:r w:rsidRPr="00540A21">
        <w:rPr>
          <w:sz w:val="15"/>
          <w:szCs w:val="15"/>
        </w:rPr>
        <w:t xml:space="preserve">, że </w:t>
      </w:r>
      <w:r w:rsidR="001D0F15" w:rsidRPr="00540A21">
        <w:rPr>
          <w:sz w:val="15"/>
          <w:szCs w:val="15"/>
        </w:rPr>
        <w:t>są</w:t>
      </w:r>
      <w:r w:rsidRPr="00540A21">
        <w:rPr>
          <w:sz w:val="15"/>
          <w:szCs w:val="15"/>
        </w:rPr>
        <w:t xml:space="preserve"> przeznaczo</w:t>
      </w:r>
      <w:r w:rsidR="00BD2C4A" w:rsidRPr="00540A21">
        <w:rPr>
          <w:sz w:val="15"/>
          <w:szCs w:val="15"/>
        </w:rPr>
        <w:t>n</w:t>
      </w:r>
      <w:r w:rsidR="001D0F15" w:rsidRPr="00540A21">
        <w:rPr>
          <w:sz w:val="15"/>
          <w:szCs w:val="15"/>
        </w:rPr>
        <w:t>e</w:t>
      </w:r>
      <w:r w:rsidR="00BD2C4A" w:rsidRPr="00540A21">
        <w:rPr>
          <w:sz w:val="15"/>
          <w:szCs w:val="15"/>
        </w:rPr>
        <w:t xml:space="preserve"> </w:t>
      </w:r>
      <w:r w:rsidRPr="00540A21">
        <w:rPr>
          <w:sz w:val="15"/>
          <w:szCs w:val="15"/>
        </w:rPr>
        <w:t xml:space="preserve">do oddania w najem na czas </w:t>
      </w:r>
      <w:r w:rsidR="00EC74A4" w:rsidRPr="00540A21">
        <w:rPr>
          <w:sz w:val="15"/>
          <w:szCs w:val="15"/>
        </w:rPr>
        <w:t>nieoznaczony</w:t>
      </w:r>
      <w:r w:rsidRPr="00540A21">
        <w:rPr>
          <w:b/>
          <w:bCs/>
          <w:sz w:val="15"/>
          <w:szCs w:val="15"/>
        </w:rPr>
        <w:t xml:space="preserve"> </w:t>
      </w:r>
      <w:r w:rsidRPr="00540A21">
        <w:rPr>
          <w:sz w:val="15"/>
          <w:szCs w:val="15"/>
        </w:rPr>
        <w:t xml:space="preserve">w trybie </w:t>
      </w:r>
      <w:r w:rsidR="00BD2C4A" w:rsidRPr="00540A21">
        <w:rPr>
          <w:sz w:val="15"/>
          <w:szCs w:val="15"/>
        </w:rPr>
        <w:t xml:space="preserve">przetargu ustnego nieograniczonego </w:t>
      </w:r>
      <w:r w:rsidRPr="00540A21">
        <w:rPr>
          <w:sz w:val="15"/>
          <w:szCs w:val="15"/>
        </w:rPr>
        <w:t>następują</w:t>
      </w:r>
      <w:r w:rsidR="00BD2C4A" w:rsidRPr="00540A21">
        <w:rPr>
          <w:sz w:val="15"/>
          <w:szCs w:val="15"/>
        </w:rPr>
        <w:t>c</w:t>
      </w:r>
      <w:r w:rsidR="001D0F15" w:rsidRPr="00540A21">
        <w:rPr>
          <w:sz w:val="15"/>
          <w:szCs w:val="15"/>
        </w:rPr>
        <w:t>e</w:t>
      </w:r>
      <w:r w:rsidR="00BD2C4A" w:rsidRPr="00540A21">
        <w:rPr>
          <w:sz w:val="15"/>
          <w:szCs w:val="15"/>
        </w:rPr>
        <w:t xml:space="preserve"> </w:t>
      </w:r>
      <w:r w:rsidR="0066261D" w:rsidRPr="00540A21">
        <w:rPr>
          <w:sz w:val="15"/>
          <w:szCs w:val="15"/>
        </w:rPr>
        <w:t>nieruchomoś</w:t>
      </w:r>
      <w:r w:rsidR="001D0F15" w:rsidRPr="00540A21">
        <w:rPr>
          <w:sz w:val="15"/>
          <w:szCs w:val="15"/>
        </w:rPr>
        <w:t>ci</w:t>
      </w:r>
      <w:r w:rsidR="0066261D" w:rsidRPr="00540A21">
        <w:rPr>
          <w:sz w:val="15"/>
          <w:szCs w:val="15"/>
        </w:rPr>
        <w:t xml:space="preserve"> </w:t>
      </w:r>
      <w:r w:rsidR="00AC6816" w:rsidRPr="00540A21">
        <w:rPr>
          <w:sz w:val="15"/>
          <w:szCs w:val="15"/>
        </w:rPr>
        <w:t>będąc</w:t>
      </w:r>
      <w:r w:rsidR="001D0F15" w:rsidRPr="00540A21">
        <w:rPr>
          <w:sz w:val="15"/>
          <w:szCs w:val="15"/>
        </w:rPr>
        <w:t>e</w:t>
      </w:r>
      <w:r w:rsidR="00AC6816" w:rsidRPr="00540A21">
        <w:rPr>
          <w:sz w:val="15"/>
          <w:szCs w:val="15"/>
        </w:rPr>
        <w:t xml:space="preserve"> własnością Gminy Kędzierzyn-Koźl</w:t>
      </w:r>
      <w:r w:rsidR="00934165" w:rsidRPr="00540A21">
        <w:rPr>
          <w:sz w:val="15"/>
          <w:szCs w:val="15"/>
        </w:rPr>
        <w:t>e</w:t>
      </w:r>
      <w:r w:rsidR="0066261D" w:rsidRPr="00540A21">
        <w:rPr>
          <w:sz w:val="15"/>
          <w:szCs w:val="15"/>
        </w:rPr>
        <w:t>, to jest lokal</w:t>
      </w:r>
      <w:r w:rsidR="001D0F15" w:rsidRPr="00540A21">
        <w:rPr>
          <w:sz w:val="15"/>
          <w:szCs w:val="15"/>
        </w:rPr>
        <w:t>e</w:t>
      </w:r>
      <w:r w:rsidR="0066261D" w:rsidRPr="00540A21">
        <w:rPr>
          <w:sz w:val="15"/>
          <w:szCs w:val="15"/>
        </w:rPr>
        <w:t xml:space="preserve"> użytkow</w:t>
      </w:r>
      <w:r w:rsidR="001D0F15" w:rsidRPr="00540A21">
        <w:rPr>
          <w:sz w:val="15"/>
          <w:szCs w:val="15"/>
        </w:rPr>
        <w:t>e</w:t>
      </w:r>
      <w:r w:rsidRPr="00540A21">
        <w:rPr>
          <w:sz w:val="15"/>
          <w:szCs w:val="15"/>
        </w:rPr>
        <w:t xml:space="preserve">: </w:t>
      </w:r>
    </w:p>
    <w:tbl>
      <w:tblPr>
        <w:tblW w:w="16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966"/>
        <w:gridCol w:w="2268"/>
        <w:gridCol w:w="8099"/>
        <w:gridCol w:w="1275"/>
        <w:gridCol w:w="1134"/>
        <w:gridCol w:w="993"/>
      </w:tblGrid>
      <w:tr w:rsidR="00932D86" w:rsidRPr="00540A21" w14:paraId="1148BE5F" w14:textId="77777777" w:rsidTr="000E3F87">
        <w:trPr>
          <w:trHeight w:val="80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70466" w14:textId="77777777" w:rsidR="00EE5B30" w:rsidRPr="00540A21" w:rsidRDefault="00EE5B30" w:rsidP="00F728CC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540A21">
              <w:rPr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808C1B" w14:textId="77777777" w:rsidR="00EE5B30" w:rsidRPr="00540A21" w:rsidRDefault="00EE5B30" w:rsidP="00F728CC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540A21">
              <w:rPr>
                <w:b/>
                <w:bCs/>
                <w:sz w:val="15"/>
                <w:szCs w:val="15"/>
              </w:rPr>
              <w:t>Położenie nieruchomości obręb /ulica.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</w:tcPr>
          <w:p w14:paraId="5B8BB37C" w14:textId="77777777" w:rsidR="00EE5B30" w:rsidRPr="00540A21" w:rsidRDefault="00EE5B30" w:rsidP="00F728CC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540A21">
              <w:rPr>
                <w:b/>
                <w:bCs/>
                <w:sz w:val="15"/>
                <w:szCs w:val="15"/>
              </w:rPr>
              <w:t xml:space="preserve">Oznaczenie nieruchomości gruntowej </w:t>
            </w:r>
            <w:r w:rsidR="004E6288" w:rsidRPr="00540A21">
              <w:rPr>
                <w:b/>
                <w:bCs/>
                <w:sz w:val="15"/>
                <w:szCs w:val="15"/>
              </w:rPr>
              <w:br/>
            </w:r>
            <w:r w:rsidRPr="00540A21">
              <w:rPr>
                <w:b/>
                <w:bCs/>
                <w:sz w:val="15"/>
                <w:szCs w:val="15"/>
              </w:rPr>
              <w:t xml:space="preserve">wg księgi wieczystej </w:t>
            </w:r>
            <w:r w:rsidRPr="00540A21">
              <w:rPr>
                <w:b/>
                <w:bCs/>
                <w:sz w:val="15"/>
                <w:szCs w:val="15"/>
              </w:rPr>
              <w:br/>
              <w:t>oraz katastru nieruchomości.</w:t>
            </w:r>
          </w:p>
        </w:tc>
        <w:tc>
          <w:tcPr>
            <w:tcW w:w="809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1971876C" w14:textId="77777777" w:rsidR="00EE5B30" w:rsidRPr="00540A21" w:rsidRDefault="00EE5B30" w:rsidP="00F728CC">
            <w:pPr>
              <w:snapToGrid w:val="0"/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540A21">
              <w:rPr>
                <w:b/>
                <w:bCs/>
                <w:sz w:val="15"/>
                <w:szCs w:val="15"/>
              </w:rPr>
              <w:t>Opis, przeznaczenie  i sposób zagospodarowania nieruchomości.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364F8E0" w14:textId="77777777" w:rsidR="00EE5B30" w:rsidRPr="00540A21" w:rsidRDefault="00EE5B30" w:rsidP="00F728CC">
            <w:pPr>
              <w:spacing w:before="12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540A21">
              <w:rPr>
                <w:b/>
                <w:bCs/>
                <w:sz w:val="15"/>
                <w:szCs w:val="15"/>
              </w:rPr>
              <w:t>Termin zagospodarowania lokalu.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43AC7D85" w14:textId="77777777" w:rsidR="007579C2" w:rsidRPr="00540A21" w:rsidRDefault="00CD1A18" w:rsidP="00F728CC">
            <w:pPr>
              <w:spacing w:before="120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540A21">
              <w:rPr>
                <w:b/>
                <w:bCs/>
                <w:sz w:val="15"/>
                <w:szCs w:val="15"/>
              </w:rPr>
              <w:t xml:space="preserve">Stawka wywoławcza czynszu </w:t>
            </w:r>
            <w:r w:rsidR="00932D86" w:rsidRPr="00540A21">
              <w:rPr>
                <w:b/>
                <w:bCs/>
                <w:sz w:val="15"/>
                <w:szCs w:val="15"/>
              </w:rPr>
              <w:br/>
            </w:r>
            <w:r w:rsidRPr="00540A21">
              <w:rPr>
                <w:b/>
                <w:bCs/>
                <w:sz w:val="15"/>
                <w:szCs w:val="15"/>
              </w:rPr>
              <w:t>za 1 m</w:t>
            </w:r>
            <w:r w:rsidRPr="00540A21">
              <w:rPr>
                <w:b/>
                <w:bCs/>
                <w:sz w:val="15"/>
                <w:szCs w:val="15"/>
                <w:vertAlign w:val="superscript"/>
              </w:rPr>
              <w:t>2</w:t>
            </w:r>
            <w:r w:rsidRPr="00540A21">
              <w:rPr>
                <w:b/>
                <w:bCs/>
                <w:sz w:val="15"/>
                <w:szCs w:val="15"/>
              </w:rPr>
              <w:t xml:space="preserve"> netto</w:t>
            </w:r>
            <w:r w:rsidR="009B5B06" w:rsidRPr="00540A21">
              <w:rPr>
                <w:b/>
                <w:bCs/>
                <w:sz w:val="15"/>
                <w:szCs w:val="15"/>
                <w:u w:val="single"/>
                <w:vertAlign w:val="superscript"/>
              </w:rPr>
              <w:t>*</w:t>
            </w:r>
            <w:r w:rsidRPr="00540A21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58307B" w14:textId="77777777" w:rsidR="00EE5B30" w:rsidRPr="00540A21" w:rsidRDefault="00EE5B30" w:rsidP="00F728CC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540A21">
              <w:rPr>
                <w:b/>
                <w:bCs/>
                <w:sz w:val="15"/>
                <w:szCs w:val="15"/>
              </w:rPr>
              <w:t>Termin wnoszenia opłat</w:t>
            </w:r>
          </w:p>
        </w:tc>
      </w:tr>
      <w:tr w:rsidR="00A43E9F" w:rsidRPr="00540A21" w14:paraId="71BF9A39" w14:textId="77777777" w:rsidTr="00541571">
        <w:trPr>
          <w:trHeight w:val="1808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BF444" w14:textId="77777777" w:rsidR="00A43E9F" w:rsidRPr="00540A21" w:rsidRDefault="000948B6" w:rsidP="00A43E9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969F8E" w14:textId="77777777" w:rsidR="00A43E9F" w:rsidRPr="00540A21" w:rsidRDefault="00A43E9F" w:rsidP="00A43E9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>Kędzierzyn-Koźle,</w:t>
            </w:r>
          </w:p>
          <w:p w14:paraId="5C73F608" w14:textId="77777777" w:rsidR="00A43E9F" w:rsidRPr="00540A21" w:rsidRDefault="00A43E9F" w:rsidP="00A43E9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 xml:space="preserve">obręb </w:t>
            </w:r>
            <w:r w:rsidR="003303F0" w:rsidRPr="00540A21">
              <w:rPr>
                <w:sz w:val="15"/>
                <w:szCs w:val="15"/>
              </w:rPr>
              <w:t>Koźle</w:t>
            </w:r>
            <w:r w:rsidRPr="00540A21">
              <w:rPr>
                <w:sz w:val="15"/>
                <w:szCs w:val="15"/>
              </w:rPr>
              <w:t>,</w:t>
            </w:r>
          </w:p>
          <w:p w14:paraId="67B27D07" w14:textId="77777777" w:rsidR="00A43E9F" w:rsidRPr="00540A21" w:rsidRDefault="00A43E9F" w:rsidP="001D0F15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b/>
                <w:sz w:val="15"/>
                <w:szCs w:val="15"/>
              </w:rPr>
              <w:t xml:space="preserve">ul. </w:t>
            </w:r>
            <w:r w:rsidR="001D0F15" w:rsidRPr="00540A21">
              <w:rPr>
                <w:b/>
                <w:sz w:val="15"/>
                <w:szCs w:val="15"/>
              </w:rPr>
              <w:t>Pamięci Sybiraków 1/V</w:t>
            </w:r>
            <w:r w:rsidRPr="00540A21">
              <w:rPr>
                <w:bCs/>
                <w:sz w:val="15"/>
                <w:szCs w:val="15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735381" w14:textId="77777777" w:rsidR="000E3F87" w:rsidRPr="00540A21" w:rsidRDefault="00A43E9F" w:rsidP="000E3F8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 xml:space="preserve">Działka </w:t>
            </w:r>
            <w:r w:rsidRPr="00540A21">
              <w:rPr>
                <w:b/>
                <w:bCs/>
                <w:sz w:val="15"/>
                <w:szCs w:val="15"/>
              </w:rPr>
              <w:t xml:space="preserve">nr </w:t>
            </w:r>
            <w:r w:rsidR="000E3F87" w:rsidRPr="00540A21">
              <w:rPr>
                <w:b/>
                <w:bCs/>
                <w:sz w:val="15"/>
                <w:szCs w:val="15"/>
              </w:rPr>
              <w:t>2166/2</w:t>
            </w:r>
            <w:r w:rsidR="000E3F87" w:rsidRPr="00540A21">
              <w:rPr>
                <w:bCs/>
                <w:sz w:val="15"/>
                <w:szCs w:val="15"/>
              </w:rPr>
              <w:t>,</w:t>
            </w:r>
            <w:r w:rsidRPr="00540A21">
              <w:rPr>
                <w:sz w:val="15"/>
                <w:szCs w:val="15"/>
              </w:rPr>
              <w:t xml:space="preserve"> </w:t>
            </w:r>
            <w:r w:rsidRPr="00540A21">
              <w:rPr>
                <w:sz w:val="15"/>
                <w:szCs w:val="15"/>
              </w:rPr>
              <w:br/>
              <w:t>o powierzchni 0,</w:t>
            </w:r>
            <w:r w:rsidR="000E3F87" w:rsidRPr="00540A21">
              <w:rPr>
                <w:sz w:val="15"/>
                <w:szCs w:val="15"/>
              </w:rPr>
              <w:t>0251</w:t>
            </w:r>
            <w:r w:rsidRPr="00540A21">
              <w:rPr>
                <w:sz w:val="15"/>
                <w:szCs w:val="15"/>
              </w:rPr>
              <w:t xml:space="preserve"> ha, </w:t>
            </w:r>
            <w:r w:rsidRPr="00540A21">
              <w:rPr>
                <w:sz w:val="15"/>
                <w:szCs w:val="15"/>
              </w:rPr>
              <w:br/>
              <w:t>karta mapy</w:t>
            </w:r>
            <w:r w:rsidR="000E3F87" w:rsidRPr="00540A21">
              <w:rPr>
                <w:sz w:val="15"/>
                <w:szCs w:val="15"/>
              </w:rPr>
              <w:t xml:space="preserve"> 12</w:t>
            </w:r>
            <w:r w:rsidRPr="00540A21">
              <w:rPr>
                <w:sz w:val="15"/>
                <w:szCs w:val="15"/>
              </w:rPr>
              <w:t xml:space="preserve">, </w:t>
            </w:r>
          </w:p>
          <w:p w14:paraId="74574D28" w14:textId="77777777" w:rsidR="00A43E9F" w:rsidRPr="00540A21" w:rsidRDefault="00A43E9F" w:rsidP="000E3F8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>użytek B</w:t>
            </w:r>
            <w:r w:rsidR="008A6460" w:rsidRPr="00540A21">
              <w:rPr>
                <w:sz w:val="15"/>
                <w:szCs w:val="15"/>
              </w:rPr>
              <w:t xml:space="preserve"> </w:t>
            </w:r>
            <w:r w:rsidRPr="00540A21">
              <w:rPr>
                <w:sz w:val="15"/>
                <w:szCs w:val="15"/>
              </w:rPr>
              <w:t>(</w:t>
            </w:r>
            <w:r w:rsidR="008A6460" w:rsidRPr="00540A21">
              <w:rPr>
                <w:sz w:val="15"/>
                <w:szCs w:val="15"/>
              </w:rPr>
              <w:t>tereny</w:t>
            </w:r>
            <w:r w:rsidR="000E3F87" w:rsidRPr="00540A21">
              <w:rPr>
                <w:sz w:val="15"/>
                <w:szCs w:val="15"/>
              </w:rPr>
              <w:t xml:space="preserve"> mieszkaniowe</w:t>
            </w:r>
            <w:r w:rsidRPr="00540A21">
              <w:rPr>
                <w:sz w:val="15"/>
                <w:szCs w:val="15"/>
              </w:rPr>
              <w:t xml:space="preserve">), zapisana w księdze wieczystej </w:t>
            </w:r>
            <w:r w:rsidRPr="00540A21">
              <w:rPr>
                <w:sz w:val="15"/>
                <w:szCs w:val="15"/>
              </w:rPr>
              <w:br/>
              <w:t xml:space="preserve">nr </w:t>
            </w:r>
            <w:proofErr w:type="spellStart"/>
            <w:r w:rsidRPr="00540A21">
              <w:rPr>
                <w:sz w:val="15"/>
                <w:szCs w:val="15"/>
              </w:rPr>
              <w:t>OP1K</w:t>
            </w:r>
            <w:proofErr w:type="spellEnd"/>
            <w:r w:rsidRPr="00540A21">
              <w:rPr>
                <w:sz w:val="15"/>
                <w:szCs w:val="15"/>
              </w:rPr>
              <w:t>/000</w:t>
            </w:r>
            <w:r w:rsidR="007B5447" w:rsidRPr="00540A21">
              <w:rPr>
                <w:sz w:val="15"/>
                <w:szCs w:val="15"/>
              </w:rPr>
              <w:t>37538/9</w:t>
            </w:r>
            <w:r w:rsidRPr="00540A21">
              <w:rPr>
                <w:sz w:val="15"/>
                <w:szCs w:val="15"/>
              </w:rPr>
              <w:t>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37FACE" w14:textId="77777777" w:rsidR="007B5447" w:rsidRPr="00540A21" w:rsidRDefault="007B5447" w:rsidP="000E3F87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  <w:p w14:paraId="029D93AC" w14:textId="77777777" w:rsidR="00210E3C" w:rsidRPr="00540A21" w:rsidRDefault="000E3F87" w:rsidP="000E3F8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 xml:space="preserve">Lokal </w:t>
            </w:r>
            <w:r w:rsidR="00AF4413" w:rsidRPr="00540A21">
              <w:rPr>
                <w:sz w:val="15"/>
                <w:szCs w:val="15"/>
              </w:rPr>
              <w:t>o pow. użytkowej 19,</w:t>
            </w:r>
            <w:r w:rsidR="00B64372" w:rsidRPr="00540A21">
              <w:rPr>
                <w:sz w:val="15"/>
                <w:szCs w:val="15"/>
              </w:rPr>
              <w:t>8</w:t>
            </w:r>
            <w:r w:rsidR="00AF4413" w:rsidRPr="00540A21">
              <w:rPr>
                <w:sz w:val="15"/>
                <w:szCs w:val="15"/>
              </w:rPr>
              <w:t>7</w:t>
            </w:r>
            <w:r w:rsidR="00B64372" w:rsidRPr="00540A21">
              <w:rPr>
                <w:sz w:val="15"/>
                <w:szCs w:val="15"/>
              </w:rPr>
              <w:t xml:space="preserve"> m</w:t>
            </w:r>
            <w:r w:rsidR="00B64372" w:rsidRPr="00540A21">
              <w:rPr>
                <w:sz w:val="15"/>
                <w:szCs w:val="15"/>
                <w:vertAlign w:val="superscript"/>
              </w:rPr>
              <w:t xml:space="preserve">2 </w:t>
            </w:r>
            <w:r w:rsidRPr="00540A21">
              <w:rPr>
                <w:sz w:val="15"/>
                <w:szCs w:val="15"/>
              </w:rPr>
              <w:t>położony na parterze</w:t>
            </w:r>
            <w:r w:rsidR="00B64372" w:rsidRPr="00540A21">
              <w:rPr>
                <w:sz w:val="15"/>
                <w:szCs w:val="15"/>
              </w:rPr>
              <w:t xml:space="preserve">, </w:t>
            </w:r>
            <w:r w:rsidRPr="00540A21">
              <w:rPr>
                <w:sz w:val="15"/>
                <w:szCs w:val="15"/>
              </w:rPr>
              <w:t>składa</w:t>
            </w:r>
            <w:r w:rsidR="00B64372" w:rsidRPr="00540A21">
              <w:rPr>
                <w:sz w:val="15"/>
                <w:szCs w:val="15"/>
              </w:rPr>
              <w:t>jący</w:t>
            </w:r>
            <w:r w:rsidRPr="00540A21">
              <w:rPr>
                <w:sz w:val="15"/>
                <w:szCs w:val="15"/>
              </w:rPr>
              <w:t xml:space="preserve"> się z 3 pomieszczeń (pomieszczenia głównego, </w:t>
            </w:r>
            <w:r w:rsidR="00B64372" w:rsidRPr="00540A21">
              <w:rPr>
                <w:sz w:val="15"/>
                <w:szCs w:val="15"/>
              </w:rPr>
              <w:br/>
              <w:t xml:space="preserve">pomieszczenia </w:t>
            </w:r>
            <w:r w:rsidRPr="00540A21">
              <w:rPr>
                <w:sz w:val="15"/>
                <w:szCs w:val="15"/>
              </w:rPr>
              <w:t>socjalnego oraz pomieszczenia</w:t>
            </w:r>
            <w:r w:rsidR="00B64372" w:rsidRPr="00540A21">
              <w:rPr>
                <w:sz w:val="15"/>
                <w:szCs w:val="15"/>
              </w:rPr>
              <w:t xml:space="preserve"> w.c.). Lokal jest wyposażony w instalację elektryczną, </w:t>
            </w:r>
            <w:r w:rsidR="00B64372" w:rsidRPr="00540A21">
              <w:rPr>
                <w:sz w:val="15"/>
                <w:szCs w:val="15"/>
              </w:rPr>
              <w:br/>
              <w:t>wodno-kanalizacyjną oraz centralnego ogrzewania.</w:t>
            </w:r>
            <w:r w:rsidRPr="00540A21">
              <w:rPr>
                <w:sz w:val="15"/>
                <w:szCs w:val="15"/>
              </w:rPr>
              <w:t xml:space="preserve"> </w:t>
            </w:r>
          </w:p>
          <w:p w14:paraId="7236D0FF" w14:textId="77777777" w:rsidR="00B64372" w:rsidRPr="00540A21" w:rsidRDefault="00B64372" w:rsidP="000E3F87">
            <w:pPr>
              <w:spacing w:line="240" w:lineRule="auto"/>
              <w:jc w:val="center"/>
              <w:rPr>
                <w:sz w:val="6"/>
                <w:szCs w:val="6"/>
              </w:rPr>
            </w:pPr>
          </w:p>
          <w:p w14:paraId="3BFCCA97" w14:textId="77777777" w:rsidR="007B5447" w:rsidRPr="00540A21" w:rsidRDefault="00756832" w:rsidP="007B5447">
            <w:pPr>
              <w:pStyle w:val="Tekstpodstawowy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>Działka zgodnie z miejscowym planem zagospodarowania przestrzennego miasta Kędzierzyn-</w:t>
            </w:r>
            <w:proofErr w:type="spellStart"/>
            <w:r w:rsidRPr="00540A21">
              <w:rPr>
                <w:sz w:val="15"/>
                <w:szCs w:val="15"/>
              </w:rPr>
              <w:t>Koźle</w:t>
            </w:r>
            <w:r w:rsidRPr="00540A21">
              <w:rPr>
                <w:b/>
                <w:bCs/>
                <w:sz w:val="15"/>
                <w:szCs w:val="15"/>
                <w:u w:val="single"/>
                <w:vertAlign w:val="superscript"/>
              </w:rPr>
              <w:t>3</w:t>
            </w:r>
            <w:proofErr w:type="spellEnd"/>
            <w:r w:rsidRPr="00540A21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  <w:r w:rsidRPr="00540A21">
              <w:rPr>
                <w:sz w:val="15"/>
                <w:szCs w:val="15"/>
              </w:rPr>
              <w:t xml:space="preserve"> położona jest na terenach</w:t>
            </w:r>
            <w:r w:rsidR="00B64372" w:rsidRPr="00540A21">
              <w:rPr>
                <w:sz w:val="15"/>
                <w:szCs w:val="15"/>
              </w:rPr>
              <w:t xml:space="preserve"> zabudowy mieszkaniowej wielorodzinnej i usług nieuciążliwych o szczególnej koncentracji usług użyteczności publicznej (oznaczonych symbolem przeznaczenia </w:t>
            </w:r>
            <w:r w:rsidR="00B64372" w:rsidRPr="00540A21">
              <w:rPr>
                <w:b/>
                <w:sz w:val="15"/>
                <w:szCs w:val="15"/>
              </w:rPr>
              <w:t>MWU-1</w:t>
            </w:r>
            <w:r w:rsidR="00B64372" w:rsidRPr="00540A21">
              <w:rPr>
                <w:sz w:val="15"/>
                <w:szCs w:val="15"/>
              </w:rPr>
              <w:t xml:space="preserve">) , w granicy strefy A ścisłej ochrony konserwatorskiej oraz w granicy </w:t>
            </w:r>
            <w:r w:rsidR="00634EE6" w:rsidRPr="00540A21">
              <w:rPr>
                <w:sz w:val="15"/>
                <w:szCs w:val="15"/>
              </w:rPr>
              <w:br/>
            </w:r>
            <w:r w:rsidR="00B64372" w:rsidRPr="00540A21">
              <w:rPr>
                <w:sz w:val="15"/>
                <w:szCs w:val="15"/>
              </w:rPr>
              <w:t>strefy</w:t>
            </w:r>
            <w:r w:rsidR="00634EE6" w:rsidRPr="00540A21">
              <w:rPr>
                <w:sz w:val="15"/>
                <w:szCs w:val="15"/>
              </w:rPr>
              <w:t xml:space="preserve"> </w:t>
            </w:r>
            <w:r w:rsidR="00B64372" w:rsidRPr="00540A21">
              <w:rPr>
                <w:sz w:val="15"/>
                <w:szCs w:val="15"/>
              </w:rPr>
              <w:t>W ochrony konserwatorskiej.</w:t>
            </w:r>
          </w:p>
          <w:p w14:paraId="6BF4C850" w14:textId="77777777" w:rsidR="00A43E9F" w:rsidRPr="00540A21" w:rsidRDefault="00756832" w:rsidP="007B5447">
            <w:pPr>
              <w:pStyle w:val="Tekstpodstawowy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 xml:space="preserve"> </w:t>
            </w:r>
            <w:r w:rsidR="00A43E9F" w:rsidRPr="00540A21">
              <w:rPr>
                <w:i/>
                <w:iCs/>
                <w:sz w:val="15"/>
                <w:szCs w:val="15"/>
                <w:u w:val="single"/>
              </w:rPr>
              <w:t>Rodzaj</w:t>
            </w:r>
            <w:r w:rsidR="00A43E9F" w:rsidRPr="00540A21">
              <w:rPr>
                <w:i/>
                <w:iCs/>
                <w:sz w:val="15"/>
                <w:szCs w:val="15"/>
              </w:rPr>
              <w:t xml:space="preserve"> </w:t>
            </w:r>
            <w:r w:rsidR="00A43E9F" w:rsidRPr="00540A21">
              <w:rPr>
                <w:i/>
                <w:iCs/>
                <w:sz w:val="15"/>
                <w:szCs w:val="15"/>
                <w:u w:val="single"/>
              </w:rPr>
              <w:t>działalności</w:t>
            </w:r>
            <w:r w:rsidR="007B5447" w:rsidRPr="00540A21">
              <w:rPr>
                <w:i/>
                <w:iCs/>
                <w:sz w:val="15"/>
                <w:szCs w:val="15"/>
                <w:u w:val="single"/>
              </w:rPr>
              <w:t>:</w:t>
            </w:r>
            <w:r w:rsidR="007B5447" w:rsidRPr="00540A21">
              <w:rPr>
                <w:i/>
                <w:iCs/>
                <w:sz w:val="15"/>
                <w:szCs w:val="15"/>
              </w:rPr>
              <w:t xml:space="preserve"> zakłady usługowe, lokale handlowe, produkcyjne i gastronomiczne, lokale biurowe i gabinety lekarskie.</w:t>
            </w:r>
            <w:r w:rsidR="007B5447" w:rsidRPr="00540A21">
              <w:rPr>
                <w:i/>
                <w:iCs/>
                <w:sz w:val="15"/>
                <w:szCs w:val="15"/>
                <w:u w:val="single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B58D84" w14:textId="77777777" w:rsidR="00A43E9F" w:rsidRPr="00540A21" w:rsidRDefault="00A43E9F" w:rsidP="00A43E9F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540A21">
              <w:rPr>
                <w:b/>
                <w:bCs/>
                <w:sz w:val="15"/>
                <w:szCs w:val="15"/>
                <w:u w:val="single"/>
              </w:rPr>
              <w:t>1 miesiąc</w:t>
            </w:r>
          </w:p>
          <w:p w14:paraId="5802BC85" w14:textId="77777777" w:rsidR="00A43E9F" w:rsidRPr="00540A21" w:rsidRDefault="00A43E9F" w:rsidP="00A43E9F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540A21">
              <w:rPr>
                <w:sz w:val="15"/>
                <w:szCs w:val="15"/>
              </w:rPr>
              <w:t>od daty zawarcia umowy najmu.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0723AA" w14:textId="503D9DFF" w:rsidR="00A43E9F" w:rsidRPr="00540A21" w:rsidRDefault="00510830" w:rsidP="00634EE6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540A21">
              <w:rPr>
                <w:b/>
                <w:bCs/>
                <w:sz w:val="15"/>
                <w:szCs w:val="15"/>
                <w:u w:val="single"/>
              </w:rPr>
              <w:t>15,30</w:t>
            </w:r>
            <w:r w:rsidR="00A43E9F" w:rsidRPr="00540A21"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  <w:proofErr w:type="spellStart"/>
            <w:r w:rsidR="00A43E9F" w:rsidRPr="00540A21">
              <w:rPr>
                <w:b/>
                <w:bCs/>
                <w:sz w:val="15"/>
                <w:szCs w:val="15"/>
                <w:u w:val="single"/>
              </w:rPr>
              <w:t>zł</w:t>
            </w:r>
            <w:r w:rsidR="00634EE6" w:rsidRPr="00540A21">
              <w:rPr>
                <w:b/>
                <w:bCs/>
                <w:sz w:val="15"/>
                <w:szCs w:val="15"/>
                <w:u w:val="single"/>
                <w:vertAlign w:val="superscript"/>
              </w:rPr>
              <w:t>4</w:t>
            </w:r>
            <w:proofErr w:type="spellEnd"/>
            <w:r w:rsidR="00634EE6" w:rsidRPr="00540A21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F0196F" w14:textId="77777777" w:rsidR="00A43E9F" w:rsidRPr="00540A21" w:rsidRDefault="00A43E9F" w:rsidP="00A43E9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>Do 25-go dnia</w:t>
            </w:r>
          </w:p>
          <w:p w14:paraId="6E0C87B8" w14:textId="77777777" w:rsidR="00A43E9F" w:rsidRPr="00540A21" w:rsidRDefault="00A43E9F" w:rsidP="00A43E9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>każdego miesiąca.</w:t>
            </w:r>
          </w:p>
        </w:tc>
      </w:tr>
      <w:tr w:rsidR="006E35AB" w:rsidRPr="00540A21" w14:paraId="53C62993" w14:textId="77777777" w:rsidTr="00541571">
        <w:trPr>
          <w:trHeight w:val="1417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C6AA0" w14:textId="77777777" w:rsidR="006E35AB" w:rsidRPr="00540A21" w:rsidRDefault="006E35AB" w:rsidP="00A43E9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E367F2" w14:textId="77777777" w:rsidR="006E35AB" w:rsidRPr="00540A21" w:rsidRDefault="006E35AB" w:rsidP="0022293E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>Kędzierzyn-Koźle,</w:t>
            </w:r>
          </w:p>
          <w:p w14:paraId="6E17975D" w14:textId="77777777" w:rsidR="006E35AB" w:rsidRPr="00540A21" w:rsidRDefault="006E35AB" w:rsidP="0022293E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>obręb Blachownia,</w:t>
            </w:r>
          </w:p>
          <w:p w14:paraId="1A16AC92" w14:textId="77777777" w:rsidR="006E35AB" w:rsidRPr="00540A21" w:rsidRDefault="006E35AB" w:rsidP="0022293E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b/>
                <w:sz w:val="15"/>
                <w:szCs w:val="15"/>
              </w:rPr>
              <w:t xml:space="preserve">ul. Wyzwolenia 25/8 </w:t>
            </w:r>
            <w:r w:rsidRPr="00540A21">
              <w:rPr>
                <w:b/>
                <w:sz w:val="15"/>
                <w:szCs w:val="15"/>
              </w:rPr>
              <w:br/>
              <w:t>- garaż</w:t>
            </w:r>
            <w:r w:rsidRPr="00540A21">
              <w:rPr>
                <w:bCs/>
                <w:sz w:val="15"/>
                <w:szCs w:val="15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72E71229" w14:textId="77777777" w:rsidR="006E35AB" w:rsidRPr="00540A21" w:rsidRDefault="006E35AB" w:rsidP="0022293E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 xml:space="preserve">Działka </w:t>
            </w:r>
            <w:r w:rsidRPr="00540A21">
              <w:rPr>
                <w:b/>
                <w:bCs/>
                <w:sz w:val="15"/>
                <w:szCs w:val="15"/>
              </w:rPr>
              <w:t>nr 588/203</w:t>
            </w:r>
            <w:r w:rsidRPr="00540A21">
              <w:rPr>
                <w:bCs/>
                <w:sz w:val="15"/>
                <w:szCs w:val="15"/>
              </w:rPr>
              <w:t>,</w:t>
            </w:r>
            <w:r w:rsidRPr="00540A21">
              <w:rPr>
                <w:sz w:val="15"/>
                <w:szCs w:val="15"/>
              </w:rPr>
              <w:t xml:space="preserve"> </w:t>
            </w:r>
            <w:r w:rsidRPr="00540A21">
              <w:rPr>
                <w:sz w:val="15"/>
                <w:szCs w:val="15"/>
              </w:rPr>
              <w:br/>
              <w:t xml:space="preserve">o powierzchni 0,0385 ha, </w:t>
            </w:r>
            <w:r w:rsidRPr="00540A21">
              <w:rPr>
                <w:sz w:val="15"/>
                <w:szCs w:val="15"/>
              </w:rPr>
              <w:br/>
              <w:t xml:space="preserve">karta mapy 5, </w:t>
            </w:r>
          </w:p>
          <w:p w14:paraId="25B0A6C8" w14:textId="4ECA6012" w:rsidR="006E35AB" w:rsidRPr="00540A21" w:rsidRDefault="006E35AB" w:rsidP="0022293E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 xml:space="preserve">użytek B (tereny mieszkaniowe), zapisana w księdze wieczystej </w:t>
            </w:r>
            <w:r w:rsidRPr="00540A21">
              <w:rPr>
                <w:sz w:val="15"/>
                <w:szCs w:val="15"/>
              </w:rPr>
              <w:br/>
              <w:t xml:space="preserve">nr </w:t>
            </w:r>
            <w:proofErr w:type="spellStart"/>
            <w:r w:rsidRPr="00540A21">
              <w:rPr>
                <w:sz w:val="15"/>
                <w:szCs w:val="15"/>
              </w:rPr>
              <w:t>OP1K</w:t>
            </w:r>
            <w:proofErr w:type="spellEnd"/>
            <w:r w:rsidRPr="00540A21">
              <w:rPr>
                <w:sz w:val="15"/>
                <w:szCs w:val="15"/>
              </w:rPr>
              <w:t>/00067024/2.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04FB121D" w14:textId="77777777" w:rsidR="006E35AB" w:rsidRPr="00540A21" w:rsidRDefault="006E35AB" w:rsidP="00AF441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>Lokal (garaż) o pow. użytkowej 10,23 m</w:t>
            </w:r>
            <w:r w:rsidRPr="00540A21">
              <w:rPr>
                <w:sz w:val="15"/>
                <w:szCs w:val="15"/>
                <w:vertAlign w:val="superscript"/>
              </w:rPr>
              <w:t xml:space="preserve">2 </w:t>
            </w:r>
            <w:r w:rsidRPr="00540A21">
              <w:rPr>
                <w:sz w:val="15"/>
                <w:szCs w:val="15"/>
              </w:rPr>
              <w:t xml:space="preserve">położony na parterze, składający się z 1 pomieszczenia, </w:t>
            </w:r>
            <w:r w:rsidRPr="00540A21">
              <w:rPr>
                <w:sz w:val="15"/>
                <w:szCs w:val="15"/>
              </w:rPr>
              <w:br/>
              <w:t>który nie jest wyposażony w żadne instalacje.</w:t>
            </w:r>
          </w:p>
          <w:p w14:paraId="2EF292A4" w14:textId="77777777" w:rsidR="006E35AB" w:rsidRPr="00540A21" w:rsidRDefault="006E35AB" w:rsidP="00AF4413">
            <w:pPr>
              <w:spacing w:line="240" w:lineRule="auto"/>
              <w:jc w:val="center"/>
              <w:rPr>
                <w:sz w:val="6"/>
                <w:szCs w:val="6"/>
              </w:rPr>
            </w:pPr>
          </w:p>
          <w:p w14:paraId="2AF06895" w14:textId="55A0D7B3" w:rsidR="006E35AB" w:rsidRPr="00540A21" w:rsidRDefault="006E35AB" w:rsidP="00AF4413">
            <w:pPr>
              <w:pStyle w:val="Tekstpodstawowy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>Działka zgodnie z miejscowym planem zagospodarowania przestrzennego miasta Kędzierzyn-</w:t>
            </w:r>
            <w:proofErr w:type="spellStart"/>
            <w:r w:rsidRPr="00540A21">
              <w:rPr>
                <w:sz w:val="15"/>
                <w:szCs w:val="15"/>
              </w:rPr>
              <w:t>Koźle</w:t>
            </w:r>
            <w:r w:rsidRPr="00540A21">
              <w:rPr>
                <w:b/>
                <w:bCs/>
                <w:sz w:val="15"/>
                <w:szCs w:val="15"/>
                <w:u w:val="single"/>
                <w:vertAlign w:val="superscript"/>
              </w:rPr>
              <w:t>3</w:t>
            </w:r>
            <w:proofErr w:type="spellEnd"/>
            <w:r w:rsidRPr="00540A21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  <w:r w:rsidRPr="00540A21">
              <w:rPr>
                <w:sz w:val="15"/>
                <w:szCs w:val="15"/>
              </w:rPr>
              <w:t xml:space="preserve"> położona jest na terenach zabudowy mieszkaniowej wielorodzinnej niskiej i usług nieuciążliwych (oznaczonych symbolem przeznaczenia </w:t>
            </w:r>
            <w:proofErr w:type="spellStart"/>
            <w:r w:rsidRPr="00540A21">
              <w:rPr>
                <w:b/>
                <w:sz w:val="15"/>
                <w:szCs w:val="15"/>
              </w:rPr>
              <w:t>MWNU</w:t>
            </w:r>
            <w:proofErr w:type="spellEnd"/>
            <w:r w:rsidRPr="00540A21">
              <w:rPr>
                <w:sz w:val="15"/>
                <w:szCs w:val="15"/>
              </w:rPr>
              <w:t xml:space="preserve">), </w:t>
            </w:r>
            <w:r w:rsidRPr="00540A21">
              <w:rPr>
                <w:sz w:val="15"/>
                <w:szCs w:val="15"/>
              </w:rPr>
              <w:br/>
              <w:t>w granicy strefy U ochrony układów urbanistycznych.</w:t>
            </w:r>
          </w:p>
          <w:p w14:paraId="63E8EF26" w14:textId="77777777" w:rsidR="006E35AB" w:rsidRPr="00540A21" w:rsidRDefault="006E35AB" w:rsidP="00AF441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i/>
                <w:iCs/>
                <w:sz w:val="15"/>
                <w:szCs w:val="15"/>
                <w:u w:val="single"/>
              </w:rPr>
              <w:t>Rodzaj</w:t>
            </w:r>
            <w:r w:rsidRPr="00540A21">
              <w:rPr>
                <w:i/>
                <w:iCs/>
                <w:sz w:val="15"/>
                <w:szCs w:val="15"/>
              </w:rPr>
              <w:t xml:space="preserve"> </w:t>
            </w:r>
            <w:r w:rsidRPr="00540A21">
              <w:rPr>
                <w:i/>
                <w:iCs/>
                <w:sz w:val="15"/>
                <w:szCs w:val="15"/>
                <w:u w:val="single"/>
              </w:rPr>
              <w:t>działalności:</w:t>
            </w:r>
            <w:r w:rsidRPr="00540A21">
              <w:rPr>
                <w:i/>
                <w:iCs/>
                <w:sz w:val="15"/>
                <w:szCs w:val="15"/>
              </w:rPr>
              <w:t xml:space="preserve"> garaż.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7A2B6888" w14:textId="77777777" w:rsidR="006E35AB" w:rsidRPr="00540A21" w:rsidRDefault="006E35AB" w:rsidP="00880B60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540A21">
              <w:rPr>
                <w:b/>
                <w:bCs/>
                <w:sz w:val="15"/>
                <w:szCs w:val="15"/>
                <w:u w:val="single"/>
              </w:rPr>
              <w:t>1 miesiąc</w:t>
            </w:r>
          </w:p>
          <w:p w14:paraId="6E56208A" w14:textId="77777777" w:rsidR="006E35AB" w:rsidRPr="00540A21" w:rsidRDefault="006E35AB" w:rsidP="00880B60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540A21">
              <w:rPr>
                <w:sz w:val="15"/>
                <w:szCs w:val="15"/>
              </w:rPr>
              <w:t>od daty zawarcia umowy najmu.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2B4724" w14:textId="66E32A55" w:rsidR="006E35AB" w:rsidRPr="00540A21" w:rsidRDefault="00510830" w:rsidP="00880B60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540A21">
              <w:rPr>
                <w:b/>
                <w:bCs/>
                <w:sz w:val="15"/>
                <w:szCs w:val="15"/>
                <w:u w:val="single"/>
              </w:rPr>
              <w:t>7,64</w:t>
            </w:r>
            <w:r w:rsidR="006E35AB" w:rsidRPr="00540A21"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  <w:proofErr w:type="spellStart"/>
            <w:r w:rsidR="006E35AB" w:rsidRPr="00540A21">
              <w:rPr>
                <w:b/>
                <w:bCs/>
                <w:sz w:val="15"/>
                <w:szCs w:val="15"/>
                <w:u w:val="single"/>
              </w:rPr>
              <w:t>zł</w:t>
            </w:r>
            <w:r w:rsidR="00CE605A" w:rsidRPr="00540A21">
              <w:rPr>
                <w:b/>
                <w:bCs/>
                <w:sz w:val="15"/>
                <w:szCs w:val="15"/>
                <w:u w:val="single"/>
                <w:vertAlign w:val="superscript"/>
              </w:rPr>
              <w:t>5</w:t>
            </w:r>
            <w:proofErr w:type="spellEnd"/>
            <w:r w:rsidR="006E35AB" w:rsidRPr="00540A21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C551768" w14:textId="77777777" w:rsidR="006E35AB" w:rsidRPr="00540A21" w:rsidRDefault="006E35AB" w:rsidP="00880B60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>Do 25-go dnia</w:t>
            </w:r>
          </w:p>
          <w:p w14:paraId="376FB6D7" w14:textId="77777777" w:rsidR="006E35AB" w:rsidRPr="00540A21" w:rsidRDefault="006E35AB" w:rsidP="00880B60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540A21">
              <w:rPr>
                <w:sz w:val="15"/>
                <w:szCs w:val="15"/>
              </w:rPr>
              <w:t>każdego miesiąca.</w:t>
            </w:r>
          </w:p>
        </w:tc>
      </w:tr>
    </w:tbl>
    <w:p w14:paraId="7435D393" w14:textId="0AC7557A" w:rsidR="00CD1A18" w:rsidRPr="00540A21" w:rsidRDefault="00CD1A18" w:rsidP="00582435">
      <w:pPr>
        <w:pStyle w:val="Tekstpodstawowy3"/>
        <w:spacing w:after="0"/>
        <w:ind w:left="284" w:hanging="284"/>
        <w:jc w:val="both"/>
        <w:rPr>
          <w:sz w:val="15"/>
          <w:szCs w:val="15"/>
        </w:rPr>
      </w:pPr>
      <w:r w:rsidRPr="00540A21">
        <w:rPr>
          <w:b/>
          <w:bCs/>
          <w:sz w:val="15"/>
          <w:szCs w:val="15"/>
          <w:u w:val="single"/>
          <w:vertAlign w:val="superscript"/>
        </w:rPr>
        <w:t>*)</w:t>
      </w:r>
      <w:r w:rsidRPr="00540A21">
        <w:rPr>
          <w:sz w:val="15"/>
          <w:szCs w:val="15"/>
          <w:vertAlign w:val="superscript"/>
        </w:rPr>
        <w:t xml:space="preserve"> </w:t>
      </w:r>
      <w:r w:rsidR="00D80EB2" w:rsidRPr="00540A21">
        <w:rPr>
          <w:sz w:val="15"/>
          <w:szCs w:val="15"/>
          <w:vertAlign w:val="superscript"/>
        </w:rPr>
        <w:t xml:space="preserve"> </w:t>
      </w:r>
      <w:r w:rsidR="00582435" w:rsidRPr="00540A21">
        <w:rPr>
          <w:sz w:val="15"/>
          <w:szCs w:val="15"/>
          <w:vertAlign w:val="superscript"/>
        </w:rPr>
        <w:tab/>
      </w:r>
      <w:r w:rsidR="00582435" w:rsidRPr="00540A21">
        <w:rPr>
          <w:sz w:val="15"/>
          <w:szCs w:val="15"/>
        </w:rPr>
        <w:t>-</w:t>
      </w:r>
      <w:r w:rsidR="00582435" w:rsidRPr="00540A21">
        <w:rPr>
          <w:sz w:val="15"/>
          <w:szCs w:val="15"/>
          <w:vertAlign w:val="superscript"/>
        </w:rPr>
        <w:t xml:space="preserve"> </w:t>
      </w:r>
      <w:r w:rsidR="00D80EB2" w:rsidRPr="00540A21">
        <w:rPr>
          <w:sz w:val="15"/>
          <w:szCs w:val="15"/>
        </w:rPr>
        <w:t xml:space="preserve">wysokość miesięcznego czynszu netto z tytułu najmu równa jest cenie osiągniętej w przetargu i powiększonej o należny podatek VAT (wg stawki rozliczeniowej obowiązującej za dany okres rozliczeniowy) oraz o </w:t>
      </w:r>
      <w:r w:rsidR="00CB6BFC" w:rsidRPr="00540A21">
        <w:rPr>
          <w:sz w:val="15"/>
          <w:szCs w:val="15"/>
        </w:rPr>
        <w:t xml:space="preserve">należne </w:t>
      </w:r>
      <w:r w:rsidR="00D80EB2" w:rsidRPr="00540A21">
        <w:rPr>
          <w:sz w:val="15"/>
          <w:szCs w:val="15"/>
        </w:rPr>
        <w:t xml:space="preserve">opłaty za </w:t>
      </w:r>
      <w:r w:rsidR="00CB6BFC" w:rsidRPr="00540A21">
        <w:rPr>
          <w:sz w:val="15"/>
          <w:szCs w:val="15"/>
        </w:rPr>
        <w:t xml:space="preserve">dostarczane </w:t>
      </w:r>
      <w:r w:rsidR="00D80EB2" w:rsidRPr="00540A21">
        <w:rPr>
          <w:sz w:val="15"/>
          <w:szCs w:val="15"/>
        </w:rPr>
        <w:t>media.</w:t>
      </w:r>
    </w:p>
    <w:p w14:paraId="12A09A18" w14:textId="77777777" w:rsidR="00582435" w:rsidRPr="00540A21" w:rsidRDefault="00582435" w:rsidP="00582435">
      <w:pPr>
        <w:pStyle w:val="Stopka"/>
        <w:ind w:left="284" w:hanging="284"/>
        <w:rPr>
          <w:bCs/>
          <w:sz w:val="15"/>
          <w:szCs w:val="15"/>
        </w:rPr>
      </w:pPr>
    </w:p>
    <w:p w14:paraId="36444EE8" w14:textId="77777777" w:rsidR="0080641C" w:rsidRPr="00540A21" w:rsidRDefault="0080641C" w:rsidP="008D11B3">
      <w:pPr>
        <w:pStyle w:val="Stopka"/>
        <w:rPr>
          <w:sz w:val="15"/>
          <w:szCs w:val="15"/>
        </w:rPr>
      </w:pPr>
      <w:r w:rsidRPr="00540A21">
        <w:rPr>
          <w:b/>
          <w:bCs/>
          <w:sz w:val="15"/>
          <w:szCs w:val="15"/>
          <w:u w:val="single"/>
        </w:rPr>
        <w:t>INFORMACJE DODATKOWE:</w:t>
      </w:r>
    </w:p>
    <w:p w14:paraId="7593D8FE" w14:textId="77777777" w:rsidR="0080641C" w:rsidRPr="00540A21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540A21">
        <w:rPr>
          <w:sz w:val="15"/>
          <w:szCs w:val="15"/>
        </w:rPr>
        <w:t xml:space="preserve">stawka czynszu podlega raz w roku </w:t>
      </w:r>
      <w:r w:rsidR="00DD3343" w:rsidRPr="00540A21">
        <w:rPr>
          <w:sz w:val="15"/>
          <w:szCs w:val="15"/>
        </w:rPr>
        <w:t xml:space="preserve">waloryzacji </w:t>
      </w:r>
      <w:r w:rsidRPr="00540A21">
        <w:rPr>
          <w:sz w:val="15"/>
          <w:szCs w:val="15"/>
        </w:rPr>
        <w:t>wg średniorocznego wskaźnika cen towarów i usług konsumpcyjnych, ogłaszanych w Dzienniku Urzędowym Głównego Urzędu Statystycznego;</w:t>
      </w:r>
    </w:p>
    <w:p w14:paraId="43F889C0" w14:textId="77777777" w:rsidR="0080641C" w:rsidRPr="00540A21" w:rsidRDefault="00F14C05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540A21">
        <w:rPr>
          <w:sz w:val="15"/>
          <w:szCs w:val="15"/>
        </w:rPr>
        <w:t>najemca jest podatnikiem podatku od nieruchomości</w:t>
      </w:r>
      <w:r w:rsidR="0038164D" w:rsidRPr="00540A21">
        <w:rPr>
          <w:sz w:val="15"/>
          <w:szCs w:val="15"/>
        </w:rPr>
        <w:t>.</w:t>
      </w:r>
    </w:p>
    <w:p w14:paraId="30C95FCB" w14:textId="77777777" w:rsidR="00FA50BA" w:rsidRPr="00540A21" w:rsidRDefault="00B74AD7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540A21">
        <w:rPr>
          <w:b/>
          <w:bCs/>
          <w:sz w:val="15"/>
          <w:szCs w:val="15"/>
        </w:rPr>
        <w:t>wykaz wywieszono na okres 21 dni.</w:t>
      </w:r>
      <w:bookmarkStart w:id="1" w:name="_Hlk6454174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02"/>
        <w:gridCol w:w="4961"/>
      </w:tblGrid>
      <w:tr w:rsidR="00A21A1F" w:rsidRPr="00540A21" w14:paraId="4C5DCDF2" w14:textId="77777777" w:rsidTr="00634EE6">
        <w:trPr>
          <w:jc w:val="center"/>
        </w:trPr>
        <w:tc>
          <w:tcPr>
            <w:tcW w:w="9502" w:type="dxa"/>
            <w:tcBorders>
              <w:bottom w:val="nil"/>
            </w:tcBorders>
            <w:vAlign w:val="center"/>
          </w:tcPr>
          <w:p w14:paraId="386CCECE" w14:textId="77777777" w:rsidR="00E75D04" w:rsidRPr="00540A21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540A21">
              <w:rPr>
                <w:b/>
                <w:bCs/>
                <w:color w:val="C00000"/>
                <w:sz w:val="15"/>
                <w:szCs w:val="15"/>
              </w:rPr>
              <w:t xml:space="preserve">D Y R E K T O R </w:t>
            </w:r>
          </w:p>
          <w:p w14:paraId="4146896E" w14:textId="77777777" w:rsidR="00E75D04" w:rsidRPr="00540A21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540A21">
              <w:rPr>
                <w:b/>
                <w:bCs/>
                <w:color w:val="C00000"/>
                <w:sz w:val="15"/>
                <w:szCs w:val="15"/>
              </w:rPr>
              <w:t xml:space="preserve">MIEJSKIEGO ZARZĄDU </w:t>
            </w:r>
          </w:p>
          <w:p w14:paraId="4A131D92" w14:textId="77777777" w:rsidR="00E75D04" w:rsidRPr="00540A21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540A21">
              <w:rPr>
                <w:b/>
                <w:bCs/>
                <w:color w:val="C00000"/>
                <w:sz w:val="15"/>
                <w:szCs w:val="15"/>
              </w:rPr>
              <w:t>BUDYNKÓW KOMUNALNYCH</w:t>
            </w:r>
          </w:p>
          <w:p w14:paraId="5A62575C" w14:textId="77777777" w:rsidR="00E75D04" w:rsidRPr="00540A21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540A21">
              <w:rPr>
                <w:b/>
                <w:bCs/>
                <w:color w:val="C00000"/>
                <w:sz w:val="15"/>
                <w:szCs w:val="15"/>
              </w:rPr>
              <w:t>w Kędzierzynie-Koźlu</w:t>
            </w:r>
          </w:p>
          <w:p w14:paraId="09BE3ECA" w14:textId="77777777" w:rsidR="00E75D04" w:rsidRPr="00540A21" w:rsidRDefault="008E11C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sz w:val="15"/>
                <w:szCs w:val="15"/>
                <w:u w:val="single"/>
              </w:rPr>
            </w:pPr>
            <w:r w:rsidRPr="00540A21">
              <w:rPr>
                <w:b/>
                <w:bCs/>
                <w:color w:val="C00000"/>
                <w:sz w:val="15"/>
                <w:szCs w:val="15"/>
                <w:u w:val="single"/>
              </w:rPr>
              <w:t xml:space="preserve"> </w:t>
            </w:r>
          </w:p>
          <w:p w14:paraId="627B811B" w14:textId="45CF6049" w:rsidR="00FA50BA" w:rsidRPr="00540A21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540A21">
              <w:rPr>
                <w:b/>
                <w:bCs/>
                <w:color w:val="C00000"/>
                <w:sz w:val="15"/>
                <w:szCs w:val="15"/>
                <w:u w:val="single"/>
              </w:rPr>
              <w:t>Stanisław Węgrzyn</w:t>
            </w:r>
            <w:r w:rsidR="00C154FE">
              <w:rPr>
                <w:b/>
                <w:bCs/>
                <w:color w:val="C00000"/>
                <w:sz w:val="15"/>
                <w:szCs w:val="15"/>
                <w:u w:val="single"/>
              </w:rPr>
              <w:t xml:space="preserve"> (-)</w:t>
            </w:r>
          </w:p>
        </w:tc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14:paraId="3714CBB7" w14:textId="77777777" w:rsidR="00C37B33" w:rsidRPr="00540A21" w:rsidRDefault="00C37B33" w:rsidP="00C37B33">
            <w:pPr>
              <w:pStyle w:val="Tekstpodstawowy3"/>
              <w:spacing w:after="0"/>
              <w:jc w:val="center"/>
              <w:rPr>
                <w:color w:val="C00000"/>
                <w:sz w:val="15"/>
                <w:szCs w:val="15"/>
              </w:rPr>
            </w:pPr>
            <w:r w:rsidRPr="00540A21">
              <w:rPr>
                <w:color w:val="C00000"/>
                <w:sz w:val="15"/>
                <w:szCs w:val="15"/>
              </w:rPr>
              <w:t>Z upoważnienia Prezydenta Miasta Kędzierzyn-Koźle</w:t>
            </w:r>
          </w:p>
          <w:p w14:paraId="33D7FC54" w14:textId="77777777" w:rsidR="00C37B33" w:rsidRPr="00540A21" w:rsidRDefault="00C37B33" w:rsidP="00C37B33">
            <w:pPr>
              <w:pStyle w:val="Tekstpodstawowy3"/>
              <w:spacing w:after="0"/>
              <w:jc w:val="center"/>
              <w:rPr>
                <w:color w:val="C00000"/>
                <w:sz w:val="15"/>
                <w:szCs w:val="15"/>
              </w:rPr>
            </w:pPr>
          </w:p>
          <w:p w14:paraId="7FF7FBFA" w14:textId="156AF1C8" w:rsidR="00C37B33" w:rsidRPr="00540A21" w:rsidRDefault="00C37B33" w:rsidP="00C37B33">
            <w:pPr>
              <w:pStyle w:val="Tekstpodstawowy3"/>
              <w:spacing w:after="0"/>
              <w:jc w:val="center"/>
              <w:rPr>
                <w:b/>
                <w:bCs/>
                <w:color w:val="C00000"/>
                <w:sz w:val="15"/>
                <w:szCs w:val="15"/>
                <w:u w:val="single"/>
              </w:rPr>
            </w:pPr>
            <w:r w:rsidRPr="00540A21">
              <w:rPr>
                <w:b/>
                <w:bCs/>
                <w:color w:val="C00000"/>
                <w:sz w:val="15"/>
                <w:szCs w:val="15"/>
                <w:u w:val="single"/>
              </w:rPr>
              <w:t>Artur Maruszczak</w:t>
            </w:r>
            <w:r w:rsidR="00C154FE">
              <w:rPr>
                <w:b/>
                <w:bCs/>
                <w:color w:val="C00000"/>
                <w:sz w:val="15"/>
                <w:szCs w:val="15"/>
                <w:u w:val="single"/>
              </w:rPr>
              <w:t xml:space="preserve"> (-)</w:t>
            </w:r>
          </w:p>
          <w:p w14:paraId="678AA160" w14:textId="77777777" w:rsidR="005941B9" w:rsidRPr="00540A21" w:rsidRDefault="00C37B33" w:rsidP="00C37B33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i/>
                <w:iCs/>
                <w:color w:val="C00000"/>
                <w:sz w:val="15"/>
                <w:szCs w:val="15"/>
              </w:rPr>
            </w:pPr>
            <w:r w:rsidRPr="00540A21">
              <w:rPr>
                <w:color w:val="C00000"/>
                <w:sz w:val="15"/>
                <w:szCs w:val="15"/>
              </w:rPr>
              <w:t xml:space="preserve">Zastępca Prezydenta ds. Gospodarki Przestrzennej </w:t>
            </w:r>
            <w:r w:rsidRPr="00540A21">
              <w:rPr>
                <w:color w:val="C00000"/>
                <w:sz w:val="15"/>
                <w:szCs w:val="15"/>
              </w:rPr>
              <w:br/>
              <w:t>i Inwestycyjno-Remontowe</w:t>
            </w:r>
            <w:r w:rsidR="00BC775B" w:rsidRPr="00540A21">
              <w:rPr>
                <w:color w:val="C00000"/>
                <w:sz w:val="15"/>
                <w:szCs w:val="15"/>
              </w:rPr>
              <w:t>j</w:t>
            </w:r>
          </w:p>
        </w:tc>
      </w:tr>
    </w:tbl>
    <w:p w14:paraId="45B2903C" w14:textId="77777777" w:rsidR="00FA50BA" w:rsidRPr="00540A21" w:rsidRDefault="00FA50BA" w:rsidP="00FA50BA">
      <w:pPr>
        <w:pStyle w:val="Tekstprzypisukocowego"/>
        <w:rPr>
          <w:sz w:val="15"/>
          <w:szCs w:val="15"/>
          <w:u w:val="single"/>
        </w:rPr>
      </w:pPr>
      <w:r w:rsidRPr="00540A21">
        <w:rPr>
          <w:sz w:val="15"/>
          <w:szCs w:val="15"/>
          <w:u w:val="single"/>
        </w:rPr>
        <w:t>_________________________________________</w:t>
      </w:r>
      <w:r w:rsidR="00EE5787" w:rsidRPr="00540A21">
        <w:rPr>
          <w:sz w:val="15"/>
          <w:szCs w:val="15"/>
          <w:u w:val="single"/>
        </w:rPr>
        <w:t>________________</w:t>
      </w:r>
      <w:r w:rsidRPr="00540A21">
        <w:rPr>
          <w:sz w:val="15"/>
          <w:szCs w:val="15"/>
          <w:u w:val="single"/>
        </w:rPr>
        <w:t>___</w:t>
      </w:r>
    </w:p>
    <w:p w14:paraId="6E542709" w14:textId="7133A3FA" w:rsidR="002860E2" w:rsidRPr="00540A21" w:rsidRDefault="002860E2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540A21">
        <w:rPr>
          <w:sz w:val="15"/>
          <w:szCs w:val="15"/>
        </w:rPr>
        <w:t>Zmiany tekstu jednolitego ustawy zostały ogłoszone w Dz. 2023 poz. 572</w:t>
      </w:r>
      <w:r w:rsidR="00995DD9" w:rsidRPr="00540A21">
        <w:rPr>
          <w:sz w:val="15"/>
          <w:szCs w:val="15"/>
        </w:rPr>
        <w:t xml:space="preserve">, </w:t>
      </w:r>
      <w:r w:rsidR="008E4449" w:rsidRPr="00540A21">
        <w:rPr>
          <w:sz w:val="15"/>
          <w:szCs w:val="15"/>
        </w:rPr>
        <w:t>1463</w:t>
      </w:r>
      <w:r w:rsidR="00995DD9" w:rsidRPr="00540A21">
        <w:rPr>
          <w:sz w:val="15"/>
          <w:szCs w:val="15"/>
        </w:rPr>
        <w:t xml:space="preserve"> i 1688</w:t>
      </w:r>
      <w:r w:rsidRPr="00540A21">
        <w:rPr>
          <w:sz w:val="15"/>
          <w:szCs w:val="15"/>
        </w:rPr>
        <w:t>.</w:t>
      </w:r>
    </w:p>
    <w:p w14:paraId="2D6A6AEC" w14:textId="3D9BDF00" w:rsidR="003E0008" w:rsidRPr="00540A21" w:rsidRDefault="003E0008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540A21">
        <w:rPr>
          <w:sz w:val="15"/>
          <w:szCs w:val="15"/>
        </w:rPr>
        <w:t xml:space="preserve">Zmiany tekstu jednolitego ustawy zostały ogłoszone w Dz. 2023 poz. </w:t>
      </w:r>
      <w:r w:rsidR="008E4449" w:rsidRPr="00540A21">
        <w:rPr>
          <w:sz w:val="15"/>
          <w:szCs w:val="15"/>
        </w:rPr>
        <w:t>1113</w:t>
      </w:r>
      <w:r w:rsidR="006760E4" w:rsidRPr="00540A21">
        <w:rPr>
          <w:sz w:val="15"/>
          <w:szCs w:val="15"/>
        </w:rPr>
        <w:t xml:space="preserve">, </w:t>
      </w:r>
      <w:r w:rsidR="008E4449" w:rsidRPr="00540A21">
        <w:rPr>
          <w:sz w:val="15"/>
          <w:szCs w:val="15"/>
        </w:rPr>
        <w:t>1463</w:t>
      </w:r>
      <w:r w:rsidR="006760E4" w:rsidRPr="00540A21">
        <w:rPr>
          <w:sz w:val="15"/>
          <w:szCs w:val="15"/>
        </w:rPr>
        <w:t>, 1506, 1688, 1762, 1906 i 2029</w:t>
      </w:r>
      <w:r w:rsidR="005A0934" w:rsidRPr="00540A21">
        <w:rPr>
          <w:sz w:val="15"/>
          <w:szCs w:val="15"/>
        </w:rPr>
        <w:t>.</w:t>
      </w:r>
    </w:p>
    <w:bookmarkEnd w:id="1"/>
    <w:p w14:paraId="6694B3E0" w14:textId="77777777" w:rsidR="00BC4CE7" w:rsidRPr="00540A21" w:rsidRDefault="00756832" w:rsidP="001C77EC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540A21">
        <w:rPr>
          <w:sz w:val="15"/>
          <w:szCs w:val="15"/>
        </w:rPr>
        <w:t>Zatwierdzony uchwałą Rady Miasta Kędzierzyn-Koźle Nr IX/98/2003 z dnia 22 maja 2003 r. (Dz. Urz. Woj. Opolskiego nr 50, poz. 1038 z późn. zm.).</w:t>
      </w:r>
    </w:p>
    <w:p w14:paraId="71C597E6" w14:textId="4AEFDCA0" w:rsidR="00634EE6" w:rsidRPr="00540A21" w:rsidRDefault="00D80EB2" w:rsidP="008B2F38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540A21">
        <w:rPr>
          <w:sz w:val="15"/>
          <w:szCs w:val="15"/>
        </w:rPr>
        <w:t>Wysokość staw</w:t>
      </w:r>
      <w:r w:rsidR="00372AA2" w:rsidRPr="00540A21">
        <w:rPr>
          <w:sz w:val="15"/>
          <w:szCs w:val="15"/>
        </w:rPr>
        <w:t>ki</w:t>
      </w:r>
      <w:r w:rsidRPr="00540A21">
        <w:rPr>
          <w:sz w:val="15"/>
          <w:szCs w:val="15"/>
        </w:rPr>
        <w:t xml:space="preserve"> wywoławcz</w:t>
      </w:r>
      <w:r w:rsidR="00372AA2" w:rsidRPr="00540A21">
        <w:rPr>
          <w:sz w:val="15"/>
          <w:szCs w:val="15"/>
        </w:rPr>
        <w:t xml:space="preserve">ej </w:t>
      </w:r>
      <w:r w:rsidRPr="00540A21">
        <w:rPr>
          <w:sz w:val="15"/>
          <w:szCs w:val="15"/>
        </w:rPr>
        <w:t xml:space="preserve">czynszu została zrewaloryzowana o </w:t>
      </w:r>
      <w:r w:rsidR="00E73DAF" w:rsidRPr="00540A21">
        <w:rPr>
          <w:sz w:val="15"/>
          <w:szCs w:val="15"/>
        </w:rPr>
        <w:t xml:space="preserve">średnioroczny </w:t>
      </w:r>
      <w:r w:rsidRPr="00540A21">
        <w:rPr>
          <w:sz w:val="15"/>
          <w:szCs w:val="15"/>
        </w:rPr>
        <w:t xml:space="preserve">wskaźnik cen towarów i usług konsumpcyjnych za 2023 r. zgodnie z komunikatem Prezesa GUS z </w:t>
      </w:r>
      <w:r w:rsidR="002D53C3" w:rsidRPr="00540A21">
        <w:rPr>
          <w:sz w:val="15"/>
          <w:szCs w:val="15"/>
        </w:rPr>
        <w:t xml:space="preserve"> 15 </w:t>
      </w:r>
      <w:r w:rsidRPr="00540A21">
        <w:rPr>
          <w:sz w:val="15"/>
          <w:szCs w:val="15"/>
        </w:rPr>
        <w:t>stycznia 2024 r.</w:t>
      </w:r>
      <w:r w:rsidR="000E57A8" w:rsidRPr="00540A21">
        <w:rPr>
          <w:sz w:val="15"/>
          <w:szCs w:val="15"/>
        </w:rPr>
        <w:t xml:space="preserve"> opublikowany</w:t>
      </w:r>
      <w:r w:rsidR="00E73DAF" w:rsidRPr="00540A21">
        <w:rPr>
          <w:sz w:val="15"/>
          <w:szCs w:val="15"/>
        </w:rPr>
        <w:t xml:space="preserve"> w</w:t>
      </w:r>
      <w:r w:rsidR="000E57A8" w:rsidRPr="00540A21">
        <w:rPr>
          <w:sz w:val="15"/>
          <w:szCs w:val="15"/>
        </w:rPr>
        <w:t xml:space="preserve"> Monitorze Polskim Dzienniku Urzędowym Rzeczypospolitej </w:t>
      </w:r>
      <w:r w:rsidRPr="00540A21">
        <w:rPr>
          <w:sz w:val="15"/>
          <w:szCs w:val="15"/>
        </w:rPr>
        <w:t xml:space="preserve"> </w:t>
      </w:r>
      <w:r w:rsidR="000E57A8" w:rsidRPr="00540A21">
        <w:rPr>
          <w:sz w:val="15"/>
          <w:szCs w:val="15"/>
        </w:rPr>
        <w:t xml:space="preserve">Polskiej </w:t>
      </w:r>
      <w:r w:rsidR="006D66BD" w:rsidRPr="00540A21">
        <w:rPr>
          <w:sz w:val="15"/>
          <w:szCs w:val="15"/>
        </w:rPr>
        <w:t xml:space="preserve">poz. 22 </w:t>
      </w:r>
      <w:r w:rsidR="00E73DAF" w:rsidRPr="00540A21">
        <w:rPr>
          <w:sz w:val="15"/>
          <w:szCs w:val="15"/>
        </w:rPr>
        <w:t>–</w:t>
      </w:r>
      <w:r w:rsidR="0021300C" w:rsidRPr="00540A21">
        <w:rPr>
          <w:sz w:val="15"/>
          <w:szCs w:val="15"/>
        </w:rPr>
        <w:t xml:space="preserve"> </w:t>
      </w:r>
      <w:r w:rsidRPr="00540A21">
        <w:rPr>
          <w:sz w:val="15"/>
          <w:szCs w:val="15"/>
        </w:rPr>
        <w:t>patrz</w:t>
      </w:r>
      <w:r w:rsidR="00E73DAF" w:rsidRPr="00540A21">
        <w:rPr>
          <w:sz w:val="15"/>
          <w:szCs w:val="15"/>
        </w:rPr>
        <w:t xml:space="preserve"> </w:t>
      </w:r>
      <w:r w:rsidRPr="00540A21">
        <w:rPr>
          <w:sz w:val="15"/>
          <w:szCs w:val="15"/>
        </w:rPr>
        <w:t>§</w:t>
      </w:r>
      <w:r w:rsidR="00510830" w:rsidRPr="00540A21">
        <w:rPr>
          <w:sz w:val="15"/>
          <w:szCs w:val="15"/>
        </w:rPr>
        <w:t>3</w:t>
      </w:r>
      <w:r w:rsidRPr="00540A21">
        <w:rPr>
          <w:sz w:val="15"/>
          <w:szCs w:val="15"/>
        </w:rPr>
        <w:t xml:space="preserve"> </w:t>
      </w:r>
      <w:r w:rsidR="00CE605A" w:rsidRPr="00540A21">
        <w:rPr>
          <w:sz w:val="15"/>
          <w:szCs w:val="15"/>
        </w:rPr>
        <w:t xml:space="preserve">wiersz 1 </w:t>
      </w:r>
      <w:r w:rsidRPr="00540A21">
        <w:rPr>
          <w:sz w:val="15"/>
          <w:szCs w:val="15"/>
        </w:rPr>
        <w:t xml:space="preserve">tabeli </w:t>
      </w:r>
      <w:r w:rsidR="00510830" w:rsidRPr="00540A21">
        <w:rPr>
          <w:sz w:val="15"/>
          <w:szCs w:val="15"/>
        </w:rPr>
        <w:t>Zarządzeni</w:t>
      </w:r>
      <w:r w:rsidR="00152786" w:rsidRPr="00540A21">
        <w:rPr>
          <w:sz w:val="15"/>
          <w:szCs w:val="15"/>
        </w:rPr>
        <w:t>a</w:t>
      </w:r>
      <w:r w:rsidR="00510830" w:rsidRPr="00540A21">
        <w:rPr>
          <w:sz w:val="15"/>
          <w:szCs w:val="15"/>
        </w:rPr>
        <w:t xml:space="preserve"> Nr 3/2024 </w:t>
      </w:r>
      <w:r w:rsidRPr="00540A21">
        <w:rPr>
          <w:sz w:val="15"/>
          <w:szCs w:val="15"/>
        </w:rPr>
        <w:t xml:space="preserve">Dyrektora MZBK z </w:t>
      </w:r>
      <w:r w:rsidR="002D53C3" w:rsidRPr="00540A21">
        <w:rPr>
          <w:sz w:val="15"/>
          <w:szCs w:val="15"/>
        </w:rPr>
        <w:t xml:space="preserve">16 </w:t>
      </w:r>
      <w:r w:rsidRPr="00540A21">
        <w:rPr>
          <w:sz w:val="15"/>
          <w:szCs w:val="15"/>
        </w:rPr>
        <w:t xml:space="preserve">stycznia 2024 r. w sprawie zmiany stawek czynszu </w:t>
      </w:r>
      <w:r w:rsidR="00510830" w:rsidRPr="00540A21">
        <w:rPr>
          <w:sz w:val="15"/>
          <w:szCs w:val="15"/>
        </w:rPr>
        <w:t xml:space="preserve">za korzystanie z urządzeń targowych, pobieranie opłat z założenie na budynkach reklam i szyldów, wywoławczych stawek czynszu za najem lokali użytkowych oraz stawek </w:t>
      </w:r>
      <w:r w:rsidR="008B2F38" w:rsidRPr="00540A21">
        <w:rPr>
          <w:sz w:val="15"/>
          <w:szCs w:val="15"/>
        </w:rPr>
        <w:t xml:space="preserve">czynszu za dzierżawę gruntów w trybie bezprzetargowym, które </w:t>
      </w:r>
      <w:r w:rsidR="00E32D62" w:rsidRPr="00540A21">
        <w:rPr>
          <w:sz w:val="15"/>
          <w:szCs w:val="15"/>
        </w:rPr>
        <w:t>zostało</w:t>
      </w:r>
      <w:r w:rsidR="008B2F38" w:rsidRPr="00540A21">
        <w:rPr>
          <w:sz w:val="15"/>
          <w:szCs w:val="15"/>
        </w:rPr>
        <w:t xml:space="preserve"> opublikowane w Biuletynie Informacji Publicznej MZBK na stronie internetowej </w:t>
      </w:r>
      <w:r w:rsidR="008B2F38" w:rsidRPr="00540A21">
        <w:rPr>
          <w:i/>
          <w:iCs/>
          <w:sz w:val="15"/>
          <w:szCs w:val="15"/>
        </w:rPr>
        <w:t>bip.kedzierzynkozle.pl</w:t>
      </w:r>
      <w:r w:rsidR="008B2F38" w:rsidRPr="00540A21">
        <w:rPr>
          <w:sz w:val="15"/>
          <w:szCs w:val="15"/>
        </w:rPr>
        <w:t xml:space="preserve"> w zakładce </w:t>
      </w:r>
      <w:r w:rsidR="00DD77D7" w:rsidRPr="00540A21">
        <w:rPr>
          <w:i/>
          <w:iCs/>
          <w:sz w:val="15"/>
          <w:szCs w:val="15"/>
        </w:rPr>
        <w:t>Akty prawne dotyczące korzystania z nieruchomości będących własnością Gminy Kędzierzyn-Koźle i administrowanych przez MZBK</w:t>
      </w:r>
      <w:r w:rsidR="008B2F38" w:rsidRPr="00540A21">
        <w:rPr>
          <w:sz w:val="15"/>
          <w:szCs w:val="15"/>
        </w:rPr>
        <w:t>.</w:t>
      </w:r>
    </w:p>
    <w:p w14:paraId="14084F6F" w14:textId="0085BE36" w:rsidR="00372AA2" w:rsidRPr="00540A21" w:rsidRDefault="00FA1596" w:rsidP="008B2F38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540A21">
        <w:rPr>
          <w:sz w:val="15"/>
          <w:szCs w:val="15"/>
        </w:rPr>
        <w:t>Jak w przypisie nr 4, p</w:t>
      </w:r>
      <w:r w:rsidR="00CE605A" w:rsidRPr="00540A21">
        <w:rPr>
          <w:sz w:val="15"/>
          <w:szCs w:val="15"/>
        </w:rPr>
        <w:t xml:space="preserve">atrz §3 wiersz 3 tabeli </w:t>
      </w:r>
      <w:r w:rsidR="0004745B" w:rsidRPr="00540A21">
        <w:rPr>
          <w:sz w:val="15"/>
          <w:szCs w:val="15"/>
        </w:rPr>
        <w:t xml:space="preserve">przywoływanego tam </w:t>
      </w:r>
      <w:r w:rsidR="00CE605A" w:rsidRPr="00540A21">
        <w:rPr>
          <w:sz w:val="15"/>
          <w:szCs w:val="15"/>
        </w:rPr>
        <w:t>Zarządzenia Nr 3/2024 Dyrektora MZBK z 16 stycznia 2024 r..</w:t>
      </w:r>
    </w:p>
    <w:p w14:paraId="290B9828" w14:textId="77777777" w:rsidR="00DD77D7" w:rsidRDefault="00DD77D7" w:rsidP="00DD77D7">
      <w:pPr>
        <w:pStyle w:val="Tekstprzypisukocowego"/>
        <w:jc w:val="both"/>
        <w:rPr>
          <w:sz w:val="15"/>
          <w:szCs w:val="15"/>
        </w:rPr>
      </w:pPr>
    </w:p>
    <w:p w14:paraId="6E5E7DCB" w14:textId="1E3BAE15" w:rsidR="00DD77D7" w:rsidRPr="00DD77D7" w:rsidRDefault="00DD77D7" w:rsidP="00DD77D7">
      <w:pPr>
        <w:pStyle w:val="Tekstprzypisukocowego"/>
        <w:jc w:val="both"/>
        <w:rPr>
          <w:i/>
          <w:iCs/>
          <w:sz w:val="15"/>
          <w:szCs w:val="15"/>
        </w:rPr>
      </w:pPr>
    </w:p>
    <w:sectPr w:rsidR="00DD77D7" w:rsidRPr="00DD77D7" w:rsidSect="00A9660C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4C1BE9"/>
    <w:multiLevelType w:val="multilevel"/>
    <w:tmpl w:val="EB6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45E7"/>
    <w:multiLevelType w:val="hybridMultilevel"/>
    <w:tmpl w:val="C5027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A51"/>
    <w:multiLevelType w:val="multilevel"/>
    <w:tmpl w:val="891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D511D3"/>
    <w:multiLevelType w:val="hybridMultilevel"/>
    <w:tmpl w:val="35103926"/>
    <w:lvl w:ilvl="0" w:tplc="ECC60E7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u w:val="single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8AB143D"/>
    <w:multiLevelType w:val="hybridMultilevel"/>
    <w:tmpl w:val="2CCAAD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63836"/>
    <w:multiLevelType w:val="hybridMultilevel"/>
    <w:tmpl w:val="529EC9AE"/>
    <w:lvl w:ilvl="0" w:tplc="C1B61A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E2B56"/>
    <w:multiLevelType w:val="hybridMultilevel"/>
    <w:tmpl w:val="77685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101E9"/>
    <w:multiLevelType w:val="multilevel"/>
    <w:tmpl w:val="D51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47E1F"/>
    <w:multiLevelType w:val="multilevel"/>
    <w:tmpl w:val="959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229099">
    <w:abstractNumId w:val="0"/>
  </w:num>
  <w:num w:numId="2" w16cid:durableId="54476649">
    <w:abstractNumId w:val="4"/>
  </w:num>
  <w:num w:numId="3" w16cid:durableId="1887449886">
    <w:abstractNumId w:val="12"/>
  </w:num>
  <w:num w:numId="4" w16cid:durableId="1383364909">
    <w:abstractNumId w:val="10"/>
  </w:num>
  <w:num w:numId="5" w16cid:durableId="1985818016">
    <w:abstractNumId w:val="5"/>
  </w:num>
  <w:num w:numId="6" w16cid:durableId="294793616">
    <w:abstractNumId w:val="13"/>
  </w:num>
  <w:num w:numId="7" w16cid:durableId="1289699044">
    <w:abstractNumId w:val="8"/>
  </w:num>
  <w:num w:numId="8" w16cid:durableId="2016763195">
    <w:abstractNumId w:val="2"/>
  </w:num>
  <w:num w:numId="9" w16cid:durableId="396440771">
    <w:abstractNumId w:val="3"/>
  </w:num>
  <w:num w:numId="10" w16cid:durableId="80487444">
    <w:abstractNumId w:val="11"/>
  </w:num>
  <w:num w:numId="11" w16cid:durableId="1508473375">
    <w:abstractNumId w:val="1"/>
  </w:num>
  <w:num w:numId="12" w16cid:durableId="501555305">
    <w:abstractNumId w:val="9"/>
  </w:num>
  <w:num w:numId="13" w16cid:durableId="1663505793">
    <w:abstractNumId w:val="14"/>
  </w:num>
  <w:num w:numId="14" w16cid:durableId="652412820">
    <w:abstractNumId w:val="7"/>
  </w:num>
  <w:num w:numId="15" w16cid:durableId="200094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025E"/>
    <w:rsid w:val="000004C8"/>
    <w:rsid w:val="00005BA1"/>
    <w:rsid w:val="00011431"/>
    <w:rsid w:val="00021B1B"/>
    <w:rsid w:val="00023D66"/>
    <w:rsid w:val="00024ECA"/>
    <w:rsid w:val="0003172D"/>
    <w:rsid w:val="00036385"/>
    <w:rsid w:val="000364BA"/>
    <w:rsid w:val="00037796"/>
    <w:rsid w:val="000414DF"/>
    <w:rsid w:val="00043445"/>
    <w:rsid w:val="0004745B"/>
    <w:rsid w:val="00053022"/>
    <w:rsid w:val="00053039"/>
    <w:rsid w:val="0006386C"/>
    <w:rsid w:val="00063EDA"/>
    <w:rsid w:val="00065A28"/>
    <w:rsid w:val="00065ED5"/>
    <w:rsid w:val="000679DC"/>
    <w:rsid w:val="00070F46"/>
    <w:rsid w:val="000729B5"/>
    <w:rsid w:val="00072ABB"/>
    <w:rsid w:val="00080B9B"/>
    <w:rsid w:val="00081FE0"/>
    <w:rsid w:val="000830B0"/>
    <w:rsid w:val="00085C17"/>
    <w:rsid w:val="0008727D"/>
    <w:rsid w:val="000948B6"/>
    <w:rsid w:val="000A0B81"/>
    <w:rsid w:val="000A5568"/>
    <w:rsid w:val="000C3243"/>
    <w:rsid w:val="000D3B30"/>
    <w:rsid w:val="000E30CF"/>
    <w:rsid w:val="000E3F87"/>
    <w:rsid w:val="000E57A8"/>
    <w:rsid w:val="000F4292"/>
    <w:rsid w:val="000F4548"/>
    <w:rsid w:val="00100F95"/>
    <w:rsid w:val="00101EE6"/>
    <w:rsid w:val="00102A32"/>
    <w:rsid w:val="00110775"/>
    <w:rsid w:val="00111201"/>
    <w:rsid w:val="0011127B"/>
    <w:rsid w:val="00113342"/>
    <w:rsid w:val="00113A73"/>
    <w:rsid w:val="00114AEE"/>
    <w:rsid w:val="00122DB8"/>
    <w:rsid w:val="0012609A"/>
    <w:rsid w:val="0013315E"/>
    <w:rsid w:val="001331E1"/>
    <w:rsid w:val="00142365"/>
    <w:rsid w:val="0014788F"/>
    <w:rsid w:val="001523B4"/>
    <w:rsid w:val="00152786"/>
    <w:rsid w:val="00153C61"/>
    <w:rsid w:val="00154192"/>
    <w:rsid w:val="00157559"/>
    <w:rsid w:val="00157C75"/>
    <w:rsid w:val="00160C7C"/>
    <w:rsid w:val="001647B5"/>
    <w:rsid w:val="0016606B"/>
    <w:rsid w:val="00172BEF"/>
    <w:rsid w:val="001743E5"/>
    <w:rsid w:val="00177D2D"/>
    <w:rsid w:val="0018012E"/>
    <w:rsid w:val="00180B3A"/>
    <w:rsid w:val="00180F98"/>
    <w:rsid w:val="00181229"/>
    <w:rsid w:val="001835BB"/>
    <w:rsid w:val="0018387D"/>
    <w:rsid w:val="00193B85"/>
    <w:rsid w:val="00195BBF"/>
    <w:rsid w:val="00195F10"/>
    <w:rsid w:val="001A2B2E"/>
    <w:rsid w:val="001A79DE"/>
    <w:rsid w:val="001B233C"/>
    <w:rsid w:val="001C16D8"/>
    <w:rsid w:val="001C2721"/>
    <w:rsid w:val="001C685B"/>
    <w:rsid w:val="001C7698"/>
    <w:rsid w:val="001C7FCC"/>
    <w:rsid w:val="001D0F15"/>
    <w:rsid w:val="001E13D2"/>
    <w:rsid w:val="001E202F"/>
    <w:rsid w:val="001F1650"/>
    <w:rsid w:val="001F2ED6"/>
    <w:rsid w:val="00201C5D"/>
    <w:rsid w:val="002021AE"/>
    <w:rsid w:val="002035F2"/>
    <w:rsid w:val="00205759"/>
    <w:rsid w:val="00210E3C"/>
    <w:rsid w:val="002126D2"/>
    <w:rsid w:val="0021300C"/>
    <w:rsid w:val="0021741C"/>
    <w:rsid w:val="00217CE1"/>
    <w:rsid w:val="0022293E"/>
    <w:rsid w:val="00226EE8"/>
    <w:rsid w:val="00240595"/>
    <w:rsid w:val="002406EA"/>
    <w:rsid w:val="002407BB"/>
    <w:rsid w:val="00244839"/>
    <w:rsid w:val="0024542F"/>
    <w:rsid w:val="002455D3"/>
    <w:rsid w:val="00245EFD"/>
    <w:rsid w:val="002511A6"/>
    <w:rsid w:val="00257EE0"/>
    <w:rsid w:val="00261242"/>
    <w:rsid w:val="0026170D"/>
    <w:rsid w:val="00264137"/>
    <w:rsid w:val="00265286"/>
    <w:rsid w:val="002701FA"/>
    <w:rsid w:val="00272072"/>
    <w:rsid w:val="002720AF"/>
    <w:rsid w:val="00281DFE"/>
    <w:rsid w:val="00284EC5"/>
    <w:rsid w:val="0028513C"/>
    <w:rsid w:val="0028546A"/>
    <w:rsid w:val="002860B0"/>
    <w:rsid w:val="002860E2"/>
    <w:rsid w:val="0028685F"/>
    <w:rsid w:val="00290EA9"/>
    <w:rsid w:val="00297945"/>
    <w:rsid w:val="0029798D"/>
    <w:rsid w:val="002A7C3C"/>
    <w:rsid w:val="002B3670"/>
    <w:rsid w:val="002C73C4"/>
    <w:rsid w:val="002C7BB4"/>
    <w:rsid w:val="002D4ABA"/>
    <w:rsid w:val="002D53C3"/>
    <w:rsid w:val="002E08A5"/>
    <w:rsid w:val="002E628D"/>
    <w:rsid w:val="002E62C5"/>
    <w:rsid w:val="002E64C9"/>
    <w:rsid w:val="002F1FA9"/>
    <w:rsid w:val="002F6BDD"/>
    <w:rsid w:val="00302EE5"/>
    <w:rsid w:val="00307C2A"/>
    <w:rsid w:val="00312E2E"/>
    <w:rsid w:val="0031418F"/>
    <w:rsid w:val="00314AC5"/>
    <w:rsid w:val="00322784"/>
    <w:rsid w:val="00325218"/>
    <w:rsid w:val="00325962"/>
    <w:rsid w:val="003262C8"/>
    <w:rsid w:val="003303F0"/>
    <w:rsid w:val="00330A58"/>
    <w:rsid w:val="003340BB"/>
    <w:rsid w:val="00340257"/>
    <w:rsid w:val="0035235B"/>
    <w:rsid w:val="00354167"/>
    <w:rsid w:val="003555E8"/>
    <w:rsid w:val="00365E98"/>
    <w:rsid w:val="00367003"/>
    <w:rsid w:val="00372AA2"/>
    <w:rsid w:val="00375C02"/>
    <w:rsid w:val="003763CC"/>
    <w:rsid w:val="00377343"/>
    <w:rsid w:val="0038164D"/>
    <w:rsid w:val="00381823"/>
    <w:rsid w:val="00386C69"/>
    <w:rsid w:val="003966A8"/>
    <w:rsid w:val="00396CAE"/>
    <w:rsid w:val="003A3220"/>
    <w:rsid w:val="003A56D6"/>
    <w:rsid w:val="003B1588"/>
    <w:rsid w:val="003B4784"/>
    <w:rsid w:val="003B5024"/>
    <w:rsid w:val="003B5282"/>
    <w:rsid w:val="003B61CB"/>
    <w:rsid w:val="003C5C06"/>
    <w:rsid w:val="003C7494"/>
    <w:rsid w:val="003D1E0B"/>
    <w:rsid w:val="003D3DFB"/>
    <w:rsid w:val="003D4393"/>
    <w:rsid w:val="003D7EB5"/>
    <w:rsid w:val="003E0008"/>
    <w:rsid w:val="003E40C6"/>
    <w:rsid w:val="003E41E8"/>
    <w:rsid w:val="003E61D0"/>
    <w:rsid w:val="003E7A02"/>
    <w:rsid w:val="003F2EFC"/>
    <w:rsid w:val="003F3CEA"/>
    <w:rsid w:val="003F4056"/>
    <w:rsid w:val="003F77BE"/>
    <w:rsid w:val="00407520"/>
    <w:rsid w:val="0041208B"/>
    <w:rsid w:val="004164CE"/>
    <w:rsid w:val="00416E0E"/>
    <w:rsid w:val="00422CD2"/>
    <w:rsid w:val="00430838"/>
    <w:rsid w:val="0043165A"/>
    <w:rsid w:val="0043315C"/>
    <w:rsid w:val="00434584"/>
    <w:rsid w:val="004365EE"/>
    <w:rsid w:val="0043718B"/>
    <w:rsid w:val="00440321"/>
    <w:rsid w:val="00444874"/>
    <w:rsid w:val="00445301"/>
    <w:rsid w:val="00460760"/>
    <w:rsid w:val="004621EC"/>
    <w:rsid w:val="004643BF"/>
    <w:rsid w:val="00476A6C"/>
    <w:rsid w:val="00484163"/>
    <w:rsid w:val="00484C8C"/>
    <w:rsid w:val="00490C05"/>
    <w:rsid w:val="00490E55"/>
    <w:rsid w:val="00491F38"/>
    <w:rsid w:val="00497057"/>
    <w:rsid w:val="004973DA"/>
    <w:rsid w:val="004977F4"/>
    <w:rsid w:val="004A1B5B"/>
    <w:rsid w:val="004A445A"/>
    <w:rsid w:val="004B15BC"/>
    <w:rsid w:val="004B7082"/>
    <w:rsid w:val="004C032A"/>
    <w:rsid w:val="004C0B85"/>
    <w:rsid w:val="004C276A"/>
    <w:rsid w:val="004C3370"/>
    <w:rsid w:val="004C63CD"/>
    <w:rsid w:val="004D050B"/>
    <w:rsid w:val="004D14D0"/>
    <w:rsid w:val="004D1C0F"/>
    <w:rsid w:val="004D6B3F"/>
    <w:rsid w:val="004E2891"/>
    <w:rsid w:val="004E5133"/>
    <w:rsid w:val="004E6288"/>
    <w:rsid w:val="004F0F00"/>
    <w:rsid w:val="004F2FA0"/>
    <w:rsid w:val="004F577B"/>
    <w:rsid w:val="004F5AE3"/>
    <w:rsid w:val="004F6D27"/>
    <w:rsid w:val="00506912"/>
    <w:rsid w:val="00506CA2"/>
    <w:rsid w:val="00510830"/>
    <w:rsid w:val="00516182"/>
    <w:rsid w:val="005216C0"/>
    <w:rsid w:val="00527476"/>
    <w:rsid w:val="00536BAE"/>
    <w:rsid w:val="00540A21"/>
    <w:rsid w:val="00541571"/>
    <w:rsid w:val="005434BD"/>
    <w:rsid w:val="00543EFB"/>
    <w:rsid w:val="00544B47"/>
    <w:rsid w:val="00544BB5"/>
    <w:rsid w:val="005504C1"/>
    <w:rsid w:val="00551627"/>
    <w:rsid w:val="00555439"/>
    <w:rsid w:val="0055598C"/>
    <w:rsid w:val="0055614B"/>
    <w:rsid w:val="005568FD"/>
    <w:rsid w:val="0057047D"/>
    <w:rsid w:val="005706A6"/>
    <w:rsid w:val="00582435"/>
    <w:rsid w:val="00583D8E"/>
    <w:rsid w:val="00585F79"/>
    <w:rsid w:val="00591F68"/>
    <w:rsid w:val="005924EE"/>
    <w:rsid w:val="005941B9"/>
    <w:rsid w:val="005A0934"/>
    <w:rsid w:val="005A55DD"/>
    <w:rsid w:val="005B18C6"/>
    <w:rsid w:val="005B3D5C"/>
    <w:rsid w:val="005B6A8E"/>
    <w:rsid w:val="005C5411"/>
    <w:rsid w:val="005D4444"/>
    <w:rsid w:val="005D570D"/>
    <w:rsid w:val="005D6337"/>
    <w:rsid w:val="005D63C2"/>
    <w:rsid w:val="005E7E6B"/>
    <w:rsid w:val="005F1696"/>
    <w:rsid w:val="005F34BF"/>
    <w:rsid w:val="005F5BE1"/>
    <w:rsid w:val="005F668B"/>
    <w:rsid w:val="005F6DD3"/>
    <w:rsid w:val="00602F4A"/>
    <w:rsid w:val="00604311"/>
    <w:rsid w:val="00606A84"/>
    <w:rsid w:val="00610ABE"/>
    <w:rsid w:val="0061528F"/>
    <w:rsid w:val="00616542"/>
    <w:rsid w:val="0062255E"/>
    <w:rsid w:val="00623965"/>
    <w:rsid w:val="006248CB"/>
    <w:rsid w:val="00631F00"/>
    <w:rsid w:val="00633D4D"/>
    <w:rsid w:val="00634EE6"/>
    <w:rsid w:val="00636812"/>
    <w:rsid w:val="00637DB6"/>
    <w:rsid w:val="00640CDC"/>
    <w:rsid w:val="00641326"/>
    <w:rsid w:val="00645049"/>
    <w:rsid w:val="006520DA"/>
    <w:rsid w:val="0065502F"/>
    <w:rsid w:val="0065637D"/>
    <w:rsid w:val="006564DD"/>
    <w:rsid w:val="0065736D"/>
    <w:rsid w:val="00661D49"/>
    <w:rsid w:val="0066261D"/>
    <w:rsid w:val="006643D5"/>
    <w:rsid w:val="006646F1"/>
    <w:rsid w:val="00664CA4"/>
    <w:rsid w:val="00665845"/>
    <w:rsid w:val="00667AE1"/>
    <w:rsid w:val="006720C3"/>
    <w:rsid w:val="00672A91"/>
    <w:rsid w:val="006760E4"/>
    <w:rsid w:val="006814CB"/>
    <w:rsid w:val="00685453"/>
    <w:rsid w:val="006876FF"/>
    <w:rsid w:val="006903A6"/>
    <w:rsid w:val="006A6199"/>
    <w:rsid w:val="006B485A"/>
    <w:rsid w:val="006C3FA7"/>
    <w:rsid w:val="006C603C"/>
    <w:rsid w:val="006D13B6"/>
    <w:rsid w:val="006D3C56"/>
    <w:rsid w:val="006D66BD"/>
    <w:rsid w:val="006D7B39"/>
    <w:rsid w:val="006E026C"/>
    <w:rsid w:val="006E0AAC"/>
    <w:rsid w:val="006E35AB"/>
    <w:rsid w:val="006E3834"/>
    <w:rsid w:val="006F7885"/>
    <w:rsid w:val="0070062E"/>
    <w:rsid w:val="007052C0"/>
    <w:rsid w:val="00711089"/>
    <w:rsid w:val="00714FBD"/>
    <w:rsid w:val="00715772"/>
    <w:rsid w:val="00722BB6"/>
    <w:rsid w:val="00724B9D"/>
    <w:rsid w:val="00733428"/>
    <w:rsid w:val="007349C7"/>
    <w:rsid w:val="0074514D"/>
    <w:rsid w:val="00745DB4"/>
    <w:rsid w:val="00751739"/>
    <w:rsid w:val="00756832"/>
    <w:rsid w:val="007579C2"/>
    <w:rsid w:val="0076044C"/>
    <w:rsid w:val="0076589F"/>
    <w:rsid w:val="00766A24"/>
    <w:rsid w:val="007707DE"/>
    <w:rsid w:val="00776377"/>
    <w:rsid w:val="00776A7F"/>
    <w:rsid w:val="00777228"/>
    <w:rsid w:val="0078006F"/>
    <w:rsid w:val="00780AF6"/>
    <w:rsid w:val="00781DF6"/>
    <w:rsid w:val="00787364"/>
    <w:rsid w:val="007903DA"/>
    <w:rsid w:val="00792B58"/>
    <w:rsid w:val="0079326D"/>
    <w:rsid w:val="00796275"/>
    <w:rsid w:val="007A0B51"/>
    <w:rsid w:val="007A368E"/>
    <w:rsid w:val="007A4AA9"/>
    <w:rsid w:val="007A4DF7"/>
    <w:rsid w:val="007A54F0"/>
    <w:rsid w:val="007A7E00"/>
    <w:rsid w:val="007B5447"/>
    <w:rsid w:val="007B6735"/>
    <w:rsid w:val="007B78C6"/>
    <w:rsid w:val="007C0DD4"/>
    <w:rsid w:val="007C1296"/>
    <w:rsid w:val="007C32ED"/>
    <w:rsid w:val="007C490A"/>
    <w:rsid w:val="007C7354"/>
    <w:rsid w:val="007D2246"/>
    <w:rsid w:val="007D38A3"/>
    <w:rsid w:val="007D3DE9"/>
    <w:rsid w:val="007D7894"/>
    <w:rsid w:val="007D79E7"/>
    <w:rsid w:val="007E0CC2"/>
    <w:rsid w:val="007E15F9"/>
    <w:rsid w:val="007E530D"/>
    <w:rsid w:val="007F04F8"/>
    <w:rsid w:val="007F77AB"/>
    <w:rsid w:val="00800EE0"/>
    <w:rsid w:val="0080124B"/>
    <w:rsid w:val="0080341F"/>
    <w:rsid w:val="0080641C"/>
    <w:rsid w:val="00807487"/>
    <w:rsid w:val="00814792"/>
    <w:rsid w:val="00820AB5"/>
    <w:rsid w:val="00825C12"/>
    <w:rsid w:val="00825E83"/>
    <w:rsid w:val="0084233D"/>
    <w:rsid w:val="00842D8E"/>
    <w:rsid w:val="0084510C"/>
    <w:rsid w:val="00857352"/>
    <w:rsid w:val="0086214D"/>
    <w:rsid w:val="008640F4"/>
    <w:rsid w:val="008645B2"/>
    <w:rsid w:val="00866C18"/>
    <w:rsid w:val="00867800"/>
    <w:rsid w:val="00870B06"/>
    <w:rsid w:val="00874473"/>
    <w:rsid w:val="00877299"/>
    <w:rsid w:val="008835DF"/>
    <w:rsid w:val="00887FCE"/>
    <w:rsid w:val="00890949"/>
    <w:rsid w:val="008931D1"/>
    <w:rsid w:val="008932A5"/>
    <w:rsid w:val="008A3A61"/>
    <w:rsid w:val="008A57BE"/>
    <w:rsid w:val="008A6460"/>
    <w:rsid w:val="008A67B9"/>
    <w:rsid w:val="008A7620"/>
    <w:rsid w:val="008B2F38"/>
    <w:rsid w:val="008B301E"/>
    <w:rsid w:val="008B4A97"/>
    <w:rsid w:val="008B516B"/>
    <w:rsid w:val="008B5351"/>
    <w:rsid w:val="008B6607"/>
    <w:rsid w:val="008B6E58"/>
    <w:rsid w:val="008C1B3D"/>
    <w:rsid w:val="008C419E"/>
    <w:rsid w:val="008C6236"/>
    <w:rsid w:val="008D11B3"/>
    <w:rsid w:val="008D1DB0"/>
    <w:rsid w:val="008D2E00"/>
    <w:rsid w:val="008D4DB9"/>
    <w:rsid w:val="008E11C4"/>
    <w:rsid w:val="008E4449"/>
    <w:rsid w:val="008F5172"/>
    <w:rsid w:val="008F764A"/>
    <w:rsid w:val="00903326"/>
    <w:rsid w:val="00904643"/>
    <w:rsid w:val="00910DCD"/>
    <w:rsid w:val="00910E10"/>
    <w:rsid w:val="00923EAA"/>
    <w:rsid w:val="00924E24"/>
    <w:rsid w:val="009269F7"/>
    <w:rsid w:val="00932D86"/>
    <w:rsid w:val="00934165"/>
    <w:rsid w:val="00935D7D"/>
    <w:rsid w:val="00936ABC"/>
    <w:rsid w:val="0094207C"/>
    <w:rsid w:val="009430E8"/>
    <w:rsid w:val="00943A41"/>
    <w:rsid w:val="009479DB"/>
    <w:rsid w:val="009517DE"/>
    <w:rsid w:val="0095621C"/>
    <w:rsid w:val="00960242"/>
    <w:rsid w:val="009645EB"/>
    <w:rsid w:val="00966627"/>
    <w:rsid w:val="0097002C"/>
    <w:rsid w:val="00982885"/>
    <w:rsid w:val="00983FEF"/>
    <w:rsid w:val="00984C71"/>
    <w:rsid w:val="00986B53"/>
    <w:rsid w:val="00990C5F"/>
    <w:rsid w:val="00995DD9"/>
    <w:rsid w:val="00997C2E"/>
    <w:rsid w:val="009A1589"/>
    <w:rsid w:val="009A3E35"/>
    <w:rsid w:val="009A519B"/>
    <w:rsid w:val="009B5B06"/>
    <w:rsid w:val="009B7D99"/>
    <w:rsid w:val="009C2F81"/>
    <w:rsid w:val="009C3C20"/>
    <w:rsid w:val="009C4548"/>
    <w:rsid w:val="009C454A"/>
    <w:rsid w:val="009C629D"/>
    <w:rsid w:val="009C6F3C"/>
    <w:rsid w:val="009C7563"/>
    <w:rsid w:val="009D72C3"/>
    <w:rsid w:val="009E02D7"/>
    <w:rsid w:val="009E23A9"/>
    <w:rsid w:val="009E3C19"/>
    <w:rsid w:val="009F07CD"/>
    <w:rsid w:val="009F30C6"/>
    <w:rsid w:val="009F54A6"/>
    <w:rsid w:val="00A10021"/>
    <w:rsid w:val="00A107F0"/>
    <w:rsid w:val="00A163A4"/>
    <w:rsid w:val="00A1768F"/>
    <w:rsid w:val="00A20A91"/>
    <w:rsid w:val="00A20F60"/>
    <w:rsid w:val="00A21A1F"/>
    <w:rsid w:val="00A27BBE"/>
    <w:rsid w:val="00A30B2D"/>
    <w:rsid w:val="00A33789"/>
    <w:rsid w:val="00A348A5"/>
    <w:rsid w:val="00A34CCB"/>
    <w:rsid w:val="00A371CD"/>
    <w:rsid w:val="00A41269"/>
    <w:rsid w:val="00A42325"/>
    <w:rsid w:val="00A43E9F"/>
    <w:rsid w:val="00A467EA"/>
    <w:rsid w:val="00A50CC0"/>
    <w:rsid w:val="00A5278B"/>
    <w:rsid w:val="00A549D7"/>
    <w:rsid w:val="00A55246"/>
    <w:rsid w:val="00A56EDF"/>
    <w:rsid w:val="00A62295"/>
    <w:rsid w:val="00A64355"/>
    <w:rsid w:val="00A64464"/>
    <w:rsid w:val="00A6739C"/>
    <w:rsid w:val="00A76E6C"/>
    <w:rsid w:val="00A831CD"/>
    <w:rsid w:val="00A832FA"/>
    <w:rsid w:val="00A91166"/>
    <w:rsid w:val="00A92BD5"/>
    <w:rsid w:val="00A93C86"/>
    <w:rsid w:val="00A949BF"/>
    <w:rsid w:val="00A9660C"/>
    <w:rsid w:val="00AA0C57"/>
    <w:rsid w:val="00AA40A6"/>
    <w:rsid w:val="00AB126E"/>
    <w:rsid w:val="00AC0C98"/>
    <w:rsid w:val="00AC3842"/>
    <w:rsid w:val="00AC4E79"/>
    <w:rsid w:val="00AC6816"/>
    <w:rsid w:val="00AD203B"/>
    <w:rsid w:val="00AD7F1A"/>
    <w:rsid w:val="00AE3ED6"/>
    <w:rsid w:val="00AE4915"/>
    <w:rsid w:val="00AE4CEF"/>
    <w:rsid w:val="00AE5094"/>
    <w:rsid w:val="00AE5E07"/>
    <w:rsid w:val="00AE73E0"/>
    <w:rsid w:val="00AE73E4"/>
    <w:rsid w:val="00AE7444"/>
    <w:rsid w:val="00AE7CA4"/>
    <w:rsid w:val="00AF0C4B"/>
    <w:rsid w:val="00AF316D"/>
    <w:rsid w:val="00AF439D"/>
    <w:rsid w:val="00AF4413"/>
    <w:rsid w:val="00AF55AE"/>
    <w:rsid w:val="00AF612E"/>
    <w:rsid w:val="00B01EBC"/>
    <w:rsid w:val="00B0481D"/>
    <w:rsid w:val="00B05EC9"/>
    <w:rsid w:val="00B2229F"/>
    <w:rsid w:val="00B2543E"/>
    <w:rsid w:val="00B33447"/>
    <w:rsid w:val="00B33F6F"/>
    <w:rsid w:val="00B34C5B"/>
    <w:rsid w:val="00B4229B"/>
    <w:rsid w:val="00B5085D"/>
    <w:rsid w:val="00B616BF"/>
    <w:rsid w:val="00B64372"/>
    <w:rsid w:val="00B71D56"/>
    <w:rsid w:val="00B728D4"/>
    <w:rsid w:val="00B73802"/>
    <w:rsid w:val="00B73928"/>
    <w:rsid w:val="00B74AD7"/>
    <w:rsid w:val="00B82AD0"/>
    <w:rsid w:val="00B86482"/>
    <w:rsid w:val="00B87627"/>
    <w:rsid w:val="00B907B6"/>
    <w:rsid w:val="00B912F4"/>
    <w:rsid w:val="00B95E5F"/>
    <w:rsid w:val="00BA11AA"/>
    <w:rsid w:val="00BA15B8"/>
    <w:rsid w:val="00BA48D7"/>
    <w:rsid w:val="00BA4A38"/>
    <w:rsid w:val="00BA5AEE"/>
    <w:rsid w:val="00BB131B"/>
    <w:rsid w:val="00BB6257"/>
    <w:rsid w:val="00BC14FE"/>
    <w:rsid w:val="00BC4CE7"/>
    <w:rsid w:val="00BC775B"/>
    <w:rsid w:val="00BD02C3"/>
    <w:rsid w:val="00BD103D"/>
    <w:rsid w:val="00BD2C4A"/>
    <w:rsid w:val="00BD6775"/>
    <w:rsid w:val="00BE310F"/>
    <w:rsid w:val="00BF2860"/>
    <w:rsid w:val="00BF2E1D"/>
    <w:rsid w:val="00BF6214"/>
    <w:rsid w:val="00BF6CAB"/>
    <w:rsid w:val="00BF751E"/>
    <w:rsid w:val="00C030F1"/>
    <w:rsid w:val="00C03974"/>
    <w:rsid w:val="00C04327"/>
    <w:rsid w:val="00C11D99"/>
    <w:rsid w:val="00C154FE"/>
    <w:rsid w:val="00C158EC"/>
    <w:rsid w:val="00C163CB"/>
    <w:rsid w:val="00C21CA3"/>
    <w:rsid w:val="00C24894"/>
    <w:rsid w:val="00C24902"/>
    <w:rsid w:val="00C269C6"/>
    <w:rsid w:val="00C32823"/>
    <w:rsid w:val="00C370F0"/>
    <w:rsid w:val="00C37B33"/>
    <w:rsid w:val="00C52A98"/>
    <w:rsid w:val="00C53FDB"/>
    <w:rsid w:val="00C60906"/>
    <w:rsid w:val="00C63791"/>
    <w:rsid w:val="00C659A4"/>
    <w:rsid w:val="00C66440"/>
    <w:rsid w:val="00C72D96"/>
    <w:rsid w:val="00C751FE"/>
    <w:rsid w:val="00C8390B"/>
    <w:rsid w:val="00C847F2"/>
    <w:rsid w:val="00C91ABD"/>
    <w:rsid w:val="00C9581B"/>
    <w:rsid w:val="00CA16FF"/>
    <w:rsid w:val="00CA3EF6"/>
    <w:rsid w:val="00CA4D19"/>
    <w:rsid w:val="00CB01F1"/>
    <w:rsid w:val="00CB34A8"/>
    <w:rsid w:val="00CB512B"/>
    <w:rsid w:val="00CB6BFC"/>
    <w:rsid w:val="00CC2A2D"/>
    <w:rsid w:val="00CC4EA5"/>
    <w:rsid w:val="00CC6C79"/>
    <w:rsid w:val="00CC7D2C"/>
    <w:rsid w:val="00CD022E"/>
    <w:rsid w:val="00CD198C"/>
    <w:rsid w:val="00CD1A18"/>
    <w:rsid w:val="00CD6BA4"/>
    <w:rsid w:val="00CE1580"/>
    <w:rsid w:val="00CE605A"/>
    <w:rsid w:val="00CE6BD3"/>
    <w:rsid w:val="00CE77AD"/>
    <w:rsid w:val="00CF026E"/>
    <w:rsid w:val="00CF2CDF"/>
    <w:rsid w:val="00CF2E11"/>
    <w:rsid w:val="00D01695"/>
    <w:rsid w:val="00D04A88"/>
    <w:rsid w:val="00D07A3D"/>
    <w:rsid w:val="00D131BE"/>
    <w:rsid w:val="00D14D0E"/>
    <w:rsid w:val="00D15824"/>
    <w:rsid w:val="00D16B85"/>
    <w:rsid w:val="00D215C4"/>
    <w:rsid w:val="00D2186B"/>
    <w:rsid w:val="00D22303"/>
    <w:rsid w:val="00D25042"/>
    <w:rsid w:val="00D26CB1"/>
    <w:rsid w:val="00D314D4"/>
    <w:rsid w:val="00D34C4E"/>
    <w:rsid w:val="00D37736"/>
    <w:rsid w:val="00D414D2"/>
    <w:rsid w:val="00D4329D"/>
    <w:rsid w:val="00D433B8"/>
    <w:rsid w:val="00D45CDA"/>
    <w:rsid w:val="00D469D4"/>
    <w:rsid w:val="00D556AC"/>
    <w:rsid w:val="00D60799"/>
    <w:rsid w:val="00D6315E"/>
    <w:rsid w:val="00D66F57"/>
    <w:rsid w:val="00D67801"/>
    <w:rsid w:val="00D71F31"/>
    <w:rsid w:val="00D774E8"/>
    <w:rsid w:val="00D804E2"/>
    <w:rsid w:val="00D80EB2"/>
    <w:rsid w:val="00D82112"/>
    <w:rsid w:val="00D82181"/>
    <w:rsid w:val="00D83E1D"/>
    <w:rsid w:val="00D92A7F"/>
    <w:rsid w:val="00DA001E"/>
    <w:rsid w:val="00DA4C87"/>
    <w:rsid w:val="00DA534E"/>
    <w:rsid w:val="00DA56F4"/>
    <w:rsid w:val="00DB14DF"/>
    <w:rsid w:val="00DB3A59"/>
    <w:rsid w:val="00DB46D2"/>
    <w:rsid w:val="00DC4DDC"/>
    <w:rsid w:val="00DC709E"/>
    <w:rsid w:val="00DD3343"/>
    <w:rsid w:val="00DD3837"/>
    <w:rsid w:val="00DD4A2B"/>
    <w:rsid w:val="00DD77D7"/>
    <w:rsid w:val="00DD7EA6"/>
    <w:rsid w:val="00DE4B33"/>
    <w:rsid w:val="00DE508F"/>
    <w:rsid w:val="00DE53F3"/>
    <w:rsid w:val="00DF0B9C"/>
    <w:rsid w:val="00DF0F8E"/>
    <w:rsid w:val="00DF645A"/>
    <w:rsid w:val="00E05067"/>
    <w:rsid w:val="00E05D71"/>
    <w:rsid w:val="00E07FD2"/>
    <w:rsid w:val="00E102D1"/>
    <w:rsid w:val="00E10F9B"/>
    <w:rsid w:val="00E115AD"/>
    <w:rsid w:val="00E1542D"/>
    <w:rsid w:val="00E17EFC"/>
    <w:rsid w:val="00E20EC6"/>
    <w:rsid w:val="00E2448A"/>
    <w:rsid w:val="00E269D2"/>
    <w:rsid w:val="00E300CB"/>
    <w:rsid w:val="00E32D62"/>
    <w:rsid w:val="00E36421"/>
    <w:rsid w:val="00E37B92"/>
    <w:rsid w:val="00E46BEB"/>
    <w:rsid w:val="00E46C7C"/>
    <w:rsid w:val="00E47F43"/>
    <w:rsid w:val="00E51C1E"/>
    <w:rsid w:val="00E524F4"/>
    <w:rsid w:val="00E540B7"/>
    <w:rsid w:val="00E6187A"/>
    <w:rsid w:val="00E654C3"/>
    <w:rsid w:val="00E70C76"/>
    <w:rsid w:val="00E72DB5"/>
    <w:rsid w:val="00E73DAF"/>
    <w:rsid w:val="00E74008"/>
    <w:rsid w:val="00E75D04"/>
    <w:rsid w:val="00E76840"/>
    <w:rsid w:val="00E81010"/>
    <w:rsid w:val="00E81305"/>
    <w:rsid w:val="00E839CD"/>
    <w:rsid w:val="00E86E16"/>
    <w:rsid w:val="00E944ED"/>
    <w:rsid w:val="00EA0933"/>
    <w:rsid w:val="00EA3AC0"/>
    <w:rsid w:val="00EA413B"/>
    <w:rsid w:val="00EB19FD"/>
    <w:rsid w:val="00EC1191"/>
    <w:rsid w:val="00EC11D7"/>
    <w:rsid w:val="00EC446F"/>
    <w:rsid w:val="00EC74A4"/>
    <w:rsid w:val="00ED2678"/>
    <w:rsid w:val="00ED3D6E"/>
    <w:rsid w:val="00ED511A"/>
    <w:rsid w:val="00ED74B4"/>
    <w:rsid w:val="00ED759E"/>
    <w:rsid w:val="00EE5787"/>
    <w:rsid w:val="00EE5B30"/>
    <w:rsid w:val="00EF1810"/>
    <w:rsid w:val="00F02491"/>
    <w:rsid w:val="00F057FB"/>
    <w:rsid w:val="00F06AA5"/>
    <w:rsid w:val="00F12DB3"/>
    <w:rsid w:val="00F14C05"/>
    <w:rsid w:val="00F16330"/>
    <w:rsid w:val="00F17EA2"/>
    <w:rsid w:val="00F20C1B"/>
    <w:rsid w:val="00F22E8B"/>
    <w:rsid w:val="00F347E0"/>
    <w:rsid w:val="00F35B6B"/>
    <w:rsid w:val="00F35E02"/>
    <w:rsid w:val="00F360F3"/>
    <w:rsid w:val="00F4358F"/>
    <w:rsid w:val="00F43D37"/>
    <w:rsid w:val="00F44D07"/>
    <w:rsid w:val="00F51652"/>
    <w:rsid w:val="00F603CF"/>
    <w:rsid w:val="00F65170"/>
    <w:rsid w:val="00F65C1C"/>
    <w:rsid w:val="00F7009E"/>
    <w:rsid w:val="00F728CC"/>
    <w:rsid w:val="00F74402"/>
    <w:rsid w:val="00F74DE2"/>
    <w:rsid w:val="00F75467"/>
    <w:rsid w:val="00F86539"/>
    <w:rsid w:val="00F87D89"/>
    <w:rsid w:val="00F9163E"/>
    <w:rsid w:val="00FA1596"/>
    <w:rsid w:val="00FA50BA"/>
    <w:rsid w:val="00FB045E"/>
    <w:rsid w:val="00FC3A08"/>
    <w:rsid w:val="00FC3DAA"/>
    <w:rsid w:val="00FC6367"/>
    <w:rsid w:val="00FC7555"/>
    <w:rsid w:val="00FD258C"/>
    <w:rsid w:val="00FD34C8"/>
    <w:rsid w:val="00FD3B66"/>
    <w:rsid w:val="00FD59E8"/>
    <w:rsid w:val="00FE224C"/>
    <w:rsid w:val="00FE604E"/>
    <w:rsid w:val="00FF1AA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E48A"/>
  <w15:docId w15:val="{D529D308-9DB4-4607-B7B8-74340268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F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6A84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06A84"/>
    <w:rPr>
      <w:rFonts w:eastAsia="Times New Roman"/>
      <w:b/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7568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683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1005-23C7-4883-A6E2-94B91465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creator>Bartek Grondys</dc:creator>
  <cp:lastModifiedBy>Bartek Grondys</cp:lastModifiedBy>
  <cp:revision>2</cp:revision>
  <cp:lastPrinted>2024-01-22T10:32:00Z</cp:lastPrinted>
  <dcterms:created xsi:type="dcterms:W3CDTF">2024-02-01T08:50:00Z</dcterms:created>
  <dcterms:modified xsi:type="dcterms:W3CDTF">2024-02-01T08:50:00Z</dcterms:modified>
</cp:coreProperties>
</file>