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323" w:rsidRDefault="00B51323" w:rsidP="00F63C72">
      <w:pPr>
        <w:spacing w:line="240" w:lineRule="auto"/>
        <w:jc w:val="center"/>
        <w:rPr>
          <w:b/>
          <w:bCs/>
          <w:sz w:val="22"/>
        </w:rPr>
      </w:pPr>
    </w:p>
    <w:p w:rsidR="009054B0" w:rsidRDefault="009054B0" w:rsidP="00F63C72">
      <w:pPr>
        <w:spacing w:line="240" w:lineRule="auto"/>
        <w:jc w:val="center"/>
        <w:rPr>
          <w:b/>
          <w:bCs/>
          <w:sz w:val="22"/>
        </w:rPr>
      </w:pPr>
    </w:p>
    <w:p w:rsidR="006405AE" w:rsidRPr="005F6FE6" w:rsidRDefault="00F63C72" w:rsidP="006405AE">
      <w:pPr>
        <w:spacing w:line="240" w:lineRule="auto"/>
        <w:jc w:val="center"/>
        <w:rPr>
          <w:sz w:val="22"/>
        </w:rPr>
      </w:pPr>
      <w:r w:rsidRPr="00F70AFD">
        <w:rPr>
          <w:b/>
          <w:bCs/>
          <w:sz w:val="22"/>
        </w:rPr>
        <w:t>Zarządzenie</w:t>
      </w:r>
      <w:r w:rsidR="006405AE" w:rsidRPr="006405AE">
        <w:rPr>
          <w:b/>
          <w:bCs/>
          <w:sz w:val="22"/>
        </w:rPr>
        <w:t xml:space="preserve"> </w:t>
      </w:r>
      <w:r w:rsidR="006405AE" w:rsidRPr="00F70AFD">
        <w:rPr>
          <w:b/>
          <w:bCs/>
          <w:sz w:val="22"/>
        </w:rPr>
        <w:t>Nr</w:t>
      </w:r>
      <w:r w:rsidR="006405AE" w:rsidRPr="00F70AFD">
        <w:rPr>
          <w:sz w:val="22"/>
        </w:rPr>
        <w:t xml:space="preserve"> </w:t>
      </w:r>
      <w:r w:rsidR="00A01B0D" w:rsidRPr="005F6FE6">
        <w:rPr>
          <w:b/>
          <w:bCs/>
          <w:sz w:val="22"/>
        </w:rPr>
        <w:t>2992/</w:t>
      </w:r>
      <w:r w:rsidR="006405AE" w:rsidRPr="005F6FE6">
        <w:rPr>
          <w:b/>
          <w:bCs/>
          <w:sz w:val="22"/>
        </w:rPr>
        <w:t>MZBK/2024</w:t>
      </w:r>
    </w:p>
    <w:p w:rsidR="00F63C72" w:rsidRDefault="00F63C72" w:rsidP="00F63C72">
      <w:pPr>
        <w:spacing w:line="240" w:lineRule="auto"/>
        <w:jc w:val="center"/>
        <w:rPr>
          <w:b/>
          <w:bCs/>
          <w:sz w:val="22"/>
        </w:rPr>
      </w:pPr>
      <w:r w:rsidRPr="00F70AFD">
        <w:rPr>
          <w:b/>
          <w:bCs/>
          <w:sz w:val="22"/>
        </w:rPr>
        <w:t>Prezydenta Miasta Kędzierzyn-Koźle</w:t>
      </w:r>
    </w:p>
    <w:p w:rsidR="006405AE" w:rsidRPr="00F70AFD" w:rsidRDefault="006405AE" w:rsidP="00F63C72">
      <w:pPr>
        <w:spacing w:line="240" w:lineRule="auto"/>
        <w:jc w:val="center"/>
        <w:rPr>
          <w:b/>
          <w:bCs/>
          <w:sz w:val="22"/>
        </w:rPr>
      </w:pPr>
    </w:p>
    <w:p w:rsidR="00F63C72" w:rsidRPr="00F70AFD" w:rsidRDefault="00F63C72" w:rsidP="00F63C72">
      <w:pPr>
        <w:spacing w:line="240" w:lineRule="auto"/>
        <w:jc w:val="center"/>
        <w:rPr>
          <w:sz w:val="22"/>
        </w:rPr>
      </w:pPr>
      <w:r w:rsidRPr="00F70AFD">
        <w:rPr>
          <w:b/>
          <w:bCs/>
          <w:sz w:val="22"/>
        </w:rPr>
        <w:t>z dnia</w:t>
      </w:r>
      <w:r w:rsidRPr="00F70AFD">
        <w:rPr>
          <w:sz w:val="22"/>
        </w:rPr>
        <w:t xml:space="preserve"> </w:t>
      </w:r>
      <w:r w:rsidR="00A01B0D" w:rsidRPr="002E377E">
        <w:rPr>
          <w:b/>
          <w:sz w:val="22"/>
        </w:rPr>
        <w:t>6 lutego</w:t>
      </w:r>
      <w:r w:rsidRPr="005F6FE6">
        <w:rPr>
          <w:sz w:val="22"/>
        </w:rPr>
        <w:t xml:space="preserve"> </w:t>
      </w:r>
      <w:r w:rsidRPr="005F6FE6">
        <w:rPr>
          <w:b/>
          <w:bCs/>
          <w:sz w:val="22"/>
        </w:rPr>
        <w:t>2024 r.</w:t>
      </w:r>
    </w:p>
    <w:p w:rsidR="00F63C72" w:rsidRPr="009F1357" w:rsidRDefault="00F63C72" w:rsidP="00F63C72">
      <w:pPr>
        <w:spacing w:line="240" w:lineRule="auto"/>
        <w:jc w:val="center"/>
        <w:rPr>
          <w:sz w:val="12"/>
          <w:szCs w:val="12"/>
        </w:rPr>
      </w:pPr>
    </w:p>
    <w:p w:rsidR="00F63C72" w:rsidRPr="00A02068" w:rsidRDefault="00F63C72" w:rsidP="00A15EF0">
      <w:pPr>
        <w:spacing w:line="240" w:lineRule="auto"/>
        <w:jc w:val="center"/>
        <w:rPr>
          <w:b/>
          <w:bCs/>
          <w:sz w:val="22"/>
        </w:rPr>
      </w:pPr>
      <w:r w:rsidRPr="00A02068">
        <w:rPr>
          <w:b/>
          <w:bCs/>
          <w:sz w:val="22"/>
        </w:rPr>
        <w:t>w sprawie oddania w użyczenie oraz podaniu do publicznej wiadomości wykazu nieruchomości</w:t>
      </w:r>
      <w:r w:rsidR="00F70AFD" w:rsidRPr="00A02068">
        <w:rPr>
          <w:b/>
          <w:bCs/>
          <w:sz w:val="22"/>
        </w:rPr>
        <w:t xml:space="preserve"> </w:t>
      </w:r>
      <w:r w:rsidRPr="00A02068">
        <w:rPr>
          <w:b/>
          <w:bCs/>
          <w:sz w:val="22"/>
        </w:rPr>
        <w:t>gruntowej zabudowanej, położonej w Kędzierzynie-Koźlu</w:t>
      </w:r>
      <w:r w:rsidR="00F70AFD" w:rsidRPr="00A02068">
        <w:rPr>
          <w:b/>
          <w:bCs/>
          <w:sz w:val="22"/>
        </w:rPr>
        <w:t xml:space="preserve"> </w:t>
      </w:r>
      <w:r w:rsidRPr="00A02068">
        <w:rPr>
          <w:b/>
          <w:bCs/>
          <w:sz w:val="22"/>
        </w:rPr>
        <w:t>w obrębie Blachownia</w:t>
      </w:r>
    </w:p>
    <w:p w:rsidR="005A5032" w:rsidRDefault="005A5032" w:rsidP="00F63C72">
      <w:pPr>
        <w:spacing w:line="240" w:lineRule="auto"/>
        <w:jc w:val="center"/>
        <w:rPr>
          <w:b/>
          <w:bCs/>
          <w:szCs w:val="24"/>
        </w:rPr>
      </w:pPr>
    </w:p>
    <w:p w:rsidR="005A5032" w:rsidRPr="00A02068" w:rsidRDefault="005A5032" w:rsidP="00A15EF0">
      <w:pPr>
        <w:spacing w:line="240" w:lineRule="auto"/>
        <w:jc w:val="both"/>
        <w:rPr>
          <w:sz w:val="22"/>
        </w:rPr>
      </w:pPr>
      <w:r w:rsidRPr="00A02068">
        <w:rPr>
          <w:sz w:val="22"/>
        </w:rPr>
        <w:t xml:space="preserve">Na podstawie artykułu 30 ust. 2 pkt 3 ustawy z dnia 8 marca 1990 r. o samorządzie gminnym (Dz. U. </w:t>
      </w:r>
      <w:r w:rsidR="00A02068">
        <w:rPr>
          <w:sz w:val="22"/>
        </w:rPr>
        <w:br/>
      </w:r>
      <w:r w:rsidRPr="00A02068">
        <w:rPr>
          <w:sz w:val="22"/>
        </w:rPr>
        <w:t>z 2023 r. poz. 40 z późn. zm.</w:t>
      </w:r>
      <w:r w:rsidRPr="00B22AFA">
        <w:rPr>
          <w:sz w:val="22"/>
          <w:vertAlign w:val="superscript"/>
        </w:rPr>
        <w:t>1</w:t>
      </w:r>
      <w:r w:rsidR="002353E7" w:rsidRPr="00B22AFA">
        <w:rPr>
          <w:sz w:val="22"/>
          <w:vertAlign w:val="superscript"/>
        </w:rPr>
        <w:t>)</w:t>
      </w:r>
      <w:r w:rsidRPr="00A02068">
        <w:rPr>
          <w:sz w:val="22"/>
        </w:rPr>
        <w:t>) oraz art. 35 ust. 1 i 2 ustawy z dnia 21 sierpnia 1997 r. o gospodarce nieruchomościami (</w:t>
      </w:r>
      <w:r w:rsidR="00237AE5" w:rsidRPr="00A02068">
        <w:rPr>
          <w:sz w:val="22"/>
        </w:rPr>
        <w:t>Dz. U. z 2023 r. poz. 344 z późn. zm.</w:t>
      </w:r>
      <w:r w:rsidR="00237AE5" w:rsidRPr="00B22AFA">
        <w:rPr>
          <w:sz w:val="22"/>
          <w:vertAlign w:val="superscript"/>
        </w:rPr>
        <w:t>2</w:t>
      </w:r>
      <w:r w:rsidR="002353E7" w:rsidRPr="00B22AFA">
        <w:rPr>
          <w:sz w:val="22"/>
          <w:vertAlign w:val="superscript"/>
        </w:rPr>
        <w:t>)</w:t>
      </w:r>
      <w:r w:rsidR="00237AE5" w:rsidRPr="00A02068">
        <w:rPr>
          <w:sz w:val="22"/>
        </w:rPr>
        <w:t>) zarządzam co następuje:</w:t>
      </w:r>
    </w:p>
    <w:p w:rsidR="00F70AFD" w:rsidRPr="009F1357" w:rsidRDefault="00F70AFD" w:rsidP="00A15EF0">
      <w:pPr>
        <w:spacing w:line="240" w:lineRule="auto"/>
        <w:jc w:val="center"/>
        <w:rPr>
          <w:rFonts w:cs="Times New Roman"/>
          <w:b/>
          <w:bCs/>
          <w:sz w:val="12"/>
          <w:szCs w:val="12"/>
        </w:rPr>
      </w:pPr>
    </w:p>
    <w:p w:rsidR="00806FF5" w:rsidRPr="00A1180E" w:rsidRDefault="00237AE5" w:rsidP="002D2720">
      <w:pPr>
        <w:spacing w:line="240" w:lineRule="auto"/>
        <w:ind w:firstLine="360"/>
        <w:jc w:val="both"/>
        <w:rPr>
          <w:sz w:val="22"/>
          <w:vertAlign w:val="superscript"/>
        </w:rPr>
      </w:pPr>
      <w:r w:rsidRPr="00A02068">
        <w:rPr>
          <w:rFonts w:cs="Times New Roman"/>
          <w:b/>
          <w:bCs/>
          <w:sz w:val="22"/>
        </w:rPr>
        <w:t>§</w:t>
      </w:r>
      <w:r w:rsidR="00171E83" w:rsidRPr="00A02068">
        <w:rPr>
          <w:rFonts w:cs="Times New Roman"/>
          <w:b/>
          <w:bCs/>
          <w:sz w:val="22"/>
        </w:rPr>
        <w:t xml:space="preserve"> </w:t>
      </w:r>
      <w:r w:rsidRPr="00A02068">
        <w:rPr>
          <w:b/>
          <w:bCs/>
          <w:sz w:val="22"/>
        </w:rPr>
        <w:t>1</w:t>
      </w:r>
      <w:r w:rsidR="00A351A7">
        <w:rPr>
          <w:b/>
          <w:bCs/>
          <w:sz w:val="22"/>
        </w:rPr>
        <w:t xml:space="preserve">. </w:t>
      </w:r>
      <w:r w:rsidRPr="00A02068">
        <w:rPr>
          <w:sz w:val="22"/>
        </w:rPr>
        <w:t xml:space="preserve">Przeznaczam do oddania w użyczenie na rzecz Stowarzyszenia </w:t>
      </w:r>
      <w:proofErr w:type="spellStart"/>
      <w:r w:rsidRPr="00A02068">
        <w:rPr>
          <w:sz w:val="22"/>
        </w:rPr>
        <w:t>Blechhammer</w:t>
      </w:r>
      <w:proofErr w:type="spellEnd"/>
      <w:r w:rsidRPr="00A02068">
        <w:rPr>
          <w:sz w:val="22"/>
        </w:rPr>
        <w:t xml:space="preserve"> – 1944 w Kędzierzynie-Koźlu na okres 5 lat nieruchomość gruntową zabudowaną stanowiącą własność </w:t>
      </w:r>
      <w:r w:rsidR="00806FF5" w:rsidRPr="00A02068">
        <w:rPr>
          <w:sz w:val="22"/>
        </w:rPr>
        <w:t>Gminy-Kędzierzyn-Koźle, położoną w</w:t>
      </w:r>
      <w:r w:rsidR="002D2720">
        <w:rPr>
          <w:sz w:val="22"/>
        </w:rPr>
        <w:t> </w:t>
      </w:r>
      <w:r w:rsidR="00806FF5" w:rsidRPr="00A02068">
        <w:rPr>
          <w:sz w:val="22"/>
        </w:rPr>
        <w:t xml:space="preserve">Kędzierzynie-Koźlu (obręb Blachownia, karta mapy 5) oznaczoną jako część działki ewidencyjnej </w:t>
      </w:r>
      <w:r w:rsidR="00806FF5" w:rsidRPr="00A02068">
        <w:rPr>
          <w:b/>
          <w:bCs/>
          <w:sz w:val="22"/>
        </w:rPr>
        <w:t>nr</w:t>
      </w:r>
      <w:r w:rsidR="00806FF5" w:rsidRPr="00A02068">
        <w:rPr>
          <w:sz w:val="22"/>
        </w:rPr>
        <w:t xml:space="preserve"> </w:t>
      </w:r>
      <w:r w:rsidR="00806FF5" w:rsidRPr="00A02068">
        <w:rPr>
          <w:b/>
          <w:bCs/>
          <w:sz w:val="22"/>
        </w:rPr>
        <w:t>588/336</w:t>
      </w:r>
      <w:r w:rsidR="009F1357" w:rsidRPr="00B22AFA">
        <w:rPr>
          <w:sz w:val="22"/>
          <w:vertAlign w:val="superscript"/>
        </w:rPr>
        <w:t>3)</w:t>
      </w:r>
      <w:r w:rsidR="00806FF5" w:rsidRPr="00A02068">
        <w:rPr>
          <w:b/>
          <w:bCs/>
          <w:sz w:val="22"/>
        </w:rPr>
        <w:t xml:space="preserve"> </w:t>
      </w:r>
      <w:r w:rsidR="00806FF5" w:rsidRPr="00A02068">
        <w:rPr>
          <w:sz w:val="22"/>
        </w:rPr>
        <w:t>o</w:t>
      </w:r>
      <w:r w:rsidR="002D2720">
        <w:rPr>
          <w:sz w:val="22"/>
        </w:rPr>
        <w:t> </w:t>
      </w:r>
      <w:r w:rsidR="00806FF5" w:rsidRPr="00A02068">
        <w:rPr>
          <w:sz w:val="22"/>
        </w:rPr>
        <w:t>łącznej pow. 563,33 m</w:t>
      </w:r>
      <w:r w:rsidR="00806FF5" w:rsidRPr="00A02068">
        <w:rPr>
          <w:sz w:val="22"/>
          <w:vertAlign w:val="superscript"/>
        </w:rPr>
        <w:t>2</w:t>
      </w:r>
      <w:r w:rsidR="00806FF5" w:rsidRPr="00A02068">
        <w:rPr>
          <w:sz w:val="22"/>
        </w:rPr>
        <w:t xml:space="preserve">, </w:t>
      </w:r>
      <w:r w:rsidR="00171E83" w:rsidRPr="00A02068">
        <w:rPr>
          <w:sz w:val="22"/>
        </w:rPr>
        <w:t>na której posadowione są schron przeciwlotniczy</w:t>
      </w:r>
      <w:r w:rsidR="00171E83" w:rsidRPr="00A02068">
        <w:rPr>
          <w:b/>
          <w:bCs/>
          <w:sz w:val="22"/>
        </w:rPr>
        <w:t xml:space="preserve"> </w:t>
      </w:r>
      <w:r w:rsidR="00171E83" w:rsidRPr="00A02068">
        <w:rPr>
          <w:sz w:val="22"/>
        </w:rPr>
        <w:t>o pow. zabudowy 530,34 m</w:t>
      </w:r>
      <w:r w:rsidR="00171E83" w:rsidRPr="00A02068">
        <w:rPr>
          <w:sz w:val="22"/>
          <w:vertAlign w:val="superscript"/>
        </w:rPr>
        <w:t>2 </w:t>
      </w:r>
      <w:r w:rsidR="00171E83" w:rsidRPr="00A02068">
        <w:rPr>
          <w:sz w:val="22"/>
        </w:rPr>
        <w:t>i pow. użytkowej 178,30 m</w:t>
      </w:r>
      <w:r w:rsidR="00171E83" w:rsidRPr="00A02068">
        <w:rPr>
          <w:sz w:val="22"/>
          <w:vertAlign w:val="superscript"/>
        </w:rPr>
        <w:t>2</w:t>
      </w:r>
      <w:r w:rsidR="00171E83" w:rsidRPr="00A02068">
        <w:rPr>
          <w:sz w:val="22"/>
        </w:rPr>
        <w:t xml:space="preserve"> oraz budynek sanitariatu o pow. zabudowy 32,99 m</w:t>
      </w:r>
      <w:r w:rsidR="00171E83" w:rsidRPr="00A02068">
        <w:rPr>
          <w:sz w:val="22"/>
          <w:vertAlign w:val="superscript"/>
        </w:rPr>
        <w:t>2</w:t>
      </w:r>
      <w:r w:rsidR="00171E83" w:rsidRPr="00A02068">
        <w:rPr>
          <w:sz w:val="22"/>
        </w:rPr>
        <w:t xml:space="preserve"> i pow. użytkowej 26,60 m</w:t>
      </w:r>
      <w:r w:rsidR="00171E83" w:rsidRPr="00A02068">
        <w:rPr>
          <w:sz w:val="22"/>
          <w:vertAlign w:val="superscript"/>
        </w:rPr>
        <w:t>2</w:t>
      </w:r>
      <w:r w:rsidR="00171E83" w:rsidRPr="00A02068">
        <w:rPr>
          <w:sz w:val="22"/>
        </w:rPr>
        <w:t>.</w:t>
      </w:r>
    </w:p>
    <w:p w:rsidR="00171E83" w:rsidRPr="00A02068" w:rsidRDefault="00171E83" w:rsidP="00A15EF0">
      <w:pPr>
        <w:spacing w:line="240" w:lineRule="auto"/>
        <w:jc w:val="both"/>
        <w:rPr>
          <w:sz w:val="12"/>
          <w:szCs w:val="12"/>
        </w:rPr>
      </w:pPr>
    </w:p>
    <w:p w:rsidR="00AC2B28" w:rsidRPr="00A02068" w:rsidRDefault="00171E83" w:rsidP="002D2720">
      <w:pPr>
        <w:spacing w:line="240" w:lineRule="auto"/>
        <w:ind w:firstLine="360"/>
        <w:jc w:val="both"/>
        <w:rPr>
          <w:sz w:val="22"/>
        </w:rPr>
      </w:pPr>
      <w:r w:rsidRPr="00EA4853">
        <w:rPr>
          <w:rFonts w:cs="Times New Roman"/>
          <w:b/>
          <w:bCs/>
          <w:sz w:val="22"/>
        </w:rPr>
        <w:t>§</w:t>
      </w:r>
      <w:r w:rsidRPr="00EA4853">
        <w:rPr>
          <w:b/>
          <w:bCs/>
          <w:sz w:val="22"/>
        </w:rPr>
        <w:t xml:space="preserve"> 2</w:t>
      </w:r>
      <w:r w:rsidR="00A351A7">
        <w:rPr>
          <w:b/>
          <w:bCs/>
          <w:sz w:val="22"/>
        </w:rPr>
        <w:t xml:space="preserve">. </w:t>
      </w:r>
      <w:r w:rsidRPr="00A02068">
        <w:rPr>
          <w:sz w:val="22"/>
        </w:rPr>
        <w:t xml:space="preserve">Użyczenie nieruchomości wymienionej w </w:t>
      </w:r>
      <w:r w:rsidRPr="00A02068">
        <w:rPr>
          <w:rFonts w:cs="Times New Roman"/>
          <w:sz w:val="22"/>
        </w:rPr>
        <w:t>§</w:t>
      </w:r>
      <w:r w:rsidRPr="00A02068">
        <w:rPr>
          <w:sz w:val="22"/>
        </w:rPr>
        <w:t>1 nastąpi na okres 5 lat celem realizacji zadań statutowych biorącego w użyczenie</w:t>
      </w:r>
      <w:r w:rsidR="00B97F47" w:rsidRPr="00A02068">
        <w:rPr>
          <w:sz w:val="22"/>
        </w:rPr>
        <w:t xml:space="preserve">, </w:t>
      </w:r>
      <w:r w:rsidR="00AC2B28" w:rsidRPr="00A02068">
        <w:rPr>
          <w:sz w:val="22"/>
        </w:rPr>
        <w:t>a także</w:t>
      </w:r>
      <w:r w:rsidR="00B97F47" w:rsidRPr="00A02068">
        <w:rPr>
          <w:sz w:val="22"/>
        </w:rPr>
        <w:t xml:space="preserve"> celem kontynuacji projektu</w:t>
      </w:r>
      <w:r w:rsidRPr="00A02068">
        <w:rPr>
          <w:sz w:val="22"/>
        </w:rPr>
        <w:t xml:space="preserve"> </w:t>
      </w:r>
      <w:r w:rsidR="00B97F47" w:rsidRPr="00A02068">
        <w:rPr>
          <w:sz w:val="22"/>
        </w:rPr>
        <w:t>pod nazwą "Strefa Historii i inspiracji – utworzenie interaktywnego miejsca spotkań mieszkańców w Kędzierzynie-Koźlu".</w:t>
      </w:r>
    </w:p>
    <w:p w:rsidR="00AC2B28" w:rsidRPr="00A02068" w:rsidRDefault="00AC2B28" w:rsidP="00AC2B28">
      <w:pPr>
        <w:spacing w:line="240" w:lineRule="auto"/>
        <w:ind w:left="-567" w:firstLine="993"/>
        <w:jc w:val="both"/>
        <w:rPr>
          <w:sz w:val="12"/>
          <w:szCs w:val="12"/>
        </w:rPr>
      </w:pPr>
    </w:p>
    <w:p w:rsidR="00AC2B28" w:rsidRPr="00A02068" w:rsidRDefault="00AC2B28" w:rsidP="002D2720">
      <w:pPr>
        <w:spacing w:line="240" w:lineRule="auto"/>
        <w:ind w:firstLine="360"/>
        <w:jc w:val="both"/>
        <w:rPr>
          <w:rFonts w:cs="Times New Roman"/>
          <w:sz w:val="22"/>
        </w:rPr>
      </w:pPr>
      <w:r w:rsidRPr="00A02068">
        <w:rPr>
          <w:rFonts w:cs="Times New Roman"/>
          <w:b/>
          <w:bCs/>
          <w:sz w:val="22"/>
        </w:rPr>
        <w:t>§</w:t>
      </w:r>
      <w:r w:rsidRPr="00A02068">
        <w:rPr>
          <w:b/>
          <w:bCs/>
          <w:sz w:val="22"/>
        </w:rPr>
        <w:t xml:space="preserve"> 3</w:t>
      </w:r>
      <w:r w:rsidR="00A351A7">
        <w:rPr>
          <w:b/>
          <w:bCs/>
          <w:sz w:val="22"/>
        </w:rPr>
        <w:t xml:space="preserve">. </w:t>
      </w:r>
      <w:r w:rsidRPr="00A02068">
        <w:rPr>
          <w:rFonts w:cs="Times New Roman"/>
          <w:sz w:val="22"/>
        </w:rPr>
        <w:t>Podanie do publicznej wiadomości wykazu nieruchomości przeznaczonej do oddania w użyczenie</w:t>
      </w:r>
      <w:r w:rsidR="008F0E38" w:rsidRPr="00A02068">
        <w:rPr>
          <w:rFonts w:cs="Times New Roman"/>
          <w:sz w:val="22"/>
        </w:rPr>
        <w:t>, obejmując</w:t>
      </w:r>
      <w:r w:rsidR="00BE6331">
        <w:rPr>
          <w:rFonts w:cs="Times New Roman"/>
          <w:sz w:val="22"/>
        </w:rPr>
        <w:t>ego</w:t>
      </w:r>
      <w:r w:rsidR="008F0E38" w:rsidRPr="00A02068">
        <w:rPr>
          <w:rFonts w:cs="Times New Roman"/>
          <w:sz w:val="22"/>
        </w:rPr>
        <w:t xml:space="preserve"> nieruchomość wskazaną w §1</w:t>
      </w:r>
      <w:r w:rsidR="00BE6331">
        <w:rPr>
          <w:rFonts w:cs="Times New Roman"/>
          <w:sz w:val="22"/>
        </w:rPr>
        <w:t>.</w:t>
      </w:r>
    </w:p>
    <w:p w:rsidR="008F0E38" w:rsidRPr="00A02068" w:rsidRDefault="008F0E38" w:rsidP="008F0E38">
      <w:pPr>
        <w:spacing w:line="240" w:lineRule="auto"/>
        <w:ind w:left="-567"/>
        <w:jc w:val="both"/>
        <w:rPr>
          <w:rFonts w:cs="Times New Roman"/>
          <w:sz w:val="12"/>
          <w:szCs w:val="12"/>
        </w:rPr>
      </w:pPr>
    </w:p>
    <w:p w:rsidR="0076248A" w:rsidRPr="00A351A7" w:rsidRDefault="008F0E38" w:rsidP="002D2720">
      <w:pPr>
        <w:spacing w:line="240" w:lineRule="auto"/>
        <w:ind w:firstLine="360"/>
        <w:jc w:val="both"/>
        <w:rPr>
          <w:b/>
          <w:bCs/>
          <w:sz w:val="22"/>
        </w:rPr>
      </w:pPr>
      <w:r w:rsidRPr="00EA4853">
        <w:rPr>
          <w:rFonts w:cs="Times New Roman"/>
          <w:b/>
          <w:bCs/>
          <w:sz w:val="22"/>
        </w:rPr>
        <w:t>§</w:t>
      </w:r>
      <w:r w:rsidRPr="00EA4853">
        <w:rPr>
          <w:b/>
          <w:bCs/>
          <w:sz w:val="22"/>
        </w:rPr>
        <w:t xml:space="preserve"> 4</w:t>
      </w:r>
      <w:r w:rsidR="00A351A7">
        <w:rPr>
          <w:b/>
          <w:bCs/>
          <w:sz w:val="22"/>
        </w:rPr>
        <w:t xml:space="preserve">. </w:t>
      </w:r>
      <w:r w:rsidR="0076248A" w:rsidRPr="00EA4853">
        <w:rPr>
          <w:sz w:val="22"/>
        </w:rPr>
        <w:t>Wykonanie</w:t>
      </w:r>
      <w:r w:rsidR="00E21657">
        <w:rPr>
          <w:sz w:val="22"/>
        </w:rPr>
        <w:t xml:space="preserve"> </w:t>
      </w:r>
      <w:r w:rsidR="0076248A" w:rsidRPr="00EA4853">
        <w:rPr>
          <w:sz w:val="22"/>
        </w:rPr>
        <w:t xml:space="preserve"> </w:t>
      </w:r>
      <w:r w:rsidR="00E21657">
        <w:rPr>
          <w:sz w:val="22"/>
        </w:rPr>
        <w:t xml:space="preserve"> </w:t>
      </w:r>
      <w:r w:rsidR="0076248A" w:rsidRPr="00EA4853">
        <w:rPr>
          <w:sz w:val="22"/>
        </w:rPr>
        <w:t>zarządzenia</w:t>
      </w:r>
      <w:r w:rsidR="00E21657">
        <w:rPr>
          <w:sz w:val="22"/>
        </w:rPr>
        <w:t xml:space="preserve">  </w:t>
      </w:r>
      <w:r w:rsidR="0076248A" w:rsidRPr="00EA4853">
        <w:rPr>
          <w:sz w:val="22"/>
        </w:rPr>
        <w:t xml:space="preserve"> powierzam </w:t>
      </w:r>
      <w:r w:rsidR="00E21657">
        <w:rPr>
          <w:sz w:val="22"/>
        </w:rPr>
        <w:t xml:space="preserve">  </w:t>
      </w:r>
      <w:r w:rsidR="0076248A" w:rsidRPr="00EA4853">
        <w:rPr>
          <w:sz w:val="22"/>
        </w:rPr>
        <w:t xml:space="preserve">Kierownikowi </w:t>
      </w:r>
      <w:r w:rsidR="00E21657">
        <w:rPr>
          <w:sz w:val="22"/>
        </w:rPr>
        <w:t xml:space="preserve">  </w:t>
      </w:r>
      <w:r w:rsidR="0076248A" w:rsidRPr="00EA4853">
        <w:rPr>
          <w:sz w:val="22"/>
        </w:rPr>
        <w:t xml:space="preserve">Wydziału </w:t>
      </w:r>
      <w:r w:rsidR="00E21657">
        <w:rPr>
          <w:sz w:val="22"/>
        </w:rPr>
        <w:t xml:space="preserve">  </w:t>
      </w:r>
      <w:r w:rsidR="0076248A" w:rsidRPr="00EA4853">
        <w:rPr>
          <w:sz w:val="22"/>
        </w:rPr>
        <w:t xml:space="preserve">Gospodarki </w:t>
      </w:r>
      <w:r w:rsidR="00E21657">
        <w:rPr>
          <w:sz w:val="22"/>
        </w:rPr>
        <w:t xml:space="preserve">  </w:t>
      </w:r>
      <w:r w:rsidR="0076248A" w:rsidRPr="00EA4853">
        <w:rPr>
          <w:sz w:val="22"/>
        </w:rPr>
        <w:t xml:space="preserve">Nieruchomościami </w:t>
      </w:r>
      <w:r w:rsidR="0076248A" w:rsidRPr="00EA4853">
        <w:rPr>
          <w:sz w:val="22"/>
        </w:rPr>
        <w:br/>
        <w:t>i Planowania Przestrzennego Urzędu Miasta Kędzierzyn-Koźle oraz Dyrektorowi Miejskiego Zarządu Budynków Komunalnych w Kędzierzynie-Koźlu.</w:t>
      </w:r>
    </w:p>
    <w:p w:rsidR="0076248A" w:rsidRPr="00A02068" w:rsidRDefault="0076248A" w:rsidP="0076248A">
      <w:pPr>
        <w:spacing w:line="240" w:lineRule="auto"/>
        <w:ind w:left="-567"/>
        <w:jc w:val="both"/>
        <w:rPr>
          <w:sz w:val="12"/>
          <w:szCs w:val="12"/>
        </w:rPr>
      </w:pPr>
    </w:p>
    <w:p w:rsidR="00B2519C" w:rsidRPr="00A351A7" w:rsidRDefault="0076248A" w:rsidP="002D2720">
      <w:pPr>
        <w:spacing w:line="240" w:lineRule="auto"/>
        <w:ind w:firstLine="360"/>
        <w:jc w:val="both"/>
        <w:rPr>
          <w:b/>
          <w:bCs/>
          <w:sz w:val="22"/>
        </w:rPr>
      </w:pPr>
      <w:r w:rsidRPr="00EA4853">
        <w:rPr>
          <w:rFonts w:cs="Times New Roman"/>
          <w:b/>
          <w:bCs/>
          <w:sz w:val="22"/>
        </w:rPr>
        <w:t>§</w:t>
      </w:r>
      <w:r w:rsidRPr="00EA4853">
        <w:rPr>
          <w:b/>
          <w:bCs/>
          <w:sz w:val="22"/>
        </w:rPr>
        <w:t xml:space="preserve"> 5</w:t>
      </w:r>
      <w:r w:rsidR="00A351A7">
        <w:rPr>
          <w:b/>
          <w:bCs/>
          <w:sz w:val="22"/>
        </w:rPr>
        <w:t xml:space="preserve">. </w:t>
      </w:r>
      <w:r w:rsidR="00A351A7" w:rsidRPr="00A351A7">
        <w:rPr>
          <w:sz w:val="22"/>
        </w:rPr>
        <w:t>1.</w:t>
      </w:r>
      <w:r w:rsidR="00A351A7">
        <w:rPr>
          <w:b/>
          <w:bCs/>
          <w:sz w:val="22"/>
        </w:rPr>
        <w:t xml:space="preserve"> </w:t>
      </w:r>
      <w:r w:rsidR="008F0E38" w:rsidRPr="00EA4853">
        <w:rPr>
          <w:rFonts w:cs="Times New Roman"/>
          <w:sz w:val="22"/>
        </w:rPr>
        <w:t>Zarządzenie wchodzi w życie z dniem podania do publicznej wiadomości</w:t>
      </w:r>
      <w:r w:rsidR="00820F50" w:rsidRPr="00EA4853">
        <w:rPr>
          <w:rFonts w:cs="Times New Roman"/>
          <w:sz w:val="22"/>
        </w:rPr>
        <w:t>.</w:t>
      </w:r>
    </w:p>
    <w:p w:rsidR="00820F50" w:rsidRPr="00EA4853" w:rsidRDefault="00820F50" w:rsidP="00E21657">
      <w:pPr>
        <w:pStyle w:val="Akapitzlist"/>
        <w:numPr>
          <w:ilvl w:val="0"/>
          <w:numId w:val="5"/>
        </w:numPr>
        <w:tabs>
          <w:tab w:val="left" w:pos="284"/>
        </w:tabs>
        <w:spacing w:line="240" w:lineRule="auto"/>
        <w:ind w:left="567" w:hanging="207"/>
        <w:jc w:val="both"/>
        <w:rPr>
          <w:rFonts w:cs="Times New Roman"/>
          <w:sz w:val="22"/>
        </w:rPr>
      </w:pPr>
      <w:r w:rsidRPr="00EA4853">
        <w:rPr>
          <w:rFonts w:cs="Times New Roman"/>
          <w:sz w:val="22"/>
        </w:rPr>
        <w:t>Tekst zarządzenia sporządzono w 2 egzemplarzach.</w:t>
      </w:r>
    </w:p>
    <w:p w:rsidR="00820F50" w:rsidRPr="00A351A7" w:rsidRDefault="00820F50" w:rsidP="00E21657">
      <w:pPr>
        <w:pStyle w:val="Akapitzlist"/>
        <w:numPr>
          <w:ilvl w:val="0"/>
          <w:numId w:val="5"/>
        </w:numPr>
        <w:tabs>
          <w:tab w:val="left" w:pos="284"/>
        </w:tabs>
        <w:spacing w:line="240" w:lineRule="auto"/>
        <w:ind w:left="0" w:firstLine="360"/>
        <w:jc w:val="both"/>
        <w:rPr>
          <w:rFonts w:cs="Times New Roman"/>
          <w:sz w:val="22"/>
        </w:rPr>
      </w:pPr>
      <w:r w:rsidRPr="00A351A7">
        <w:rPr>
          <w:rFonts w:cs="Times New Roman"/>
          <w:sz w:val="22"/>
        </w:rPr>
        <w:t xml:space="preserve">Zarządzenie </w:t>
      </w:r>
      <w:r w:rsidR="00E21657">
        <w:rPr>
          <w:rFonts w:cs="Times New Roman"/>
          <w:sz w:val="22"/>
        </w:rPr>
        <w:t xml:space="preserve">  </w:t>
      </w:r>
      <w:r w:rsidRPr="00A351A7">
        <w:rPr>
          <w:rFonts w:cs="Times New Roman"/>
          <w:sz w:val="22"/>
        </w:rPr>
        <w:t xml:space="preserve">podlega </w:t>
      </w:r>
      <w:r w:rsidR="00E21657">
        <w:rPr>
          <w:rFonts w:cs="Times New Roman"/>
          <w:sz w:val="22"/>
        </w:rPr>
        <w:t xml:space="preserve">  </w:t>
      </w:r>
      <w:r w:rsidRPr="00A351A7">
        <w:rPr>
          <w:rFonts w:cs="Times New Roman"/>
          <w:sz w:val="22"/>
        </w:rPr>
        <w:t xml:space="preserve">udostępnieniu </w:t>
      </w:r>
      <w:r w:rsidR="00E21657">
        <w:rPr>
          <w:rFonts w:cs="Times New Roman"/>
          <w:sz w:val="22"/>
        </w:rPr>
        <w:t xml:space="preserve">  </w:t>
      </w:r>
      <w:r w:rsidRPr="00A351A7">
        <w:rPr>
          <w:rFonts w:cs="Times New Roman"/>
          <w:sz w:val="22"/>
        </w:rPr>
        <w:t xml:space="preserve">na </w:t>
      </w:r>
      <w:r w:rsidR="00E21657">
        <w:rPr>
          <w:rFonts w:cs="Times New Roman"/>
          <w:sz w:val="22"/>
        </w:rPr>
        <w:t xml:space="preserve">  </w:t>
      </w:r>
      <w:r w:rsidRPr="00A351A7">
        <w:rPr>
          <w:rFonts w:cs="Times New Roman"/>
          <w:sz w:val="22"/>
        </w:rPr>
        <w:t>stronie</w:t>
      </w:r>
      <w:r w:rsidR="00E21657">
        <w:rPr>
          <w:rFonts w:cs="Times New Roman"/>
          <w:sz w:val="22"/>
        </w:rPr>
        <w:t xml:space="preserve"> </w:t>
      </w:r>
      <w:r w:rsidRPr="00A351A7">
        <w:rPr>
          <w:rFonts w:cs="Times New Roman"/>
          <w:sz w:val="22"/>
        </w:rPr>
        <w:t xml:space="preserve"> </w:t>
      </w:r>
      <w:r w:rsidR="00E21657">
        <w:rPr>
          <w:rFonts w:cs="Times New Roman"/>
          <w:sz w:val="22"/>
        </w:rPr>
        <w:t xml:space="preserve"> </w:t>
      </w:r>
      <w:r w:rsidRPr="00A351A7">
        <w:rPr>
          <w:rFonts w:cs="Times New Roman"/>
          <w:sz w:val="22"/>
        </w:rPr>
        <w:t xml:space="preserve">podmiotowej </w:t>
      </w:r>
      <w:r w:rsidR="00E21657">
        <w:rPr>
          <w:rFonts w:cs="Times New Roman"/>
          <w:sz w:val="22"/>
        </w:rPr>
        <w:t xml:space="preserve">  </w:t>
      </w:r>
      <w:r w:rsidRPr="00A351A7">
        <w:rPr>
          <w:rFonts w:cs="Times New Roman"/>
          <w:sz w:val="22"/>
        </w:rPr>
        <w:t>Urzędu</w:t>
      </w:r>
      <w:r w:rsidR="00E21657">
        <w:rPr>
          <w:rFonts w:cs="Times New Roman"/>
          <w:sz w:val="22"/>
        </w:rPr>
        <w:t xml:space="preserve">  </w:t>
      </w:r>
      <w:r w:rsidRPr="00A351A7">
        <w:rPr>
          <w:rFonts w:cs="Times New Roman"/>
          <w:sz w:val="22"/>
        </w:rPr>
        <w:t xml:space="preserve"> Miasta </w:t>
      </w:r>
      <w:r w:rsidR="00E21657">
        <w:rPr>
          <w:rFonts w:cs="Times New Roman"/>
          <w:sz w:val="22"/>
        </w:rPr>
        <w:t xml:space="preserve">  </w:t>
      </w:r>
      <w:r w:rsidRPr="00A351A7">
        <w:rPr>
          <w:rFonts w:cs="Times New Roman"/>
          <w:sz w:val="22"/>
        </w:rPr>
        <w:t xml:space="preserve">Kędzierzyn-Koźle </w:t>
      </w:r>
      <w:r w:rsidRPr="00A351A7">
        <w:rPr>
          <w:rFonts w:cs="Times New Roman"/>
          <w:sz w:val="22"/>
        </w:rPr>
        <w:br/>
        <w:t>w Biuletynie Informacji Publicznej.</w:t>
      </w:r>
    </w:p>
    <w:p w:rsidR="00820F50" w:rsidRPr="00EA4853" w:rsidRDefault="00820F50" w:rsidP="002D2720">
      <w:pPr>
        <w:pStyle w:val="Akapitzlist"/>
        <w:numPr>
          <w:ilvl w:val="0"/>
          <w:numId w:val="5"/>
        </w:numPr>
        <w:tabs>
          <w:tab w:val="left" w:pos="0"/>
        </w:tabs>
        <w:spacing w:line="240" w:lineRule="auto"/>
        <w:ind w:left="0" w:firstLine="360"/>
        <w:jc w:val="both"/>
        <w:rPr>
          <w:rFonts w:cs="Times New Roman"/>
          <w:sz w:val="22"/>
        </w:rPr>
      </w:pPr>
      <w:r w:rsidRPr="00EA4853">
        <w:rPr>
          <w:rFonts w:cs="Times New Roman"/>
          <w:sz w:val="22"/>
        </w:rPr>
        <w:t xml:space="preserve">Wykaz, </w:t>
      </w:r>
      <w:r w:rsidR="00E21657">
        <w:rPr>
          <w:rFonts w:cs="Times New Roman"/>
          <w:sz w:val="22"/>
        </w:rPr>
        <w:t xml:space="preserve"> </w:t>
      </w:r>
      <w:r w:rsidRPr="00EA4853">
        <w:rPr>
          <w:rFonts w:cs="Times New Roman"/>
          <w:sz w:val="22"/>
        </w:rPr>
        <w:t xml:space="preserve">o </w:t>
      </w:r>
      <w:r w:rsidR="00E21657">
        <w:rPr>
          <w:rFonts w:cs="Times New Roman"/>
          <w:sz w:val="22"/>
        </w:rPr>
        <w:t xml:space="preserve"> </w:t>
      </w:r>
      <w:r w:rsidRPr="00EA4853">
        <w:rPr>
          <w:rFonts w:cs="Times New Roman"/>
          <w:sz w:val="22"/>
        </w:rPr>
        <w:t xml:space="preserve">którym </w:t>
      </w:r>
      <w:r w:rsidR="00E21657">
        <w:rPr>
          <w:rFonts w:cs="Times New Roman"/>
          <w:sz w:val="22"/>
        </w:rPr>
        <w:t xml:space="preserve"> </w:t>
      </w:r>
      <w:r w:rsidRPr="00EA4853">
        <w:rPr>
          <w:rFonts w:cs="Times New Roman"/>
          <w:sz w:val="22"/>
        </w:rPr>
        <w:t xml:space="preserve">mowa </w:t>
      </w:r>
      <w:r w:rsidR="00E21657">
        <w:rPr>
          <w:rFonts w:cs="Times New Roman"/>
          <w:sz w:val="22"/>
        </w:rPr>
        <w:t xml:space="preserve"> </w:t>
      </w:r>
      <w:r w:rsidRPr="00EA4853">
        <w:rPr>
          <w:rFonts w:cs="Times New Roman"/>
          <w:sz w:val="22"/>
        </w:rPr>
        <w:t>w</w:t>
      </w:r>
      <w:r w:rsidR="00E21657">
        <w:rPr>
          <w:rFonts w:cs="Times New Roman"/>
          <w:sz w:val="22"/>
        </w:rPr>
        <w:t xml:space="preserve"> </w:t>
      </w:r>
      <w:r w:rsidRPr="00EA4853">
        <w:rPr>
          <w:rFonts w:cs="Times New Roman"/>
          <w:sz w:val="22"/>
        </w:rPr>
        <w:t xml:space="preserve"> §3</w:t>
      </w:r>
      <w:r w:rsidR="00E21657">
        <w:rPr>
          <w:rFonts w:cs="Times New Roman"/>
          <w:sz w:val="22"/>
        </w:rPr>
        <w:t xml:space="preserve"> </w:t>
      </w:r>
      <w:r w:rsidRPr="00EA4853">
        <w:rPr>
          <w:rFonts w:cs="Times New Roman"/>
          <w:sz w:val="22"/>
        </w:rPr>
        <w:t xml:space="preserve"> podlega</w:t>
      </w:r>
      <w:r w:rsidR="00E21657">
        <w:rPr>
          <w:rFonts w:cs="Times New Roman"/>
          <w:sz w:val="22"/>
        </w:rPr>
        <w:t xml:space="preserve"> </w:t>
      </w:r>
      <w:r w:rsidRPr="00EA4853">
        <w:rPr>
          <w:rFonts w:cs="Times New Roman"/>
          <w:sz w:val="22"/>
        </w:rPr>
        <w:t xml:space="preserve"> wywieszeniu </w:t>
      </w:r>
      <w:r w:rsidR="00E21657">
        <w:rPr>
          <w:rFonts w:cs="Times New Roman"/>
          <w:sz w:val="22"/>
        </w:rPr>
        <w:t xml:space="preserve"> </w:t>
      </w:r>
      <w:r w:rsidRPr="00EA4853">
        <w:rPr>
          <w:rFonts w:cs="Times New Roman"/>
          <w:sz w:val="22"/>
        </w:rPr>
        <w:t xml:space="preserve">na </w:t>
      </w:r>
      <w:r w:rsidR="00E21657">
        <w:rPr>
          <w:rFonts w:cs="Times New Roman"/>
          <w:sz w:val="22"/>
        </w:rPr>
        <w:t xml:space="preserve"> </w:t>
      </w:r>
      <w:r w:rsidRPr="00EA4853">
        <w:rPr>
          <w:rFonts w:cs="Times New Roman"/>
          <w:sz w:val="22"/>
        </w:rPr>
        <w:t xml:space="preserve">okres </w:t>
      </w:r>
      <w:r w:rsidR="00E21657">
        <w:rPr>
          <w:rFonts w:cs="Times New Roman"/>
          <w:sz w:val="22"/>
        </w:rPr>
        <w:t xml:space="preserve"> </w:t>
      </w:r>
      <w:r w:rsidRPr="00EA4853">
        <w:rPr>
          <w:rFonts w:cs="Times New Roman"/>
          <w:sz w:val="22"/>
        </w:rPr>
        <w:t xml:space="preserve">21 </w:t>
      </w:r>
      <w:r w:rsidR="00E21657">
        <w:rPr>
          <w:rFonts w:cs="Times New Roman"/>
          <w:sz w:val="22"/>
        </w:rPr>
        <w:t xml:space="preserve"> </w:t>
      </w:r>
      <w:r w:rsidRPr="00EA4853">
        <w:rPr>
          <w:rFonts w:cs="Times New Roman"/>
          <w:sz w:val="22"/>
        </w:rPr>
        <w:t>dni</w:t>
      </w:r>
      <w:r w:rsidR="00E21657">
        <w:rPr>
          <w:rFonts w:cs="Times New Roman"/>
          <w:sz w:val="22"/>
        </w:rPr>
        <w:t xml:space="preserve"> </w:t>
      </w:r>
      <w:r w:rsidRPr="00EA4853">
        <w:rPr>
          <w:rFonts w:cs="Times New Roman"/>
          <w:sz w:val="22"/>
        </w:rPr>
        <w:t xml:space="preserve"> na</w:t>
      </w:r>
      <w:r w:rsidR="00E21657">
        <w:rPr>
          <w:rFonts w:cs="Times New Roman"/>
          <w:sz w:val="22"/>
        </w:rPr>
        <w:t xml:space="preserve"> </w:t>
      </w:r>
      <w:r w:rsidRPr="00EA4853">
        <w:rPr>
          <w:rFonts w:cs="Times New Roman"/>
          <w:sz w:val="22"/>
        </w:rPr>
        <w:t xml:space="preserve"> tablicy</w:t>
      </w:r>
      <w:r w:rsidR="00E21657">
        <w:rPr>
          <w:rFonts w:cs="Times New Roman"/>
          <w:sz w:val="22"/>
        </w:rPr>
        <w:t xml:space="preserve"> </w:t>
      </w:r>
      <w:r w:rsidRPr="00EA4853">
        <w:rPr>
          <w:rFonts w:cs="Times New Roman"/>
          <w:sz w:val="22"/>
        </w:rPr>
        <w:t xml:space="preserve"> ogłoszeń </w:t>
      </w:r>
      <w:r w:rsidR="00E21657">
        <w:rPr>
          <w:rFonts w:cs="Times New Roman"/>
          <w:sz w:val="22"/>
        </w:rPr>
        <w:t xml:space="preserve"> </w:t>
      </w:r>
      <w:r w:rsidRPr="00EA4853">
        <w:rPr>
          <w:rFonts w:cs="Times New Roman"/>
          <w:sz w:val="22"/>
        </w:rPr>
        <w:t xml:space="preserve">Urzędu Miasta przy ul. Piramowicza 32 oraz </w:t>
      </w:r>
      <w:r w:rsidR="00F70AFD" w:rsidRPr="00EA4853">
        <w:rPr>
          <w:rFonts w:cs="Times New Roman"/>
          <w:sz w:val="22"/>
        </w:rPr>
        <w:t>udostępnieniu na stronie podmiotowej Urzędu Miasta Kędzierzyn-Koźle w Biuletynie Informacji Publicznej.</w:t>
      </w:r>
    </w:p>
    <w:p w:rsidR="008F0E38" w:rsidRDefault="00F70AFD" w:rsidP="002D2720">
      <w:pPr>
        <w:pStyle w:val="Akapitzlist"/>
        <w:numPr>
          <w:ilvl w:val="0"/>
          <w:numId w:val="5"/>
        </w:numPr>
        <w:tabs>
          <w:tab w:val="left" w:pos="284"/>
        </w:tabs>
        <w:spacing w:line="240" w:lineRule="auto"/>
        <w:ind w:left="0" w:firstLine="360"/>
        <w:jc w:val="both"/>
        <w:rPr>
          <w:rFonts w:cs="Times New Roman"/>
          <w:sz w:val="22"/>
        </w:rPr>
      </w:pPr>
      <w:r w:rsidRPr="00EA4853">
        <w:rPr>
          <w:rFonts w:cs="Times New Roman"/>
          <w:sz w:val="22"/>
        </w:rPr>
        <w:t>Informacja</w:t>
      </w:r>
      <w:r w:rsidR="00E21657">
        <w:rPr>
          <w:rFonts w:cs="Times New Roman"/>
          <w:sz w:val="22"/>
        </w:rPr>
        <w:t xml:space="preserve"> </w:t>
      </w:r>
      <w:r w:rsidRPr="00EA4853">
        <w:rPr>
          <w:rFonts w:cs="Times New Roman"/>
          <w:sz w:val="22"/>
        </w:rPr>
        <w:t xml:space="preserve"> o</w:t>
      </w:r>
      <w:r w:rsidR="00E21657">
        <w:rPr>
          <w:rFonts w:cs="Times New Roman"/>
          <w:sz w:val="22"/>
        </w:rPr>
        <w:t xml:space="preserve"> </w:t>
      </w:r>
      <w:r w:rsidRPr="00EA4853">
        <w:rPr>
          <w:rFonts w:cs="Times New Roman"/>
          <w:sz w:val="22"/>
        </w:rPr>
        <w:t xml:space="preserve"> podaniu </w:t>
      </w:r>
      <w:r w:rsidR="00E21657">
        <w:rPr>
          <w:rFonts w:cs="Times New Roman"/>
          <w:sz w:val="22"/>
        </w:rPr>
        <w:t xml:space="preserve"> </w:t>
      </w:r>
      <w:r w:rsidRPr="00EA4853">
        <w:rPr>
          <w:rFonts w:cs="Times New Roman"/>
          <w:sz w:val="22"/>
        </w:rPr>
        <w:t xml:space="preserve">do </w:t>
      </w:r>
      <w:r w:rsidR="00E21657">
        <w:rPr>
          <w:rFonts w:cs="Times New Roman"/>
          <w:sz w:val="22"/>
        </w:rPr>
        <w:t xml:space="preserve"> </w:t>
      </w:r>
      <w:r w:rsidRPr="00EA4853">
        <w:rPr>
          <w:rFonts w:cs="Times New Roman"/>
          <w:sz w:val="22"/>
        </w:rPr>
        <w:t xml:space="preserve">publicznej </w:t>
      </w:r>
      <w:r w:rsidR="00E21657">
        <w:rPr>
          <w:rFonts w:cs="Times New Roman"/>
          <w:sz w:val="22"/>
        </w:rPr>
        <w:t xml:space="preserve"> </w:t>
      </w:r>
      <w:r w:rsidRPr="00EA4853">
        <w:rPr>
          <w:rFonts w:cs="Times New Roman"/>
          <w:sz w:val="22"/>
        </w:rPr>
        <w:t xml:space="preserve">wiadomości </w:t>
      </w:r>
      <w:r w:rsidR="00E21657">
        <w:rPr>
          <w:rFonts w:cs="Times New Roman"/>
          <w:sz w:val="22"/>
        </w:rPr>
        <w:t xml:space="preserve"> </w:t>
      </w:r>
      <w:r w:rsidRPr="00EA4853">
        <w:rPr>
          <w:rFonts w:cs="Times New Roman"/>
          <w:sz w:val="22"/>
        </w:rPr>
        <w:t xml:space="preserve">wykazu, </w:t>
      </w:r>
      <w:r w:rsidR="00E21657">
        <w:rPr>
          <w:rFonts w:cs="Times New Roman"/>
          <w:sz w:val="22"/>
        </w:rPr>
        <w:t xml:space="preserve"> </w:t>
      </w:r>
      <w:r w:rsidRPr="00EA4853">
        <w:rPr>
          <w:rFonts w:cs="Times New Roman"/>
          <w:sz w:val="22"/>
        </w:rPr>
        <w:t xml:space="preserve">o </w:t>
      </w:r>
      <w:r w:rsidR="00E21657">
        <w:rPr>
          <w:rFonts w:cs="Times New Roman"/>
          <w:sz w:val="22"/>
        </w:rPr>
        <w:t xml:space="preserve"> </w:t>
      </w:r>
      <w:r w:rsidRPr="00EA4853">
        <w:rPr>
          <w:rFonts w:cs="Times New Roman"/>
          <w:sz w:val="22"/>
        </w:rPr>
        <w:t xml:space="preserve">którym </w:t>
      </w:r>
      <w:r w:rsidR="00E21657">
        <w:rPr>
          <w:rFonts w:cs="Times New Roman"/>
          <w:sz w:val="22"/>
        </w:rPr>
        <w:t xml:space="preserve"> </w:t>
      </w:r>
      <w:r w:rsidRPr="00EA4853">
        <w:rPr>
          <w:rFonts w:cs="Times New Roman"/>
          <w:sz w:val="22"/>
        </w:rPr>
        <w:t xml:space="preserve">mowa </w:t>
      </w:r>
      <w:r w:rsidR="00E21657">
        <w:rPr>
          <w:rFonts w:cs="Times New Roman"/>
          <w:sz w:val="22"/>
        </w:rPr>
        <w:t xml:space="preserve"> </w:t>
      </w:r>
      <w:r w:rsidRPr="00EA4853">
        <w:rPr>
          <w:rFonts w:cs="Times New Roman"/>
          <w:sz w:val="22"/>
        </w:rPr>
        <w:t>w</w:t>
      </w:r>
      <w:r w:rsidR="00E21657">
        <w:rPr>
          <w:rFonts w:cs="Times New Roman"/>
          <w:sz w:val="22"/>
        </w:rPr>
        <w:t xml:space="preserve"> </w:t>
      </w:r>
      <w:r w:rsidRPr="00EA4853">
        <w:rPr>
          <w:rFonts w:cs="Times New Roman"/>
          <w:sz w:val="22"/>
        </w:rPr>
        <w:t xml:space="preserve"> §3,</w:t>
      </w:r>
      <w:r w:rsidR="00E21657">
        <w:rPr>
          <w:rFonts w:cs="Times New Roman"/>
          <w:sz w:val="22"/>
        </w:rPr>
        <w:t xml:space="preserve"> </w:t>
      </w:r>
      <w:r w:rsidRPr="00EA4853">
        <w:rPr>
          <w:rFonts w:cs="Times New Roman"/>
          <w:sz w:val="22"/>
        </w:rPr>
        <w:t xml:space="preserve"> podlega</w:t>
      </w:r>
      <w:r w:rsidR="00E21657">
        <w:rPr>
          <w:rFonts w:cs="Times New Roman"/>
          <w:sz w:val="22"/>
        </w:rPr>
        <w:t xml:space="preserve"> </w:t>
      </w:r>
      <w:r w:rsidRPr="00EA4853">
        <w:rPr>
          <w:rFonts w:cs="Times New Roman"/>
          <w:sz w:val="22"/>
        </w:rPr>
        <w:t xml:space="preserve"> ogłoszeniu w prasie lokalnej.</w:t>
      </w:r>
    </w:p>
    <w:p w:rsidR="00E124F6" w:rsidRDefault="00E124F6" w:rsidP="002D2720">
      <w:pPr>
        <w:spacing w:line="240" w:lineRule="auto"/>
        <w:ind w:firstLine="426"/>
        <w:jc w:val="both"/>
        <w:rPr>
          <w:rFonts w:cs="Times New Roman"/>
          <w:szCs w:val="24"/>
        </w:rPr>
      </w:pPr>
    </w:p>
    <w:p w:rsidR="008116FA" w:rsidRDefault="008116FA" w:rsidP="002D2720">
      <w:pPr>
        <w:spacing w:line="240" w:lineRule="auto"/>
        <w:ind w:firstLine="426"/>
        <w:jc w:val="both"/>
        <w:rPr>
          <w:rFonts w:cs="Times New Roman"/>
          <w:szCs w:val="24"/>
        </w:rPr>
      </w:pPr>
    </w:p>
    <w:p w:rsidR="008E4263" w:rsidRDefault="008E4263" w:rsidP="002D2720">
      <w:pPr>
        <w:spacing w:line="240" w:lineRule="auto"/>
        <w:ind w:firstLine="426"/>
        <w:jc w:val="both"/>
        <w:rPr>
          <w:rFonts w:cs="Times New Roman"/>
          <w:szCs w:val="24"/>
        </w:rPr>
      </w:pPr>
    </w:p>
    <w:p w:rsidR="008116FA" w:rsidRDefault="008116FA" w:rsidP="008116FA">
      <w:pPr>
        <w:tabs>
          <w:tab w:val="left" w:pos="4976"/>
        </w:tabs>
        <w:ind w:left="4956"/>
        <w:rPr>
          <w:b/>
          <w:bCs/>
          <w:color w:val="993300"/>
          <w:sz w:val="22"/>
        </w:rPr>
      </w:pPr>
      <w:r>
        <w:rPr>
          <w:b/>
          <w:bCs/>
          <w:color w:val="993300"/>
          <w:sz w:val="22"/>
        </w:rPr>
        <w:t xml:space="preserve">PREZYDENT MIASTA  </w:t>
      </w:r>
    </w:p>
    <w:p w:rsidR="008116FA" w:rsidRDefault="008116FA" w:rsidP="008116FA">
      <w:pPr>
        <w:tabs>
          <w:tab w:val="left" w:pos="4976"/>
        </w:tabs>
        <w:ind w:left="4956"/>
        <w:rPr>
          <w:b/>
          <w:bCs/>
          <w:color w:val="993300"/>
          <w:sz w:val="22"/>
        </w:rPr>
      </w:pPr>
      <w:r>
        <w:rPr>
          <w:b/>
          <w:bCs/>
          <w:color w:val="993300"/>
          <w:sz w:val="22"/>
        </w:rPr>
        <w:t>KĘDZIERZYN-KOŹLE</w:t>
      </w:r>
    </w:p>
    <w:p w:rsidR="008116FA" w:rsidRDefault="008116FA" w:rsidP="008116FA">
      <w:pPr>
        <w:tabs>
          <w:tab w:val="left" w:pos="4976"/>
        </w:tabs>
        <w:ind w:left="4956"/>
        <w:rPr>
          <w:color w:val="993300"/>
          <w:sz w:val="22"/>
        </w:rPr>
      </w:pPr>
      <w:r>
        <w:rPr>
          <w:b/>
          <w:bCs/>
          <w:color w:val="993300"/>
          <w:sz w:val="22"/>
        </w:rPr>
        <w:t xml:space="preserve">  Sabina Nowosielska (-)</w:t>
      </w:r>
    </w:p>
    <w:p w:rsidR="008116FA" w:rsidRDefault="008116FA" w:rsidP="008116FA">
      <w:pPr>
        <w:rPr>
          <w:color w:val="000000"/>
          <w:sz w:val="18"/>
          <w:szCs w:val="18"/>
          <w:u w:val="single"/>
        </w:rPr>
      </w:pPr>
    </w:p>
    <w:p w:rsidR="008116FA" w:rsidRDefault="008116FA" w:rsidP="008116FA">
      <w:pPr>
        <w:rPr>
          <w:color w:val="000000"/>
          <w:sz w:val="16"/>
          <w:szCs w:val="16"/>
          <w:u w:val="single"/>
        </w:rPr>
      </w:pPr>
      <w:r>
        <w:rPr>
          <w:color w:val="000000"/>
          <w:sz w:val="16"/>
          <w:szCs w:val="16"/>
          <w:u w:val="single"/>
        </w:rPr>
        <w:t>Odpowiedzialny za sporządzenie informacji:</w:t>
      </w:r>
    </w:p>
    <w:p w:rsidR="008116FA" w:rsidRDefault="008116FA" w:rsidP="008116FA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Dyrektor Miejskiego Zarządu Budynków</w:t>
      </w:r>
    </w:p>
    <w:p w:rsidR="008116FA" w:rsidRDefault="008116FA" w:rsidP="008116FA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Komunalnych w Kędzierzynie-Koźlu </w:t>
      </w:r>
    </w:p>
    <w:p w:rsidR="008116FA" w:rsidRDefault="008116FA" w:rsidP="008116FA">
      <w:pPr>
        <w:rPr>
          <w:iCs/>
          <w:sz w:val="16"/>
          <w:szCs w:val="16"/>
        </w:rPr>
      </w:pPr>
      <w:r>
        <w:rPr>
          <w:sz w:val="16"/>
          <w:szCs w:val="16"/>
        </w:rPr>
        <w:t>Stanisław Węgrzyn  (-)</w:t>
      </w:r>
    </w:p>
    <w:p w:rsidR="006405AE" w:rsidRDefault="006405AE" w:rsidP="008F0E38">
      <w:pPr>
        <w:spacing w:line="240" w:lineRule="auto"/>
        <w:ind w:left="-567" w:firstLine="1275"/>
        <w:jc w:val="both"/>
        <w:rPr>
          <w:rFonts w:cs="Times New Roman"/>
          <w:szCs w:val="24"/>
        </w:rPr>
      </w:pPr>
    </w:p>
    <w:p w:rsidR="006405AE" w:rsidRDefault="006405AE" w:rsidP="008F0E38">
      <w:pPr>
        <w:spacing w:line="240" w:lineRule="auto"/>
        <w:ind w:left="-567" w:firstLine="1275"/>
        <w:jc w:val="both"/>
        <w:rPr>
          <w:rFonts w:cs="Times New Roman"/>
          <w:szCs w:val="24"/>
        </w:rPr>
      </w:pPr>
    </w:p>
    <w:p w:rsidR="006405AE" w:rsidRDefault="006405AE" w:rsidP="008F0E38">
      <w:pPr>
        <w:spacing w:line="240" w:lineRule="auto"/>
        <w:ind w:left="-567" w:firstLine="1275"/>
        <w:jc w:val="both"/>
        <w:rPr>
          <w:rFonts w:cs="Times New Roman"/>
          <w:szCs w:val="24"/>
        </w:rPr>
      </w:pPr>
    </w:p>
    <w:p w:rsidR="00445756" w:rsidRDefault="00445756" w:rsidP="008F0E38">
      <w:pPr>
        <w:spacing w:line="240" w:lineRule="auto"/>
        <w:ind w:left="-567" w:firstLine="1275"/>
        <w:jc w:val="both"/>
        <w:rPr>
          <w:rFonts w:cs="Times New Roman"/>
          <w:szCs w:val="24"/>
        </w:rPr>
      </w:pPr>
    </w:p>
    <w:p w:rsidR="00A351A7" w:rsidRDefault="00A351A7" w:rsidP="008F0E38">
      <w:pPr>
        <w:spacing w:line="240" w:lineRule="auto"/>
        <w:ind w:left="-567" w:firstLine="1275"/>
        <w:jc w:val="both"/>
        <w:rPr>
          <w:rFonts w:cs="Times New Roman"/>
          <w:szCs w:val="24"/>
        </w:rPr>
      </w:pPr>
    </w:p>
    <w:p w:rsidR="00E124F6" w:rsidRDefault="00E124F6" w:rsidP="00B51323">
      <w:pPr>
        <w:pStyle w:val="Tekstprzypisukocowego"/>
        <w:ind w:left="-142"/>
        <w:rPr>
          <w:sz w:val="16"/>
          <w:szCs w:val="16"/>
        </w:rPr>
      </w:pPr>
      <w:r>
        <w:rPr>
          <w:sz w:val="16"/>
          <w:szCs w:val="16"/>
        </w:rPr>
        <w:t>_________________________________________</w:t>
      </w:r>
    </w:p>
    <w:p w:rsidR="00237AE5" w:rsidRPr="00A1180E" w:rsidRDefault="00E124F6" w:rsidP="00445756">
      <w:pPr>
        <w:pStyle w:val="Tekstprzypisukocowego"/>
        <w:rPr>
          <w:sz w:val="16"/>
          <w:szCs w:val="16"/>
        </w:rPr>
      </w:pPr>
      <w:r w:rsidRPr="00A1180E">
        <w:rPr>
          <w:b/>
          <w:bCs/>
          <w:sz w:val="16"/>
          <w:szCs w:val="16"/>
          <w:u w:val="single"/>
          <w:vertAlign w:val="superscript"/>
        </w:rPr>
        <w:t>1)</w:t>
      </w:r>
      <w:r w:rsidRPr="00A1180E">
        <w:rPr>
          <w:sz w:val="16"/>
          <w:szCs w:val="16"/>
        </w:rPr>
        <w:t xml:space="preserve"> </w:t>
      </w:r>
      <w:r w:rsidR="00237AE5" w:rsidRPr="00A1180E">
        <w:rPr>
          <w:iCs/>
          <w:sz w:val="16"/>
          <w:szCs w:val="16"/>
        </w:rPr>
        <w:t>Zmiany tekstu jednolitego wymienionej ustawy zostały ogłoszone w Dz. U. z 2023 r. poz. 572, 1463 i 1688.</w:t>
      </w:r>
    </w:p>
    <w:p w:rsidR="00237AE5" w:rsidRPr="00A1180E" w:rsidRDefault="00237AE5" w:rsidP="00445756">
      <w:pPr>
        <w:pStyle w:val="Tekstprzypisukocowego"/>
        <w:rPr>
          <w:iCs/>
          <w:sz w:val="16"/>
          <w:szCs w:val="16"/>
        </w:rPr>
      </w:pPr>
      <w:r w:rsidRPr="00A1180E">
        <w:rPr>
          <w:b/>
          <w:bCs/>
          <w:iCs/>
          <w:sz w:val="16"/>
          <w:szCs w:val="16"/>
          <w:u w:val="single"/>
          <w:vertAlign w:val="superscript"/>
        </w:rPr>
        <w:t>2)</w:t>
      </w:r>
      <w:r w:rsidRPr="00A1180E">
        <w:rPr>
          <w:iCs/>
          <w:sz w:val="16"/>
          <w:szCs w:val="16"/>
          <w:vertAlign w:val="superscript"/>
        </w:rPr>
        <w:t xml:space="preserve"> </w:t>
      </w:r>
      <w:r w:rsidRPr="00A1180E">
        <w:rPr>
          <w:iCs/>
          <w:sz w:val="16"/>
          <w:szCs w:val="16"/>
        </w:rPr>
        <w:t>Zmiany tekstu jednolitego wymienionej ustawy zostały ogłoszone w Dz. U. z 2023 r. poz. 1113, 1463, 1506, 1688, 1762, 1906 i 2029</w:t>
      </w:r>
      <w:r w:rsidR="002353E7" w:rsidRPr="00A1180E">
        <w:rPr>
          <w:iCs/>
          <w:sz w:val="16"/>
          <w:szCs w:val="16"/>
        </w:rPr>
        <w:t>.</w:t>
      </w:r>
    </w:p>
    <w:p w:rsidR="002353E7" w:rsidRPr="00A1180E" w:rsidRDefault="002353E7" w:rsidP="00445756">
      <w:pPr>
        <w:pStyle w:val="Tekstprzypisukocowego"/>
        <w:jc w:val="both"/>
        <w:rPr>
          <w:iCs/>
          <w:sz w:val="16"/>
          <w:szCs w:val="16"/>
        </w:rPr>
      </w:pPr>
      <w:r w:rsidRPr="00A1180E">
        <w:rPr>
          <w:b/>
          <w:bCs/>
          <w:iCs/>
          <w:sz w:val="16"/>
          <w:szCs w:val="16"/>
          <w:vertAlign w:val="superscript"/>
        </w:rPr>
        <w:t>3)</w:t>
      </w:r>
      <w:r w:rsidRPr="00A1180E">
        <w:rPr>
          <w:b/>
          <w:bCs/>
          <w:iCs/>
          <w:sz w:val="16"/>
          <w:szCs w:val="16"/>
        </w:rPr>
        <w:t xml:space="preserve"> </w:t>
      </w:r>
      <w:r w:rsidRPr="00A1180E">
        <w:rPr>
          <w:iCs/>
          <w:sz w:val="16"/>
          <w:szCs w:val="16"/>
        </w:rPr>
        <w:t xml:space="preserve">Działka nr 588/336 (obręb Blachownia, k. m. 5) została przekazana (jeszcze jako działka nr 588/242) w administrowanie MZBK na podstawie Zarządzeni Nr 2259/GNP/2018 </w:t>
      </w:r>
      <w:r w:rsidR="00FE4269" w:rsidRPr="00A1180E">
        <w:rPr>
          <w:iCs/>
          <w:sz w:val="16"/>
          <w:szCs w:val="16"/>
        </w:rPr>
        <w:t>Prezydenta Miasta Kędzierzyn-Koźle z dnia 3 września 2018 r. w sprawie powierzenia Miejskiemu Zarządowi Budynków Komunalnych w Kędzierzynie-Koźlu zarządzania nieruchomością zabudowaną, stanowiącą własność Gminy Kędzierzyn-Koźle, położoną w Kędzierzynie-Koźlu, w</w:t>
      </w:r>
      <w:r w:rsidR="00445756">
        <w:rPr>
          <w:iCs/>
          <w:sz w:val="16"/>
          <w:szCs w:val="16"/>
        </w:rPr>
        <w:t> </w:t>
      </w:r>
      <w:r w:rsidR="00FE4269" w:rsidRPr="00A1180E">
        <w:rPr>
          <w:iCs/>
          <w:sz w:val="16"/>
          <w:szCs w:val="16"/>
        </w:rPr>
        <w:t>obrębie ewidencyjnym Blachownia, oznaczoną jako działka nr 588/242</w:t>
      </w:r>
      <w:r w:rsidR="00C97DA1" w:rsidRPr="00A1180E">
        <w:rPr>
          <w:iCs/>
          <w:sz w:val="16"/>
          <w:szCs w:val="16"/>
        </w:rPr>
        <w:t xml:space="preserve"> </w:t>
      </w:r>
      <w:r w:rsidR="00BE6331">
        <w:rPr>
          <w:iCs/>
          <w:sz w:val="16"/>
          <w:szCs w:val="16"/>
        </w:rPr>
        <w:t>(</w:t>
      </w:r>
      <w:r w:rsidR="00C97DA1" w:rsidRPr="00A1180E">
        <w:rPr>
          <w:iCs/>
          <w:sz w:val="16"/>
          <w:szCs w:val="16"/>
        </w:rPr>
        <w:t>z późniejszymi zmianami</w:t>
      </w:r>
      <w:r w:rsidR="00BE6331">
        <w:rPr>
          <w:iCs/>
          <w:sz w:val="16"/>
          <w:szCs w:val="16"/>
        </w:rPr>
        <w:t>).</w:t>
      </w:r>
      <w:r w:rsidR="009F1357" w:rsidRPr="00A1180E">
        <w:rPr>
          <w:iCs/>
          <w:sz w:val="16"/>
          <w:szCs w:val="16"/>
        </w:rPr>
        <w:t xml:space="preserve"> </w:t>
      </w:r>
    </w:p>
    <w:p w:rsidR="002353E7" w:rsidRPr="00A1180E" w:rsidRDefault="002353E7" w:rsidP="00E124F6">
      <w:pPr>
        <w:pStyle w:val="Tekstprzypisukocowego"/>
        <w:ind w:left="-709"/>
        <w:rPr>
          <w:sz w:val="16"/>
          <w:szCs w:val="16"/>
        </w:rPr>
      </w:pPr>
    </w:p>
    <w:sectPr w:rsidR="002353E7" w:rsidRPr="00A1180E" w:rsidSect="004121B9">
      <w:pgSz w:w="11906" w:h="16838"/>
      <w:pgMar w:top="851" w:right="991" w:bottom="851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4425" w:rsidRDefault="00124425" w:rsidP="00907998">
      <w:pPr>
        <w:spacing w:line="240" w:lineRule="auto"/>
      </w:pPr>
      <w:r>
        <w:separator/>
      </w:r>
    </w:p>
  </w:endnote>
  <w:endnote w:type="continuationSeparator" w:id="0">
    <w:p w:rsidR="00124425" w:rsidRDefault="00124425" w:rsidP="0090799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4425" w:rsidRDefault="00124425" w:rsidP="00907998">
      <w:pPr>
        <w:spacing w:line="240" w:lineRule="auto"/>
      </w:pPr>
      <w:r>
        <w:separator/>
      </w:r>
    </w:p>
  </w:footnote>
  <w:footnote w:type="continuationSeparator" w:id="0">
    <w:p w:rsidR="00124425" w:rsidRDefault="00124425" w:rsidP="0090799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C0BA2"/>
    <w:multiLevelType w:val="hybridMultilevel"/>
    <w:tmpl w:val="CE1460D8"/>
    <w:lvl w:ilvl="0" w:tplc="4B2E80E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EC4808"/>
    <w:multiLevelType w:val="hybridMultilevel"/>
    <w:tmpl w:val="E9FAD42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EE147E"/>
    <w:multiLevelType w:val="hybridMultilevel"/>
    <w:tmpl w:val="C630A3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F17538"/>
    <w:multiLevelType w:val="hybridMultilevel"/>
    <w:tmpl w:val="5D482880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>
    <w:nsid w:val="7E1B25D1"/>
    <w:multiLevelType w:val="hybridMultilevel"/>
    <w:tmpl w:val="E29287FA"/>
    <w:lvl w:ilvl="0" w:tplc="4B2E80E2">
      <w:start w:val="1"/>
      <w:numFmt w:val="bullet"/>
      <w:lvlText w:val="-"/>
      <w:lvlJc w:val="left"/>
      <w:pPr>
        <w:ind w:left="77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0366"/>
    <w:rsid w:val="00006045"/>
    <w:rsid w:val="000531D4"/>
    <w:rsid w:val="00073DE8"/>
    <w:rsid w:val="000F0396"/>
    <w:rsid w:val="001044F2"/>
    <w:rsid w:val="00124425"/>
    <w:rsid w:val="0012719E"/>
    <w:rsid w:val="00127EB5"/>
    <w:rsid w:val="00167D47"/>
    <w:rsid w:val="00171E83"/>
    <w:rsid w:val="00201F16"/>
    <w:rsid w:val="00223387"/>
    <w:rsid w:val="00233BA3"/>
    <w:rsid w:val="002353E7"/>
    <w:rsid w:val="00237AE5"/>
    <w:rsid w:val="002A2ECE"/>
    <w:rsid w:val="002D2720"/>
    <w:rsid w:val="002E377E"/>
    <w:rsid w:val="00333BD0"/>
    <w:rsid w:val="003B2A69"/>
    <w:rsid w:val="003E08F8"/>
    <w:rsid w:val="004121B9"/>
    <w:rsid w:val="004429D3"/>
    <w:rsid w:val="00445756"/>
    <w:rsid w:val="004B274F"/>
    <w:rsid w:val="004D664E"/>
    <w:rsid w:val="00555EF1"/>
    <w:rsid w:val="005A5032"/>
    <w:rsid w:val="005C0727"/>
    <w:rsid w:val="005F6FE6"/>
    <w:rsid w:val="006405AE"/>
    <w:rsid w:val="006551B6"/>
    <w:rsid w:val="006F46BD"/>
    <w:rsid w:val="00722578"/>
    <w:rsid w:val="0073303F"/>
    <w:rsid w:val="0076248A"/>
    <w:rsid w:val="00806FF5"/>
    <w:rsid w:val="008116FA"/>
    <w:rsid w:val="00820DBD"/>
    <w:rsid w:val="00820F50"/>
    <w:rsid w:val="00830E09"/>
    <w:rsid w:val="008610FF"/>
    <w:rsid w:val="008E4263"/>
    <w:rsid w:val="008F0E38"/>
    <w:rsid w:val="008F1A00"/>
    <w:rsid w:val="009054B0"/>
    <w:rsid w:val="00907998"/>
    <w:rsid w:val="00911666"/>
    <w:rsid w:val="00935D7D"/>
    <w:rsid w:val="0097387A"/>
    <w:rsid w:val="009C6A37"/>
    <w:rsid w:val="009C7FCF"/>
    <w:rsid w:val="009F1357"/>
    <w:rsid w:val="00A01B0D"/>
    <w:rsid w:val="00A02068"/>
    <w:rsid w:val="00A1180E"/>
    <w:rsid w:val="00A15EF0"/>
    <w:rsid w:val="00A351A7"/>
    <w:rsid w:val="00A513BC"/>
    <w:rsid w:val="00A52E18"/>
    <w:rsid w:val="00AA46DA"/>
    <w:rsid w:val="00AC2B28"/>
    <w:rsid w:val="00AF4B31"/>
    <w:rsid w:val="00B12883"/>
    <w:rsid w:val="00B22AFA"/>
    <w:rsid w:val="00B2519C"/>
    <w:rsid w:val="00B51323"/>
    <w:rsid w:val="00B94DCE"/>
    <w:rsid w:val="00B97F47"/>
    <w:rsid w:val="00BA23C5"/>
    <w:rsid w:val="00BE6331"/>
    <w:rsid w:val="00BF2991"/>
    <w:rsid w:val="00C1766F"/>
    <w:rsid w:val="00C36339"/>
    <w:rsid w:val="00C97DA1"/>
    <w:rsid w:val="00CC4B26"/>
    <w:rsid w:val="00D00366"/>
    <w:rsid w:val="00D84F6C"/>
    <w:rsid w:val="00DD600D"/>
    <w:rsid w:val="00E124F6"/>
    <w:rsid w:val="00E20DCF"/>
    <w:rsid w:val="00E21657"/>
    <w:rsid w:val="00E531CC"/>
    <w:rsid w:val="00EA4853"/>
    <w:rsid w:val="00F155D5"/>
    <w:rsid w:val="00F15BC4"/>
    <w:rsid w:val="00F63C72"/>
    <w:rsid w:val="00F70AFD"/>
    <w:rsid w:val="00F97EC1"/>
    <w:rsid w:val="00FE4269"/>
    <w:rsid w:val="00FF3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2B28"/>
    <w:pPr>
      <w:spacing w:after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237AE5"/>
    <w:pPr>
      <w:spacing w:after="120" w:line="240" w:lineRule="auto"/>
    </w:pPr>
    <w:rPr>
      <w:rFonts w:eastAsia="Times New Roman" w:cs="Times New Roman"/>
      <w:kern w:val="0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237AE5"/>
    <w:rPr>
      <w:rFonts w:eastAsia="Times New Roman" w:cs="Times New Roman"/>
      <w:kern w:val="0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237AE5"/>
    <w:pPr>
      <w:spacing w:line="240" w:lineRule="auto"/>
    </w:pPr>
    <w:rPr>
      <w:rFonts w:eastAsia="Times New Roman" w:cs="Times New Roman"/>
      <w:kern w:val="0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237AE5"/>
    <w:rPr>
      <w:rFonts w:eastAsia="Times New Roman" w:cs="Times New Roman"/>
      <w:kern w:val="0"/>
      <w:sz w:val="20"/>
      <w:szCs w:val="20"/>
      <w:lang w:eastAsia="pl-PL"/>
    </w:rPr>
  </w:style>
  <w:style w:type="character" w:styleId="Odwoanieprzypisudolnego">
    <w:name w:val="footnote reference"/>
    <w:rsid w:val="00237AE5"/>
    <w:rPr>
      <w:vertAlign w:val="superscript"/>
    </w:rPr>
  </w:style>
  <w:style w:type="paragraph" w:styleId="Akapitzlist">
    <w:name w:val="List Paragraph"/>
    <w:basedOn w:val="Normalny"/>
    <w:uiPriority w:val="34"/>
    <w:qFormat/>
    <w:rsid w:val="00806FF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0799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7998"/>
  </w:style>
  <w:style w:type="paragraph" w:styleId="Stopka">
    <w:name w:val="footer"/>
    <w:basedOn w:val="Normalny"/>
    <w:link w:val="StopkaZnak"/>
    <w:uiPriority w:val="99"/>
    <w:unhideWhenUsed/>
    <w:rsid w:val="0090799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7998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233BA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33BA3"/>
  </w:style>
  <w:style w:type="paragraph" w:styleId="Legenda">
    <w:name w:val="caption"/>
    <w:basedOn w:val="Normalny"/>
    <w:qFormat/>
    <w:rsid w:val="00233BA3"/>
    <w:pPr>
      <w:suppressLineNumbers/>
      <w:suppressAutoHyphens/>
      <w:spacing w:line="240" w:lineRule="auto"/>
    </w:pPr>
    <w:rPr>
      <w:rFonts w:eastAsia="Times New Roman" w:cs="Arial Unicode MS"/>
      <w:i/>
      <w:iCs/>
      <w:kern w:val="1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6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3D510C-E666-4981-A909-78B01E348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482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Bartek Grondys</dc:creator>
  <cp:lastModifiedBy>lenovo</cp:lastModifiedBy>
  <cp:revision>21</cp:revision>
  <cp:lastPrinted>2024-02-07T06:20:00Z</cp:lastPrinted>
  <dcterms:created xsi:type="dcterms:W3CDTF">2024-01-10T07:53:00Z</dcterms:created>
  <dcterms:modified xsi:type="dcterms:W3CDTF">2024-02-07T06:21:00Z</dcterms:modified>
</cp:coreProperties>
</file>