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735" w:rsidRDefault="006617EB" w:rsidP="00887567">
      <w:pPr>
        <w:tabs>
          <w:tab w:val="left" w:pos="424"/>
        </w:tabs>
        <w:spacing w:after="0" w:line="276" w:lineRule="auto"/>
        <w:rPr>
          <w:rFonts w:eastAsia="Arial" w:cstheme="minorHAnsi"/>
          <w:b/>
          <w:kern w:val="0"/>
          <w:sz w:val="24"/>
          <w:szCs w:val="24"/>
          <w:lang w:eastAsia="pl-PL"/>
          <w14:ligatures w14:val="none"/>
        </w:rPr>
      </w:pPr>
      <w:r>
        <w:rPr>
          <w:rFonts w:eastAsia="Arial" w:cstheme="minorHAnsi"/>
          <w:b/>
          <w:kern w:val="0"/>
          <w:sz w:val="24"/>
          <w:szCs w:val="24"/>
          <w:lang w:eastAsia="pl-PL"/>
          <w14:ligatures w14:val="none"/>
        </w:rPr>
        <w:t>CZYNNIKI RYZYKA KRZYWDZENIA DZIECKA</w:t>
      </w:r>
    </w:p>
    <w:p w:rsidR="00B5214C" w:rsidRDefault="00B5214C" w:rsidP="00B5214C">
      <w:pPr>
        <w:jc w:val="both"/>
        <w:rPr>
          <w:rFonts w:cstheme="minorHAnsi"/>
          <w:sz w:val="24"/>
          <w:szCs w:val="24"/>
        </w:rPr>
      </w:pPr>
    </w:p>
    <w:p w:rsidR="00B5214C" w:rsidRPr="00B5214C" w:rsidRDefault="00B5214C" w:rsidP="00B5214C">
      <w:pPr>
        <w:ind w:firstLine="708"/>
        <w:jc w:val="both"/>
        <w:rPr>
          <w:rFonts w:cstheme="minorHAnsi"/>
          <w:sz w:val="24"/>
          <w:szCs w:val="24"/>
        </w:rPr>
      </w:pPr>
      <w:r w:rsidRPr="00B5214C">
        <w:rPr>
          <w:rFonts w:cstheme="minorHAnsi"/>
          <w:sz w:val="24"/>
          <w:szCs w:val="24"/>
        </w:rPr>
        <w:t>Choć dziecko nigdy nie jest winne doznawanej krzywdy, uznaje się, że niektóre jego cechy, związane np. ze stanem zdrowia, poziomem rozwoju, funkcjonowaniem czy pozycją w rodzinie, mogą bardziej narażać je na doświadczanie przemocy.</w:t>
      </w:r>
    </w:p>
    <w:p w:rsidR="00B5214C" w:rsidRPr="00B5214C" w:rsidRDefault="00B5214C" w:rsidP="00B5214C">
      <w:pPr>
        <w:jc w:val="both"/>
        <w:rPr>
          <w:rFonts w:cstheme="minorHAnsi"/>
          <w:sz w:val="24"/>
          <w:szCs w:val="24"/>
        </w:rPr>
      </w:pPr>
      <w:r w:rsidRPr="00B5214C">
        <w:rPr>
          <w:rFonts w:cstheme="minorHAnsi"/>
          <w:sz w:val="24"/>
          <w:szCs w:val="24"/>
        </w:rPr>
        <w:t xml:space="preserve">Wyodrębnia się </w:t>
      </w:r>
      <w:r w:rsidRPr="00B5214C">
        <w:rPr>
          <w:rFonts w:cstheme="minorHAnsi"/>
          <w:b/>
          <w:bCs/>
          <w:sz w:val="24"/>
          <w:szCs w:val="24"/>
        </w:rPr>
        <w:t>trzy grupy czynników ryzyka</w:t>
      </w:r>
      <w:r w:rsidRPr="00B5214C">
        <w:rPr>
          <w:rFonts w:cstheme="minorHAnsi"/>
          <w:sz w:val="24"/>
          <w:szCs w:val="24"/>
        </w:rPr>
        <w:t>, które mogą wskazywać na zagrożenie pojawienia się przemocy:</w:t>
      </w:r>
    </w:p>
    <w:p w:rsidR="00B5214C" w:rsidRPr="00B5214C" w:rsidRDefault="00B5214C" w:rsidP="00B5214C">
      <w:pPr>
        <w:jc w:val="both"/>
        <w:rPr>
          <w:rFonts w:cstheme="minorHAnsi"/>
          <w:b/>
          <w:bCs/>
          <w:sz w:val="24"/>
          <w:szCs w:val="24"/>
        </w:rPr>
      </w:pPr>
      <w:r w:rsidRPr="00B5214C">
        <w:rPr>
          <w:rFonts w:cstheme="minorHAnsi"/>
          <w:b/>
          <w:bCs/>
          <w:sz w:val="24"/>
          <w:szCs w:val="24"/>
        </w:rPr>
        <w:t>CZYNNIKI ZWIĄZANE Z DZIECKIEM</w:t>
      </w:r>
    </w:p>
    <w:tbl>
      <w:tblPr>
        <w:tblStyle w:val="Tabela-Siatka"/>
        <w:tblW w:w="0" w:type="auto"/>
        <w:tblInd w:w="0" w:type="dxa"/>
        <w:tblLook w:val="04A0" w:firstRow="1" w:lastRow="0" w:firstColumn="1" w:lastColumn="0" w:noHBand="0" w:noVBand="1"/>
      </w:tblPr>
      <w:tblGrid>
        <w:gridCol w:w="4531"/>
        <w:gridCol w:w="4531"/>
      </w:tblGrid>
      <w:tr w:rsidR="00B5214C" w:rsidRPr="00B5214C" w:rsidTr="0070563D">
        <w:tc>
          <w:tcPr>
            <w:tcW w:w="4531" w:type="dxa"/>
            <w:tcBorders>
              <w:top w:val="single" w:sz="4" w:space="0" w:color="auto"/>
              <w:left w:val="single" w:sz="4" w:space="0" w:color="auto"/>
              <w:bottom w:val="single" w:sz="4" w:space="0" w:color="auto"/>
              <w:right w:val="single" w:sz="4" w:space="0" w:color="auto"/>
            </w:tcBorders>
            <w:hideMark/>
          </w:tcPr>
          <w:p w:rsidR="00B5214C" w:rsidRPr="00B5214C" w:rsidRDefault="00B5214C" w:rsidP="00B5214C">
            <w:pPr>
              <w:spacing w:line="240" w:lineRule="auto"/>
              <w:jc w:val="both"/>
              <w:rPr>
                <w:rFonts w:cstheme="minorHAnsi"/>
                <w:b/>
                <w:bCs/>
                <w:sz w:val="24"/>
                <w:szCs w:val="24"/>
              </w:rPr>
            </w:pPr>
            <w:r w:rsidRPr="00B5214C">
              <w:rPr>
                <w:rFonts w:cstheme="minorHAnsi"/>
                <w:b/>
                <w:bCs/>
                <w:sz w:val="24"/>
                <w:szCs w:val="24"/>
              </w:rPr>
              <w:t>Czynniki ryzyka</w:t>
            </w:r>
          </w:p>
        </w:tc>
        <w:tc>
          <w:tcPr>
            <w:tcW w:w="4531" w:type="dxa"/>
            <w:tcBorders>
              <w:top w:val="single" w:sz="4" w:space="0" w:color="auto"/>
              <w:left w:val="single" w:sz="4" w:space="0" w:color="auto"/>
              <w:bottom w:val="single" w:sz="4" w:space="0" w:color="auto"/>
              <w:right w:val="single" w:sz="4" w:space="0" w:color="auto"/>
            </w:tcBorders>
            <w:hideMark/>
          </w:tcPr>
          <w:p w:rsidR="00B5214C" w:rsidRPr="00B5214C" w:rsidRDefault="00B5214C" w:rsidP="00B5214C">
            <w:pPr>
              <w:spacing w:line="240" w:lineRule="auto"/>
              <w:jc w:val="both"/>
              <w:rPr>
                <w:rFonts w:cstheme="minorHAnsi"/>
                <w:b/>
                <w:bCs/>
                <w:sz w:val="24"/>
                <w:szCs w:val="24"/>
              </w:rPr>
            </w:pPr>
            <w:r w:rsidRPr="00B5214C">
              <w:rPr>
                <w:rFonts w:cstheme="minorHAnsi"/>
                <w:b/>
                <w:bCs/>
                <w:sz w:val="24"/>
                <w:szCs w:val="24"/>
              </w:rPr>
              <w:t>Opis</w:t>
            </w:r>
          </w:p>
        </w:tc>
      </w:tr>
      <w:tr w:rsidR="00B5214C" w:rsidRPr="00B5214C" w:rsidTr="0070563D">
        <w:tc>
          <w:tcPr>
            <w:tcW w:w="4531" w:type="dxa"/>
            <w:tcBorders>
              <w:top w:val="single" w:sz="4" w:space="0" w:color="auto"/>
              <w:left w:val="single" w:sz="4" w:space="0" w:color="auto"/>
              <w:bottom w:val="single" w:sz="4" w:space="0" w:color="auto"/>
              <w:right w:val="single" w:sz="4" w:space="0" w:color="auto"/>
            </w:tcBorders>
          </w:tcPr>
          <w:p w:rsidR="00B5214C" w:rsidRPr="00B5214C" w:rsidRDefault="00B5214C" w:rsidP="00B5214C">
            <w:pPr>
              <w:spacing w:line="240" w:lineRule="auto"/>
              <w:jc w:val="both"/>
              <w:rPr>
                <w:rFonts w:cstheme="minorHAnsi"/>
                <w:sz w:val="24"/>
                <w:szCs w:val="24"/>
              </w:rPr>
            </w:pPr>
            <w:r w:rsidRPr="00B5214C">
              <w:rPr>
                <w:rFonts w:cstheme="minorHAnsi"/>
                <w:sz w:val="24"/>
                <w:szCs w:val="24"/>
              </w:rPr>
              <w:t>przedwczesny poród,</w:t>
            </w:r>
          </w:p>
          <w:p w:rsidR="00B5214C" w:rsidRPr="00B5214C" w:rsidRDefault="00B5214C" w:rsidP="00B5214C">
            <w:pPr>
              <w:spacing w:line="240" w:lineRule="auto"/>
              <w:jc w:val="both"/>
              <w:rPr>
                <w:rFonts w:cstheme="minorHAnsi"/>
                <w:sz w:val="24"/>
                <w:szCs w:val="24"/>
              </w:rPr>
            </w:pPr>
            <w:r w:rsidRPr="00B5214C">
              <w:rPr>
                <w:rFonts w:cstheme="minorHAnsi"/>
                <w:sz w:val="24"/>
                <w:szCs w:val="24"/>
              </w:rPr>
              <w:t>poród bez pomocy medycznej</w:t>
            </w:r>
          </w:p>
          <w:p w:rsidR="00B5214C" w:rsidRPr="00B5214C" w:rsidRDefault="00B5214C" w:rsidP="00B5214C">
            <w:pPr>
              <w:spacing w:line="240" w:lineRule="auto"/>
              <w:jc w:val="both"/>
              <w:rPr>
                <w:rFonts w:cstheme="minorHAnsi"/>
                <w:sz w:val="24"/>
                <w:szCs w:val="24"/>
              </w:rPr>
            </w:pPr>
            <w:r w:rsidRPr="00B5214C">
              <w:rPr>
                <w:rFonts w:cstheme="minorHAnsi"/>
                <w:sz w:val="24"/>
                <w:szCs w:val="24"/>
              </w:rPr>
              <w:t>niska waga urodzeniowa</w:t>
            </w:r>
          </w:p>
          <w:p w:rsidR="00B5214C" w:rsidRPr="00B5214C" w:rsidRDefault="00B5214C" w:rsidP="00B5214C">
            <w:pPr>
              <w:spacing w:line="240" w:lineRule="auto"/>
              <w:jc w:val="both"/>
              <w:rPr>
                <w:rFonts w:cstheme="minorHAnsi"/>
                <w:sz w:val="24"/>
                <w:szCs w:val="24"/>
              </w:rPr>
            </w:pPr>
            <w:r w:rsidRPr="00B5214C">
              <w:rPr>
                <w:rFonts w:cstheme="minorHAnsi"/>
                <w:sz w:val="24"/>
                <w:szCs w:val="24"/>
              </w:rPr>
              <w:t>poród z ciąży bliźniaczej lub mnogiej</w:t>
            </w:r>
          </w:p>
          <w:p w:rsidR="00B5214C" w:rsidRPr="00B5214C" w:rsidRDefault="00B5214C" w:rsidP="00B5214C">
            <w:pPr>
              <w:spacing w:line="240" w:lineRule="auto"/>
              <w:jc w:val="both"/>
              <w:rPr>
                <w:rFonts w:cstheme="minorHAnsi"/>
                <w:sz w:val="24"/>
                <w:szCs w:val="24"/>
              </w:rPr>
            </w:pPr>
            <w:r w:rsidRPr="00B5214C">
              <w:rPr>
                <w:rFonts w:cstheme="minorHAnsi"/>
                <w:sz w:val="24"/>
                <w:szCs w:val="24"/>
              </w:rPr>
              <w:t>krótkie przerwy pomiędzy kolejnymi porodami</w:t>
            </w:r>
          </w:p>
          <w:p w:rsidR="00B5214C" w:rsidRPr="00B5214C" w:rsidRDefault="00B5214C" w:rsidP="00B5214C">
            <w:pPr>
              <w:spacing w:line="240" w:lineRule="auto"/>
              <w:jc w:val="both"/>
              <w:rPr>
                <w:rFonts w:cstheme="minorHAnsi"/>
                <w:sz w:val="24"/>
                <w:szCs w:val="24"/>
              </w:rPr>
            </w:pPr>
          </w:p>
        </w:tc>
        <w:tc>
          <w:tcPr>
            <w:tcW w:w="4531" w:type="dxa"/>
            <w:tcBorders>
              <w:top w:val="single" w:sz="4" w:space="0" w:color="auto"/>
              <w:left w:val="single" w:sz="4" w:space="0" w:color="auto"/>
              <w:bottom w:val="single" w:sz="4" w:space="0" w:color="auto"/>
              <w:right w:val="single" w:sz="4" w:space="0" w:color="auto"/>
            </w:tcBorders>
            <w:hideMark/>
          </w:tcPr>
          <w:p w:rsidR="00B5214C" w:rsidRPr="00B5214C" w:rsidRDefault="00B5214C" w:rsidP="00B5214C">
            <w:pPr>
              <w:spacing w:line="240" w:lineRule="auto"/>
              <w:jc w:val="both"/>
              <w:rPr>
                <w:rFonts w:cstheme="minorHAnsi"/>
                <w:sz w:val="24"/>
                <w:szCs w:val="24"/>
              </w:rPr>
            </w:pPr>
            <w:r w:rsidRPr="00B5214C">
              <w:rPr>
                <w:rFonts w:cstheme="minorHAnsi"/>
                <w:sz w:val="24"/>
                <w:szCs w:val="24"/>
              </w:rPr>
              <w:t>Początek życia dziecka, okoliczności jego narodzin, takie jak: przedwczesny poród, poród bez pomocy medycznej, niska waga urodzeniowa, narodziny z ciąży mnogiej oraz krótka przerwa pomiędzy kolejnymi porodami, mogą być czynnikami ryzyka krzywdzenia. Wszystkie te sytuacje stanowią ogromne obciążenie psychiczne i fizyczne dla rodziców.</w:t>
            </w:r>
          </w:p>
        </w:tc>
      </w:tr>
      <w:tr w:rsidR="00B5214C" w:rsidRPr="00B5214C" w:rsidTr="0070563D">
        <w:tc>
          <w:tcPr>
            <w:tcW w:w="4531" w:type="dxa"/>
            <w:tcBorders>
              <w:top w:val="single" w:sz="4" w:space="0" w:color="auto"/>
              <w:left w:val="single" w:sz="4" w:space="0" w:color="auto"/>
              <w:bottom w:val="single" w:sz="4" w:space="0" w:color="auto"/>
              <w:right w:val="single" w:sz="4" w:space="0" w:color="auto"/>
            </w:tcBorders>
            <w:hideMark/>
          </w:tcPr>
          <w:p w:rsidR="00B5214C" w:rsidRPr="00B5214C" w:rsidRDefault="00B5214C" w:rsidP="00B5214C">
            <w:pPr>
              <w:spacing w:line="240" w:lineRule="auto"/>
              <w:jc w:val="both"/>
              <w:rPr>
                <w:rFonts w:cstheme="minorHAnsi"/>
                <w:sz w:val="24"/>
                <w:szCs w:val="24"/>
              </w:rPr>
            </w:pPr>
            <w:r w:rsidRPr="00B5214C">
              <w:rPr>
                <w:rFonts w:cstheme="minorHAnsi"/>
                <w:sz w:val="24"/>
                <w:szCs w:val="24"/>
              </w:rPr>
              <w:t>długotrwały płacz</w:t>
            </w:r>
          </w:p>
        </w:tc>
        <w:tc>
          <w:tcPr>
            <w:tcW w:w="4531" w:type="dxa"/>
            <w:tcBorders>
              <w:top w:val="single" w:sz="4" w:space="0" w:color="auto"/>
              <w:left w:val="single" w:sz="4" w:space="0" w:color="auto"/>
              <w:bottom w:val="single" w:sz="4" w:space="0" w:color="auto"/>
              <w:right w:val="single" w:sz="4" w:space="0" w:color="auto"/>
            </w:tcBorders>
            <w:hideMark/>
          </w:tcPr>
          <w:p w:rsidR="00B5214C" w:rsidRPr="00B5214C" w:rsidRDefault="00B5214C" w:rsidP="00B5214C">
            <w:pPr>
              <w:spacing w:line="240" w:lineRule="auto"/>
              <w:jc w:val="both"/>
              <w:rPr>
                <w:rFonts w:cstheme="minorHAnsi"/>
                <w:sz w:val="24"/>
                <w:szCs w:val="24"/>
              </w:rPr>
            </w:pPr>
            <w:r w:rsidRPr="00B5214C">
              <w:rPr>
                <w:rFonts w:cstheme="minorHAnsi"/>
                <w:sz w:val="24"/>
                <w:szCs w:val="24"/>
              </w:rPr>
              <w:t xml:space="preserve">Nadmierna płaczliwość dziecka z kolei budzi bezradność, poczucie winy rodzica; stany te mogą zamienić się w złość, bezsilność, a w konsekwencji wywołać agresję wobec dziecka czy jego odrzucenie. </w:t>
            </w:r>
          </w:p>
        </w:tc>
      </w:tr>
      <w:tr w:rsidR="00B5214C" w:rsidRPr="00B5214C" w:rsidTr="0070563D">
        <w:tc>
          <w:tcPr>
            <w:tcW w:w="4531" w:type="dxa"/>
            <w:tcBorders>
              <w:top w:val="single" w:sz="4" w:space="0" w:color="auto"/>
              <w:left w:val="single" w:sz="4" w:space="0" w:color="auto"/>
              <w:bottom w:val="single" w:sz="4" w:space="0" w:color="auto"/>
              <w:right w:val="single" w:sz="4" w:space="0" w:color="auto"/>
            </w:tcBorders>
          </w:tcPr>
          <w:p w:rsidR="00B5214C" w:rsidRPr="00B5214C" w:rsidRDefault="00B5214C" w:rsidP="00B5214C">
            <w:pPr>
              <w:spacing w:line="240" w:lineRule="auto"/>
              <w:jc w:val="both"/>
              <w:rPr>
                <w:rFonts w:cstheme="minorHAnsi"/>
                <w:sz w:val="24"/>
                <w:szCs w:val="24"/>
              </w:rPr>
            </w:pPr>
            <w:r w:rsidRPr="00B5214C">
              <w:rPr>
                <w:rFonts w:cstheme="minorHAnsi"/>
                <w:sz w:val="24"/>
                <w:szCs w:val="24"/>
              </w:rPr>
              <w:t>wiek dziecka</w:t>
            </w:r>
          </w:p>
          <w:p w:rsidR="00B5214C" w:rsidRPr="00B5214C" w:rsidRDefault="00B5214C" w:rsidP="00B5214C">
            <w:pPr>
              <w:spacing w:line="240" w:lineRule="auto"/>
              <w:jc w:val="both"/>
              <w:rPr>
                <w:rFonts w:cstheme="minorHAnsi"/>
                <w:sz w:val="24"/>
                <w:szCs w:val="24"/>
              </w:rPr>
            </w:pPr>
          </w:p>
        </w:tc>
        <w:tc>
          <w:tcPr>
            <w:tcW w:w="4531" w:type="dxa"/>
            <w:tcBorders>
              <w:top w:val="single" w:sz="4" w:space="0" w:color="auto"/>
              <w:left w:val="single" w:sz="4" w:space="0" w:color="auto"/>
              <w:bottom w:val="single" w:sz="4" w:space="0" w:color="auto"/>
              <w:right w:val="single" w:sz="4" w:space="0" w:color="auto"/>
            </w:tcBorders>
            <w:hideMark/>
          </w:tcPr>
          <w:p w:rsidR="00B5214C" w:rsidRPr="00B5214C" w:rsidRDefault="00B5214C" w:rsidP="00B5214C">
            <w:pPr>
              <w:spacing w:line="240" w:lineRule="auto"/>
              <w:jc w:val="both"/>
              <w:rPr>
                <w:rFonts w:cstheme="minorHAnsi"/>
                <w:sz w:val="24"/>
                <w:szCs w:val="24"/>
              </w:rPr>
            </w:pPr>
            <w:r w:rsidRPr="00B5214C">
              <w:rPr>
                <w:rFonts w:cstheme="minorHAnsi"/>
                <w:sz w:val="24"/>
                <w:szCs w:val="24"/>
              </w:rPr>
              <w:t>Czynnikiem ryzyka krzywdzenia może być także określony wiek dziecka. W rozwoju dziecka występują tzw. okresy krytyczne, w których jest większe prawdopodobieństwo pojawienia się pewnych rodzajów krzywdzenia. Najmłodsze dzieci (do 3 r.ż.) są bardziej zależne od opiekunów i spędzają z nimi więcej czasu. Dzieci w tym wieku mają mniejszą zdolność dostosowania się do oczekiwań rodziców, a także słabiej panują nad emocjami. To sprawia, że ryzyko doznawania przez nie przemocy fizycznej i psychicznej jest większe. Badania wskazują także, że w okresie od osiągnięcia 8 r.ż. przez cały czas dojrzewania dziecko jest bardziej narażone na ryzyko wykorzystywania seksualnego.</w:t>
            </w:r>
          </w:p>
        </w:tc>
      </w:tr>
      <w:tr w:rsidR="00B5214C" w:rsidRPr="00B5214C" w:rsidTr="0070563D">
        <w:tc>
          <w:tcPr>
            <w:tcW w:w="4531" w:type="dxa"/>
            <w:tcBorders>
              <w:top w:val="single" w:sz="4" w:space="0" w:color="auto"/>
              <w:left w:val="single" w:sz="4" w:space="0" w:color="auto"/>
              <w:bottom w:val="single" w:sz="4" w:space="0" w:color="auto"/>
              <w:right w:val="single" w:sz="4" w:space="0" w:color="auto"/>
            </w:tcBorders>
          </w:tcPr>
          <w:p w:rsidR="00B5214C" w:rsidRPr="00B5214C" w:rsidRDefault="00B5214C" w:rsidP="00B5214C">
            <w:pPr>
              <w:spacing w:line="240" w:lineRule="auto"/>
              <w:jc w:val="both"/>
              <w:rPr>
                <w:rFonts w:cstheme="minorHAnsi"/>
                <w:sz w:val="24"/>
                <w:szCs w:val="24"/>
              </w:rPr>
            </w:pPr>
            <w:r w:rsidRPr="00B5214C">
              <w:rPr>
                <w:rFonts w:cstheme="minorHAnsi"/>
                <w:sz w:val="24"/>
                <w:szCs w:val="24"/>
              </w:rPr>
              <w:t>przewlekłe choroby</w:t>
            </w:r>
          </w:p>
          <w:p w:rsidR="00B5214C" w:rsidRPr="00B5214C" w:rsidRDefault="00B5214C" w:rsidP="00B5214C">
            <w:pPr>
              <w:spacing w:line="240" w:lineRule="auto"/>
              <w:jc w:val="both"/>
              <w:rPr>
                <w:rFonts w:cstheme="minorHAnsi"/>
                <w:sz w:val="24"/>
                <w:szCs w:val="24"/>
              </w:rPr>
            </w:pPr>
            <w:r w:rsidRPr="00B5214C">
              <w:rPr>
                <w:rFonts w:cstheme="minorHAnsi"/>
                <w:sz w:val="24"/>
                <w:szCs w:val="24"/>
              </w:rPr>
              <w:t>niepełnosprawność intelektualna</w:t>
            </w:r>
          </w:p>
          <w:p w:rsidR="00B5214C" w:rsidRPr="00B5214C" w:rsidRDefault="00B5214C" w:rsidP="00B5214C">
            <w:pPr>
              <w:spacing w:line="240" w:lineRule="auto"/>
              <w:jc w:val="both"/>
              <w:rPr>
                <w:rFonts w:cstheme="minorHAnsi"/>
                <w:sz w:val="24"/>
                <w:szCs w:val="24"/>
              </w:rPr>
            </w:pPr>
            <w:r w:rsidRPr="00B5214C">
              <w:rPr>
                <w:rFonts w:cstheme="minorHAnsi"/>
                <w:sz w:val="24"/>
                <w:szCs w:val="24"/>
              </w:rPr>
              <w:t>niepełnosprawność ruchowa</w:t>
            </w:r>
          </w:p>
          <w:p w:rsidR="00B5214C" w:rsidRPr="00B5214C" w:rsidRDefault="00B5214C" w:rsidP="00B5214C">
            <w:pPr>
              <w:spacing w:line="240" w:lineRule="auto"/>
              <w:jc w:val="both"/>
              <w:rPr>
                <w:rFonts w:cstheme="minorHAnsi"/>
                <w:sz w:val="24"/>
                <w:szCs w:val="24"/>
              </w:rPr>
            </w:pPr>
          </w:p>
        </w:tc>
        <w:tc>
          <w:tcPr>
            <w:tcW w:w="4531" w:type="dxa"/>
            <w:tcBorders>
              <w:top w:val="single" w:sz="4" w:space="0" w:color="auto"/>
              <w:left w:val="single" w:sz="4" w:space="0" w:color="auto"/>
              <w:bottom w:val="single" w:sz="4" w:space="0" w:color="auto"/>
              <w:right w:val="single" w:sz="4" w:space="0" w:color="auto"/>
            </w:tcBorders>
            <w:hideMark/>
          </w:tcPr>
          <w:p w:rsidR="00B5214C" w:rsidRPr="00B5214C" w:rsidRDefault="00B5214C" w:rsidP="00B5214C">
            <w:pPr>
              <w:spacing w:line="240" w:lineRule="auto"/>
              <w:jc w:val="both"/>
              <w:rPr>
                <w:rFonts w:cstheme="minorHAnsi"/>
                <w:sz w:val="24"/>
                <w:szCs w:val="24"/>
              </w:rPr>
            </w:pPr>
            <w:r w:rsidRPr="00B5214C">
              <w:rPr>
                <w:rFonts w:cstheme="minorHAnsi"/>
                <w:sz w:val="24"/>
                <w:szCs w:val="24"/>
              </w:rPr>
              <w:t>Okolicznością zwiększającą prawdopodobieństwo krzywdzenia jest niepełnosprawność intelektualna dziecka, mocno powiązana z ryzykiem wystąpienia przemocy oraz wykorzystania seksualnego. Również przewlekłe choroby somatyczne oraz niepełnosprawność ruchowa skutkują dużą, a także trwałą zmianą życia całej rodziny. Bez odpowiedniego wsparcia taka rodzina jest istotnie narażona na wystąpienie krzywdzenia, mogącego przybrać formę jawnego odrzucenia dziecka, biernego zaniedbywania lub czynnych form przemocy, związanych z rozładowywaniem frustracji. W sytuacji niepełnosprawności lub choroby dziecka może dojść również do przemocy psychicznej, która niekiedy wynika ze stawiania dziecku wymagań, jakim nie jest ono w stanie sprostać.</w:t>
            </w:r>
          </w:p>
        </w:tc>
      </w:tr>
      <w:tr w:rsidR="00B5214C" w:rsidRPr="00B5214C" w:rsidTr="0070563D">
        <w:tc>
          <w:tcPr>
            <w:tcW w:w="4531" w:type="dxa"/>
            <w:tcBorders>
              <w:top w:val="single" w:sz="4" w:space="0" w:color="auto"/>
              <w:left w:val="single" w:sz="4" w:space="0" w:color="auto"/>
              <w:bottom w:val="single" w:sz="4" w:space="0" w:color="auto"/>
              <w:right w:val="single" w:sz="4" w:space="0" w:color="auto"/>
            </w:tcBorders>
          </w:tcPr>
          <w:p w:rsidR="00B5214C" w:rsidRPr="00B5214C" w:rsidRDefault="00B5214C" w:rsidP="00B5214C">
            <w:pPr>
              <w:spacing w:line="240" w:lineRule="auto"/>
              <w:jc w:val="both"/>
              <w:rPr>
                <w:rFonts w:cstheme="minorHAnsi"/>
                <w:sz w:val="24"/>
                <w:szCs w:val="24"/>
              </w:rPr>
            </w:pPr>
            <w:r w:rsidRPr="00B5214C">
              <w:rPr>
                <w:rFonts w:cstheme="minorHAnsi"/>
                <w:sz w:val="24"/>
                <w:szCs w:val="24"/>
              </w:rPr>
              <w:t>choroby psychiczne</w:t>
            </w:r>
          </w:p>
          <w:p w:rsidR="00B5214C" w:rsidRPr="00B5214C" w:rsidRDefault="00B5214C" w:rsidP="00B5214C">
            <w:pPr>
              <w:spacing w:line="240" w:lineRule="auto"/>
              <w:jc w:val="both"/>
              <w:rPr>
                <w:rFonts w:cstheme="minorHAnsi"/>
                <w:sz w:val="24"/>
                <w:szCs w:val="24"/>
              </w:rPr>
            </w:pPr>
          </w:p>
        </w:tc>
        <w:tc>
          <w:tcPr>
            <w:tcW w:w="4531" w:type="dxa"/>
            <w:tcBorders>
              <w:top w:val="single" w:sz="4" w:space="0" w:color="auto"/>
              <w:left w:val="single" w:sz="4" w:space="0" w:color="auto"/>
              <w:bottom w:val="single" w:sz="4" w:space="0" w:color="auto"/>
              <w:right w:val="single" w:sz="4" w:space="0" w:color="auto"/>
            </w:tcBorders>
            <w:hideMark/>
          </w:tcPr>
          <w:p w:rsidR="00B5214C" w:rsidRPr="00B5214C" w:rsidRDefault="00B5214C" w:rsidP="00B5214C">
            <w:pPr>
              <w:spacing w:line="240" w:lineRule="auto"/>
              <w:jc w:val="both"/>
              <w:rPr>
                <w:rFonts w:cstheme="minorHAnsi"/>
                <w:sz w:val="24"/>
                <w:szCs w:val="24"/>
              </w:rPr>
            </w:pPr>
            <w:r w:rsidRPr="00B5214C">
              <w:rPr>
                <w:rFonts w:cstheme="minorHAnsi"/>
                <w:sz w:val="24"/>
                <w:szCs w:val="24"/>
              </w:rPr>
              <w:t>Kolejnym czynnikiem ryzyka są choroby psychiczne dziecka. Wystąpienie u dziecka zaburzeń psychicznych wiąże się z wysokim poziomem stresu i lęku w rodzinie. Łatwo wtedy o eskalację trudnych zachowań pozostałych domowników, np. agresji i przemocy – zarówno fizycznej, jak i słownej.</w:t>
            </w:r>
          </w:p>
        </w:tc>
      </w:tr>
    </w:tbl>
    <w:p w:rsidR="00B5214C" w:rsidRPr="00B5214C" w:rsidRDefault="00B5214C" w:rsidP="00B5214C">
      <w:pPr>
        <w:jc w:val="both"/>
        <w:rPr>
          <w:rFonts w:cstheme="minorHAnsi"/>
          <w:sz w:val="24"/>
          <w:szCs w:val="24"/>
        </w:rPr>
      </w:pPr>
    </w:p>
    <w:p w:rsidR="00B5214C" w:rsidRPr="00B5214C" w:rsidRDefault="00B5214C" w:rsidP="00B5214C">
      <w:pPr>
        <w:jc w:val="both"/>
        <w:rPr>
          <w:rFonts w:cstheme="minorHAnsi"/>
          <w:sz w:val="24"/>
          <w:szCs w:val="24"/>
        </w:rPr>
      </w:pPr>
      <w:r w:rsidRPr="00B5214C">
        <w:rPr>
          <w:rFonts w:cstheme="minorHAnsi"/>
          <w:b/>
          <w:bCs/>
          <w:sz w:val="24"/>
          <w:szCs w:val="24"/>
        </w:rPr>
        <w:t>CZYNNIKI RODZINNE</w:t>
      </w:r>
      <w:r w:rsidRPr="00B5214C">
        <w:rPr>
          <w:rFonts w:cstheme="minorHAnsi"/>
          <w:sz w:val="24"/>
          <w:szCs w:val="24"/>
        </w:rPr>
        <w:t>, czyli cechy charakteryzujące funkcjonowanie rodziny oraz cechy poszczególnych jej członków</w:t>
      </w:r>
    </w:p>
    <w:tbl>
      <w:tblPr>
        <w:tblStyle w:val="Tabela-Siatka"/>
        <w:tblW w:w="0" w:type="auto"/>
        <w:tblInd w:w="0" w:type="dxa"/>
        <w:tblLook w:val="04A0" w:firstRow="1" w:lastRow="0" w:firstColumn="1" w:lastColumn="0" w:noHBand="0" w:noVBand="1"/>
      </w:tblPr>
      <w:tblGrid>
        <w:gridCol w:w="4531"/>
        <w:gridCol w:w="4531"/>
      </w:tblGrid>
      <w:tr w:rsidR="00B5214C" w:rsidRPr="00B5214C" w:rsidTr="0070563D">
        <w:tc>
          <w:tcPr>
            <w:tcW w:w="4531" w:type="dxa"/>
            <w:tcBorders>
              <w:top w:val="single" w:sz="4" w:space="0" w:color="auto"/>
              <w:left w:val="single" w:sz="4" w:space="0" w:color="auto"/>
              <w:bottom w:val="single" w:sz="4" w:space="0" w:color="auto"/>
              <w:right w:val="single" w:sz="4" w:space="0" w:color="auto"/>
            </w:tcBorders>
            <w:hideMark/>
          </w:tcPr>
          <w:p w:rsidR="00B5214C" w:rsidRPr="00B5214C" w:rsidRDefault="00B5214C" w:rsidP="00B5214C">
            <w:pPr>
              <w:spacing w:line="240" w:lineRule="auto"/>
              <w:jc w:val="both"/>
              <w:rPr>
                <w:rFonts w:cstheme="minorHAnsi"/>
                <w:b/>
                <w:bCs/>
                <w:sz w:val="24"/>
                <w:szCs w:val="24"/>
              </w:rPr>
            </w:pPr>
            <w:r w:rsidRPr="00B5214C">
              <w:rPr>
                <w:rFonts w:cstheme="minorHAnsi"/>
                <w:b/>
                <w:bCs/>
                <w:sz w:val="24"/>
                <w:szCs w:val="24"/>
              </w:rPr>
              <w:t>Czynniki ryzyka</w:t>
            </w:r>
          </w:p>
        </w:tc>
        <w:tc>
          <w:tcPr>
            <w:tcW w:w="4531" w:type="dxa"/>
            <w:tcBorders>
              <w:top w:val="single" w:sz="4" w:space="0" w:color="auto"/>
              <w:left w:val="single" w:sz="4" w:space="0" w:color="auto"/>
              <w:bottom w:val="single" w:sz="4" w:space="0" w:color="auto"/>
              <w:right w:val="single" w:sz="4" w:space="0" w:color="auto"/>
            </w:tcBorders>
            <w:hideMark/>
          </w:tcPr>
          <w:p w:rsidR="00B5214C" w:rsidRPr="00B5214C" w:rsidRDefault="00B5214C" w:rsidP="00B5214C">
            <w:pPr>
              <w:spacing w:line="240" w:lineRule="auto"/>
              <w:jc w:val="both"/>
              <w:rPr>
                <w:rFonts w:cstheme="minorHAnsi"/>
                <w:b/>
                <w:bCs/>
                <w:sz w:val="24"/>
                <w:szCs w:val="24"/>
              </w:rPr>
            </w:pPr>
            <w:r w:rsidRPr="00B5214C">
              <w:rPr>
                <w:rFonts w:cstheme="minorHAnsi"/>
                <w:b/>
                <w:bCs/>
                <w:sz w:val="24"/>
                <w:szCs w:val="24"/>
              </w:rPr>
              <w:t>Opis</w:t>
            </w:r>
          </w:p>
        </w:tc>
      </w:tr>
      <w:tr w:rsidR="00B5214C" w:rsidRPr="00B5214C" w:rsidTr="0070563D">
        <w:tc>
          <w:tcPr>
            <w:tcW w:w="4531" w:type="dxa"/>
            <w:tcBorders>
              <w:top w:val="single" w:sz="4" w:space="0" w:color="auto"/>
              <w:left w:val="single" w:sz="4" w:space="0" w:color="auto"/>
              <w:bottom w:val="single" w:sz="4" w:space="0" w:color="auto"/>
              <w:right w:val="single" w:sz="4" w:space="0" w:color="auto"/>
            </w:tcBorders>
          </w:tcPr>
          <w:p w:rsidR="00B5214C" w:rsidRPr="00B5214C" w:rsidRDefault="00B5214C" w:rsidP="00B5214C">
            <w:pPr>
              <w:spacing w:line="240" w:lineRule="auto"/>
              <w:jc w:val="both"/>
              <w:rPr>
                <w:rFonts w:cstheme="minorHAnsi"/>
                <w:sz w:val="24"/>
                <w:szCs w:val="24"/>
              </w:rPr>
            </w:pPr>
            <w:r w:rsidRPr="00B5214C">
              <w:rPr>
                <w:rFonts w:cstheme="minorHAnsi"/>
                <w:sz w:val="24"/>
                <w:szCs w:val="24"/>
              </w:rPr>
              <w:t>nieobecność rodziców</w:t>
            </w:r>
          </w:p>
          <w:p w:rsidR="00B5214C" w:rsidRPr="00B5214C" w:rsidRDefault="00B5214C" w:rsidP="00B5214C">
            <w:pPr>
              <w:spacing w:line="240" w:lineRule="auto"/>
              <w:jc w:val="both"/>
              <w:rPr>
                <w:rFonts w:cstheme="minorHAnsi"/>
                <w:sz w:val="24"/>
                <w:szCs w:val="24"/>
              </w:rPr>
            </w:pPr>
          </w:p>
        </w:tc>
        <w:tc>
          <w:tcPr>
            <w:tcW w:w="4531" w:type="dxa"/>
            <w:tcBorders>
              <w:top w:val="single" w:sz="4" w:space="0" w:color="auto"/>
              <w:left w:val="single" w:sz="4" w:space="0" w:color="auto"/>
              <w:bottom w:val="single" w:sz="4" w:space="0" w:color="auto"/>
              <w:right w:val="single" w:sz="4" w:space="0" w:color="auto"/>
            </w:tcBorders>
            <w:hideMark/>
          </w:tcPr>
          <w:p w:rsidR="00B5214C" w:rsidRPr="00B5214C" w:rsidRDefault="00B5214C" w:rsidP="00B5214C">
            <w:pPr>
              <w:spacing w:line="240" w:lineRule="auto"/>
              <w:jc w:val="both"/>
              <w:rPr>
                <w:rFonts w:cstheme="minorHAnsi"/>
                <w:sz w:val="24"/>
                <w:szCs w:val="24"/>
              </w:rPr>
            </w:pPr>
            <w:r w:rsidRPr="00B5214C">
              <w:rPr>
                <w:rFonts w:cstheme="minorHAnsi"/>
                <w:sz w:val="24"/>
                <w:szCs w:val="24"/>
              </w:rPr>
              <w:t>Ryzyko wystąpienia krzywdzenia dziecka wiąże się z jego opuszczeniem przez jedno lub oboje rodziców. Nieobecność rodziców – fizyczna bądź psychiczna – jest czynnikiem ryzyka krzywdzenia dzieci, bez względu na ich wiek. Czynnik ten zwiększa prawdopodobieństwo zaniedbania fizycznego i emocjonalnego. Konsekwencją tego jest szukanie przez dziecko bliskości i akceptacji u osób obcych, które także mogą być potencjalnymi sprawcami krzywdzenia</w:t>
            </w:r>
          </w:p>
        </w:tc>
      </w:tr>
      <w:tr w:rsidR="00B5214C" w:rsidRPr="00B5214C" w:rsidTr="0070563D">
        <w:tc>
          <w:tcPr>
            <w:tcW w:w="4531" w:type="dxa"/>
            <w:tcBorders>
              <w:top w:val="single" w:sz="4" w:space="0" w:color="auto"/>
              <w:left w:val="single" w:sz="4" w:space="0" w:color="auto"/>
              <w:bottom w:val="single" w:sz="4" w:space="0" w:color="auto"/>
              <w:right w:val="single" w:sz="4" w:space="0" w:color="auto"/>
            </w:tcBorders>
            <w:hideMark/>
          </w:tcPr>
          <w:p w:rsidR="00B5214C" w:rsidRPr="00B5214C" w:rsidRDefault="00B5214C" w:rsidP="00B5214C">
            <w:pPr>
              <w:spacing w:line="240" w:lineRule="auto"/>
              <w:jc w:val="both"/>
              <w:rPr>
                <w:rFonts w:cstheme="minorHAnsi"/>
                <w:sz w:val="24"/>
                <w:szCs w:val="24"/>
              </w:rPr>
            </w:pPr>
            <w:r w:rsidRPr="00B5214C">
              <w:rPr>
                <w:rFonts w:cstheme="minorHAnsi"/>
                <w:sz w:val="24"/>
                <w:szCs w:val="24"/>
              </w:rPr>
              <w:t>autorytarny styl rodzicielstwa</w:t>
            </w:r>
          </w:p>
          <w:p w:rsidR="00B5214C" w:rsidRPr="00B5214C" w:rsidRDefault="00B5214C" w:rsidP="00B5214C">
            <w:pPr>
              <w:spacing w:line="240" w:lineRule="auto"/>
              <w:jc w:val="both"/>
              <w:rPr>
                <w:rFonts w:cstheme="minorHAnsi"/>
                <w:sz w:val="24"/>
                <w:szCs w:val="24"/>
              </w:rPr>
            </w:pPr>
            <w:r w:rsidRPr="00B5214C">
              <w:rPr>
                <w:rFonts w:cstheme="minorHAnsi"/>
                <w:sz w:val="24"/>
                <w:szCs w:val="24"/>
              </w:rPr>
              <w:t>doświadczanie przez rodzica przemocy w dzieciństwie</w:t>
            </w:r>
          </w:p>
          <w:p w:rsidR="00B5214C" w:rsidRPr="00B5214C" w:rsidRDefault="00B5214C" w:rsidP="00B5214C">
            <w:pPr>
              <w:spacing w:line="240" w:lineRule="auto"/>
              <w:jc w:val="both"/>
              <w:rPr>
                <w:rFonts w:cstheme="minorHAnsi"/>
                <w:sz w:val="24"/>
                <w:szCs w:val="24"/>
              </w:rPr>
            </w:pPr>
            <w:r w:rsidRPr="00B5214C">
              <w:rPr>
                <w:rFonts w:cstheme="minorHAnsi"/>
                <w:sz w:val="24"/>
                <w:szCs w:val="24"/>
              </w:rPr>
              <w:t>kondycja psychiczna rodziców</w:t>
            </w:r>
          </w:p>
        </w:tc>
        <w:tc>
          <w:tcPr>
            <w:tcW w:w="4531" w:type="dxa"/>
            <w:tcBorders>
              <w:top w:val="single" w:sz="4" w:space="0" w:color="auto"/>
              <w:left w:val="single" w:sz="4" w:space="0" w:color="auto"/>
              <w:bottom w:val="single" w:sz="4" w:space="0" w:color="auto"/>
              <w:right w:val="single" w:sz="4" w:space="0" w:color="auto"/>
            </w:tcBorders>
            <w:hideMark/>
          </w:tcPr>
          <w:p w:rsidR="00B5214C" w:rsidRPr="00B5214C" w:rsidRDefault="00B5214C" w:rsidP="00B5214C">
            <w:pPr>
              <w:spacing w:line="240" w:lineRule="auto"/>
              <w:jc w:val="both"/>
              <w:rPr>
                <w:rFonts w:cstheme="minorHAnsi"/>
                <w:sz w:val="24"/>
                <w:szCs w:val="24"/>
              </w:rPr>
            </w:pPr>
            <w:r w:rsidRPr="00B5214C">
              <w:rPr>
                <w:rFonts w:cstheme="minorHAnsi"/>
                <w:sz w:val="24"/>
                <w:szCs w:val="24"/>
              </w:rPr>
              <w:t>Prawdopodobieństwo wystąpienia przemocy wobec dziecka związane jest także z tzw. autorytarnym stylem rodzicielstwa, który wynika m.in. z historii życia rodzica, cech jego osobowości oraz kondycji psychicznej. Doświadczenie przez rodzica przemocy w dzieciństwie lub bycie jej świadkiem oraz brak odczuwania bliskości z własnymi rodzicami znacząco zwiększają prawdopodobieństwo powielania podobnych zachowań wobec dzieci i wejście w rolę sprawcy.</w:t>
            </w:r>
          </w:p>
        </w:tc>
      </w:tr>
      <w:tr w:rsidR="00B5214C" w:rsidRPr="00B5214C" w:rsidTr="0070563D">
        <w:tc>
          <w:tcPr>
            <w:tcW w:w="4531" w:type="dxa"/>
            <w:tcBorders>
              <w:top w:val="single" w:sz="4" w:space="0" w:color="auto"/>
              <w:left w:val="single" w:sz="4" w:space="0" w:color="auto"/>
              <w:bottom w:val="single" w:sz="4" w:space="0" w:color="auto"/>
              <w:right w:val="single" w:sz="4" w:space="0" w:color="auto"/>
            </w:tcBorders>
          </w:tcPr>
          <w:p w:rsidR="00B5214C" w:rsidRPr="00B5214C" w:rsidRDefault="00B5214C" w:rsidP="00B5214C">
            <w:pPr>
              <w:spacing w:line="240" w:lineRule="auto"/>
              <w:jc w:val="both"/>
              <w:rPr>
                <w:rFonts w:cstheme="minorHAnsi"/>
                <w:sz w:val="24"/>
                <w:szCs w:val="24"/>
              </w:rPr>
            </w:pPr>
            <w:r w:rsidRPr="00B5214C">
              <w:rPr>
                <w:rFonts w:cstheme="minorHAnsi"/>
                <w:sz w:val="24"/>
                <w:szCs w:val="24"/>
              </w:rPr>
              <w:t>uzależnienia inne zaburzenia psychiczne rodzica</w:t>
            </w:r>
          </w:p>
          <w:p w:rsidR="00B5214C" w:rsidRPr="00B5214C" w:rsidRDefault="00B5214C" w:rsidP="00B5214C">
            <w:pPr>
              <w:spacing w:line="240" w:lineRule="auto"/>
              <w:jc w:val="both"/>
              <w:rPr>
                <w:rFonts w:cstheme="minorHAnsi"/>
                <w:sz w:val="24"/>
                <w:szCs w:val="24"/>
              </w:rPr>
            </w:pPr>
            <w:r w:rsidRPr="00B5214C">
              <w:rPr>
                <w:rFonts w:cstheme="minorHAnsi"/>
                <w:sz w:val="24"/>
                <w:szCs w:val="24"/>
              </w:rPr>
              <w:t>konflikty</w:t>
            </w:r>
          </w:p>
          <w:p w:rsidR="00B5214C" w:rsidRPr="00B5214C" w:rsidRDefault="00B5214C" w:rsidP="00B5214C">
            <w:pPr>
              <w:spacing w:line="240" w:lineRule="auto"/>
              <w:jc w:val="both"/>
              <w:rPr>
                <w:rFonts w:cstheme="minorHAnsi"/>
                <w:sz w:val="24"/>
                <w:szCs w:val="24"/>
              </w:rPr>
            </w:pPr>
            <w:r w:rsidRPr="00B5214C">
              <w:rPr>
                <w:rFonts w:cstheme="minorHAnsi"/>
                <w:sz w:val="24"/>
                <w:szCs w:val="24"/>
              </w:rPr>
              <w:t>kryzysy</w:t>
            </w:r>
          </w:p>
          <w:p w:rsidR="00B5214C" w:rsidRPr="00B5214C" w:rsidRDefault="00B5214C" w:rsidP="00B5214C">
            <w:pPr>
              <w:spacing w:line="240" w:lineRule="auto"/>
              <w:jc w:val="both"/>
              <w:rPr>
                <w:rFonts w:cstheme="minorHAnsi"/>
                <w:sz w:val="24"/>
                <w:szCs w:val="24"/>
              </w:rPr>
            </w:pPr>
          </w:p>
        </w:tc>
        <w:tc>
          <w:tcPr>
            <w:tcW w:w="4531" w:type="dxa"/>
            <w:tcBorders>
              <w:top w:val="single" w:sz="4" w:space="0" w:color="auto"/>
              <w:left w:val="single" w:sz="4" w:space="0" w:color="auto"/>
              <w:bottom w:val="single" w:sz="4" w:space="0" w:color="auto"/>
              <w:right w:val="single" w:sz="4" w:space="0" w:color="auto"/>
            </w:tcBorders>
            <w:hideMark/>
          </w:tcPr>
          <w:p w:rsidR="00B5214C" w:rsidRPr="00B5214C" w:rsidRDefault="00B5214C" w:rsidP="00B5214C">
            <w:pPr>
              <w:spacing w:line="240" w:lineRule="auto"/>
              <w:jc w:val="both"/>
              <w:rPr>
                <w:rFonts w:cstheme="minorHAnsi"/>
                <w:sz w:val="24"/>
                <w:szCs w:val="24"/>
              </w:rPr>
            </w:pPr>
            <w:r w:rsidRPr="00B5214C">
              <w:rPr>
                <w:rFonts w:cstheme="minorHAnsi"/>
                <w:sz w:val="24"/>
                <w:szCs w:val="24"/>
              </w:rPr>
              <w:t>Uzależnienia i inne zaburzenia psychiczne rodzica są przyczyną większego ryzyka doświadczenia przez dziecko przemocy. Agresji w rodzinie sprzyjają też konflikty i kryzysy.</w:t>
            </w:r>
          </w:p>
        </w:tc>
      </w:tr>
      <w:tr w:rsidR="00B5214C" w:rsidRPr="00B5214C" w:rsidTr="0070563D">
        <w:tc>
          <w:tcPr>
            <w:tcW w:w="4531" w:type="dxa"/>
            <w:tcBorders>
              <w:top w:val="single" w:sz="4" w:space="0" w:color="auto"/>
              <w:left w:val="single" w:sz="4" w:space="0" w:color="auto"/>
              <w:bottom w:val="single" w:sz="4" w:space="0" w:color="auto"/>
              <w:right w:val="single" w:sz="4" w:space="0" w:color="auto"/>
            </w:tcBorders>
          </w:tcPr>
          <w:p w:rsidR="00B5214C" w:rsidRPr="00B5214C" w:rsidRDefault="00B5214C" w:rsidP="00B5214C">
            <w:pPr>
              <w:spacing w:line="240" w:lineRule="auto"/>
              <w:jc w:val="both"/>
              <w:rPr>
                <w:rFonts w:cstheme="minorHAnsi"/>
                <w:sz w:val="24"/>
                <w:szCs w:val="24"/>
              </w:rPr>
            </w:pPr>
            <w:r w:rsidRPr="00B5214C">
              <w:rPr>
                <w:rFonts w:cstheme="minorHAnsi"/>
                <w:sz w:val="24"/>
                <w:szCs w:val="24"/>
              </w:rPr>
              <w:t>samotne rodzicielstwo</w:t>
            </w:r>
          </w:p>
          <w:p w:rsidR="00B5214C" w:rsidRPr="00B5214C" w:rsidRDefault="00B5214C" w:rsidP="00B5214C">
            <w:pPr>
              <w:spacing w:line="240" w:lineRule="auto"/>
              <w:jc w:val="both"/>
              <w:rPr>
                <w:rFonts w:cstheme="minorHAnsi"/>
                <w:sz w:val="24"/>
                <w:szCs w:val="24"/>
              </w:rPr>
            </w:pPr>
            <w:r w:rsidRPr="00B5214C">
              <w:rPr>
                <w:rFonts w:cstheme="minorHAnsi"/>
                <w:sz w:val="24"/>
                <w:szCs w:val="24"/>
              </w:rPr>
              <w:t>obecność niespokrewnionych osób dorosłych w rodzinie</w:t>
            </w:r>
          </w:p>
          <w:p w:rsidR="00B5214C" w:rsidRPr="00B5214C" w:rsidRDefault="00B5214C" w:rsidP="00B5214C">
            <w:pPr>
              <w:spacing w:line="240" w:lineRule="auto"/>
              <w:jc w:val="both"/>
              <w:rPr>
                <w:rFonts w:cstheme="minorHAnsi"/>
                <w:sz w:val="24"/>
                <w:szCs w:val="24"/>
              </w:rPr>
            </w:pPr>
          </w:p>
        </w:tc>
        <w:tc>
          <w:tcPr>
            <w:tcW w:w="4531" w:type="dxa"/>
            <w:tcBorders>
              <w:top w:val="single" w:sz="4" w:space="0" w:color="auto"/>
              <w:left w:val="single" w:sz="4" w:space="0" w:color="auto"/>
              <w:bottom w:val="single" w:sz="4" w:space="0" w:color="auto"/>
              <w:right w:val="single" w:sz="4" w:space="0" w:color="auto"/>
            </w:tcBorders>
            <w:hideMark/>
          </w:tcPr>
          <w:p w:rsidR="00B5214C" w:rsidRPr="00B5214C" w:rsidRDefault="00B5214C" w:rsidP="00B5214C">
            <w:pPr>
              <w:spacing w:line="240" w:lineRule="auto"/>
              <w:jc w:val="both"/>
              <w:rPr>
                <w:rFonts w:cstheme="minorHAnsi"/>
                <w:sz w:val="24"/>
                <w:szCs w:val="24"/>
              </w:rPr>
            </w:pPr>
            <w:r w:rsidRPr="00B5214C">
              <w:rPr>
                <w:rFonts w:cstheme="minorHAnsi"/>
                <w:sz w:val="24"/>
                <w:szCs w:val="24"/>
              </w:rPr>
              <w:t>Do czynników ryzyka krzywdzenia zaliczane jest także samotne rodzicielstwo, będące dla wielu osób sporym wyzwaniem. Ograniczona ilość czasu, który rodzic może poświęcić dziecku, jest przyczyną trudności w budowaniu bliskiej relacji z dzieckiem. Dodatkowo, niestabilna sytuacja rodzinna: brak wsparcia, obecność niespokrewnionych z dzieckiem osób, mogą powodować ryzyko wystąpienia odrzucenia i agresji lub nieprawidłowych relacji.</w:t>
            </w:r>
          </w:p>
        </w:tc>
      </w:tr>
      <w:tr w:rsidR="00B5214C" w:rsidRPr="00B5214C" w:rsidTr="0070563D">
        <w:tc>
          <w:tcPr>
            <w:tcW w:w="4531" w:type="dxa"/>
            <w:tcBorders>
              <w:top w:val="single" w:sz="4" w:space="0" w:color="auto"/>
              <w:left w:val="single" w:sz="4" w:space="0" w:color="auto"/>
              <w:bottom w:val="single" w:sz="4" w:space="0" w:color="auto"/>
              <w:right w:val="single" w:sz="4" w:space="0" w:color="auto"/>
            </w:tcBorders>
          </w:tcPr>
          <w:p w:rsidR="00B5214C" w:rsidRPr="00B5214C" w:rsidRDefault="00B5214C" w:rsidP="00B5214C">
            <w:pPr>
              <w:spacing w:line="240" w:lineRule="auto"/>
              <w:jc w:val="both"/>
              <w:rPr>
                <w:rFonts w:cstheme="minorHAnsi"/>
                <w:sz w:val="24"/>
                <w:szCs w:val="24"/>
              </w:rPr>
            </w:pPr>
            <w:r w:rsidRPr="00B5214C">
              <w:rPr>
                <w:rFonts w:cstheme="minorHAnsi"/>
                <w:sz w:val="24"/>
                <w:szCs w:val="24"/>
              </w:rPr>
              <w:t>rodzina zastępcza</w:t>
            </w:r>
          </w:p>
          <w:p w:rsidR="00B5214C" w:rsidRPr="00B5214C" w:rsidRDefault="00B5214C" w:rsidP="00B5214C">
            <w:pPr>
              <w:spacing w:line="240" w:lineRule="auto"/>
              <w:jc w:val="both"/>
              <w:rPr>
                <w:rFonts w:cstheme="minorHAnsi"/>
                <w:sz w:val="24"/>
                <w:szCs w:val="24"/>
              </w:rPr>
            </w:pPr>
            <w:r w:rsidRPr="00B5214C">
              <w:rPr>
                <w:rFonts w:cstheme="minorHAnsi"/>
                <w:sz w:val="24"/>
                <w:szCs w:val="24"/>
              </w:rPr>
              <w:t>rodzina adopcyjna</w:t>
            </w:r>
          </w:p>
          <w:p w:rsidR="00B5214C" w:rsidRPr="00B5214C" w:rsidRDefault="00B5214C" w:rsidP="00B5214C">
            <w:pPr>
              <w:spacing w:line="240" w:lineRule="auto"/>
              <w:jc w:val="both"/>
              <w:rPr>
                <w:rFonts w:cstheme="minorHAnsi"/>
                <w:sz w:val="24"/>
                <w:szCs w:val="24"/>
              </w:rPr>
            </w:pPr>
          </w:p>
        </w:tc>
        <w:tc>
          <w:tcPr>
            <w:tcW w:w="4531" w:type="dxa"/>
            <w:tcBorders>
              <w:top w:val="single" w:sz="4" w:space="0" w:color="auto"/>
              <w:left w:val="single" w:sz="4" w:space="0" w:color="auto"/>
              <w:bottom w:val="single" w:sz="4" w:space="0" w:color="auto"/>
              <w:right w:val="single" w:sz="4" w:space="0" w:color="auto"/>
            </w:tcBorders>
            <w:hideMark/>
          </w:tcPr>
          <w:p w:rsidR="00B5214C" w:rsidRPr="00B5214C" w:rsidRDefault="00B5214C" w:rsidP="00B5214C">
            <w:pPr>
              <w:spacing w:line="240" w:lineRule="auto"/>
              <w:jc w:val="both"/>
              <w:rPr>
                <w:rFonts w:cstheme="minorHAnsi"/>
                <w:sz w:val="24"/>
                <w:szCs w:val="24"/>
              </w:rPr>
            </w:pPr>
            <w:r w:rsidRPr="00B5214C">
              <w:rPr>
                <w:rFonts w:cstheme="minorHAnsi"/>
                <w:sz w:val="24"/>
                <w:szCs w:val="24"/>
              </w:rPr>
              <w:t>Istotnym czynnikiem ryzyka jest obecność dziecka w nieprzygotowanej</w:t>
            </w:r>
          </w:p>
          <w:p w:rsidR="00B5214C" w:rsidRPr="00B5214C" w:rsidRDefault="00B5214C" w:rsidP="00B5214C">
            <w:pPr>
              <w:spacing w:line="240" w:lineRule="auto"/>
              <w:jc w:val="both"/>
              <w:rPr>
                <w:rFonts w:cstheme="minorHAnsi"/>
                <w:sz w:val="24"/>
                <w:szCs w:val="24"/>
              </w:rPr>
            </w:pPr>
            <w:r w:rsidRPr="00B5214C">
              <w:rPr>
                <w:rFonts w:cstheme="minorHAnsi"/>
                <w:sz w:val="24"/>
                <w:szCs w:val="24"/>
              </w:rPr>
              <w:t>wychowawczo i merytorycznie rodzinie zastępczej czy adopcyjnej. Rodzice</w:t>
            </w:r>
          </w:p>
          <w:p w:rsidR="00B5214C" w:rsidRPr="00B5214C" w:rsidRDefault="00B5214C" w:rsidP="00B5214C">
            <w:pPr>
              <w:spacing w:line="240" w:lineRule="auto"/>
              <w:jc w:val="both"/>
              <w:rPr>
                <w:rFonts w:cstheme="minorHAnsi"/>
                <w:sz w:val="24"/>
                <w:szCs w:val="24"/>
              </w:rPr>
            </w:pPr>
            <w:r w:rsidRPr="00B5214C">
              <w:rPr>
                <w:rFonts w:cstheme="minorHAnsi"/>
                <w:sz w:val="24"/>
                <w:szCs w:val="24"/>
              </w:rPr>
              <w:t>przyjmujący dzieci pod swoją opiekę bywają niegotowi do tego, aby radzić sobie z bardzo trudnymi emocjami skrzywdzonego wcześniej dziecka. Odrzucenie, skrajna przemoc, których dziecko mogło doświadczyć, wpływają na jego zachowanie oraz funkcjonowanie całego systemu rodzinnego. Porzucone dzieci postrzegają siebie jako niegodne miłości, mało ważne i zasługujące na karę.</w:t>
            </w:r>
          </w:p>
          <w:p w:rsidR="00B5214C" w:rsidRPr="00B5214C" w:rsidRDefault="00B5214C" w:rsidP="00B5214C">
            <w:pPr>
              <w:spacing w:line="240" w:lineRule="auto"/>
              <w:jc w:val="both"/>
              <w:rPr>
                <w:rFonts w:cstheme="minorHAnsi"/>
                <w:sz w:val="24"/>
                <w:szCs w:val="24"/>
              </w:rPr>
            </w:pPr>
            <w:r w:rsidRPr="00B5214C">
              <w:rPr>
                <w:rFonts w:cstheme="minorHAnsi"/>
                <w:sz w:val="24"/>
                <w:szCs w:val="24"/>
              </w:rPr>
              <w:t>Swoim zachowaniem często prowokują do odrzucenia czy ukarania, by utwierdzić się w przekonaniach. Kary reaktywują wcześniejsze traumy dziecka i dezorganizują jego zachowanie, względem którego rodzice są bezradni.</w:t>
            </w:r>
          </w:p>
        </w:tc>
      </w:tr>
    </w:tbl>
    <w:p w:rsidR="00B5214C" w:rsidRPr="00B5214C" w:rsidRDefault="00B5214C" w:rsidP="00B5214C">
      <w:pPr>
        <w:jc w:val="both"/>
        <w:rPr>
          <w:rFonts w:cstheme="minorHAnsi"/>
          <w:b/>
          <w:bCs/>
          <w:sz w:val="24"/>
          <w:szCs w:val="24"/>
        </w:rPr>
      </w:pPr>
    </w:p>
    <w:p w:rsidR="00B5214C" w:rsidRPr="00B5214C" w:rsidRDefault="00B5214C" w:rsidP="00B5214C">
      <w:pPr>
        <w:jc w:val="both"/>
        <w:rPr>
          <w:rFonts w:cstheme="minorHAnsi"/>
          <w:b/>
          <w:bCs/>
          <w:sz w:val="24"/>
          <w:szCs w:val="24"/>
        </w:rPr>
      </w:pPr>
      <w:bookmarkStart w:id="0" w:name="_GoBack"/>
      <w:bookmarkEnd w:id="0"/>
      <w:r w:rsidRPr="00B5214C">
        <w:rPr>
          <w:rFonts w:cstheme="minorHAnsi"/>
          <w:b/>
          <w:bCs/>
          <w:sz w:val="24"/>
          <w:szCs w:val="24"/>
        </w:rPr>
        <w:t>CZYNNIKI ZWIĄZANE ZE ŚRODOWISKIEM SPOŁECZNYM:</w:t>
      </w:r>
    </w:p>
    <w:tbl>
      <w:tblPr>
        <w:tblStyle w:val="Tabela-Siatka"/>
        <w:tblW w:w="0" w:type="auto"/>
        <w:tblInd w:w="0" w:type="dxa"/>
        <w:tblLook w:val="04A0" w:firstRow="1" w:lastRow="0" w:firstColumn="1" w:lastColumn="0" w:noHBand="0" w:noVBand="1"/>
      </w:tblPr>
      <w:tblGrid>
        <w:gridCol w:w="4531"/>
        <w:gridCol w:w="4531"/>
      </w:tblGrid>
      <w:tr w:rsidR="00B5214C" w:rsidRPr="00B5214C" w:rsidTr="0070563D">
        <w:tc>
          <w:tcPr>
            <w:tcW w:w="4531" w:type="dxa"/>
            <w:tcBorders>
              <w:top w:val="single" w:sz="4" w:space="0" w:color="auto"/>
              <w:left w:val="single" w:sz="4" w:space="0" w:color="auto"/>
              <w:bottom w:val="single" w:sz="4" w:space="0" w:color="auto"/>
              <w:right w:val="single" w:sz="4" w:space="0" w:color="auto"/>
            </w:tcBorders>
            <w:hideMark/>
          </w:tcPr>
          <w:p w:rsidR="00B5214C" w:rsidRPr="00B5214C" w:rsidRDefault="00B5214C" w:rsidP="00B5214C">
            <w:pPr>
              <w:spacing w:line="240" w:lineRule="auto"/>
              <w:jc w:val="both"/>
              <w:rPr>
                <w:rFonts w:cstheme="minorHAnsi"/>
                <w:b/>
                <w:bCs/>
                <w:sz w:val="24"/>
                <w:szCs w:val="24"/>
              </w:rPr>
            </w:pPr>
            <w:r w:rsidRPr="00B5214C">
              <w:rPr>
                <w:rFonts w:cstheme="minorHAnsi"/>
                <w:b/>
                <w:bCs/>
                <w:sz w:val="24"/>
                <w:szCs w:val="24"/>
              </w:rPr>
              <w:t>Czynniki ryzyka</w:t>
            </w:r>
          </w:p>
        </w:tc>
        <w:tc>
          <w:tcPr>
            <w:tcW w:w="4531" w:type="dxa"/>
            <w:tcBorders>
              <w:top w:val="single" w:sz="4" w:space="0" w:color="auto"/>
              <w:left w:val="single" w:sz="4" w:space="0" w:color="auto"/>
              <w:bottom w:val="single" w:sz="4" w:space="0" w:color="auto"/>
              <w:right w:val="single" w:sz="4" w:space="0" w:color="auto"/>
            </w:tcBorders>
            <w:hideMark/>
          </w:tcPr>
          <w:p w:rsidR="00B5214C" w:rsidRPr="00B5214C" w:rsidRDefault="00B5214C" w:rsidP="00B5214C">
            <w:pPr>
              <w:spacing w:line="240" w:lineRule="auto"/>
              <w:jc w:val="both"/>
              <w:rPr>
                <w:rFonts w:cstheme="minorHAnsi"/>
                <w:b/>
                <w:bCs/>
                <w:sz w:val="24"/>
                <w:szCs w:val="24"/>
              </w:rPr>
            </w:pPr>
            <w:r w:rsidRPr="00B5214C">
              <w:rPr>
                <w:rFonts w:cstheme="minorHAnsi"/>
                <w:b/>
                <w:bCs/>
                <w:sz w:val="24"/>
                <w:szCs w:val="24"/>
              </w:rPr>
              <w:t>Opis</w:t>
            </w:r>
          </w:p>
        </w:tc>
      </w:tr>
      <w:tr w:rsidR="00B5214C" w:rsidRPr="00B5214C" w:rsidTr="0070563D">
        <w:tc>
          <w:tcPr>
            <w:tcW w:w="4531" w:type="dxa"/>
            <w:tcBorders>
              <w:top w:val="single" w:sz="4" w:space="0" w:color="auto"/>
              <w:left w:val="single" w:sz="4" w:space="0" w:color="auto"/>
              <w:bottom w:val="single" w:sz="4" w:space="0" w:color="auto"/>
              <w:right w:val="single" w:sz="4" w:space="0" w:color="auto"/>
            </w:tcBorders>
          </w:tcPr>
          <w:p w:rsidR="00B5214C" w:rsidRPr="00B5214C" w:rsidRDefault="00B5214C" w:rsidP="00B5214C">
            <w:pPr>
              <w:spacing w:line="240" w:lineRule="auto"/>
              <w:jc w:val="both"/>
              <w:rPr>
                <w:rFonts w:cstheme="minorHAnsi"/>
                <w:sz w:val="24"/>
                <w:szCs w:val="24"/>
              </w:rPr>
            </w:pPr>
            <w:r w:rsidRPr="00B5214C">
              <w:rPr>
                <w:rFonts w:cstheme="minorHAnsi"/>
                <w:sz w:val="24"/>
                <w:szCs w:val="24"/>
              </w:rPr>
              <w:t>izolacja społeczna</w:t>
            </w:r>
          </w:p>
          <w:p w:rsidR="00B5214C" w:rsidRPr="00B5214C" w:rsidRDefault="00B5214C" w:rsidP="00B5214C">
            <w:pPr>
              <w:spacing w:line="240" w:lineRule="auto"/>
              <w:jc w:val="both"/>
              <w:rPr>
                <w:rFonts w:cstheme="minorHAnsi"/>
                <w:sz w:val="24"/>
                <w:szCs w:val="24"/>
              </w:rPr>
            </w:pPr>
          </w:p>
        </w:tc>
        <w:tc>
          <w:tcPr>
            <w:tcW w:w="4531" w:type="dxa"/>
            <w:tcBorders>
              <w:top w:val="single" w:sz="4" w:space="0" w:color="auto"/>
              <w:left w:val="single" w:sz="4" w:space="0" w:color="auto"/>
              <w:bottom w:val="single" w:sz="4" w:space="0" w:color="auto"/>
              <w:right w:val="single" w:sz="4" w:space="0" w:color="auto"/>
            </w:tcBorders>
            <w:hideMark/>
          </w:tcPr>
          <w:p w:rsidR="00B5214C" w:rsidRPr="00B5214C" w:rsidRDefault="00B5214C" w:rsidP="00B5214C">
            <w:pPr>
              <w:spacing w:line="240" w:lineRule="auto"/>
              <w:jc w:val="both"/>
              <w:rPr>
                <w:rFonts w:cstheme="minorHAnsi"/>
                <w:sz w:val="24"/>
                <w:szCs w:val="24"/>
              </w:rPr>
            </w:pPr>
            <w:r w:rsidRPr="00B5214C">
              <w:rPr>
                <w:rFonts w:cstheme="minorHAnsi"/>
                <w:sz w:val="24"/>
                <w:szCs w:val="24"/>
              </w:rPr>
              <w:t>Do tej grupy zalicza się głównie izolację społeczną, rozumianą jako ubogie kontakty rodziców z innymi osobami lub grupami oraz zamknięcie na relacje pozarodzinne. Sytuacja taka może sprzyjać rozwojowi przemocy, a także większej kontroli sprawcy nad swoimi ofiarami oraz ograniczać szanse na jej ujawnienie i udzielenie pomocy.</w:t>
            </w:r>
          </w:p>
        </w:tc>
      </w:tr>
      <w:tr w:rsidR="00B5214C" w:rsidRPr="00B5214C" w:rsidTr="0070563D">
        <w:tc>
          <w:tcPr>
            <w:tcW w:w="4531" w:type="dxa"/>
            <w:tcBorders>
              <w:top w:val="single" w:sz="4" w:space="0" w:color="auto"/>
              <w:left w:val="single" w:sz="4" w:space="0" w:color="auto"/>
              <w:bottom w:val="single" w:sz="4" w:space="0" w:color="auto"/>
              <w:right w:val="single" w:sz="4" w:space="0" w:color="auto"/>
            </w:tcBorders>
          </w:tcPr>
          <w:p w:rsidR="00B5214C" w:rsidRPr="00B5214C" w:rsidRDefault="00B5214C" w:rsidP="00B5214C">
            <w:pPr>
              <w:spacing w:line="240" w:lineRule="auto"/>
              <w:jc w:val="both"/>
              <w:rPr>
                <w:rFonts w:cstheme="minorHAnsi"/>
                <w:sz w:val="24"/>
                <w:szCs w:val="24"/>
              </w:rPr>
            </w:pPr>
            <w:r w:rsidRPr="00B5214C">
              <w:rPr>
                <w:rFonts w:cstheme="minorHAnsi"/>
                <w:sz w:val="24"/>
                <w:szCs w:val="24"/>
              </w:rPr>
              <w:t>ubóstwo w najbliższym otoczeniu rodziny</w:t>
            </w:r>
          </w:p>
          <w:p w:rsidR="00B5214C" w:rsidRPr="00B5214C" w:rsidRDefault="00B5214C" w:rsidP="00B5214C">
            <w:pPr>
              <w:spacing w:line="240" w:lineRule="auto"/>
              <w:jc w:val="both"/>
              <w:rPr>
                <w:rFonts w:cstheme="minorHAnsi"/>
                <w:sz w:val="24"/>
                <w:szCs w:val="24"/>
              </w:rPr>
            </w:pPr>
          </w:p>
        </w:tc>
        <w:tc>
          <w:tcPr>
            <w:tcW w:w="4531" w:type="dxa"/>
            <w:tcBorders>
              <w:top w:val="single" w:sz="4" w:space="0" w:color="auto"/>
              <w:left w:val="single" w:sz="4" w:space="0" w:color="auto"/>
              <w:bottom w:val="single" w:sz="4" w:space="0" w:color="auto"/>
              <w:right w:val="single" w:sz="4" w:space="0" w:color="auto"/>
            </w:tcBorders>
            <w:hideMark/>
          </w:tcPr>
          <w:p w:rsidR="00B5214C" w:rsidRPr="00B5214C" w:rsidRDefault="00B5214C" w:rsidP="00B5214C">
            <w:pPr>
              <w:spacing w:line="240" w:lineRule="auto"/>
              <w:jc w:val="both"/>
              <w:rPr>
                <w:rFonts w:cstheme="minorHAnsi"/>
                <w:sz w:val="24"/>
                <w:szCs w:val="24"/>
              </w:rPr>
            </w:pPr>
            <w:r w:rsidRPr="00B5214C">
              <w:rPr>
                <w:rFonts w:cstheme="minorHAnsi"/>
                <w:sz w:val="24"/>
                <w:szCs w:val="24"/>
              </w:rPr>
              <w:t>Ryzyko wystąpienia krzywdzenia dzieci niosą też: ograniczenie możliwości zaspokajania potrzeb materialnych i zdrowotnych, złe warunki mieszkaniowe czy skrajne ubóstwo. Takim sytuacjom często towarzyszy stres rodziców, którzy muszą zapewnić przetrwanie sobie i dziecku</w:t>
            </w:r>
          </w:p>
        </w:tc>
      </w:tr>
      <w:tr w:rsidR="00B5214C" w:rsidRPr="00B5214C" w:rsidTr="0070563D">
        <w:tc>
          <w:tcPr>
            <w:tcW w:w="4531" w:type="dxa"/>
            <w:tcBorders>
              <w:top w:val="single" w:sz="4" w:space="0" w:color="auto"/>
              <w:left w:val="single" w:sz="4" w:space="0" w:color="auto"/>
              <w:bottom w:val="single" w:sz="4" w:space="0" w:color="auto"/>
              <w:right w:val="single" w:sz="4" w:space="0" w:color="auto"/>
            </w:tcBorders>
          </w:tcPr>
          <w:p w:rsidR="00B5214C" w:rsidRPr="00B5214C" w:rsidRDefault="00B5214C" w:rsidP="00B5214C">
            <w:pPr>
              <w:spacing w:line="240" w:lineRule="auto"/>
              <w:jc w:val="both"/>
              <w:rPr>
                <w:rFonts w:cstheme="minorHAnsi"/>
                <w:sz w:val="24"/>
                <w:szCs w:val="24"/>
              </w:rPr>
            </w:pPr>
            <w:r w:rsidRPr="00B5214C">
              <w:rPr>
                <w:rFonts w:cstheme="minorHAnsi"/>
                <w:sz w:val="24"/>
                <w:szCs w:val="24"/>
              </w:rPr>
              <w:t>przemoc i patologia</w:t>
            </w:r>
          </w:p>
          <w:p w:rsidR="00B5214C" w:rsidRPr="00B5214C" w:rsidRDefault="00B5214C" w:rsidP="00B5214C">
            <w:pPr>
              <w:spacing w:line="240" w:lineRule="auto"/>
              <w:jc w:val="both"/>
              <w:rPr>
                <w:rFonts w:cstheme="minorHAnsi"/>
                <w:sz w:val="24"/>
                <w:szCs w:val="24"/>
              </w:rPr>
            </w:pPr>
          </w:p>
        </w:tc>
        <w:tc>
          <w:tcPr>
            <w:tcW w:w="4531" w:type="dxa"/>
            <w:tcBorders>
              <w:top w:val="single" w:sz="4" w:space="0" w:color="auto"/>
              <w:left w:val="single" w:sz="4" w:space="0" w:color="auto"/>
              <w:bottom w:val="single" w:sz="4" w:space="0" w:color="auto"/>
              <w:right w:val="single" w:sz="4" w:space="0" w:color="auto"/>
            </w:tcBorders>
            <w:hideMark/>
          </w:tcPr>
          <w:p w:rsidR="00B5214C" w:rsidRPr="00B5214C" w:rsidRDefault="00B5214C" w:rsidP="00B5214C">
            <w:pPr>
              <w:spacing w:line="240" w:lineRule="auto"/>
              <w:jc w:val="both"/>
              <w:rPr>
                <w:rFonts w:cstheme="minorHAnsi"/>
                <w:sz w:val="24"/>
                <w:szCs w:val="24"/>
              </w:rPr>
            </w:pPr>
            <w:r w:rsidRPr="00B5214C">
              <w:rPr>
                <w:rFonts w:cstheme="minorHAnsi"/>
                <w:sz w:val="24"/>
                <w:szCs w:val="24"/>
              </w:rPr>
              <w:t>Czynnikami ryzyka krzywdzenia dziecka są także przemoc i patologia społeczna występujące w najbliższym środowisku</w:t>
            </w:r>
          </w:p>
          <w:p w:rsidR="00B5214C" w:rsidRPr="00B5214C" w:rsidRDefault="00B5214C" w:rsidP="00B5214C">
            <w:pPr>
              <w:spacing w:line="240" w:lineRule="auto"/>
              <w:jc w:val="both"/>
              <w:rPr>
                <w:rFonts w:cstheme="minorHAnsi"/>
                <w:sz w:val="24"/>
                <w:szCs w:val="24"/>
              </w:rPr>
            </w:pPr>
            <w:r w:rsidRPr="00B5214C">
              <w:rPr>
                <w:rFonts w:cstheme="minorHAnsi"/>
                <w:sz w:val="24"/>
                <w:szCs w:val="24"/>
              </w:rPr>
              <w:t>zamieszkania.</w:t>
            </w:r>
          </w:p>
        </w:tc>
      </w:tr>
    </w:tbl>
    <w:p w:rsidR="00B5214C" w:rsidRDefault="00B5214C" w:rsidP="00887567">
      <w:pPr>
        <w:tabs>
          <w:tab w:val="left" w:pos="424"/>
        </w:tabs>
        <w:spacing w:after="0" w:line="276" w:lineRule="auto"/>
        <w:rPr>
          <w:rFonts w:eastAsia="Arial" w:cstheme="minorHAnsi"/>
          <w:b/>
          <w:kern w:val="0"/>
          <w:sz w:val="24"/>
          <w:szCs w:val="24"/>
          <w:lang w:eastAsia="pl-PL"/>
          <w14:ligatures w14:val="none"/>
        </w:rPr>
      </w:pPr>
    </w:p>
    <w:sectPr w:rsidR="00B5214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735" w:rsidRDefault="00374735" w:rsidP="00374735">
      <w:pPr>
        <w:spacing w:after="0" w:line="240" w:lineRule="auto"/>
      </w:pPr>
      <w:r>
        <w:separator/>
      </w:r>
    </w:p>
  </w:endnote>
  <w:endnote w:type="continuationSeparator" w:id="0">
    <w:p w:rsidR="00374735" w:rsidRDefault="00374735" w:rsidP="00374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1002AFF" w:usb1="4000ACF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5265051"/>
      <w:docPartObj>
        <w:docPartGallery w:val="Page Numbers (Bottom of Page)"/>
        <w:docPartUnique/>
      </w:docPartObj>
    </w:sdtPr>
    <w:sdtContent>
      <w:sdt>
        <w:sdtPr>
          <w:id w:val="1728636285"/>
          <w:docPartObj>
            <w:docPartGallery w:val="Page Numbers (Top of Page)"/>
            <w:docPartUnique/>
          </w:docPartObj>
        </w:sdtPr>
        <w:sdtContent>
          <w:p w:rsidR="00887567" w:rsidRDefault="00887567">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B5214C">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5214C">
              <w:rPr>
                <w:b/>
                <w:bCs/>
                <w:noProof/>
              </w:rPr>
              <w:t>4</w:t>
            </w:r>
            <w:r>
              <w:rPr>
                <w:b/>
                <w:bCs/>
                <w:sz w:val="24"/>
                <w:szCs w:val="24"/>
              </w:rPr>
              <w:fldChar w:fldCharType="end"/>
            </w:r>
          </w:p>
        </w:sdtContent>
      </w:sdt>
    </w:sdtContent>
  </w:sdt>
  <w:p w:rsidR="00374735" w:rsidRDefault="00374735">
    <w:pPr>
      <w:pStyle w:val="Stopka"/>
    </w:pPr>
  </w:p>
  <w:p w:rsidR="00000000" w:rsidRDefault="00B5214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735" w:rsidRDefault="00374735" w:rsidP="00374735">
      <w:pPr>
        <w:spacing w:after="0" w:line="240" w:lineRule="auto"/>
      </w:pPr>
      <w:r>
        <w:separator/>
      </w:r>
    </w:p>
  </w:footnote>
  <w:footnote w:type="continuationSeparator" w:id="0">
    <w:p w:rsidR="00374735" w:rsidRDefault="00374735" w:rsidP="00374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735" w:rsidRDefault="006617EB" w:rsidP="00374735">
    <w:pPr>
      <w:pStyle w:val="Bezodstpw"/>
      <w:rPr>
        <w:sz w:val="18"/>
        <w:szCs w:val="18"/>
      </w:rPr>
    </w:pPr>
    <w:r>
      <w:rPr>
        <w:sz w:val="18"/>
        <w:szCs w:val="18"/>
      </w:rPr>
      <w:t>Załącznik nr 6</w:t>
    </w:r>
    <w:r w:rsidR="00374735">
      <w:rPr>
        <w:sz w:val="18"/>
        <w:szCs w:val="18"/>
      </w:rPr>
      <w:t xml:space="preserve"> do Standardów Ochrony Małoletnich </w:t>
    </w:r>
  </w:p>
  <w:p w:rsidR="00374735" w:rsidRPr="00880EB7" w:rsidRDefault="006617EB" w:rsidP="00374735">
    <w:pPr>
      <w:pStyle w:val="Bezodstpw"/>
      <w:rPr>
        <w:sz w:val="18"/>
        <w:szCs w:val="18"/>
      </w:rPr>
    </w:pPr>
    <w:r>
      <w:rPr>
        <w:sz w:val="18"/>
        <w:szCs w:val="18"/>
      </w:rPr>
      <w:t>Czynniki ryzyka krzywdzenia dziecka</w:t>
    </w:r>
  </w:p>
  <w:p w:rsidR="00374735" w:rsidRDefault="00374735">
    <w:pPr>
      <w:pStyle w:val="Nagwek"/>
    </w:pPr>
  </w:p>
  <w:p w:rsidR="00374735" w:rsidRDefault="00374735">
    <w:pPr>
      <w:pStyle w:val="Nagwek"/>
    </w:pPr>
  </w:p>
  <w:p w:rsidR="00000000" w:rsidRDefault="00B5214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91241"/>
    <w:multiLevelType w:val="hybridMultilevel"/>
    <w:tmpl w:val="E74499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2CEF7634"/>
    <w:multiLevelType w:val="hybridMultilevel"/>
    <w:tmpl w:val="D48EE0D8"/>
    <w:lvl w:ilvl="0" w:tplc="9EBE4E3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5E0771B"/>
    <w:multiLevelType w:val="hybridMultilevel"/>
    <w:tmpl w:val="22E877CE"/>
    <w:lvl w:ilvl="0" w:tplc="3F32D41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4F3C76A6"/>
    <w:multiLevelType w:val="hybridMultilevel"/>
    <w:tmpl w:val="FE9C37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BCE2E72"/>
    <w:multiLevelType w:val="hybridMultilevel"/>
    <w:tmpl w:val="F7AC14C6"/>
    <w:lvl w:ilvl="0" w:tplc="18FE2800">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 w15:restartNumberingAfterBreak="0">
    <w:nsid w:val="609344E2"/>
    <w:multiLevelType w:val="hybridMultilevel"/>
    <w:tmpl w:val="AAE6BE2A"/>
    <w:lvl w:ilvl="0" w:tplc="9EBE4E3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E9112B2"/>
    <w:multiLevelType w:val="hybridMultilevel"/>
    <w:tmpl w:val="F08CDD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5C840EB"/>
    <w:multiLevelType w:val="hybridMultilevel"/>
    <w:tmpl w:val="81004A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8CA1F38"/>
    <w:multiLevelType w:val="hybridMultilevel"/>
    <w:tmpl w:val="0F1E660E"/>
    <w:lvl w:ilvl="0" w:tplc="5E66D25E">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 w15:restartNumberingAfterBreak="0">
    <w:nsid w:val="7B693291"/>
    <w:multiLevelType w:val="hybridMultilevel"/>
    <w:tmpl w:val="31CE0A36"/>
    <w:lvl w:ilvl="0" w:tplc="9EBE4E3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0"/>
  </w:num>
  <w:num w:numId="5">
    <w:abstractNumId w:val="3"/>
  </w:num>
  <w:num w:numId="6">
    <w:abstractNumId w:val="7"/>
  </w:num>
  <w:num w:numId="7">
    <w:abstractNumId w:val="9"/>
  </w:num>
  <w:num w:numId="8">
    <w:abstractNumId w:val="6"/>
  </w:num>
  <w:num w:numId="9">
    <w:abstractNumId w:val="4"/>
  </w:num>
  <w:num w:numId="1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2D0"/>
    <w:rsid w:val="000B0E53"/>
    <w:rsid w:val="000F5FE9"/>
    <w:rsid w:val="001818BA"/>
    <w:rsid w:val="00195A37"/>
    <w:rsid w:val="001E42C5"/>
    <w:rsid w:val="001F387F"/>
    <w:rsid w:val="00215BDC"/>
    <w:rsid w:val="00216415"/>
    <w:rsid w:val="002A65FD"/>
    <w:rsid w:val="00371192"/>
    <w:rsid w:val="00374735"/>
    <w:rsid w:val="003B01B9"/>
    <w:rsid w:val="004262D0"/>
    <w:rsid w:val="005D0C43"/>
    <w:rsid w:val="006617EB"/>
    <w:rsid w:val="007D575D"/>
    <w:rsid w:val="00880EB7"/>
    <w:rsid w:val="00887567"/>
    <w:rsid w:val="00952A4B"/>
    <w:rsid w:val="00A02D1A"/>
    <w:rsid w:val="00AB294A"/>
    <w:rsid w:val="00AB2C0B"/>
    <w:rsid w:val="00B325E7"/>
    <w:rsid w:val="00B5214C"/>
    <w:rsid w:val="00CC178C"/>
    <w:rsid w:val="00CD1C4F"/>
    <w:rsid w:val="00CD4087"/>
    <w:rsid w:val="00D2026B"/>
    <w:rsid w:val="00E072FA"/>
    <w:rsid w:val="00E24A9D"/>
    <w:rsid w:val="00E64DAB"/>
    <w:rsid w:val="00F556F3"/>
    <w:rsid w:val="00FA1F39"/>
    <w:rsid w:val="00FA2274"/>
    <w:rsid w:val="00FD4483"/>
    <w:rsid w:val="00FF2F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25FCD"/>
  <w15:chartTrackingRefBased/>
  <w15:docId w15:val="{EACC8362-F17F-412C-BDDE-441840636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62D0"/>
    <w:pPr>
      <w:spacing w:line="256" w:lineRule="auto"/>
    </w:pPr>
    <w:rPr>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80EB7"/>
    <w:pPr>
      <w:spacing w:after="0" w:line="240" w:lineRule="auto"/>
    </w:pPr>
    <w:rPr>
      <w:kern w:val="2"/>
      <w14:ligatures w14:val="standardContextual"/>
    </w:rPr>
  </w:style>
  <w:style w:type="paragraph" w:styleId="Nagwek">
    <w:name w:val="header"/>
    <w:basedOn w:val="Normalny"/>
    <w:link w:val="NagwekZnak"/>
    <w:uiPriority w:val="99"/>
    <w:unhideWhenUsed/>
    <w:rsid w:val="003747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4735"/>
    <w:rPr>
      <w:kern w:val="2"/>
      <w14:ligatures w14:val="standardContextual"/>
    </w:rPr>
  </w:style>
  <w:style w:type="paragraph" w:styleId="Stopka">
    <w:name w:val="footer"/>
    <w:basedOn w:val="Normalny"/>
    <w:link w:val="StopkaZnak"/>
    <w:uiPriority w:val="99"/>
    <w:unhideWhenUsed/>
    <w:rsid w:val="003747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4735"/>
    <w:rPr>
      <w:kern w:val="2"/>
      <w14:ligatures w14:val="standardContextual"/>
    </w:rPr>
  </w:style>
  <w:style w:type="paragraph" w:styleId="Akapitzlist">
    <w:name w:val="List Paragraph"/>
    <w:basedOn w:val="Normalny"/>
    <w:uiPriority w:val="34"/>
    <w:qFormat/>
    <w:rsid w:val="00374735"/>
    <w:pPr>
      <w:ind w:left="720"/>
      <w:contextualSpacing/>
    </w:pPr>
  </w:style>
  <w:style w:type="paragraph" w:styleId="Tekstprzypisudolnego">
    <w:name w:val="footnote text"/>
    <w:basedOn w:val="Normalny"/>
    <w:link w:val="TekstprzypisudolnegoZnak"/>
    <w:uiPriority w:val="99"/>
    <w:semiHidden/>
    <w:unhideWhenUsed/>
    <w:rsid w:val="0088756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87567"/>
    <w:rPr>
      <w:kern w:val="2"/>
      <w:sz w:val="20"/>
      <w:szCs w:val="20"/>
      <w14:ligatures w14:val="standardContextual"/>
    </w:rPr>
  </w:style>
  <w:style w:type="character" w:styleId="Odwoanieprzypisudolnego">
    <w:name w:val="footnote reference"/>
    <w:basedOn w:val="Domylnaczcionkaakapitu"/>
    <w:uiPriority w:val="99"/>
    <w:semiHidden/>
    <w:unhideWhenUsed/>
    <w:rsid w:val="00887567"/>
    <w:rPr>
      <w:vertAlign w:val="superscript"/>
    </w:rPr>
  </w:style>
  <w:style w:type="table" w:styleId="Tabela-Siatka">
    <w:name w:val="Table Grid"/>
    <w:basedOn w:val="Standardowy"/>
    <w:uiPriority w:val="39"/>
    <w:rsid w:val="00B5214C"/>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73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1002AFF" w:usb1="4000ACF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A30"/>
    <w:rsid w:val="001D5A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3A685B7D0394BD4AA093AA86AF51DBF">
    <w:name w:val="A3A685B7D0394BD4AA093AA86AF51DBF"/>
    <w:rsid w:val="001D5A30"/>
  </w:style>
  <w:style w:type="paragraph" w:customStyle="1" w:styleId="C83BF07F2D38479BBFCE9B82FFA67CE0">
    <w:name w:val="C83BF07F2D38479BBFCE9B82FFA67CE0"/>
    <w:rsid w:val="001D5A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923</Words>
  <Characters>5544</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dc:creator>
  <cp:keywords/>
  <dc:description/>
  <cp:lastModifiedBy>Magdalena Szyndzielorz</cp:lastModifiedBy>
  <cp:revision>3</cp:revision>
  <cp:lastPrinted>2024-02-06T12:49:00Z</cp:lastPrinted>
  <dcterms:created xsi:type="dcterms:W3CDTF">2024-02-13T19:47:00Z</dcterms:created>
  <dcterms:modified xsi:type="dcterms:W3CDTF">2024-02-13T19:48:00Z</dcterms:modified>
</cp:coreProperties>
</file>