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F2E2" w14:textId="4DA3F5DA" w:rsidR="00C035E3" w:rsidRPr="00813533" w:rsidRDefault="00C035E3" w:rsidP="00813533">
      <w:pPr>
        <w:spacing w:line="276" w:lineRule="auto"/>
        <w:ind w:left="1843" w:hanging="1843"/>
        <w:jc w:val="right"/>
        <w:rPr>
          <w:b/>
          <w:caps/>
        </w:rPr>
      </w:pPr>
      <w:r w:rsidRPr="00813533">
        <w:rPr>
          <w:b/>
        </w:rPr>
        <w:t xml:space="preserve">Zarządzenie nr </w:t>
      </w:r>
      <w:r w:rsidR="00BA3B02">
        <w:rPr>
          <w:b/>
        </w:rPr>
        <w:t>28</w:t>
      </w:r>
      <w:r w:rsidRPr="00813533">
        <w:rPr>
          <w:b/>
          <w:caps/>
        </w:rPr>
        <w:t>/2024</w:t>
      </w:r>
      <w:r w:rsidRPr="00813533">
        <w:rPr>
          <w:b/>
          <w:caps/>
        </w:rPr>
        <w:br/>
      </w:r>
      <w:r w:rsidRPr="00813533">
        <w:rPr>
          <w:b/>
        </w:rPr>
        <w:t>Dyrektora MOSiR w Kędzierzynie-Koźlu</w:t>
      </w:r>
    </w:p>
    <w:p w14:paraId="28A7A983" w14:textId="75D69C84" w:rsidR="00C035E3" w:rsidRPr="00813533" w:rsidRDefault="00C035E3" w:rsidP="00813533">
      <w:pPr>
        <w:spacing w:after="280" w:line="276" w:lineRule="auto"/>
        <w:ind w:left="1843" w:hanging="1843"/>
        <w:jc w:val="right"/>
        <w:rPr>
          <w:b/>
          <w:caps/>
        </w:rPr>
      </w:pPr>
      <w:r w:rsidRPr="00813533">
        <w:t xml:space="preserve">z dnia </w:t>
      </w:r>
      <w:r w:rsidR="00BA3B02">
        <w:t>25.09.2024</w:t>
      </w:r>
      <w:r w:rsidRPr="00813533">
        <w:t> r.</w:t>
      </w:r>
    </w:p>
    <w:p w14:paraId="4B09B3E5" w14:textId="77777777" w:rsidR="00C035E3" w:rsidRPr="00813533" w:rsidRDefault="00C035E3" w:rsidP="00813533">
      <w:pPr>
        <w:spacing w:line="276" w:lineRule="auto"/>
        <w:ind w:left="1843" w:hanging="1843"/>
        <w:jc w:val="center"/>
        <w:rPr>
          <w:b/>
        </w:rPr>
      </w:pPr>
    </w:p>
    <w:p w14:paraId="1E70B666" w14:textId="77777777" w:rsidR="00C035E3" w:rsidRPr="00813533" w:rsidRDefault="00C035E3" w:rsidP="00813533">
      <w:pPr>
        <w:spacing w:line="276" w:lineRule="auto"/>
        <w:ind w:left="1843" w:hanging="1843"/>
        <w:jc w:val="center"/>
        <w:rPr>
          <w:b/>
        </w:rPr>
      </w:pPr>
    </w:p>
    <w:p w14:paraId="350A8C5C" w14:textId="1EC4AEEF" w:rsidR="00FD12EB" w:rsidRDefault="00C035E3" w:rsidP="00FD12EB">
      <w:pPr>
        <w:spacing w:line="276" w:lineRule="auto"/>
        <w:jc w:val="center"/>
        <w:rPr>
          <w:b/>
          <w:spacing w:val="-1"/>
        </w:rPr>
      </w:pPr>
      <w:r w:rsidRPr="00813533">
        <w:rPr>
          <w:b/>
        </w:rPr>
        <w:t>Wewnętrzna</w:t>
      </w:r>
      <w:r w:rsidRPr="00813533">
        <w:rPr>
          <w:b/>
          <w:spacing w:val="7"/>
        </w:rPr>
        <w:t xml:space="preserve"> </w:t>
      </w:r>
      <w:r w:rsidRPr="00813533">
        <w:rPr>
          <w:b/>
        </w:rPr>
        <w:t>procedura</w:t>
      </w:r>
      <w:r w:rsidRPr="00813533">
        <w:rPr>
          <w:b/>
          <w:spacing w:val="7"/>
        </w:rPr>
        <w:t xml:space="preserve"> </w:t>
      </w:r>
      <w:r w:rsidRPr="00813533">
        <w:rPr>
          <w:b/>
        </w:rPr>
        <w:t>dokonywania</w:t>
      </w:r>
      <w:r w:rsidRPr="00813533">
        <w:rPr>
          <w:b/>
          <w:spacing w:val="11"/>
        </w:rPr>
        <w:t xml:space="preserve"> </w:t>
      </w:r>
      <w:r w:rsidRPr="00813533">
        <w:rPr>
          <w:b/>
        </w:rPr>
        <w:t>zgłoszeń</w:t>
      </w:r>
      <w:r w:rsidRPr="00813533">
        <w:rPr>
          <w:b/>
          <w:spacing w:val="9"/>
        </w:rPr>
        <w:t xml:space="preserve"> </w:t>
      </w:r>
      <w:r w:rsidRPr="00813533">
        <w:rPr>
          <w:b/>
        </w:rPr>
        <w:t>naruszeń</w:t>
      </w:r>
      <w:r w:rsidRPr="00813533">
        <w:rPr>
          <w:b/>
          <w:spacing w:val="8"/>
        </w:rPr>
        <w:t xml:space="preserve"> </w:t>
      </w:r>
      <w:r w:rsidRPr="00813533">
        <w:rPr>
          <w:b/>
        </w:rPr>
        <w:t>prawa</w:t>
      </w:r>
      <w:r w:rsidRPr="00813533">
        <w:rPr>
          <w:b/>
          <w:spacing w:val="8"/>
        </w:rPr>
        <w:t xml:space="preserve"> </w:t>
      </w:r>
      <w:r w:rsidRPr="00813533">
        <w:rPr>
          <w:b/>
        </w:rPr>
        <w:t>i</w:t>
      </w:r>
      <w:r w:rsidRPr="00813533">
        <w:rPr>
          <w:b/>
          <w:spacing w:val="9"/>
        </w:rPr>
        <w:t xml:space="preserve"> </w:t>
      </w:r>
      <w:r w:rsidRPr="00813533">
        <w:rPr>
          <w:b/>
        </w:rPr>
        <w:t>podejmowania</w:t>
      </w:r>
      <w:r w:rsidRPr="00813533">
        <w:rPr>
          <w:b/>
          <w:spacing w:val="7"/>
        </w:rPr>
        <w:t xml:space="preserve"> </w:t>
      </w:r>
      <w:r w:rsidRPr="00813533">
        <w:rPr>
          <w:b/>
        </w:rPr>
        <w:t>działań</w:t>
      </w:r>
      <w:r w:rsidRPr="00813533">
        <w:rPr>
          <w:b/>
          <w:spacing w:val="-57"/>
        </w:rPr>
        <w:t xml:space="preserve"> </w:t>
      </w:r>
      <w:r w:rsidRPr="00813533">
        <w:rPr>
          <w:b/>
        </w:rPr>
        <w:t>następczych,</w:t>
      </w:r>
    </w:p>
    <w:p w14:paraId="4696C505" w14:textId="1BB2CA60" w:rsidR="00C035E3" w:rsidRPr="00813533" w:rsidRDefault="00C035E3" w:rsidP="00FD12EB">
      <w:pPr>
        <w:spacing w:line="276" w:lineRule="auto"/>
        <w:jc w:val="center"/>
      </w:pPr>
      <w:r w:rsidRPr="00813533">
        <w:t>zwana</w:t>
      </w:r>
      <w:r w:rsidRPr="00813533">
        <w:rPr>
          <w:spacing w:val="-1"/>
        </w:rPr>
        <w:t xml:space="preserve"> </w:t>
      </w:r>
      <w:r w:rsidRPr="00813533">
        <w:t>dalej „procedurą</w:t>
      </w:r>
      <w:r w:rsidRPr="00813533">
        <w:rPr>
          <w:spacing w:val="-2"/>
        </w:rPr>
        <w:t xml:space="preserve"> </w:t>
      </w:r>
      <w:r w:rsidRPr="00813533">
        <w:t>zgłoszeń wewnętrznych”</w:t>
      </w:r>
    </w:p>
    <w:p w14:paraId="211125F0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29E928DA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7ABEDCC5" w14:textId="07285F31" w:rsidR="00C035E3" w:rsidRPr="00813533" w:rsidRDefault="00C035E3" w:rsidP="00813533">
      <w:pPr>
        <w:pStyle w:val="Tekstpodstawowy"/>
        <w:spacing w:line="276" w:lineRule="auto"/>
        <w:ind w:left="1843" w:hanging="1843"/>
        <w:jc w:val="center"/>
        <w:rPr>
          <w:b/>
          <w:spacing w:val="-2"/>
          <w:sz w:val="22"/>
          <w:szCs w:val="22"/>
        </w:rPr>
      </w:pPr>
      <w:r w:rsidRPr="00813533">
        <w:rPr>
          <w:b/>
          <w:sz w:val="22"/>
          <w:szCs w:val="22"/>
        </w:rPr>
        <w:t>§</w:t>
      </w:r>
      <w:r w:rsidRPr="00813533">
        <w:rPr>
          <w:b/>
          <w:spacing w:val="-1"/>
          <w:sz w:val="22"/>
          <w:szCs w:val="22"/>
        </w:rPr>
        <w:t xml:space="preserve"> </w:t>
      </w:r>
      <w:r w:rsidRPr="00813533">
        <w:rPr>
          <w:b/>
          <w:sz w:val="22"/>
          <w:szCs w:val="22"/>
        </w:rPr>
        <w:t>1.</w:t>
      </w:r>
    </w:p>
    <w:p w14:paraId="70D103AA" w14:textId="74DA6E1A" w:rsidR="00C035E3" w:rsidRPr="00813533" w:rsidRDefault="00C035E3" w:rsidP="00813533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Ilekroć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w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procedurze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zgłoszeń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wewnętrznych jest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mowa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o:</w:t>
      </w:r>
    </w:p>
    <w:p w14:paraId="1D86941C" w14:textId="2817A3ED" w:rsidR="00C035E3" w:rsidRPr="00813533" w:rsidRDefault="00C035E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„MOSiR”</w:t>
      </w:r>
      <w:r w:rsidRPr="00813533">
        <w:rPr>
          <w:spacing w:val="-3"/>
        </w:rPr>
        <w:t xml:space="preserve"> </w:t>
      </w:r>
      <w:r w:rsidRPr="00813533">
        <w:t>–</w:t>
      </w:r>
      <w:r w:rsidRPr="00813533">
        <w:rPr>
          <w:spacing w:val="-3"/>
        </w:rPr>
        <w:t xml:space="preserve"> </w:t>
      </w:r>
      <w:r w:rsidRPr="00813533">
        <w:t>należy</w:t>
      </w:r>
      <w:r w:rsidRPr="00813533">
        <w:rPr>
          <w:spacing w:val="-2"/>
        </w:rPr>
        <w:t xml:space="preserve"> </w:t>
      </w:r>
      <w:r w:rsidRPr="00813533">
        <w:t>przez</w:t>
      </w:r>
      <w:r w:rsidRPr="00813533">
        <w:rPr>
          <w:spacing w:val="-4"/>
        </w:rPr>
        <w:t xml:space="preserve"> </w:t>
      </w:r>
      <w:r w:rsidRPr="00813533">
        <w:t>to</w:t>
      </w:r>
      <w:r w:rsidRPr="00813533">
        <w:rPr>
          <w:spacing w:val="-1"/>
        </w:rPr>
        <w:t xml:space="preserve"> </w:t>
      </w:r>
      <w:r w:rsidRPr="00813533">
        <w:t>rozumieć Miejski Ośrodek Sportu i Rekreacji w</w:t>
      </w:r>
      <w:r w:rsidRPr="00813533">
        <w:rPr>
          <w:spacing w:val="1"/>
        </w:rPr>
        <w:t xml:space="preserve"> </w:t>
      </w:r>
      <w:r w:rsidRPr="00813533">
        <w:t>Kędzierzynie-Koźlu;</w:t>
      </w:r>
    </w:p>
    <w:p w14:paraId="4EECB9AF" w14:textId="77777777" w:rsidR="00C035E3" w:rsidRPr="00813533" w:rsidRDefault="00C035E3" w:rsidP="00813533">
      <w:pPr>
        <w:pStyle w:val="Akapitzlist"/>
        <w:numPr>
          <w:ilvl w:val="0"/>
          <w:numId w:val="6"/>
        </w:numPr>
        <w:tabs>
          <w:tab w:val="left" w:pos="284"/>
          <w:tab w:val="left" w:pos="700"/>
        </w:tabs>
        <w:spacing w:line="276" w:lineRule="auto"/>
        <w:ind w:left="0" w:right="119" w:firstLine="0"/>
        <w:jc w:val="both"/>
      </w:pPr>
      <w:r w:rsidRPr="00813533">
        <w:t>„ustawie”</w:t>
      </w:r>
      <w:r w:rsidRPr="00813533">
        <w:rPr>
          <w:spacing w:val="38"/>
        </w:rPr>
        <w:t xml:space="preserve"> </w:t>
      </w:r>
      <w:r w:rsidRPr="00813533">
        <w:t>–</w:t>
      </w:r>
      <w:r w:rsidRPr="00813533">
        <w:rPr>
          <w:spacing w:val="39"/>
        </w:rPr>
        <w:t xml:space="preserve"> </w:t>
      </w:r>
      <w:r w:rsidRPr="00813533">
        <w:t>należy</w:t>
      </w:r>
      <w:r w:rsidRPr="00813533">
        <w:rPr>
          <w:spacing w:val="39"/>
        </w:rPr>
        <w:t xml:space="preserve"> </w:t>
      </w:r>
      <w:r w:rsidRPr="00813533">
        <w:t>przez</w:t>
      </w:r>
      <w:r w:rsidRPr="00813533">
        <w:rPr>
          <w:spacing w:val="38"/>
        </w:rPr>
        <w:t xml:space="preserve"> </w:t>
      </w:r>
      <w:r w:rsidRPr="00813533">
        <w:t>to</w:t>
      </w:r>
      <w:r w:rsidRPr="00813533">
        <w:rPr>
          <w:spacing w:val="41"/>
        </w:rPr>
        <w:t xml:space="preserve"> </w:t>
      </w:r>
      <w:r w:rsidRPr="00813533">
        <w:t>rozumieć</w:t>
      </w:r>
      <w:r w:rsidRPr="00813533">
        <w:rPr>
          <w:spacing w:val="41"/>
        </w:rPr>
        <w:t xml:space="preserve"> </w:t>
      </w:r>
      <w:r w:rsidRPr="00813533">
        <w:t>ustawę</w:t>
      </w:r>
      <w:r w:rsidRPr="00813533">
        <w:rPr>
          <w:spacing w:val="40"/>
        </w:rPr>
        <w:t xml:space="preserve"> </w:t>
      </w:r>
      <w:r w:rsidRPr="00813533">
        <w:t>z</w:t>
      </w:r>
      <w:r w:rsidRPr="00813533">
        <w:rPr>
          <w:spacing w:val="38"/>
        </w:rPr>
        <w:t xml:space="preserve"> </w:t>
      </w:r>
      <w:r w:rsidRPr="00813533">
        <w:t>dnia</w:t>
      </w:r>
      <w:r w:rsidRPr="00813533">
        <w:rPr>
          <w:spacing w:val="39"/>
        </w:rPr>
        <w:t xml:space="preserve"> </w:t>
      </w:r>
      <w:r w:rsidRPr="00813533">
        <w:t>14</w:t>
      </w:r>
      <w:r w:rsidRPr="00813533">
        <w:rPr>
          <w:spacing w:val="40"/>
        </w:rPr>
        <w:t xml:space="preserve"> </w:t>
      </w:r>
      <w:r w:rsidRPr="00813533">
        <w:t>czerwca</w:t>
      </w:r>
      <w:r w:rsidRPr="00813533">
        <w:rPr>
          <w:spacing w:val="38"/>
        </w:rPr>
        <w:t xml:space="preserve"> </w:t>
      </w:r>
      <w:r w:rsidRPr="00813533">
        <w:t>2024</w:t>
      </w:r>
      <w:r w:rsidRPr="00813533">
        <w:rPr>
          <w:spacing w:val="39"/>
        </w:rPr>
        <w:t xml:space="preserve"> </w:t>
      </w:r>
      <w:r w:rsidRPr="00813533">
        <w:t>r.</w:t>
      </w:r>
      <w:r w:rsidRPr="00813533">
        <w:rPr>
          <w:spacing w:val="38"/>
        </w:rPr>
        <w:t xml:space="preserve"> </w:t>
      </w:r>
      <w:r w:rsidRPr="00813533">
        <w:t>o</w:t>
      </w:r>
      <w:r w:rsidRPr="00813533">
        <w:rPr>
          <w:spacing w:val="40"/>
        </w:rPr>
        <w:t xml:space="preserve"> </w:t>
      </w:r>
      <w:r w:rsidRPr="00813533">
        <w:t>ochronie</w:t>
      </w:r>
      <w:r w:rsidRPr="00813533">
        <w:rPr>
          <w:spacing w:val="-57"/>
        </w:rPr>
        <w:t xml:space="preserve"> </w:t>
      </w:r>
      <w:r w:rsidRPr="00813533">
        <w:t>sygnalistów</w:t>
      </w:r>
      <w:r w:rsidRPr="00813533">
        <w:rPr>
          <w:spacing w:val="-2"/>
        </w:rPr>
        <w:t xml:space="preserve"> </w:t>
      </w:r>
      <w:r w:rsidRPr="00813533">
        <w:t>(Dz. U.</w:t>
      </w:r>
      <w:r w:rsidRPr="00813533">
        <w:rPr>
          <w:spacing w:val="-1"/>
        </w:rPr>
        <w:t xml:space="preserve"> </w:t>
      </w:r>
      <w:r w:rsidRPr="00813533">
        <w:t>poz.</w:t>
      </w:r>
      <w:r w:rsidRPr="00813533">
        <w:rPr>
          <w:spacing w:val="2"/>
        </w:rPr>
        <w:t xml:space="preserve"> </w:t>
      </w:r>
      <w:r w:rsidRPr="00813533">
        <w:t>928);</w:t>
      </w:r>
    </w:p>
    <w:p w14:paraId="6A9C3B4C" w14:textId="5DBAC4D8" w:rsidR="00C035E3" w:rsidRPr="00813533" w:rsidRDefault="00C035E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„sygnaliście”</w:t>
      </w:r>
      <w:r w:rsidRPr="00813533">
        <w:rPr>
          <w:spacing w:val="-3"/>
        </w:rPr>
        <w:t xml:space="preserve"> </w:t>
      </w:r>
      <w:r w:rsidRPr="00813533">
        <w:t>–</w:t>
      </w:r>
      <w:r w:rsidRPr="00813533">
        <w:rPr>
          <w:spacing w:val="-1"/>
        </w:rPr>
        <w:t xml:space="preserve"> </w:t>
      </w:r>
      <w:r w:rsidRPr="00813533">
        <w:t>należy przez</w:t>
      </w:r>
      <w:r w:rsidRPr="00813533">
        <w:rPr>
          <w:spacing w:val="-2"/>
        </w:rPr>
        <w:t xml:space="preserve"> </w:t>
      </w:r>
      <w:r w:rsidRPr="00813533">
        <w:t>to</w:t>
      </w:r>
      <w:r w:rsidRPr="00813533">
        <w:rPr>
          <w:spacing w:val="1"/>
        </w:rPr>
        <w:t xml:space="preserve"> </w:t>
      </w:r>
      <w:r w:rsidRPr="00813533">
        <w:t>rozumieć</w:t>
      </w:r>
      <w:r w:rsidRPr="00813533">
        <w:rPr>
          <w:spacing w:val="-3"/>
        </w:rPr>
        <w:t xml:space="preserve"> </w:t>
      </w:r>
      <w:r w:rsidRPr="00813533">
        <w:t>osobę określoną</w:t>
      </w:r>
      <w:r w:rsidRPr="00813533">
        <w:rPr>
          <w:spacing w:val="-3"/>
        </w:rPr>
        <w:t xml:space="preserve"> </w:t>
      </w:r>
      <w:r w:rsidRPr="00813533">
        <w:t>w</w:t>
      </w:r>
      <w:r w:rsidRPr="00813533">
        <w:rPr>
          <w:spacing w:val="-2"/>
        </w:rPr>
        <w:t xml:space="preserve"> </w:t>
      </w:r>
      <w:r w:rsidRPr="00813533">
        <w:t>art.</w:t>
      </w:r>
      <w:r w:rsidRPr="00813533">
        <w:rPr>
          <w:spacing w:val="-1"/>
        </w:rPr>
        <w:t xml:space="preserve"> </w:t>
      </w:r>
      <w:r w:rsidRPr="00813533">
        <w:t>4</w:t>
      </w:r>
      <w:r w:rsidRPr="00813533">
        <w:rPr>
          <w:spacing w:val="-2"/>
        </w:rPr>
        <w:t xml:space="preserve"> </w:t>
      </w:r>
      <w:r w:rsidRPr="00813533">
        <w:t>ustawy</w:t>
      </w:r>
      <w:r w:rsidR="00813533" w:rsidRPr="00813533">
        <w:t>;</w:t>
      </w:r>
    </w:p>
    <w:p w14:paraId="6A7AFE59" w14:textId="07F380C4" w:rsidR="00813533" w:rsidRPr="00813533" w:rsidRDefault="0081353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„działaniu następczym” –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</w:p>
    <w:p w14:paraId="77B68EE4" w14:textId="77777777" w:rsidR="00813533" w:rsidRPr="00813533" w:rsidRDefault="0081353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 xml:space="preserve">„działaniu odwetowym”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 </w:t>
      </w:r>
    </w:p>
    <w:p w14:paraId="3D5D5CC7" w14:textId="6D561526" w:rsidR="00813533" w:rsidRPr="00813533" w:rsidRDefault="0081353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„informacji o naruszeniu prawa” – 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4575A6D7" w14:textId="535E478E" w:rsidR="00813533" w:rsidRPr="00813533" w:rsidRDefault="0081353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„informacji zwrotnej” – należy przez to rozumieć przekazaną sygnaliście informację na temat planowanych lub podjętych działań następczych i powodów takich działań;</w:t>
      </w:r>
    </w:p>
    <w:p w14:paraId="318B1491" w14:textId="40D2E2F0" w:rsidR="00813533" w:rsidRPr="00813533" w:rsidRDefault="00813533" w:rsidP="00813533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 xml:space="preserve">„kontekście związanym z pracą” –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</w:t>
      </w:r>
      <w:proofErr w:type="gramStart"/>
      <w:r w:rsidRPr="00813533">
        <w:t>ramach</w:t>
      </w:r>
      <w:proofErr w:type="gramEnd"/>
      <w:r w:rsidRPr="00813533">
        <w:t xml:space="preserve"> których uzyskano informację o naruszeniu prawa oraz istnieje możliwość doświadczenia działań odwetowych;</w:t>
      </w:r>
    </w:p>
    <w:p w14:paraId="069BD2D1" w14:textId="1238FD7A" w:rsidR="00C035E3" w:rsidRPr="00FD12EB" w:rsidRDefault="00813533" w:rsidP="00FD12EB">
      <w:pPr>
        <w:pStyle w:val="Akapitzlist"/>
        <w:numPr>
          <w:ilvl w:val="0"/>
          <w:numId w:val="6"/>
        </w:numPr>
        <w:tabs>
          <w:tab w:val="left" w:pos="284"/>
          <w:tab w:val="left" w:pos="659"/>
        </w:tabs>
        <w:spacing w:line="276" w:lineRule="auto"/>
        <w:ind w:left="0" w:firstLine="0"/>
        <w:jc w:val="both"/>
      </w:pPr>
      <w:r w:rsidRPr="00813533">
        <w:t>„osobie, której dotyczy zgłoszenie”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powiązana.</w:t>
      </w:r>
    </w:p>
    <w:p w14:paraId="375B9C89" w14:textId="5091140D" w:rsidR="00C035E3" w:rsidRPr="00813533" w:rsidRDefault="00C035E3" w:rsidP="00813533">
      <w:pPr>
        <w:pStyle w:val="Tekstpodstawowy"/>
        <w:spacing w:line="276" w:lineRule="auto"/>
        <w:ind w:left="1843" w:hanging="1843"/>
        <w:jc w:val="center"/>
        <w:rPr>
          <w:b/>
          <w:spacing w:val="30"/>
          <w:sz w:val="22"/>
          <w:szCs w:val="22"/>
        </w:rPr>
      </w:pPr>
      <w:r w:rsidRPr="00813533">
        <w:rPr>
          <w:b/>
          <w:sz w:val="22"/>
          <w:szCs w:val="22"/>
        </w:rPr>
        <w:lastRenderedPageBreak/>
        <w:t>§</w:t>
      </w:r>
      <w:r w:rsidRPr="00813533">
        <w:rPr>
          <w:b/>
          <w:spacing w:val="28"/>
          <w:sz w:val="22"/>
          <w:szCs w:val="22"/>
        </w:rPr>
        <w:t xml:space="preserve"> </w:t>
      </w:r>
      <w:r w:rsidRPr="00813533">
        <w:rPr>
          <w:b/>
          <w:sz w:val="22"/>
          <w:szCs w:val="22"/>
        </w:rPr>
        <w:t>2.</w:t>
      </w:r>
    </w:p>
    <w:p w14:paraId="22F3473D" w14:textId="167DBEEA" w:rsidR="00C035E3" w:rsidRDefault="00C035E3" w:rsidP="001E2523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Przedmiotem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zgłoszenia</w:t>
      </w:r>
      <w:r w:rsidRPr="00813533">
        <w:rPr>
          <w:spacing w:val="31"/>
          <w:sz w:val="22"/>
          <w:szCs w:val="22"/>
        </w:rPr>
        <w:t xml:space="preserve"> </w:t>
      </w:r>
      <w:r w:rsidRPr="00813533">
        <w:rPr>
          <w:sz w:val="22"/>
          <w:szCs w:val="22"/>
        </w:rPr>
        <w:t>wewnętrznego</w:t>
      </w:r>
      <w:r w:rsidRPr="00813533">
        <w:rPr>
          <w:spacing w:val="28"/>
          <w:sz w:val="22"/>
          <w:szCs w:val="22"/>
        </w:rPr>
        <w:t xml:space="preserve"> </w:t>
      </w:r>
      <w:r w:rsidRPr="00813533">
        <w:rPr>
          <w:sz w:val="22"/>
          <w:szCs w:val="22"/>
        </w:rPr>
        <w:t>mogą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być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naruszenia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określone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w</w:t>
      </w:r>
      <w:r w:rsidRPr="00813533">
        <w:rPr>
          <w:spacing w:val="28"/>
          <w:sz w:val="22"/>
          <w:szCs w:val="22"/>
        </w:rPr>
        <w:t xml:space="preserve"> </w:t>
      </w:r>
      <w:r w:rsidRPr="00813533">
        <w:rPr>
          <w:sz w:val="22"/>
          <w:szCs w:val="22"/>
        </w:rPr>
        <w:t>art.</w:t>
      </w:r>
      <w:r w:rsidRPr="00813533">
        <w:rPr>
          <w:spacing w:val="29"/>
          <w:sz w:val="22"/>
          <w:szCs w:val="22"/>
        </w:rPr>
        <w:t xml:space="preserve"> </w:t>
      </w:r>
      <w:r w:rsidRPr="00813533">
        <w:rPr>
          <w:sz w:val="22"/>
          <w:szCs w:val="22"/>
        </w:rPr>
        <w:t>3</w:t>
      </w:r>
      <w:r w:rsidRPr="00813533">
        <w:rPr>
          <w:spacing w:val="33"/>
          <w:sz w:val="22"/>
          <w:szCs w:val="22"/>
        </w:rPr>
        <w:t xml:space="preserve"> </w:t>
      </w:r>
      <w:r w:rsidRPr="00813533">
        <w:rPr>
          <w:sz w:val="22"/>
          <w:szCs w:val="22"/>
        </w:rPr>
        <w:t>ust.</w:t>
      </w:r>
      <w:r w:rsidRPr="00813533">
        <w:rPr>
          <w:spacing w:val="30"/>
          <w:sz w:val="22"/>
          <w:szCs w:val="22"/>
        </w:rPr>
        <w:t xml:space="preserve"> </w:t>
      </w:r>
      <w:r w:rsidRPr="00813533">
        <w:rPr>
          <w:sz w:val="22"/>
          <w:szCs w:val="22"/>
        </w:rPr>
        <w:t>1</w:t>
      </w:r>
      <w:r w:rsidRPr="00813533">
        <w:rPr>
          <w:spacing w:val="-57"/>
          <w:sz w:val="22"/>
          <w:szCs w:val="22"/>
        </w:rPr>
        <w:t xml:space="preserve"> </w:t>
      </w:r>
      <w:r w:rsidRPr="00813533">
        <w:rPr>
          <w:sz w:val="22"/>
          <w:szCs w:val="22"/>
        </w:rPr>
        <w:t>ustawy</w:t>
      </w:r>
      <w:r w:rsidR="00813533">
        <w:rPr>
          <w:sz w:val="22"/>
          <w:szCs w:val="22"/>
        </w:rPr>
        <w:t>, tj.</w:t>
      </w:r>
    </w:p>
    <w:p w14:paraId="2A4695F4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działanie lub zaniechanie niezgodne z prawem lub mające na celu obejście prawa, dotyczące:</w:t>
      </w:r>
    </w:p>
    <w:p w14:paraId="48521557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1) korupcji; </w:t>
      </w:r>
    </w:p>
    <w:p w14:paraId="599ACA88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2) zamówień publicznych; </w:t>
      </w:r>
    </w:p>
    <w:p w14:paraId="3DF3FBC8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3) usług, produktów i rynków finansowych; </w:t>
      </w:r>
    </w:p>
    <w:p w14:paraId="5E0CBE91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4) przeciwdziałania praniu pieniędzy oraz finansowaniu terroryzmu; </w:t>
      </w:r>
    </w:p>
    <w:p w14:paraId="1D6DAEEB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5) bezpieczeństwa produktów i ich zgodności z wymogami; </w:t>
      </w:r>
    </w:p>
    <w:p w14:paraId="7FB3ED30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6) bezpieczeństwa transportu; </w:t>
      </w:r>
    </w:p>
    <w:p w14:paraId="5F74F683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7) ochrony środowiska; </w:t>
      </w:r>
    </w:p>
    <w:p w14:paraId="14E1E8C3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8) ochrony radiologicznej i bezpieczeństwa jądrowego; </w:t>
      </w:r>
    </w:p>
    <w:p w14:paraId="7C2A693E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9) bezpieczeństwa żywności i pasz; </w:t>
      </w:r>
    </w:p>
    <w:p w14:paraId="66737447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10) zdrowia i dobrostanu zwierząt; </w:t>
      </w:r>
    </w:p>
    <w:p w14:paraId="2D681445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11) zdrowia publicznego; </w:t>
      </w:r>
    </w:p>
    <w:p w14:paraId="4D5A3867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12) ochrony konsumentów; </w:t>
      </w:r>
    </w:p>
    <w:p w14:paraId="44A68691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13) ochrony prywatności i danych osobowych; </w:t>
      </w:r>
    </w:p>
    <w:p w14:paraId="67A3B2A9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14) bezpieczeństwa sieci i systemów teleinformatycznych; </w:t>
      </w:r>
    </w:p>
    <w:p w14:paraId="2EFF7784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15) interesów finansowych Skarbu Państwa Rzeczypospolitej Polskiej, jednostki samorządu terytorialnego oraz Unii Europejskiej; </w:t>
      </w:r>
    </w:p>
    <w:p w14:paraId="166CBFAA" w14:textId="77777777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16) rynku wewnętrznego Unii Europejskiej, w tym publicznoprawnych zasad konkurencji i pomocy państwa oraz opodatkowania osób prawnych; </w:t>
      </w:r>
    </w:p>
    <w:p w14:paraId="48E3F23D" w14:textId="1998CFE8" w:rsidR="00813533" w:rsidRDefault="00813533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17) konstytucyjnych wolności i praw człowieka i obywatela – występujące w stosunkach jednostki z organami władzy publicznej i niezwiązane z dziedzinami wskazanymi w pkt 1–16.</w:t>
      </w:r>
    </w:p>
    <w:p w14:paraId="43ADEAE8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D12EB">
        <w:rPr>
          <w:sz w:val="22"/>
          <w:szCs w:val="22"/>
        </w:rPr>
        <w:t>Wobec sygnalisty nie mogą być podejmowane działania odwetowe ani próby lub groźby zastosowania takich działań</w:t>
      </w:r>
      <w:r>
        <w:rPr>
          <w:sz w:val="22"/>
          <w:szCs w:val="22"/>
        </w:rPr>
        <w:t>.</w:t>
      </w:r>
    </w:p>
    <w:p w14:paraId="188A211A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D12EB">
        <w:rPr>
          <w:sz w:val="22"/>
          <w:szCs w:val="22"/>
        </w:rPr>
        <w:t xml:space="preserve">Jeżeli praca była, jest lub ma być świadczona na podstawie stosunku pracy, wobec sygnalisty nie mogą być podejmowane działania odwetowe, polegające w szczególności na: </w:t>
      </w:r>
    </w:p>
    <w:p w14:paraId="4416F63A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1) odmowie nawiązania stosunku pracy; </w:t>
      </w:r>
    </w:p>
    <w:p w14:paraId="171E7016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2) wypowiedzeniu lub rozwiązaniu bez wypowiedzenia stosunku pracy; </w:t>
      </w:r>
    </w:p>
    <w:p w14:paraId="03C24DB4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3) </w:t>
      </w:r>
      <w:proofErr w:type="spellStart"/>
      <w:r w:rsidRPr="00FD12EB">
        <w:rPr>
          <w:sz w:val="22"/>
          <w:szCs w:val="22"/>
        </w:rPr>
        <w:t>niezawarciu</w:t>
      </w:r>
      <w:proofErr w:type="spellEnd"/>
      <w:r w:rsidRPr="00FD12EB">
        <w:rPr>
          <w:sz w:val="22"/>
          <w:szCs w:val="22"/>
        </w:rPr>
        <w:t xml:space="preserve"> umowy o pracę na czas określony lub umowy o pracę na czas nieokreślony po rozwiązaniu umowy o pracę na okres próbny, </w:t>
      </w:r>
      <w:proofErr w:type="spellStart"/>
      <w:r w:rsidRPr="00FD12EB">
        <w:rPr>
          <w:sz w:val="22"/>
          <w:szCs w:val="22"/>
        </w:rPr>
        <w:t>niezawarciu</w:t>
      </w:r>
      <w:proofErr w:type="spellEnd"/>
      <w:r w:rsidRPr="00FD12EB">
        <w:rPr>
          <w:sz w:val="22"/>
          <w:szCs w:val="22"/>
        </w:rPr>
        <w:t xml:space="preserve"> kolejnej umowy o pracę na czas określony lub </w:t>
      </w:r>
      <w:proofErr w:type="spellStart"/>
      <w:r w:rsidRPr="00FD12EB">
        <w:rPr>
          <w:sz w:val="22"/>
          <w:szCs w:val="22"/>
        </w:rPr>
        <w:t>niezawarciu</w:t>
      </w:r>
      <w:proofErr w:type="spellEnd"/>
      <w:r w:rsidRPr="00FD12EB">
        <w:rPr>
          <w:sz w:val="22"/>
          <w:szCs w:val="22"/>
        </w:rPr>
        <w:t xml:space="preserve"> umowy o pracę na czas nieokreślony po rozwiązaniu umowy o pracę na czas określony – w </w:t>
      </w:r>
      <w:proofErr w:type="gramStart"/>
      <w:r w:rsidRPr="00FD12EB">
        <w:rPr>
          <w:sz w:val="22"/>
          <w:szCs w:val="22"/>
        </w:rPr>
        <w:t>przypadku</w:t>
      </w:r>
      <w:proofErr w:type="gramEnd"/>
      <w:r w:rsidRPr="00FD12EB">
        <w:rPr>
          <w:sz w:val="22"/>
          <w:szCs w:val="22"/>
        </w:rPr>
        <w:t xml:space="preserve"> gdy sygnalista miał uzasadnione oczekiwanie, że zostanie z nim zawarta taka umowa; 4) obniżeniu wysokości wynagrodzenia za pracę; </w:t>
      </w:r>
    </w:p>
    <w:p w14:paraId="3572E83A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5) wstrzymaniu awansu albo pominięciu przy awansowaniu; </w:t>
      </w:r>
    </w:p>
    <w:p w14:paraId="0780B785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6) pominięciu przy przyznawaniu innych niż wynagrodzenie świadczeń związanych z pracą lub obniżeniu wysokości tych świadczeń; </w:t>
      </w:r>
    </w:p>
    <w:p w14:paraId="43ABB72F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7) przeniesieniu na niższe stanowisko pracy; </w:t>
      </w:r>
    </w:p>
    <w:p w14:paraId="55497006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8) zawieszeniu w wykonywaniu obowiązków pracowniczych lub służbowych; </w:t>
      </w:r>
    </w:p>
    <w:p w14:paraId="3B3DDAF3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9) przekazaniu innemu pracownikowi dotychczasowych obowiązków sygnalisty; </w:t>
      </w:r>
    </w:p>
    <w:p w14:paraId="1F6EB020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10) niekorzystnej zmianie miejsca wykonywania pracy lub rozkładu czasu pracy; </w:t>
      </w:r>
    </w:p>
    <w:p w14:paraId="40B637C1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11) negatywnej ocenie wyników pracy lub negatywnej opinii o pracy; </w:t>
      </w:r>
    </w:p>
    <w:p w14:paraId="09C133E8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12) nałożeniu lub zastosowaniu środka dyscyplinarnego, w tym kary finansowej, lub środka o podobnym charakterze; </w:t>
      </w:r>
    </w:p>
    <w:p w14:paraId="5D1A04CA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13) przymusie, zastraszaniu lub wykluczeniu; </w:t>
      </w:r>
    </w:p>
    <w:p w14:paraId="32670B12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14) </w:t>
      </w:r>
      <w:proofErr w:type="spellStart"/>
      <w:r w:rsidRPr="00FD12EB">
        <w:rPr>
          <w:sz w:val="22"/>
          <w:szCs w:val="22"/>
        </w:rPr>
        <w:t>mobbingu</w:t>
      </w:r>
      <w:proofErr w:type="spellEnd"/>
      <w:r w:rsidRPr="00FD12EB">
        <w:rPr>
          <w:sz w:val="22"/>
          <w:szCs w:val="22"/>
        </w:rPr>
        <w:t xml:space="preserve">; </w:t>
      </w:r>
    </w:p>
    <w:p w14:paraId="1570E960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15) dyskryminacji; </w:t>
      </w:r>
    </w:p>
    <w:p w14:paraId="043FC215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16) niekorzystnym lub niesprawiedliwym traktowaniu; </w:t>
      </w:r>
    </w:p>
    <w:p w14:paraId="722C4F24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lastRenderedPageBreak/>
        <w:t xml:space="preserve">17) wstrzymaniu udziału lub pominięciu przy typowaniu do udziału w szkoleniach podnoszących kwalifikacje zawodowe; </w:t>
      </w:r>
    </w:p>
    <w:p w14:paraId="73A5A4BB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18) nieuzasadnionym skierowaniu na badania lekarskie, w tym badania psychiatryczne, chyba że przepisy odrębne przewidują możliwość skierowania pracownika na takie badania; </w:t>
      </w:r>
    </w:p>
    <w:p w14:paraId="0221AC80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 xml:space="preserve">19) działaniu zmierzającym do utrudnienia znalezienia w przyszłości pracy w danym sektorze lub w danej branży na podstawie nieformalnego lub formalnego porozumienia sektorowego lub branżowego; 20) spowodowaniu straty finansowej, w tym gospodarczej, lub utraty dochodu; </w:t>
      </w:r>
    </w:p>
    <w:p w14:paraId="1246909D" w14:textId="34AD945E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FD12EB">
        <w:rPr>
          <w:sz w:val="22"/>
          <w:szCs w:val="22"/>
        </w:rPr>
        <w:t>21) wyrządzeniu innej szkody niematerialnej, w tym naruszeniu dóbr osobistych, w szczególności dobrego imienia sygnalisty.</w:t>
      </w:r>
    </w:p>
    <w:p w14:paraId="6C0DBB44" w14:textId="77777777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D12EB">
        <w:rPr>
          <w:sz w:val="22"/>
          <w:szCs w:val="22"/>
        </w:rPr>
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</w:r>
    </w:p>
    <w:p w14:paraId="0B6E4A75" w14:textId="3AA8C43E" w:rsidR="00FD12EB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FD12EB">
        <w:rPr>
          <w:sz w:val="22"/>
          <w:szCs w:val="22"/>
        </w:rPr>
        <w:t xml:space="preserve"> 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</w:t>
      </w:r>
      <w:r>
        <w:rPr>
          <w:sz w:val="22"/>
          <w:szCs w:val="22"/>
        </w:rPr>
        <w:t>.</w:t>
      </w:r>
    </w:p>
    <w:p w14:paraId="1ED637E8" w14:textId="04967929" w:rsidR="00FD12EB" w:rsidRPr="00813533" w:rsidRDefault="00FD12EB" w:rsidP="00813533">
      <w:pPr>
        <w:pStyle w:val="Tekstpodstawowy"/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FD12EB">
        <w:rPr>
          <w:sz w:val="22"/>
          <w:szCs w:val="22"/>
        </w:rPr>
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5, pod warunkiem że sygnalista miał uzasadnione podstawy sądzić, że zgłoszenie lub ujawnienie publiczne jest niezbędne do ujawnienia naruszenia prawa zgodnie z ustawą.</w:t>
      </w:r>
    </w:p>
    <w:p w14:paraId="6A00A22F" w14:textId="77777777" w:rsidR="00C035E3" w:rsidRPr="00813533" w:rsidRDefault="00C035E3" w:rsidP="00813533">
      <w:pPr>
        <w:pStyle w:val="Tekstpodstawowy"/>
        <w:spacing w:before="1" w:line="276" w:lineRule="auto"/>
        <w:ind w:left="1843" w:hanging="1843"/>
        <w:rPr>
          <w:sz w:val="22"/>
          <w:szCs w:val="22"/>
        </w:rPr>
      </w:pPr>
    </w:p>
    <w:p w14:paraId="6DCFFAF4" w14:textId="5EDB5115" w:rsidR="00C035E3" w:rsidRPr="00813533" w:rsidRDefault="00C035E3" w:rsidP="00813533">
      <w:pPr>
        <w:pStyle w:val="Tekstpodstawowy"/>
        <w:spacing w:line="276" w:lineRule="auto"/>
        <w:ind w:left="1843" w:right="114" w:hanging="1843"/>
        <w:jc w:val="center"/>
        <w:rPr>
          <w:b/>
          <w:sz w:val="22"/>
          <w:szCs w:val="22"/>
        </w:rPr>
      </w:pPr>
      <w:r w:rsidRPr="00813533">
        <w:rPr>
          <w:b/>
          <w:sz w:val="22"/>
          <w:szCs w:val="22"/>
        </w:rPr>
        <w:t>§ 3.</w:t>
      </w:r>
    </w:p>
    <w:p w14:paraId="355AD9AA" w14:textId="0E06666B" w:rsidR="00C035E3" w:rsidRPr="00813533" w:rsidRDefault="00C035E3" w:rsidP="00813533">
      <w:pPr>
        <w:pStyle w:val="Tekstpodstawowy"/>
        <w:tabs>
          <w:tab w:val="left" w:pos="284"/>
        </w:tabs>
        <w:spacing w:line="276" w:lineRule="auto"/>
        <w:ind w:right="114"/>
        <w:jc w:val="both"/>
        <w:rPr>
          <w:sz w:val="22"/>
          <w:szCs w:val="22"/>
        </w:rPr>
      </w:pPr>
      <w:r w:rsidRPr="00813533">
        <w:rPr>
          <w:sz w:val="22"/>
          <w:szCs w:val="22"/>
        </w:rPr>
        <w:t xml:space="preserve">Zgłoszenia wewnętrzne przyjmowane są w </w:t>
      </w:r>
      <w:r w:rsidR="00813533" w:rsidRPr="00813533">
        <w:rPr>
          <w:sz w:val="22"/>
          <w:szCs w:val="22"/>
        </w:rPr>
        <w:t>dziale Administracyjnym</w:t>
      </w:r>
      <w:r w:rsidRPr="00813533">
        <w:rPr>
          <w:sz w:val="22"/>
          <w:szCs w:val="22"/>
        </w:rPr>
        <w:t xml:space="preserve"> MOSiR,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zwanym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dalej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„przyjmującym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zgłoszenie”,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przez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pracownika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posiadającego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pisemne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upoważnienie,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o którym</w:t>
      </w:r>
      <w:r w:rsidRPr="00813533">
        <w:rPr>
          <w:spacing w:val="2"/>
          <w:sz w:val="22"/>
          <w:szCs w:val="22"/>
        </w:rPr>
        <w:t xml:space="preserve"> </w:t>
      </w:r>
      <w:r w:rsidRPr="00813533">
        <w:rPr>
          <w:sz w:val="22"/>
          <w:szCs w:val="22"/>
        </w:rPr>
        <w:t>mowa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w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art. 27 ust. 2 ustawy, który:</w:t>
      </w:r>
    </w:p>
    <w:p w14:paraId="795D1A82" w14:textId="77777777" w:rsidR="00C035E3" w:rsidRPr="00813533" w:rsidRDefault="00C035E3" w:rsidP="00813533">
      <w:pPr>
        <w:pStyle w:val="Akapitzlist"/>
        <w:numPr>
          <w:ilvl w:val="0"/>
          <w:numId w:val="5"/>
        </w:numPr>
        <w:tabs>
          <w:tab w:val="left" w:pos="284"/>
          <w:tab w:val="left" w:pos="659"/>
        </w:tabs>
        <w:spacing w:line="276" w:lineRule="auto"/>
        <w:ind w:left="0" w:firstLine="0"/>
      </w:pPr>
      <w:r w:rsidRPr="00813533">
        <w:t>potwierdza</w:t>
      </w:r>
      <w:r w:rsidRPr="00813533">
        <w:rPr>
          <w:spacing w:val="-4"/>
        </w:rPr>
        <w:t xml:space="preserve"> </w:t>
      </w:r>
      <w:r w:rsidRPr="00813533">
        <w:t>przyjęcie</w:t>
      </w:r>
      <w:r w:rsidRPr="00813533">
        <w:rPr>
          <w:spacing w:val="-2"/>
        </w:rPr>
        <w:t xml:space="preserve"> </w:t>
      </w:r>
      <w:r w:rsidRPr="00813533">
        <w:t>zgłoszenia</w:t>
      </w:r>
      <w:r w:rsidRPr="00813533">
        <w:rPr>
          <w:spacing w:val="-2"/>
        </w:rPr>
        <w:t xml:space="preserve"> </w:t>
      </w:r>
      <w:r w:rsidRPr="00813533">
        <w:t>wewnętrznego;</w:t>
      </w:r>
    </w:p>
    <w:p w14:paraId="03CEDF92" w14:textId="77777777" w:rsidR="00C035E3" w:rsidRPr="00813533" w:rsidRDefault="00C035E3" w:rsidP="00813533">
      <w:pPr>
        <w:pStyle w:val="Akapitzlist"/>
        <w:numPr>
          <w:ilvl w:val="0"/>
          <w:numId w:val="5"/>
        </w:numPr>
        <w:tabs>
          <w:tab w:val="left" w:pos="284"/>
          <w:tab w:val="left" w:pos="660"/>
        </w:tabs>
        <w:spacing w:line="276" w:lineRule="auto"/>
        <w:ind w:left="0" w:firstLine="0"/>
      </w:pPr>
      <w:r w:rsidRPr="00813533">
        <w:t>prowadzi</w:t>
      </w:r>
      <w:r w:rsidRPr="00813533">
        <w:rPr>
          <w:spacing w:val="-4"/>
        </w:rPr>
        <w:t xml:space="preserve"> </w:t>
      </w:r>
      <w:r w:rsidRPr="00813533">
        <w:t>rejestr</w:t>
      </w:r>
      <w:r w:rsidRPr="00813533">
        <w:rPr>
          <w:spacing w:val="-2"/>
        </w:rPr>
        <w:t xml:space="preserve"> </w:t>
      </w:r>
      <w:r w:rsidRPr="00813533">
        <w:t>zgłoszeń</w:t>
      </w:r>
      <w:r w:rsidRPr="00813533">
        <w:rPr>
          <w:spacing w:val="-3"/>
        </w:rPr>
        <w:t xml:space="preserve"> </w:t>
      </w:r>
      <w:r w:rsidRPr="00813533">
        <w:t>wewnętrznych;</w:t>
      </w:r>
    </w:p>
    <w:p w14:paraId="32639EB6" w14:textId="77777777" w:rsidR="00C035E3" w:rsidRPr="00813533" w:rsidRDefault="00C035E3" w:rsidP="00813533">
      <w:pPr>
        <w:pStyle w:val="Akapitzlist"/>
        <w:numPr>
          <w:ilvl w:val="0"/>
          <w:numId w:val="5"/>
        </w:numPr>
        <w:tabs>
          <w:tab w:val="left" w:pos="284"/>
          <w:tab w:val="left" w:pos="659"/>
        </w:tabs>
        <w:spacing w:line="276" w:lineRule="auto"/>
        <w:ind w:left="0" w:firstLine="0"/>
      </w:pPr>
      <w:r w:rsidRPr="00813533">
        <w:t>dokonuje</w:t>
      </w:r>
      <w:r w:rsidRPr="00813533">
        <w:rPr>
          <w:spacing w:val="-3"/>
        </w:rPr>
        <w:t xml:space="preserve"> </w:t>
      </w:r>
      <w:r w:rsidRPr="00813533">
        <w:t>weryfikacji zgłoszeń</w:t>
      </w:r>
      <w:r w:rsidRPr="00813533">
        <w:rPr>
          <w:spacing w:val="-3"/>
        </w:rPr>
        <w:t xml:space="preserve"> </w:t>
      </w:r>
      <w:r w:rsidRPr="00813533">
        <w:t>wewnętrznych;</w:t>
      </w:r>
    </w:p>
    <w:p w14:paraId="32CC6836" w14:textId="77777777" w:rsidR="00C035E3" w:rsidRPr="00813533" w:rsidRDefault="00C035E3" w:rsidP="00813533">
      <w:pPr>
        <w:pStyle w:val="Akapitzlist"/>
        <w:numPr>
          <w:ilvl w:val="0"/>
          <w:numId w:val="5"/>
        </w:numPr>
        <w:tabs>
          <w:tab w:val="left" w:pos="284"/>
          <w:tab w:val="left" w:pos="659"/>
        </w:tabs>
        <w:spacing w:line="276" w:lineRule="auto"/>
        <w:ind w:left="0" w:firstLine="0"/>
      </w:pPr>
      <w:r w:rsidRPr="00813533">
        <w:t>zapewnia:</w:t>
      </w:r>
    </w:p>
    <w:p w14:paraId="66C6AD04" w14:textId="77777777" w:rsidR="00C035E3" w:rsidRPr="00813533" w:rsidRDefault="00C035E3" w:rsidP="00813533">
      <w:pPr>
        <w:pStyle w:val="Akapitzlist"/>
        <w:numPr>
          <w:ilvl w:val="1"/>
          <w:numId w:val="5"/>
        </w:numPr>
        <w:tabs>
          <w:tab w:val="left" w:pos="284"/>
          <w:tab w:val="left" w:pos="790"/>
        </w:tabs>
        <w:spacing w:line="276" w:lineRule="auto"/>
        <w:ind w:left="0" w:firstLine="0"/>
      </w:pPr>
      <w:r w:rsidRPr="00813533">
        <w:t>komunikację</w:t>
      </w:r>
      <w:r w:rsidRPr="00813533">
        <w:rPr>
          <w:spacing w:val="-2"/>
        </w:rPr>
        <w:t xml:space="preserve"> </w:t>
      </w:r>
      <w:r w:rsidRPr="00813533">
        <w:t>z</w:t>
      </w:r>
      <w:r w:rsidRPr="00813533">
        <w:rPr>
          <w:spacing w:val="-3"/>
        </w:rPr>
        <w:t xml:space="preserve"> </w:t>
      </w:r>
      <w:r w:rsidRPr="00813533">
        <w:t>sygnalistą,</w:t>
      </w:r>
    </w:p>
    <w:p w14:paraId="6EE864A4" w14:textId="77777777" w:rsidR="00C035E3" w:rsidRPr="00813533" w:rsidRDefault="00C035E3" w:rsidP="00813533">
      <w:pPr>
        <w:pStyle w:val="Akapitzlist"/>
        <w:numPr>
          <w:ilvl w:val="1"/>
          <w:numId w:val="5"/>
        </w:numPr>
        <w:tabs>
          <w:tab w:val="left" w:pos="284"/>
          <w:tab w:val="left" w:pos="804"/>
        </w:tabs>
        <w:spacing w:line="276" w:lineRule="auto"/>
        <w:ind w:left="0" w:firstLine="0"/>
      </w:pPr>
      <w:r w:rsidRPr="00813533">
        <w:t>ochronę</w:t>
      </w:r>
      <w:r w:rsidRPr="00813533">
        <w:rPr>
          <w:spacing w:val="-5"/>
        </w:rPr>
        <w:t xml:space="preserve"> </w:t>
      </w:r>
      <w:r w:rsidRPr="00813533">
        <w:t>poufności</w:t>
      </w:r>
      <w:r w:rsidRPr="00813533">
        <w:rPr>
          <w:spacing w:val="-1"/>
        </w:rPr>
        <w:t xml:space="preserve"> </w:t>
      </w:r>
      <w:r w:rsidRPr="00813533">
        <w:t>tożsamości</w:t>
      </w:r>
      <w:r w:rsidRPr="00813533">
        <w:rPr>
          <w:spacing w:val="-2"/>
        </w:rPr>
        <w:t xml:space="preserve"> </w:t>
      </w:r>
      <w:r w:rsidRPr="00813533">
        <w:t>sygnalisty,</w:t>
      </w:r>
    </w:p>
    <w:p w14:paraId="6469E0E3" w14:textId="77777777" w:rsidR="00C035E3" w:rsidRPr="00813533" w:rsidRDefault="00C035E3" w:rsidP="00813533">
      <w:pPr>
        <w:pStyle w:val="Akapitzlist"/>
        <w:numPr>
          <w:ilvl w:val="1"/>
          <w:numId w:val="5"/>
        </w:numPr>
        <w:tabs>
          <w:tab w:val="left" w:pos="284"/>
          <w:tab w:val="left" w:pos="789"/>
        </w:tabs>
        <w:spacing w:line="276" w:lineRule="auto"/>
        <w:ind w:left="0" w:firstLine="0"/>
      </w:pPr>
      <w:r w:rsidRPr="00813533">
        <w:t>bezstronność</w:t>
      </w:r>
      <w:r w:rsidRPr="00813533">
        <w:rPr>
          <w:spacing w:val="-3"/>
        </w:rPr>
        <w:t xml:space="preserve"> </w:t>
      </w:r>
      <w:r w:rsidRPr="00813533">
        <w:t>podejmowanych</w:t>
      </w:r>
      <w:r w:rsidRPr="00813533">
        <w:rPr>
          <w:spacing w:val="-2"/>
        </w:rPr>
        <w:t xml:space="preserve"> </w:t>
      </w:r>
      <w:r w:rsidRPr="00813533">
        <w:t>działań,</w:t>
      </w:r>
      <w:r w:rsidRPr="00813533">
        <w:rPr>
          <w:spacing w:val="-2"/>
        </w:rPr>
        <w:t xml:space="preserve"> </w:t>
      </w:r>
      <w:r w:rsidRPr="00813533">
        <w:t>w</w:t>
      </w:r>
      <w:r w:rsidRPr="00813533">
        <w:rPr>
          <w:spacing w:val="-3"/>
        </w:rPr>
        <w:t xml:space="preserve"> </w:t>
      </w:r>
      <w:r w:rsidRPr="00813533">
        <w:t>tym</w:t>
      </w:r>
      <w:r w:rsidRPr="00813533">
        <w:rPr>
          <w:spacing w:val="-2"/>
        </w:rPr>
        <w:t xml:space="preserve"> </w:t>
      </w:r>
      <w:r w:rsidRPr="00813533">
        <w:t>działań</w:t>
      </w:r>
      <w:r w:rsidRPr="00813533">
        <w:rPr>
          <w:spacing w:val="-2"/>
        </w:rPr>
        <w:t xml:space="preserve"> </w:t>
      </w:r>
      <w:r w:rsidRPr="00813533">
        <w:t>następczych.</w:t>
      </w:r>
    </w:p>
    <w:p w14:paraId="4CE5414D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280C5820" w14:textId="7C9D7D8B" w:rsidR="00C035E3" w:rsidRPr="00813533" w:rsidRDefault="00C035E3" w:rsidP="00813533">
      <w:pPr>
        <w:pStyle w:val="Tekstpodstawowy"/>
        <w:spacing w:line="276" w:lineRule="auto"/>
        <w:ind w:left="1843" w:hanging="1843"/>
        <w:jc w:val="center"/>
        <w:rPr>
          <w:b/>
          <w:spacing w:val="-1"/>
          <w:sz w:val="22"/>
          <w:szCs w:val="22"/>
        </w:rPr>
      </w:pPr>
      <w:r w:rsidRPr="00813533">
        <w:rPr>
          <w:b/>
          <w:sz w:val="22"/>
          <w:szCs w:val="22"/>
        </w:rPr>
        <w:t>§</w:t>
      </w:r>
      <w:r w:rsidRPr="00813533">
        <w:rPr>
          <w:b/>
          <w:spacing w:val="-1"/>
          <w:sz w:val="22"/>
          <w:szCs w:val="22"/>
        </w:rPr>
        <w:t xml:space="preserve"> </w:t>
      </w:r>
      <w:r w:rsidRPr="00813533">
        <w:rPr>
          <w:b/>
          <w:sz w:val="22"/>
          <w:szCs w:val="22"/>
        </w:rPr>
        <w:t>4.</w:t>
      </w:r>
    </w:p>
    <w:p w14:paraId="120702D6" w14:textId="1EC288F1" w:rsidR="00C035E3" w:rsidRPr="00813533" w:rsidRDefault="00C035E3" w:rsidP="00813533">
      <w:pPr>
        <w:pStyle w:val="Tekstpodstawowy"/>
        <w:tabs>
          <w:tab w:val="left" w:pos="284"/>
        </w:tabs>
        <w:spacing w:line="276" w:lineRule="auto"/>
        <w:ind w:left="1843" w:hanging="1843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1.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Zgłoszenia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wewnętrzne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dokonywane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mogą być:</w:t>
      </w:r>
    </w:p>
    <w:p w14:paraId="320499BE" w14:textId="62EA0863" w:rsidR="00C035E3" w:rsidRPr="00813533" w:rsidRDefault="00C035E3" w:rsidP="00813533">
      <w:pPr>
        <w:pStyle w:val="Akapitzlist"/>
        <w:numPr>
          <w:ilvl w:val="0"/>
          <w:numId w:val="4"/>
        </w:numPr>
        <w:tabs>
          <w:tab w:val="left" w:pos="284"/>
          <w:tab w:val="left" w:pos="659"/>
        </w:tabs>
        <w:spacing w:line="276" w:lineRule="auto"/>
        <w:ind w:left="0" w:right="114" w:firstLine="0"/>
        <w:jc w:val="both"/>
      </w:pPr>
      <w:r w:rsidRPr="00813533">
        <w:t>telefonicznie</w:t>
      </w:r>
      <w:r w:rsidRPr="00813533">
        <w:rPr>
          <w:spacing w:val="85"/>
        </w:rPr>
        <w:t xml:space="preserve"> </w:t>
      </w:r>
      <w:r w:rsidRPr="00813533">
        <w:t xml:space="preserve">za  </w:t>
      </w:r>
      <w:r w:rsidRPr="00813533">
        <w:rPr>
          <w:spacing w:val="22"/>
        </w:rPr>
        <w:t xml:space="preserve"> </w:t>
      </w:r>
      <w:r w:rsidRPr="00813533">
        <w:t xml:space="preserve">pośrednictwem  </w:t>
      </w:r>
      <w:r w:rsidRPr="00813533">
        <w:rPr>
          <w:spacing w:val="24"/>
        </w:rPr>
        <w:t xml:space="preserve"> </w:t>
      </w:r>
      <w:r w:rsidRPr="00813533">
        <w:t xml:space="preserve">nienagrywanej  </w:t>
      </w:r>
      <w:r w:rsidRPr="00813533">
        <w:rPr>
          <w:spacing w:val="24"/>
        </w:rPr>
        <w:t xml:space="preserve"> </w:t>
      </w:r>
      <w:r w:rsidRPr="00813533">
        <w:t xml:space="preserve">linii  </w:t>
      </w:r>
      <w:r w:rsidRPr="00813533">
        <w:rPr>
          <w:spacing w:val="23"/>
        </w:rPr>
        <w:t xml:space="preserve"> </w:t>
      </w:r>
      <w:r w:rsidRPr="00813533">
        <w:t xml:space="preserve">telefonicznej  </w:t>
      </w:r>
      <w:r w:rsidRPr="00813533">
        <w:rPr>
          <w:spacing w:val="29"/>
        </w:rPr>
        <w:t xml:space="preserve"> </w:t>
      </w:r>
      <w:r w:rsidRPr="00813533">
        <w:t xml:space="preserve">w  </w:t>
      </w:r>
      <w:r w:rsidRPr="00813533">
        <w:rPr>
          <w:spacing w:val="23"/>
        </w:rPr>
        <w:t xml:space="preserve"> </w:t>
      </w:r>
      <w:r w:rsidRPr="00813533">
        <w:t>rozmowie</w:t>
      </w:r>
      <w:r w:rsidRPr="00813533">
        <w:rPr>
          <w:spacing w:val="-58"/>
        </w:rPr>
        <w:t xml:space="preserve"> </w:t>
      </w:r>
      <w:r w:rsidRPr="00813533">
        <w:t>z</w:t>
      </w:r>
      <w:r w:rsidRPr="00813533">
        <w:rPr>
          <w:spacing w:val="-2"/>
        </w:rPr>
        <w:t xml:space="preserve"> </w:t>
      </w:r>
      <w:r w:rsidRPr="00813533">
        <w:t>przyjmującym</w:t>
      </w:r>
      <w:r w:rsidRPr="00813533">
        <w:rPr>
          <w:spacing w:val="44"/>
        </w:rPr>
        <w:t xml:space="preserve"> </w:t>
      </w:r>
      <w:r w:rsidRPr="00813533">
        <w:t>zgłoszenie</w:t>
      </w:r>
      <w:r w:rsidRPr="00813533">
        <w:rPr>
          <w:spacing w:val="45"/>
        </w:rPr>
        <w:t xml:space="preserve"> </w:t>
      </w:r>
      <w:r w:rsidRPr="00813533">
        <w:t>(telefon:</w:t>
      </w:r>
      <w:r w:rsidRPr="00813533">
        <w:rPr>
          <w:spacing w:val="103"/>
        </w:rPr>
        <w:t xml:space="preserve"> </w:t>
      </w:r>
      <w:r w:rsidRPr="00813533">
        <w:t>575-555-938),</w:t>
      </w:r>
      <w:r w:rsidRPr="00813533">
        <w:rPr>
          <w:spacing w:val="104"/>
        </w:rPr>
        <w:t xml:space="preserve"> </w:t>
      </w:r>
      <w:r w:rsidRPr="00813533">
        <w:t>w</w:t>
      </w:r>
      <w:r w:rsidRPr="00813533">
        <w:rPr>
          <w:spacing w:val="102"/>
        </w:rPr>
        <w:t xml:space="preserve"> </w:t>
      </w:r>
      <w:r w:rsidRPr="00813533">
        <w:t>dniach</w:t>
      </w:r>
      <w:r w:rsidRPr="00813533">
        <w:rPr>
          <w:spacing w:val="103"/>
        </w:rPr>
        <w:t xml:space="preserve"> </w:t>
      </w:r>
      <w:r w:rsidRPr="00813533">
        <w:t>pracy MOSiR</w:t>
      </w:r>
      <w:r w:rsidR="00BA3B02">
        <w:t xml:space="preserve"> (poniedziałek-piątek)</w:t>
      </w:r>
      <w:r w:rsidRPr="00813533">
        <w:t xml:space="preserve"> w</w:t>
      </w:r>
      <w:r w:rsidRPr="00813533">
        <w:rPr>
          <w:spacing w:val="-1"/>
        </w:rPr>
        <w:t xml:space="preserve"> </w:t>
      </w:r>
      <w:r w:rsidRPr="00813533">
        <w:t>godzinach</w:t>
      </w:r>
      <w:r w:rsidRPr="00813533">
        <w:rPr>
          <w:spacing w:val="-1"/>
        </w:rPr>
        <w:t xml:space="preserve"> </w:t>
      </w:r>
      <w:r w:rsidRPr="00813533">
        <w:t>7</w:t>
      </w:r>
      <w:r w:rsidRPr="00813533">
        <w:rPr>
          <w:vertAlign w:val="superscript"/>
        </w:rPr>
        <w:t>30</w:t>
      </w:r>
      <w:r w:rsidRPr="00813533">
        <w:rPr>
          <w:spacing w:val="1"/>
        </w:rPr>
        <w:t xml:space="preserve"> </w:t>
      </w:r>
      <w:r w:rsidRPr="00813533">
        <w:t>– 15</w:t>
      </w:r>
      <w:r w:rsidRPr="00813533">
        <w:rPr>
          <w:vertAlign w:val="superscript"/>
        </w:rPr>
        <w:t>00</w:t>
      </w:r>
      <w:r w:rsidRPr="00813533">
        <w:t>;</w:t>
      </w:r>
    </w:p>
    <w:p w14:paraId="758AEB3B" w14:textId="77777777" w:rsidR="00C035E3" w:rsidRPr="00813533" w:rsidRDefault="00C035E3" w:rsidP="00813533">
      <w:pPr>
        <w:pStyle w:val="Akapitzlist"/>
        <w:numPr>
          <w:ilvl w:val="0"/>
          <w:numId w:val="4"/>
        </w:numPr>
        <w:tabs>
          <w:tab w:val="left" w:pos="284"/>
          <w:tab w:val="left" w:pos="659"/>
        </w:tabs>
        <w:spacing w:line="276" w:lineRule="auto"/>
        <w:ind w:left="0" w:right="115" w:firstLine="0"/>
        <w:jc w:val="both"/>
      </w:pPr>
      <w:r w:rsidRPr="00813533">
        <w:t>na</w:t>
      </w:r>
      <w:r w:rsidRPr="00813533">
        <w:rPr>
          <w:spacing w:val="1"/>
        </w:rPr>
        <w:t xml:space="preserve"> </w:t>
      </w:r>
      <w:r w:rsidRPr="00813533">
        <w:t>wniosek</w:t>
      </w:r>
      <w:r w:rsidRPr="00813533">
        <w:rPr>
          <w:spacing w:val="1"/>
        </w:rPr>
        <w:t xml:space="preserve"> </w:t>
      </w:r>
      <w:r w:rsidRPr="00813533">
        <w:t>zgłaszającego,</w:t>
      </w:r>
      <w:r w:rsidRPr="00813533">
        <w:rPr>
          <w:spacing w:val="1"/>
        </w:rPr>
        <w:t xml:space="preserve"> </w:t>
      </w:r>
      <w:r w:rsidRPr="00813533">
        <w:t>osobiście</w:t>
      </w:r>
      <w:r w:rsidRPr="00813533">
        <w:rPr>
          <w:spacing w:val="1"/>
        </w:rPr>
        <w:t xml:space="preserve"> </w:t>
      </w:r>
      <w:r w:rsidRPr="00813533">
        <w:t>w</w:t>
      </w:r>
      <w:r w:rsidRPr="00813533">
        <w:rPr>
          <w:spacing w:val="1"/>
        </w:rPr>
        <w:t xml:space="preserve"> </w:t>
      </w:r>
      <w:r w:rsidRPr="00813533">
        <w:t>drodze</w:t>
      </w:r>
      <w:r w:rsidRPr="00813533">
        <w:rPr>
          <w:spacing w:val="1"/>
        </w:rPr>
        <w:t xml:space="preserve"> </w:t>
      </w:r>
      <w:r w:rsidRPr="00813533">
        <w:t>bezpośredniego</w:t>
      </w:r>
      <w:r w:rsidRPr="00813533">
        <w:rPr>
          <w:spacing w:val="1"/>
        </w:rPr>
        <w:t xml:space="preserve"> </w:t>
      </w:r>
      <w:r w:rsidRPr="00813533">
        <w:t>spotkania</w:t>
      </w:r>
      <w:r w:rsidRPr="00813533">
        <w:rPr>
          <w:spacing w:val="1"/>
        </w:rPr>
        <w:t xml:space="preserve"> </w:t>
      </w:r>
      <w:r w:rsidRPr="00813533">
        <w:t>zorganizowanego</w:t>
      </w:r>
      <w:r w:rsidRPr="00813533">
        <w:rPr>
          <w:spacing w:val="1"/>
        </w:rPr>
        <w:t xml:space="preserve"> </w:t>
      </w:r>
      <w:r w:rsidRPr="00813533">
        <w:t>w</w:t>
      </w:r>
      <w:r w:rsidRPr="00813533">
        <w:rPr>
          <w:spacing w:val="-1"/>
        </w:rPr>
        <w:t xml:space="preserve"> </w:t>
      </w:r>
      <w:r w:rsidRPr="00813533">
        <w:t>terminie</w:t>
      </w:r>
      <w:r w:rsidRPr="00813533">
        <w:rPr>
          <w:spacing w:val="-2"/>
        </w:rPr>
        <w:t xml:space="preserve"> </w:t>
      </w:r>
      <w:r w:rsidRPr="00813533">
        <w:t>14 dni</w:t>
      </w:r>
      <w:r w:rsidRPr="00813533">
        <w:rPr>
          <w:spacing w:val="-1"/>
        </w:rPr>
        <w:t xml:space="preserve"> </w:t>
      </w:r>
      <w:r w:rsidRPr="00813533">
        <w:t>od dnia</w:t>
      </w:r>
      <w:r w:rsidRPr="00813533">
        <w:rPr>
          <w:spacing w:val="-2"/>
        </w:rPr>
        <w:t xml:space="preserve"> </w:t>
      </w:r>
      <w:r w:rsidRPr="00813533">
        <w:t>otrzymania</w:t>
      </w:r>
      <w:r w:rsidRPr="00813533">
        <w:rPr>
          <w:spacing w:val="-1"/>
        </w:rPr>
        <w:t xml:space="preserve"> </w:t>
      </w:r>
      <w:r w:rsidRPr="00813533">
        <w:t>zgłoszenia</w:t>
      </w:r>
      <w:r w:rsidRPr="00813533">
        <w:rPr>
          <w:spacing w:val="1"/>
        </w:rPr>
        <w:t xml:space="preserve"> </w:t>
      </w:r>
      <w:r w:rsidRPr="00813533">
        <w:t>wewnętrznego;</w:t>
      </w:r>
    </w:p>
    <w:p w14:paraId="6D6F3523" w14:textId="345163F6" w:rsidR="00C035E3" w:rsidRPr="00813533" w:rsidRDefault="00C035E3" w:rsidP="00813533">
      <w:pPr>
        <w:pStyle w:val="Akapitzlist"/>
        <w:numPr>
          <w:ilvl w:val="0"/>
          <w:numId w:val="4"/>
        </w:numPr>
        <w:tabs>
          <w:tab w:val="left" w:pos="284"/>
          <w:tab w:val="left" w:pos="659"/>
        </w:tabs>
        <w:spacing w:line="276" w:lineRule="auto"/>
        <w:ind w:left="0" w:right="116" w:firstLine="0"/>
        <w:jc w:val="both"/>
      </w:pPr>
      <w:r w:rsidRPr="00813533">
        <w:t>za pomocą poczty elektronicznej na adres:</w:t>
      </w:r>
      <w:hyperlink r:id="rId7" w:history="1">
        <w:r w:rsidRPr="00813533">
          <w:rPr>
            <w:rStyle w:val="Hipercze"/>
          </w:rPr>
          <w:t>sygnalisci@mosirkk.pl</w:t>
        </w:r>
      </w:hyperlink>
      <w:r w:rsidRPr="00813533">
        <w:rPr>
          <w:spacing w:val="1"/>
        </w:rPr>
        <w:t xml:space="preserve"> </w:t>
      </w:r>
    </w:p>
    <w:p w14:paraId="412B2B5A" w14:textId="63272BF0" w:rsidR="00C035E3" w:rsidRPr="00813533" w:rsidRDefault="00C035E3" w:rsidP="00813533">
      <w:pPr>
        <w:pStyle w:val="Akapitzlist"/>
        <w:numPr>
          <w:ilvl w:val="0"/>
          <w:numId w:val="4"/>
        </w:numPr>
        <w:tabs>
          <w:tab w:val="left" w:pos="284"/>
          <w:tab w:val="left" w:pos="659"/>
        </w:tabs>
        <w:spacing w:before="1" w:line="276" w:lineRule="auto"/>
        <w:ind w:left="0" w:firstLine="0"/>
        <w:jc w:val="both"/>
      </w:pPr>
      <w:r w:rsidRPr="00813533">
        <w:t>w</w:t>
      </w:r>
      <w:r w:rsidRPr="00813533">
        <w:rPr>
          <w:spacing w:val="-1"/>
        </w:rPr>
        <w:t xml:space="preserve"> </w:t>
      </w:r>
      <w:r w:rsidRPr="00813533">
        <w:t>formie</w:t>
      </w:r>
      <w:r w:rsidRPr="00813533">
        <w:rPr>
          <w:spacing w:val="-2"/>
        </w:rPr>
        <w:t xml:space="preserve"> </w:t>
      </w:r>
      <w:r w:rsidRPr="00813533">
        <w:t>pisma: skierowanego</w:t>
      </w:r>
      <w:r w:rsidR="00813533">
        <w:t xml:space="preserve"> </w:t>
      </w:r>
      <w:r w:rsidRPr="00813533">
        <w:t>pocztą</w:t>
      </w:r>
      <w:r w:rsidR="00813533">
        <w:t xml:space="preserve"> </w:t>
      </w:r>
      <w:r w:rsidRPr="00813533">
        <w:t>tradycyjną</w:t>
      </w:r>
      <w:r w:rsidR="00813533">
        <w:t xml:space="preserve"> </w:t>
      </w:r>
      <w:r w:rsidRPr="00813533">
        <w:t>na</w:t>
      </w:r>
      <w:r w:rsidRPr="00813533">
        <w:tab/>
        <w:t>adres:</w:t>
      </w:r>
      <w:r w:rsidR="00813533">
        <w:t xml:space="preserve"> </w:t>
      </w:r>
      <w:r w:rsidRPr="00813533">
        <w:t>Miejski Ośrodek</w:t>
      </w:r>
      <w:r w:rsidR="00813533">
        <w:t xml:space="preserve"> </w:t>
      </w:r>
      <w:r w:rsidRPr="00813533">
        <w:t>Sportu i Rekreacji w</w:t>
      </w:r>
      <w:r w:rsidRPr="00813533">
        <w:rPr>
          <w:spacing w:val="1"/>
        </w:rPr>
        <w:t xml:space="preserve"> </w:t>
      </w:r>
      <w:r w:rsidRPr="00813533">
        <w:t>Kędzierzynie-Koźlu, ul.</w:t>
      </w:r>
      <w:r w:rsidRPr="00813533">
        <w:rPr>
          <w:spacing w:val="-1"/>
        </w:rPr>
        <w:t xml:space="preserve"> </w:t>
      </w:r>
      <w:r w:rsidRPr="00813533">
        <w:t>Jana Pawła II 29,</w:t>
      </w:r>
      <w:r w:rsidRPr="00813533">
        <w:rPr>
          <w:spacing w:val="27"/>
        </w:rPr>
        <w:t xml:space="preserve"> </w:t>
      </w:r>
      <w:r w:rsidRPr="00813533">
        <w:t>47-220</w:t>
      </w:r>
      <w:r w:rsidRPr="00813533">
        <w:rPr>
          <w:spacing w:val="29"/>
        </w:rPr>
        <w:t xml:space="preserve"> </w:t>
      </w:r>
      <w:r w:rsidRPr="00813533">
        <w:t>Kędzierzyn-Koźle,</w:t>
      </w:r>
      <w:r w:rsidRPr="00813533">
        <w:rPr>
          <w:spacing w:val="29"/>
        </w:rPr>
        <w:t xml:space="preserve"> </w:t>
      </w:r>
      <w:r w:rsidRPr="00813533">
        <w:t>z</w:t>
      </w:r>
      <w:r w:rsidRPr="00813533">
        <w:rPr>
          <w:spacing w:val="26"/>
        </w:rPr>
        <w:t xml:space="preserve"> </w:t>
      </w:r>
      <w:r w:rsidRPr="00813533">
        <w:t>dopiskiem</w:t>
      </w:r>
      <w:r w:rsidRPr="00813533">
        <w:rPr>
          <w:spacing w:val="28"/>
        </w:rPr>
        <w:t xml:space="preserve"> </w:t>
      </w:r>
      <w:r w:rsidRPr="00813533">
        <w:t>na</w:t>
      </w:r>
      <w:r w:rsidRPr="00813533">
        <w:rPr>
          <w:spacing w:val="26"/>
        </w:rPr>
        <w:t xml:space="preserve"> </w:t>
      </w:r>
      <w:r w:rsidRPr="00813533">
        <w:t>kopercie „zgłoszenie</w:t>
      </w:r>
      <w:r w:rsidRPr="00813533">
        <w:rPr>
          <w:spacing w:val="-2"/>
        </w:rPr>
        <w:t xml:space="preserve"> </w:t>
      </w:r>
      <w:r w:rsidRPr="00813533">
        <w:t>wewnętrzne”.</w:t>
      </w:r>
    </w:p>
    <w:p w14:paraId="302AE55A" w14:textId="77777777" w:rsidR="00C035E3" w:rsidRPr="00813533" w:rsidRDefault="00C035E3" w:rsidP="00813533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1843" w:hanging="1843"/>
        <w:jc w:val="both"/>
      </w:pPr>
      <w:r w:rsidRPr="00813533">
        <w:lastRenderedPageBreak/>
        <w:t>Zgłoszenie</w:t>
      </w:r>
      <w:r w:rsidRPr="00813533">
        <w:rPr>
          <w:spacing w:val="-2"/>
        </w:rPr>
        <w:t xml:space="preserve"> </w:t>
      </w:r>
      <w:r w:rsidRPr="00813533">
        <w:t>wewnętrzne</w:t>
      </w:r>
      <w:r w:rsidRPr="00813533">
        <w:rPr>
          <w:spacing w:val="-1"/>
        </w:rPr>
        <w:t xml:space="preserve"> </w:t>
      </w:r>
      <w:r w:rsidRPr="00813533">
        <w:t>może</w:t>
      </w:r>
      <w:r w:rsidRPr="00813533">
        <w:rPr>
          <w:spacing w:val="-3"/>
        </w:rPr>
        <w:t xml:space="preserve"> </w:t>
      </w:r>
      <w:r w:rsidRPr="00813533">
        <w:t>zostać</w:t>
      </w:r>
      <w:r w:rsidRPr="00813533">
        <w:rPr>
          <w:spacing w:val="-2"/>
        </w:rPr>
        <w:t xml:space="preserve"> </w:t>
      </w:r>
      <w:r w:rsidRPr="00813533">
        <w:t>dokonane w</w:t>
      </w:r>
      <w:r w:rsidRPr="00813533">
        <w:rPr>
          <w:spacing w:val="-2"/>
        </w:rPr>
        <w:t xml:space="preserve"> </w:t>
      </w:r>
      <w:r w:rsidRPr="00813533">
        <w:t>trybie:</w:t>
      </w:r>
    </w:p>
    <w:p w14:paraId="78AD765F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813533">
        <w:t>jawnym,</w:t>
      </w:r>
      <w:r w:rsidRPr="00813533">
        <w:rPr>
          <w:spacing w:val="-2"/>
        </w:rPr>
        <w:t xml:space="preserve"> </w:t>
      </w:r>
      <w:r w:rsidRPr="00813533">
        <w:t>w</w:t>
      </w:r>
      <w:r w:rsidRPr="00813533">
        <w:rPr>
          <w:spacing w:val="-2"/>
        </w:rPr>
        <w:t xml:space="preserve"> </w:t>
      </w:r>
      <w:proofErr w:type="gramStart"/>
      <w:r w:rsidRPr="00813533">
        <w:t>toku</w:t>
      </w:r>
      <w:proofErr w:type="gramEnd"/>
      <w:r w:rsidRPr="00813533">
        <w:rPr>
          <w:spacing w:val="-2"/>
        </w:rPr>
        <w:t xml:space="preserve"> </w:t>
      </w:r>
      <w:r w:rsidRPr="00813533">
        <w:t>którego</w:t>
      </w:r>
      <w:r w:rsidRPr="00813533">
        <w:rPr>
          <w:spacing w:val="-2"/>
        </w:rPr>
        <w:t xml:space="preserve"> </w:t>
      </w:r>
      <w:r w:rsidRPr="00813533">
        <w:t>sygnalista</w:t>
      </w:r>
      <w:r w:rsidRPr="00813533">
        <w:rPr>
          <w:spacing w:val="-2"/>
        </w:rPr>
        <w:t xml:space="preserve"> </w:t>
      </w:r>
      <w:r w:rsidRPr="00813533">
        <w:t>wyraża</w:t>
      </w:r>
      <w:r w:rsidRPr="00813533">
        <w:rPr>
          <w:spacing w:val="-2"/>
        </w:rPr>
        <w:t xml:space="preserve"> </w:t>
      </w:r>
      <w:r w:rsidRPr="00813533">
        <w:t>zgodę</w:t>
      </w:r>
      <w:r w:rsidRPr="00813533">
        <w:rPr>
          <w:spacing w:val="-3"/>
        </w:rPr>
        <w:t xml:space="preserve"> </w:t>
      </w:r>
      <w:r w:rsidRPr="00813533">
        <w:t>na</w:t>
      </w:r>
      <w:r w:rsidRPr="00813533">
        <w:rPr>
          <w:spacing w:val="-1"/>
        </w:rPr>
        <w:t xml:space="preserve"> </w:t>
      </w:r>
      <w:r w:rsidRPr="00813533">
        <w:t>ujawnienie</w:t>
      </w:r>
      <w:r w:rsidRPr="00813533">
        <w:rPr>
          <w:spacing w:val="-2"/>
        </w:rPr>
        <w:t xml:space="preserve"> </w:t>
      </w:r>
      <w:r w:rsidRPr="00813533">
        <w:t>swojej</w:t>
      </w:r>
      <w:r w:rsidRPr="00813533">
        <w:rPr>
          <w:spacing w:val="-2"/>
        </w:rPr>
        <w:t xml:space="preserve"> </w:t>
      </w:r>
      <w:r w:rsidRPr="00813533">
        <w:t>tożsamości;</w:t>
      </w:r>
    </w:p>
    <w:p w14:paraId="31A3220F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813533">
        <w:t>poufnym,</w:t>
      </w:r>
      <w:r w:rsidRPr="00813533">
        <w:rPr>
          <w:spacing w:val="-2"/>
        </w:rPr>
        <w:t xml:space="preserve"> </w:t>
      </w:r>
      <w:r w:rsidRPr="00813533">
        <w:t>w</w:t>
      </w:r>
      <w:r w:rsidRPr="00813533">
        <w:rPr>
          <w:spacing w:val="-3"/>
        </w:rPr>
        <w:t xml:space="preserve"> </w:t>
      </w:r>
      <w:proofErr w:type="gramStart"/>
      <w:r w:rsidRPr="00813533">
        <w:t>toku</w:t>
      </w:r>
      <w:proofErr w:type="gramEnd"/>
      <w:r w:rsidRPr="00813533">
        <w:rPr>
          <w:spacing w:val="-2"/>
        </w:rPr>
        <w:t xml:space="preserve"> </w:t>
      </w:r>
      <w:r w:rsidRPr="00813533">
        <w:t>którego</w:t>
      </w:r>
      <w:r w:rsidRPr="00813533">
        <w:rPr>
          <w:spacing w:val="-1"/>
        </w:rPr>
        <w:t xml:space="preserve"> </w:t>
      </w:r>
      <w:r w:rsidRPr="00813533">
        <w:t>następuje</w:t>
      </w:r>
      <w:r w:rsidRPr="00813533">
        <w:rPr>
          <w:spacing w:val="-3"/>
        </w:rPr>
        <w:t xml:space="preserve"> </w:t>
      </w:r>
      <w:r w:rsidRPr="00813533">
        <w:t>ochrona</w:t>
      </w:r>
      <w:r w:rsidRPr="00813533">
        <w:rPr>
          <w:spacing w:val="-4"/>
        </w:rPr>
        <w:t xml:space="preserve"> </w:t>
      </w:r>
      <w:r w:rsidRPr="00813533">
        <w:t>tożsamości</w:t>
      </w:r>
      <w:r w:rsidRPr="00813533">
        <w:rPr>
          <w:spacing w:val="-1"/>
        </w:rPr>
        <w:t xml:space="preserve"> </w:t>
      </w:r>
      <w:r w:rsidRPr="00813533">
        <w:t>sygnalisty;</w:t>
      </w:r>
    </w:p>
    <w:p w14:paraId="721E0AB6" w14:textId="465EBDBF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right="112" w:firstLine="0"/>
        <w:jc w:val="both"/>
      </w:pPr>
      <w:r w:rsidRPr="00813533">
        <w:t>anonimowym,</w:t>
      </w:r>
      <w:r w:rsidRPr="00813533">
        <w:rPr>
          <w:spacing w:val="43"/>
        </w:rPr>
        <w:t xml:space="preserve"> </w:t>
      </w:r>
      <w:r w:rsidRPr="00813533">
        <w:t>w</w:t>
      </w:r>
      <w:r w:rsidRPr="00813533">
        <w:rPr>
          <w:spacing w:val="100"/>
        </w:rPr>
        <w:t xml:space="preserve"> </w:t>
      </w:r>
      <w:proofErr w:type="gramStart"/>
      <w:r w:rsidRPr="00813533">
        <w:t>toku</w:t>
      </w:r>
      <w:proofErr w:type="gramEnd"/>
      <w:r w:rsidRPr="00813533">
        <w:rPr>
          <w:spacing w:val="101"/>
        </w:rPr>
        <w:t xml:space="preserve"> </w:t>
      </w:r>
      <w:r w:rsidRPr="00813533">
        <w:t>którego</w:t>
      </w:r>
      <w:r w:rsidRPr="00813533">
        <w:rPr>
          <w:spacing w:val="103"/>
        </w:rPr>
        <w:t xml:space="preserve"> </w:t>
      </w:r>
      <w:r w:rsidRPr="00813533">
        <w:t>nie</w:t>
      </w:r>
      <w:r w:rsidRPr="00813533">
        <w:rPr>
          <w:spacing w:val="100"/>
        </w:rPr>
        <w:t xml:space="preserve"> </w:t>
      </w:r>
      <w:r w:rsidRPr="00813533">
        <w:t>można</w:t>
      </w:r>
      <w:r w:rsidRPr="00813533">
        <w:rPr>
          <w:spacing w:val="101"/>
        </w:rPr>
        <w:t xml:space="preserve"> </w:t>
      </w:r>
      <w:r w:rsidRPr="00813533">
        <w:t>zidentyfikować</w:t>
      </w:r>
      <w:r w:rsidRPr="00813533">
        <w:rPr>
          <w:spacing w:val="101"/>
        </w:rPr>
        <w:t xml:space="preserve"> </w:t>
      </w:r>
      <w:r w:rsidRPr="00813533">
        <w:t>tożsamości</w:t>
      </w:r>
      <w:r w:rsidRPr="00813533">
        <w:rPr>
          <w:spacing w:val="101"/>
        </w:rPr>
        <w:t xml:space="preserve"> </w:t>
      </w:r>
      <w:r w:rsidRPr="00813533">
        <w:t>sygnalisty,</w:t>
      </w:r>
      <w:r w:rsidRPr="00813533">
        <w:rPr>
          <w:spacing w:val="-57"/>
        </w:rPr>
        <w:t xml:space="preserve"> </w:t>
      </w:r>
      <w:r w:rsidRPr="00813533">
        <w:t>z</w:t>
      </w:r>
      <w:r w:rsidRPr="00813533">
        <w:rPr>
          <w:spacing w:val="-2"/>
        </w:rPr>
        <w:t xml:space="preserve"> </w:t>
      </w:r>
      <w:r w:rsidRPr="00813533">
        <w:t>zastrzeżeniem § 5 ust. 3.</w:t>
      </w:r>
    </w:p>
    <w:p w14:paraId="058DD6F1" w14:textId="77777777" w:rsidR="00C035E3" w:rsidRPr="00813533" w:rsidRDefault="00C035E3" w:rsidP="00813533">
      <w:pPr>
        <w:pStyle w:val="Akapitzlist"/>
        <w:numPr>
          <w:ilvl w:val="0"/>
          <w:numId w:val="3"/>
        </w:numPr>
        <w:tabs>
          <w:tab w:val="left" w:pos="284"/>
          <w:tab w:val="left" w:pos="357"/>
        </w:tabs>
        <w:spacing w:line="276" w:lineRule="auto"/>
        <w:ind w:left="0" w:firstLine="0"/>
        <w:jc w:val="both"/>
      </w:pPr>
      <w:r w:rsidRPr="00813533">
        <w:t>Zgłoszenie</w:t>
      </w:r>
      <w:r w:rsidRPr="00813533">
        <w:rPr>
          <w:spacing w:val="-4"/>
        </w:rPr>
        <w:t xml:space="preserve"> </w:t>
      </w:r>
      <w:r w:rsidRPr="00813533">
        <w:t>wewnętrzne</w:t>
      </w:r>
      <w:r w:rsidRPr="00813533">
        <w:rPr>
          <w:spacing w:val="-3"/>
        </w:rPr>
        <w:t xml:space="preserve"> </w:t>
      </w:r>
      <w:r w:rsidRPr="00813533">
        <w:t>winno</w:t>
      </w:r>
      <w:r w:rsidRPr="00813533">
        <w:rPr>
          <w:spacing w:val="-3"/>
        </w:rPr>
        <w:t xml:space="preserve"> </w:t>
      </w:r>
      <w:r w:rsidRPr="00813533">
        <w:t>zawierać</w:t>
      </w:r>
      <w:r w:rsidRPr="00813533">
        <w:rPr>
          <w:spacing w:val="-4"/>
        </w:rPr>
        <w:t xml:space="preserve"> </w:t>
      </w:r>
      <w:r w:rsidRPr="00813533">
        <w:t>w</w:t>
      </w:r>
      <w:r w:rsidRPr="00813533">
        <w:rPr>
          <w:spacing w:val="-3"/>
        </w:rPr>
        <w:t xml:space="preserve"> </w:t>
      </w:r>
      <w:r w:rsidRPr="00813533">
        <w:t>szczególności:</w:t>
      </w:r>
    </w:p>
    <w:p w14:paraId="2D7B818A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  <w:tab w:val="left" w:pos="734"/>
        </w:tabs>
        <w:spacing w:line="276" w:lineRule="auto"/>
        <w:ind w:left="0" w:right="115" w:firstLine="0"/>
        <w:jc w:val="both"/>
      </w:pPr>
      <w:r w:rsidRPr="00813533">
        <w:t>dane</w:t>
      </w:r>
      <w:r w:rsidRPr="00813533">
        <w:rPr>
          <w:spacing w:val="14"/>
        </w:rPr>
        <w:t xml:space="preserve"> </w:t>
      </w:r>
      <w:r w:rsidRPr="00813533">
        <w:t>osoby</w:t>
      </w:r>
      <w:r w:rsidRPr="00813533">
        <w:rPr>
          <w:spacing w:val="13"/>
        </w:rPr>
        <w:t xml:space="preserve"> </w:t>
      </w:r>
      <w:r w:rsidRPr="00813533">
        <w:t>zgłaszającej,</w:t>
      </w:r>
      <w:r w:rsidRPr="00813533">
        <w:rPr>
          <w:spacing w:val="13"/>
        </w:rPr>
        <w:t xml:space="preserve"> </w:t>
      </w:r>
      <w:r w:rsidRPr="00813533">
        <w:t>tj.</w:t>
      </w:r>
      <w:r w:rsidRPr="00813533">
        <w:rPr>
          <w:spacing w:val="13"/>
        </w:rPr>
        <w:t xml:space="preserve"> </w:t>
      </w:r>
      <w:r w:rsidRPr="00813533">
        <w:t>imię,</w:t>
      </w:r>
      <w:r w:rsidRPr="00813533">
        <w:rPr>
          <w:spacing w:val="12"/>
        </w:rPr>
        <w:t xml:space="preserve"> </w:t>
      </w:r>
      <w:r w:rsidRPr="00813533">
        <w:t>nazwisko,</w:t>
      </w:r>
      <w:r w:rsidRPr="00813533">
        <w:rPr>
          <w:spacing w:val="13"/>
        </w:rPr>
        <w:t xml:space="preserve"> </w:t>
      </w:r>
      <w:r w:rsidRPr="00813533">
        <w:t>stanowisko,</w:t>
      </w:r>
      <w:r w:rsidRPr="00813533">
        <w:rPr>
          <w:spacing w:val="13"/>
        </w:rPr>
        <w:t xml:space="preserve"> </w:t>
      </w:r>
      <w:r w:rsidRPr="00813533">
        <w:t>miejsce</w:t>
      </w:r>
      <w:r w:rsidRPr="00813533">
        <w:rPr>
          <w:spacing w:val="14"/>
        </w:rPr>
        <w:t xml:space="preserve"> </w:t>
      </w:r>
      <w:r w:rsidRPr="00813533">
        <w:t>pracy,</w:t>
      </w:r>
      <w:r w:rsidRPr="00813533">
        <w:rPr>
          <w:spacing w:val="15"/>
        </w:rPr>
        <w:t xml:space="preserve"> </w:t>
      </w:r>
      <w:r w:rsidRPr="00813533">
        <w:t>adres</w:t>
      </w:r>
      <w:r w:rsidRPr="00813533">
        <w:rPr>
          <w:spacing w:val="15"/>
        </w:rPr>
        <w:t xml:space="preserve"> </w:t>
      </w:r>
      <w:r w:rsidRPr="00813533">
        <w:t>do</w:t>
      </w:r>
      <w:r w:rsidRPr="00813533">
        <w:rPr>
          <w:spacing w:val="-57"/>
        </w:rPr>
        <w:t xml:space="preserve"> </w:t>
      </w:r>
      <w:r w:rsidRPr="00813533">
        <w:t>kontaktu</w:t>
      </w:r>
      <w:r w:rsidRPr="00813533">
        <w:rPr>
          <w:spacing w:val="-1"/>
        </w:rPr>
        <w:t xml:space="preserve"> </w:t>
      </w:r>
      <w:r w:rsidRPr="00813533">
        <w:t>(o ile</w:t>
      </w:r>
      <w:r w:rsidRPr="00813533">
        <w:rPr>
          <w:spacing w:val="-1"/>
        </w:rPr>
        <w:t xml:space="preserve"> </w:t>
      </w:r>
      <w:r w:rsidRPr="00813533">
        <w:t>nie zostało dokonane anonimowo);</w:t>
      </w:r>
    </w:p>
    <w:p w14:paraId="7625687E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813533">
        <w:t>datę</w:t>
      </w:r>
      <w:r w:rsidRPr="00813533">
        <w:rPr>
          <w:spacing w:val="-2"/>
        </w:rPr>
        <w:t xml:space="preserve"> </w:t>
      </w:r>
      <w:r w:rsidRPr="00813533">
        <w:t>i</w:t>
      </w:r>
      <w:r w:rsidRPr="00813533">
        <w:rPr>
          <w:spacing w:val="-1"/>
        </w:rPr>
        <w:t xml:space="preserve"> </w:t>
      </w:r>
      <w:r w:rsidRPr="00813533">
        <w:t>miejsce</w:t>
      </w:r>
      <w:r w:rsidRPr="00813533">
        <w:rPr>
          <w:spacing w:val="-4"/>
        </w:rPr>
        <w:t xml:space="preserve"> </w:t>
      </w:r>
      <w:r w:rsidRPr="00813533">
        <w:t>sporządzenia;</w:t>
      </w:r>
    </w:p>
    <w:p w14:paraId="1426900E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813533">
        <w:t>opis</w:t>
      </w:r>
      <w:r w:rsidRPr="00813533">
        <w:rPr>
          <w:spacing w:val="-1"/>
        </w:rPr>
        <w:t xml:space="preserve"> </w:t>
      </w:r>
      <w:r w:rsidRPr="00813533">
        <w:t>naruszenia</w:t>
      </w:r>
      <w:r w:rsidRPr="00813533">
        <w:rPr>
          <w:spacing w:val="-1"/>
        </w:rPr>
        <w:t xml:space="preserve"> </w:t>
      </w:r>
      <w:r w:rsidRPr="00813533">
        <w:t>prawa</w:t>
      </w:r>
      <w:r w:rsidRPr="00813533">
        <w:rPr>
          <w:spacing w:val="1"/>
        </w:rPr>
        <w:t xml:space="preserve"> </w:t>
      </w:r>
      <w:r w:rsidRPr="00813533">
        <w:t>oraz</w:t>
      </w:r>
      <w:r w:rsidRPr="00813533">
        <w:rPr>
          <w:spacing w:val="-1"/>
        </w:rPr>
        <w:t xml:space="preserve"> </w:t>
      </w:r>
      <w:r w:rsidRPr="00813533">
        <w:t>data</w:t>
      </w:r>
      <w:r w:rsidRPr="00813533">
        <w:rPr>
          <w:spacing w:val="-2"/>
        </w:rPr>
        <w:t xml:space="preserve"> </w:t>
      </w:r>
      <w:r w:rsidRPr="00813533">
        <w:t>jego wystąpienia;</w:t>
      </w:r>
    </w:p>
    <w:p w14:paraId="26711A51" w14:textId="77777777" w:rsidR="00C035E3" w:rsidRPr="00813533" w:rsidRDefault="00C035E3" w:rsidP="00813533">
      <w:pPr>
        <w:tabs>
          <w:tab w:val="left" w:pos="284"/>
        </w:tabs>
        <w:spacing w:line="276" w:lineRule="auto"/>
        <w:jc w:val="both"/>
        <w:sectPr w:rsidR="00C035E3" w:rsidRPr="00813533" w:rsidSect="00C035E3">
          <w:footerReference w:type="default" r:id="rId8"/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C0B55DD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before="64" w:line="276" w:lineRule="auto"/>
        <w:ind w:left="0" w:firstLine="0"/>
        <w:jc w:val="both"/>
      </w:pPr>
      <w:r w:rsidRPr="00813533">
        <w:t>ewentualne</w:t>
      </w:r>
      <w:r w:rsidRPr="00813533">
        <w:rPr>
          <w:spacing w:val="-3"/>
        </w:rPr>
        <w:t xml:space="preserve"> </w:t>
      </w:r>
      <w:r w:rsidRPr="00813533">
        <w:t>wskazanie</w:t>
      </w:r>
      <w:r w:rsidRPr="00813533">
        <w:rPr>
          <w:spacing w:val="2"/>
        </w:rPr>
        <w:t xml:space="preserve"> </w:t>
      </w:r>
      <w:r w:rsidRPr="00813533">
        <w:t>osób,</w:t>
      </w:r>
      <w:r w:rsidRPr="00813533">
        <w:rPr>
          <w:spacing w:val="-1"/>
        </w:rPr>
        <w:t xml:space="preserve"> </w:t>
      </w:r>
      <w:r w:rsidRPr="00813533">
        <w:t>które</w:t>
      </w:r>
      <w:r w:rsidRPr="00813533">
        <w:rPr>
          <w:spacing w:val="-3"/>
        </w:rPr>
        <w:t xml:space="preserve"> </w:t>
      </w:r>
      <w:r w:rsidRPr="00813533">
        <w:t>dopuściły</w:t>
      </w:r>
      <w:r w:rsidRPr="00813533">
        <w:rPr>
          <w:spacing w:val="-1"/>
        </w:rPr>
        <w:t xml:space="preserve"> </w:t>
      </w:r>
      <w:r w:rsidRPr="00813533">
        <w:t>się</w:t>
      </w:r>
      <w:r w:rsidRPr="00813533">
        <w:rPr>
          <w:spacing w:val="-2"/>
        </w:rPr>
        <w:t xml:space="preserve"> </w:t>
      </w:r>
      <w:r w:rsidRPr="00813533">
        <w:t>naruszenia</w:t>
      </w:r>
      <w:r w:rsidRPr="00813533">
        <w:rPr>
          <w:spacing w:val="-2"/>
        </w:rPr>
        <w:t xml:space="preserve"> </w:t>
      </w:r>
      <w:r w:rsidRPr="00813533">
        <w:t>prawa;</w:t>
      </w:r>
    </w:p>
    <w:p w14:paraId="39E9E138" w14:textId="77777777" w:rsidR="00C035E3" w:rsidRPr="00813533" w:rsidRDefault="00C035E3" w:rsidP="0081353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813533">
        <w:t>wykaz</w:t>
      </w:r>
      <w:r w:rsidRPr="00813533">
        <w:rPr>
          <w:spacing w:val="-3"/>
        </w:rPr>
        <w:t xml:space="preserve"> </w:t>
      </w:r>
      <w:r w:rsidRPr="00813533">
        <w:t>lub</w:t>
      </w:r>
      <w:r w:rsidRPr="00813533">
        <w:rPr>
          <w:spacing w:val="1"/>
        </w:rPr>
        <w:t xml:space="preserve"> </w:t>
      </w:r>
      <w:r w:rsidRPr="00813533">
        <w:t>zbiór</w:t>
      </w:r>
      <w:r w:rsidRPr="00813533">
        <w:rPr>
          <w:spacing w:val="-2"/>
        </w:rPr>
        <w:t xml:space="preserve"> </w:t>
      </w:r>
      <w:r w:rsidRPr="00813533">
        <w:t>dowodów</w:t>
      </w:r>
      <w:r w:rsidRPr="00813533">
        <w:rPr>
          <w:spacing w:val="-1"/>
        </w:rPr>
        <w:t xml:space="preserve"> </w:t>
      </w:r>
      <w:r w:rsidRPr="00813533">
        <w:t>potwierdzających</w:t>
      </w:r>
      <w:r w:rsidRPr="00813533">
        <w:rPr>
          <w:spacing w:val="-1"/>
        </w:rPr>
        <w:t xml:space="preserve"> </w:t>
      </w:r>
      <w:r w:rsidRPr="00813533">
        <w:t>naruszenie</w:t>
      </w:r>
      <w:r w:rsidRPr="00813533">
        <w:rPr>
          <w:spacing w:val="-2"/>
        </w:rPr>
        <w:t xml:space="preserve"> </w:t>
      </w:r>
      <w:r w:rsidRPr="00813533">
        <w:t>prawa.</w:t>
      </w:r>
    </w:p>
    <w:p w14:paraId="5C71E454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1AEC5A44" w14:textId="784FA277" w:rsidR="00C035E3" w:rsidRPr="00813533" w:rsidRDefault="00C035E3" w:rsidP="00813533">
      <w:pPr>
        <w:pStyle w:val="Tekstpodstawowy"/>
        <w:spacing w:line="276" w:lineRule="auto"/>
        <w:ind w:left="1843" w:right="117" w:hanging="1843"/>
        <w:jc w:val="center"/>
        <w:rPr>
          <w:b/>
          <w:sz w:val="22"/>
          <w:szCs w:val="22"/>
        </w:rPr>
      </w:pPr>
      <w:r w:rsidRPr="00813533">
        <w:rPr>
          <w:b/>
          <w:sz w:val="22"/>
          <w:szCs w:val="22"/>
        </w:rPr>
        <w:t>§ 5.</w:t>
      </w:r>
    </w:p>
    <w:p w14:paraId="18515331" w14:textId="35691235" w:rsidR="00C035E3" w:rsidRPr="00813533" w:rsidRDefault="00C035E3" w:rsidP="00813533">
      <w:pPr>
        <w:pStyle w:val="Tekstpodstawowy"/>
        <w:spacing w:line="276" w:lineRule="auto"/>
        <w:ind w:right="117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1. Wzór rejestru, o którym mowa w § 3 pkt 2, określa załącznik do procedury zgłoszeń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wewnętrznych.</w:t>
      </w:r>
    </w:p>
    <w:p w14:paraId="02F14F21" w14:textId="77777777" w:rsidR="00C035E3" w:rsidRPr="00813533" w:rsidRDefault="00C035E3" w:rsidP="00813533">
      <w:pPr>
        <w:pStyle w:val="Akapitzlist"/>
        <w:numPr>
          <w:ilvl w:val="0"/>
          <w:numId w:val="2"/>
        </w:numPr>
        <w:tabs>
          <w:tab w:val="left" w:pos="357"/>
        </w:tabs>
        <w:spacing w:line="276" w:lineRule="auto"/>
        <w:ind w:left="0" w:right="114" w:firstLine="0"/>
        <w:jc w:val="both"/>
      </w:pPr>
      <w:r w:rsidRPr="00813533">
        <w:t>W przypadku</w:t>
      </w:r>
      <w:r w:rsidRPr="00813533">
        <w:rPr>
          <w:spacing w:val="1"/>
        </w:rPr>
        <w:t xml:space="preserve"> </w:t>
      </w:r>
      <w:r w:rsidRPr="00813533">
        <w:t>zgłoszenia</w:t>
      </w:r>
      <w:r w:rsidRPr="00813533">
        <w:rPr>
          <w:spacing w:val="1"/>
        </w:rPr>
        <w:t xml:space="preserve"> </w:t>
      </w:r>
      <w:r w:rsidRPr="00813533">
        <w:t>wewnętrznego</w:t>
      </w:r>
      <w:r w:rsidRPr="00813533">
        <w:rPr>
          <w:spacing w:val="1"/>
        </w:rPr>
        <w:t xml:space="preserve"> </w:t>
      </w:r>
      <w:r w:rsidRPr="00813533">
        <w:t>zawierającego</w:t>
      </w:r>
      <w:r w:rsidRPr="00813533">
        <w:rPr>
          <w:spacing w:val="1"/>
        </w:rPr>
        <w:t xml:space="preserve"> </w:t>
      </w:r>
      <w:r w:rsidRPr="00813533">
        <w:t>dane</w:t>
      </w:r>
      <w:r w:rsidRPr="00813533">
        <w:rPr>
          <w:spacing w:val="1"/>
        </w:rPr>
        <w:t xml:space="preserve"> </w:t>
      </w:r>
      <w:r w:rsidRPr="00813533">
        <w:t>osobowe</w:t>
      </w:r>
      <w:r w:rsidRPr="00813533">
        <w:rPr>
          <w:spacing w:val="1"/>
        </w:rPr>
        <w:t xml:space="preserve"> </w:t>
      </w:r>
      <w:r w:rsidRPr="00813533">
        <w:t>sygnalisty</w:t>
      </w:r>
      <w:r w:rsidRPr="00813533">
        <w:rPr>
          <w:spacing w:val="-57"/>
        </w:rPr>
        <w:t xml:space="preserve"> </w:t>
      </w:r>
      <w:r w:rsidRPr="00813533">
        <w:t>dokonującego</w:t>
      </w:r>
      <w:r w:rsidRPr="00813533">
        <w:rPr>
          <w:spacing w:val="1"/>
        </w:rPr>
        <w:t xml:space="preserve"> </w:t>
      </w:r>
      <w:r w:rsidRPr="00813533">
        <w:t>zgłoszenia,</w:t>
      </w:r>
      <w:r w:rsidRPr="00813533">
        <w:rPr>
          <w:spacing w:val="1"/>
        </w:rPr>
        <w:t xml:space="preserve"> </w:t>
      </w:r>
      <w:r w:rsidRPr="00813533">
        <w:t>przyjmujący</w:t>
      </w:r>
      <w:r w:rsidRPr="00813533">
        <w:rPr>
          <w:spacing w:val="1"/>
        </w:rPr>
        <w:t xml:space="preserve"> </w:t>
      </w:r>
      <w:r w:rsidRPr="00813533">
        <w:t>zgłoszenie</w:t>
      </w:r>
      <w:r w:rsidRPr="00813533">
        <w:rPr>
          <w:spacing w:val="1"/>
        </w:rPr>
        <w:t xml:space="preserve"> </w:t>
      </w:r>
      <w:r w:rsidRPr="00813533">
        <w:t>w terminie</w:t>
      </w:r>
      <w:r w:rsidRPr="00813533">
        <w:rPr>
          <w:spacing w:val="1"/>
        </w:rPr>
        <w:t xml:space="preserve"> </w:t>
      </w:r>
      <w:r w:rsidRPr="00813533">
        <w:t>7</w:t>
      </w:r>
      <w:r w:rsidRPr="00813533">
        <w:rPr>
          <w:spacing w:val="1"/>
        </w:rPr>
        <w:t xml:space="preserve"> </w:t>
      </w:r>
      <w:r w:rsidRPr="00813533">
        <w:t>dni</w:t>
      </w:r>
      <w:r w:rsidRPr="00813533">
        <w:rPr>
          <w:spacing w:val="1"/>
        </w:rPr>
        <w:t xml:space="preserve"> </w:t>
      </w:r>
      <w:r w:rsidRPr="00813533">
        <w:t>wysyła</w:t>
      </w:r>
      <w:r w:rsidRPr="00813533">
        <w:rPr>
          <w:spacing w:val="1"/>
        </w:rPr>
        <w:t xml:space="preserve"> </w:t>
      </w:r>
      <w:r w:rsidRPr="00813533">
        <w:t>sygnaliście</w:t>
      </w:r>
      <w:r w:rsidRPr="00813533">
        <w:rPr>
          <w:spacing w:val="1"/>
        </w:rPr>
        <w:t xml:space="preserve"> </w:t>
      </w:r>
      <w:r w:rsidRPr="00813533">
        <w:t>potwierdzenie</w:t>
      </w:r>
      <w:r w:rsidRPr="00813533">
        <w:rPr>
          <w:spacing w:val="-1"/>
        </w:rPr>
        <w:t xml:space="preserve"> </w:t>
      </w:r>
      <w:r w:rsidRPr="00813533">
        <w:t>przyjęcia</w:t>
      </w:r>
      <w:r w:rsidRPr="00813533">
        <w:rPr>
          <w:spacing w:val="1"/>
        </w:rPr>
        <w:t xml:space="preserve"> </w:t>
      </w:r>
      <w:r w:rsidRPr="00813533">
        <w:t>zgłoszenia</w:t>
      </w:r>
      <w:r w:rsidRPr="00813533">
        <w:rPr>
          <w:spacing w:val="1"/>
        </w:rPr>
        <w:t xml:space="preserve"> </w:t>
      </w:r>
      <w:r w:rsidRPr="00813533">
        <w:t>wewnętrznego.</w:t>
      </w:r>
    </w:p>
    <w:p w14:paraId="7E754DAC" w14:textId="77777777" w:rsidR="00C035E3" w:rsidRPr="00813533" w:rsidRDefault="00C035E3" w:rsidP="00813533">
      <w:pPr>
        <w:pStyle w:val="Akapitzlist"/>
        <w:numPr>
          <w:ilvl w:val="0"/>
          <w:numId w:val="2"/>
        </w:numPr>
        <w:tabs>
          <w:tab w:val="left" w:pos="378"/>
        </w:tabs>
        <w:spacing w:line="276" w:lineRule="auto"/>
        <w:ind w:left="0" w:right="116" w:firstLine="0"/>
        <w:jc w:val="both"/>
      </w:pPr>
      <w:r w:rsidRPr="00813533">
        <w:t>W przypadku zgłoszenia wewnętrznego dokonanego anonimowo, dokonuje się wyłącznie</w:t>
      </w:r>
      <w:r w:rsidRPr="00813533">
        <w:rPr>
          <w:spacing w:val="1"/>
        </w:rPr>
        <w:t xml:space="preserve"> </w:t>
      </w:r>
      <w:r w:rsidRPr="00813533">
        <w:t>potwierdzenia</w:t>
      </w:r>
      <w:r w:rsidRPr="00813533">
        <w:rPr>
          <w:spacing w:val="22"/>
        </w:rPr>
        <w:t xml:space="preserve"> </w:t>
      </w:r>
      <w:r w:rsidRPr="00813533">
        <w:t>wpływu</w:t>
      </w:r>
      <w:r w:rsidRPr="00813533">
        <w:rPr>
          <w:spacing w:val="82"/>
        </w:rPr>
        <w:t xml:space="preserve"> </w:t>
      </w:r>
      <w:r w:rsidRPr="00813533">
        <w:t>tego</w:t>
      </w:r>
      <w:r w:rsidRPr="00813533">
        <w:rPr>
          <w:spacing w:val="80"/>
        </w:rPr>
        <w:t xml:space="preserve"> </w:t>
      </w:r>
      <w:r w:rsidRPr="00813533">
        <w:t>zgłoszenia</w:t>
      </w:r>
      <w:r w:rsidRPr="00813533">
        <w:rPr>
          <w:spacing w:val="78"/>
        </w:rPr>
        <w:t xml:space="preserve"> </w:t>
      </w:r>
      <w:r w:rsidRPr="00813533">
        <w:t>w</w:t>
      </w:r>
      <w:r w:rsidRPr="00813533">
        <w:rPr>
          <w:spacing w:val="1"/>
        </w:rPr>
        <w:t xml:space="preserve"> </w:t>
      </w:r>
      <w:r w:rsidRPr="00813533">
        <w:t>rejestrze</w:t>
      </w:r>
      <w:r w:rsidRPr="00813533">
        <w:rPr>
          <w:spacing w:val="79"/>
        </w:rPr>
        <w:t xml:space="preserve"> </w:t>
      </w:r>
      <w:r w:rsidRPr="00813533">
        <w:t>zgłoszeń</w:t>
      </w:r>
      <w:r w:rsidRPr="00813533">
        <w:rPr>
          <w:spacing w:val="81"/>
        </w:rPr>
        <w:t xml:space="preserve"> </w:t>
      </w:r>
      <w:r w:rsidRPr="00813533">
        <w:t>wewnętrznych,</w:t>
      </w:r>
      <w:r w:rsidRPr="00813533">
        <w:rPr>
          <w:spacing w:val="79"/>
        </w:rPr>
        <w:t xml:space="preserve"> </w:t>
      </w:r>
      <w:r w:rsidRPr="00813533">
        <w:t>z</w:t>
      </w:r>
      <w:r w:rsidRPr="00813533">
        <w:rPr>
          <w:spacing w:val="80"/>
        </w:rPr>
        <w:t xml:space="preserve"> </w:t>
      </w:r>
      <w:r w:rsidRPr="00813533">
        <w:t>adnotacją</w:t>
      </w:r>
      <w:r w:rsidRPr="00813533">
        <w:rPr>
          <w:spacing w:val="-58"/>
        </w:rPr>
        <w:t xml:space="preserve"> </w:t>
      </w:r>
      <w:r w:rsidRPr="00813533">
        <w:t>o</w:t>
      </w:r>
      <w:r w:rsidRPr="00813533">
        <w:rPr>
          <w:spacing w:val="-1"/>
        </w:rPr>
        <w:t xml:space="preserve"> </w:t>
      </w:r>
      <w:r w:rsidRPr="00813533">
        <w:t>pozostawieniu</w:t>
      </w:r>
      <w:r w:rsidRPr="00813533">
        <w:rPr>
          <w:spacing w:val="-1"/>
        </w:rPr>
        <w:t xml:space="preserve"> </w:t>
      </w:r>
      <w:r w:rsidRPr="00813533">
        <w:t>jego</w:t>
      </w:r>
      <w:r w:rsidRPr="00813533">
        <w:rPr>
          <w:spacing w:val="-1"/>
        </w:rPr>
        <w:t xml:space="preserve"> </w:t>
      </w:r>
      <w:r w:rsidRPr="00813533">
        <w:t>bez</w:t>
      </w:r>
      <w:r w:rsidRPr="00813533">
        <w:rPr>
          <w:spacing w:val="1"/>
        </w:rPr>
        <w:t xml:space="preserve"> </w:t>
      </w:r>
      <w:r w:rsidRPr="00813533">
        <w:t>przeprowadzenia</w:t>
      </w:r>
      <w:r w:rsidRPr="00813533">
        <w:rPr>
          <w:spacing w:val="-1"/>
        </w:rPr>
        <w:t xml:space="preserve"> </w:t>
      </w:r>
      <w:r w:rsidRPr="00813533">
        <w:t>działań</w:t>
      </w:r>
      <w:r w:rsidRPr="00813533">
        <w:rPr>
          <w:spacing w:val="1"/>
        </w:rPr>
        <w:t xml:space="preserve"> </w:t>
      </w:r>
      <w:r w:rsidRPr="00813533">
        <w:t>następczych.</w:t>
      </w:r>
    </w:p>
    <w:p w14:paraId="7531B186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259F4336" w14:textId="77777777" w:rsidR="00C035E3" w:rsidRPr="00813533" w:rsidRDefault="00C035E3" w:rsidP="00813533">
      <w:pPr>
        <w:pStyle w:val="Tekstpodstawowy"/>
        <w:spacing w:line="276" w:lineRule="auto"/>
        <w:ind w:left="1843" w:right="116" w:hanging="1843"/>
        <w:jc w:val="center"/>
        <w:rPr>
          <w:b/>
          <w:sz w:val="22"/>
          <w:szCs w:val="22"/>
        </w:rPr>
      </w:pPr>
      <w:r w:rsidRPr="00813533">
        <w:rPr>
          <w:b/>
          <w:sz w:val="22"/>
          <w:szCs w:val="22"/>
        </w:rPr>
        <w:t>§ 6.</w:t>
      </w:r>
    </w:p>
    <w:p w14:paraId="0E746422" w14:textId="7AB97F2B" w:rsidR="00C035E3" w:rsidRPr="00813533" w:rsidRDefault="00C035E3" w:rsidP="0081353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1. Przyjmujący zgłoszenie dokonuje weryfikacji zgłoszenia wewnętrznego,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a następnie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bez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zbędnej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zwłoki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przygotowuje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propozycję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podjęcia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lub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niepodejmowania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działań</w:t>
      </w:r>
      <w:r w:rsidRPr="00813533">
        <w:rPr>
          <w:spacing w:val="-58"/>
          <w:sz w:val="22"/>
          <w:szCs w:val="22"/>
        </w:rPr>
        <w:t xml:space="preserve"> </w:t>
      </w:r>
      <w:r w:rsidRPr="00813533">
        <w:rPr>
          <w:sz w:val="22"/>
          <w:szCs w:val="22"/>
        </w:rPr>
        <w:t>następczych,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która</w:t>
      </w:r>
      <w:r w:rsidRPr="00813533">
        <w:rPr>
          <w:spacing w:val="-3"/>
          <w:sz w:val="22"/>
          <w:szCs w:val="22"/>
        </w:rPr>
        <w:t xml:space="preserve"> </w:t>
      </w:r>
      <w:r w:rsidRPr="00813533">
        <w:rPr>
          <w:sz w:val="22"/>
          <w:szCs w:val="22"/>
        </w:rPr>
        <w:t>przedstawiana</w:t>
      </w:r>
      <w:r w:rsidRPr="00813533">
        <w:rPr>
          <w:spacing w:val="-3"/>
          <w:sz w:val="22"/>
          <w:szCs w:val="22"/>
        </w:rPr>
        <w:t xml:space="preserve"> </w:t>
      </w:r>
      <w:r w:rsidRPr="00813533">
        <w:rPr>
          <w:sz w:val="22"/>
          <w:szCs w:val="22"/>
        </w:rPr>
        <w:t>jest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do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akceptacji</w:t>
      </w:r>
      <w:r w:rsidRPr="00813533">
        <w:rPr>
          <w:spacing w:val="-2"/>
          <w:sz w:val="22"/>
          <w:szCs w:val="22"/>
        </w:rPr>
        <w:t xml:space="preserve"> </w:t>
      </w:r>
      <w:r w:rsidR="00813533">
        <w:rPr>
          <w:sz w:val="22"/>
          <w:szCs w:val="22"/>
        </w:rPr>
        <w:t>Dyrektora MOSiR</w:t>
      </w:r>
      <w:r w:rsidRPr="00813533">
        <w:rPr>
          <w:sz w:val="22"/>
          <w:szCs w:val="22"/>
        </w:rPr>
        <w:t>.</w:t>
      </w:r>
    </w:p>
    <w:p w14:paraId="223228F8" w14:textId="27AD7B68" w:rsidR="00C035E3" w:rsidRPr="00813533" w:rsidRDefault="00C035E3" w:rsidP="00813533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0" w:right="117" w:firstLine="0"/>
        <w:jc w:val="both"/>
      </w:pPr>
      <w:r w:rsidRPr="00813533">
        <w:t xml:space="preserve">Zaakceptowane przez </w:t>
      </w:r>
      <w:r w:rsidR="00813533">
        <w:t>Dyrektora MOSiR</w:t>
      </w:r>
      <w:r w:rsidR="00813533" w:rsidRPr="00813533">
        <w:t xml:space="preserve"> </w:t>
      </w:r>
      <w:r w:rsidRPr="00813533">
        <w:t>informacje zwrotne</w:t>
      </w:r>
      <w:r w:rsidRPr="00813533">
        <w:rPr>
          <w:spacing w:val="1"/>
        </w:rPr>
        <w:t xml:space="preserve"> </w:t>
      </w:r>
      <w:r w:rsidRPr="00813533">
        <w:t>o działaniach</w:t>
      </w:r>
      <w:r w:rsidRPr="00813533">
        <w:rPr>
          <w:spacing w:val="1"/>
        </w:rPr>
        <w:t xml:space="preserve"> </w:t>
      </w:r>
      <w:r w:rsidRPr="00813533">
        <w:t>lub</w:t>
      </w:r>
      <w:r w:rsidRPr="00813533">
        <w:rPr>
          <w:spacing w:val="60"/>
        </w:rPr>
        <w:t xml:space="preserve"> </w:t>
      </w:r>
      <w:r w:rsidRPr="00813533">
        <w:t>braku</w:t>
      </w:r>
      <w:r w:rsidRPr="00813533">
        <w:rPr>
          <w:spacing w:val="60"/>
        </w:rPr>
        <w:t xml:space="preserve"> </w:t>
      </w:r>
      <w:r w:rsidRPr="00813533">
        <w:t>działań</w:t>
      </w:r>
      <w:r w:rsidRPr="00813533">
        <w:rPr>
          <w:spacing w:val="60"/>
        </w:rPr>
        <w:t xml:space="preserve"> </w:t>
      </w:r>
      <w:r w:rsidRPr="00813533">
        <w:t>następczych</w:t>
      </w:r>
      <w:r w:rsidRPr="00813533">
        <w:rPr>
          <w:spacing w:val="60"/>
        </w:rPr>
        <w:t xml:space="preserve"> </w:t>
      </w:r>
      <w:r w:rsidRPr="00813533">
        <w:t>przekazywane</w:t>
      </w:r>
      <w:r w:rsidRPr="00813533">
        <w:rPr>
          <w:spacing w:val="60"/>
        </w:rPr>
        <w:t xml:space="preserve"> </w:t>
      </w:r>
      <w:r w:rsidRPr="00813533">
        <w:t>są</w:t>
      </w:r>
      <w:r w:rsidRPr="00813533">
        <w:rPr>
          <w:spacing w:val="60"/>
        </w:rPr>
        <w:t xml:space="preserve"> </w:t>
      </w:r>
      <w:r w:rsidRPr="00813533">
        <w:t>sygnaliście</w:t>
      </w:r>
      <w:r w:rsidRPr="00813533">
        <w:rPr>
          <w:spacing w:val="60"/>
        </w:rPr>
        <w:t xml:space="preserve"> </w:t>
      </w:r>
      <w:r w:rsidRPr="00813533">
        <w:t>w</w:t>
      </w:r>
      <w:r w:rsidRPr="00813533">
        <w:rPr>
          <w:spacing w:val="60"/>
        </w:rPr>
        <w:t xml:space="preserve"> </w:t>
      </w:r>
      <w:r w:rsidRPr="00813533">
        <w:t>terminie</w:t>
      </w:r>
      <w:r w:rsidRPr="00813533">
        <w:rPr>
          <w:spacing w:val="60"/>
        </w:rPr>
        <w:t xml:space="preserve"> </w:t>
      </w:r>
      <w:proofErr w:type="gramStart"/>
      <w:r w:rsidRPr="00813533">
        <w:t>do</w:t>
      </w:r>
      <w:r w:rsidR="00BA3B02">
        <w:t xml:space="preserve"> </w:t>
      </w:r>
      <w:r w:rsidRPr="00813533">
        <w:rPr>
          <w:spacing w:val="-57"/>
        </w:rPr>
        <w:t xml:space="preserve"> </w:t>
      </w:r>
      <w:r w:rsidRPr="00813533">
        <w:t>3</w:t>
      </w:r>
      <w:proofErr w:type="gramEnd"/>
      <w:r w:rsidRPr="00813533">
        <w:rPr>
          <w:spacing w:val="-1"/>
        </w:rPr>
        <w:t xml:space="preserve"> </w:t>
      </w:r>
      <w:r w:rsidRPr="00813533">
        <w:t>miesięcy na</w:t>
      </w:r>
      <w:r w:rsidRPr="00813533">
        <w:rPr>
          <w:spacing w:val="-1"/>
        </w:rPr>
        <w:t xml:space="preserve"> </w:t>
      </w:r>
      <w:r w:rsidRPr="00813533">
        <w:t>podany</w:t>
      </w:r>
      <w:r w:rsidRPr="00813533">
        <w:rPr>
          <w:spacing w:val="2"/>
        </w:rPr>
        <w:t xml:space="preserve"> </w:t>
      </w:r>
      <w:r w:rsidRPr="00813533">
        <w:t>adres do</w:t>
      </w:r>
      <w:r w:rsidRPr="00813533">
        <w:rPr>
          <w:spacing w:val="-1"/>
        </w:rPr>
        <w:t xml:space="preserve"> </w:t>
      </w:r>
      <w:r w:rsidRPr="00813533">
        <w:t>kontaktu, z</w:t>
      </w:r>
      <w:r w:rsidRPr="00813533">
        <w:rPr>
          <w:spacing w:val="-1"/>
        </w:rPr>
        <w:t xml:space="preserve"> </w:t>
      </w:r>
      <w:r w:rsidRPr="00813533">
        <w:t>zastrzeżeniem ust. 3.</w:t>
      </w:r>
    </w:p>
    <w:p w14:paraId="216984FD" w14:textId="11931B3A" w:rsidR="00C035E3" w:rsidRPr="00FD12EB" w:rsidRDefault="00C035E3" w:rsidP="00FD12EB">
      <w:pPr>
        <w:pStyle w:val="Akapitzlist"/>
        <w:numPr>
          <w:ilvl w:val="0"/>
          <w:numId w:val="1"/>
        </w:numPr>
        <w:tabs>
          <w:tab w:val="left" w:pos="369"/>
        </w:tabs>
        <w:spacing w:line="276" w:lineRule="auto"/>
        <w:ind w:left="0" w:right="118" w:firstLine="0"/>
        <w:jc w:val="both"/>
      </w:pPr>
      <w:r w:rsidRPr="00813533">
        <w:t>W przypadku zgłoszenia wewnętrznego dokonywanego anonimowo, informacji zwrotnych</w:t>
      </w:r>
      <w:r w:rsidRPr="00813533">
        <w:rPr>
          <w:spacing w:val="1"/>
        </w:rPr>
        <w:t xml:space="preserve"> </w:t>
      </w:r>
      <w:r w:rsidRPr="00813533">
        <w:t>o</w:t>
      </w:r>
      <w:r w:rsidRPr="00813533">
        <w:rPr>
          <w:spacing w:val="-1"/>
        </w:rPr>
        <w:t xml:space="preserve"> </w:t>
      </w:r>
      <w:r w:rsidRPr="00813533">
        <w:t>których mowa</w:t>
      </w:r>
      <w:r w:rsidRPr="00813533">
        <w:rPr>
          <w:spacing w:val="-1"/>
        </w:rPr>
        <w:t xml:space="preserve"> </w:t>
      </w:r>
      <w:r w:rsidRPr="00813533">
        <w:t>w</w:t>
      </w:r>
      <w:r w:rsidRPr="00813533">
        <w:rPr>
          <w:spacing w:val="-1"/>
        </w:rPr>
        <w:t xml:space="preserve"> </w:t>
      </w:r>
      <w:r w:rsidRPr="00813533">
        <w:t>ust. 2</w:t>
      </w:r>
      <w:r w:rsidRPr="00813533">
        <w:rPr>
          <w:spacing w:val="2"/>
        </w:rPr>
        <w:t xml:space="preserve"> </w:t>
      </w:r>
      <w:r w:rsidRPr="00813533">
        <w:t>nie przekazuje się.</w:t>
      </w:r>
    </w:p>
    <w:p w14:paraId="5AB342A7" w14:textId="2A10DACF" w:rsidR="00C035E3" w:rsidRPr="00813533" w:rsidRDefault="00C035E3" w:rsidP="00813533">
      <w:pPr>
        <w:pStyle w:val="Tekstpodstawowy"/>
        <w:tabs>
          <w:tab w:val="left" w:pos="1886"/>
          <w:tab w:val="left" w:pos="4053"/>
          <w:tab w:val="left" w:pos="5091"/>
          <w:tab w:val="left" w:pos="6607"/>
          <w:tab w:val="left" w:pos="7970"/>
        </w:tabs>
        <w:spacing w:line="276" w:lineRule="auto"/>
        <w:ind w:left="1843" w:right="114" w:hanging="1843"/>
        <w:jc w:val="center"/>
        <w:rPr>
          <w:b/>
          <w:spacing w:val="-1"/>
          <w:sz w:val="22"/>
          <w:szCs w:val="22"/>
        </w:rPr>
      </w:pPr>
      <w:r w:rsidRPr="00813533">
        <w:rPr>
          <w:b/>
          <w:sz w:val="22"/>
          <w:szCs w:val="22"/>
        </w:rPr>
        <w:t>§</w:t>
      </w:r>
      <w:r w:rsidRPr="00813533">
        <w:rPr>
          <w:b/>
          <w:spacing w:val="-1"/>
          <w:sz w:val="22"/>
          <w:szCs w:val="22"/>
        </w:rPr>
        <w:t xml:space="preserve"> </w:t>
      </w:r>
      <w:r w:rsidRPr="00813533">
        <w:rPr>
          <w:b/>
          <w:sz w:val="22"/>
          <w:szCs w:val="22"/>
        </w:rPr>
        <w:t>7.</w:t>
      </w:r>
    </w:p>
    <w:p w14:paraId="681FB38D" w14:textId="08707B37" w:rsidR="00C035E3" w:rsidRPr="00813533" w:rsidRDefault="00C035E3" w:rsidP="00813533">
      <w:pPr>
        <w:pStyle w:val="Tekstpodstawowy"/>
        <w:tabs>
          <w:tab w:val="left" w:pos="0"/>
          <w:tab w:val="left" w:pos="4053"/>
          <w:tab w:val="left" w:pos="5091"/>
          <w:tab w:val="left" w:pos="6607"/>
          <w:tab w:val="left" w:pos="7970"/>
        </w:tabs>
        <w:spacing w:line="276" w:lineRule="auto"/>
        <w:ind w:right="114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W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 xml:space="preserve">wyniku przeprowadzonych działań następczych zgłoszenie </w:t>
      </w:r>
      <w:r w:rsidRPr="00813533">
        <w:rPr>
          <w:spacing w:val="-1"/>
          <w:sz w:val="22"/>
          <w:szCs w:val="22"/>
        </w:rPr>
        <w:t>wewnętrzne,</w:t>
      </w:r>
      <w:r w:rsidRPr="00813533">
        <w:rPr>
          <w:spacing w:val="-57"/>
          <w:sz w:val="22"/>
          <w:szCs w:val="22"/>
        </w:rPr>
        <w:t xml:space="preserve"> </w:t>
      </w:r>
      <w:r w:rsidRPr="00813533">
        <w:rPr>
          <w:sz w:val="22"/>
          <w:szCs w:val="22"/>
        </w:rPr>
        <w:t>w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szczególności, może zostać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uznane</w:t>
      </w:r>
      <w:r w:rsidRPr="00813533">
        <w:rPr>
          <w:spacing w:val="-1"/>
          <w:sz w:val="22"/>
          <w:szCs w:val="22"/>
        </w:rPr>
        <w:t xml:space="preserve"> </w:t>
      </w:r>
      <w:r w:rsidRPr="00813533">
        <w:rPr>
          <w:sz w:val="22"/>
          <w:szCs w:val="22"/>
        </w:rPr>
        <w:t>za:</w:t>
      </w:r>
    </w:p>
    <w:p w14:paraId="233819AB" w14:textId="77777777" w:rsidR="00C035E3" w:rsidRPr="00813533" w:rsidRDefault="00C035E3" w:rsidP="00813533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0" w:right="116" w:firstLine="0"/>
      </w:pPr>
      <w:r w:rsidRPr="00813533">
        <w:t>zasadne,</w:t>
      </w:r>
      <w:r w:rsidRPr="00813533">
        <w:rPr>
          <w:spacing w:val="42"/>
        </w:rPr>
        <w:t xml:space="preserve"> </w:t>
      </w:r>
      <w:r w:rsidRPr="00813533">
        <w:t>wymagające</w:t>
      </w:r>
      <w:r w:rsidRPr="00813533">
        <w:rPr>
          <w:spacing w:val="44"/>
        </w:rPr>
        <w:t xml:space="preserve"> </w:t>
      </w:r>
      <w:r w:rsidRPr="00813533">
        <w:t>podjęcia</w:t>
      </w:r>
      <w:r w:rsidRPr="00813533">
        <w:rPr>
          <w:spacing w:val="41"/>
        </w:rPr>
        <w:t xml:space="preserve"> </w:t>
      </w:r>
      <w:r w:rsidRPr="00813533">
        <w:t>działań</w:t>
      </w:r>
      <w:r w:rsidRPr="00813533">
        <w:rPr>
          <w:spacing w:val="42"/>
        </w:rPr>
        <w:t xml:space="preserve"> </w:t>
      </w:r>
      <w:r w:rsidRPr="00813533">
        <w:t>naprawczych</w:t>
      </w:r>
      <w:r w:rsidRPr="00813533">
        <w:rPr>
          <w:spacing w:val="42"/>
        </w:rPr>
        <w:t xml:space="preserve"> </w:t>
      </w:r>
      <w:r w:rsidRPr="00813533">
        <w:t>lub</w:t>
      </w:r>
      <w:r w:rsidRPr="00813533">
        <w:rPr>
          <w:spacing w:val="42"/>
        </w:rPr>
        <w:t xml:space="preserve"> </w:t>
      </w:r>
      <w:r w:rsidRPr="00813533">
        <w:t>zawiadomienia</w:t>
      </w:r>
      <w:r w:rsidRPr="00813533">
        <w:rPr>
          <w:spacing w:val="41"/>
        </w:rPr>
        <w:t xml:space="preserve"> </w:t>
      </w:r>
      <w:r w:rsidRPr="00813533">
        <w:t>organów</w:t>
      </w:r>
      <w:r w:rsidRPr="00813533">
        <w:rPr>
          <w:spacing w:val="-57"/>
        </w:rPr>
        <w:t xml:space="preserve"> </w:t>
      </w:r>
      <w:r w:rsidRPr="00813533">
        <w:t>ścigania;</w:t>
      </w:r>
    </w:p>
    <w:p w14:paraId="3A3D68BF" w14:textId="77777777" w:rsidR="00C035E3" w:rsidRPr="00813533" w:rsidRDefault="00C035E3" w:rsidP="00813533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0" w:firstLine="0"/>
      </w:pPr>
      <w:r w:rsidRPr="00813533">
        <w:t>bezzasadne</w:t>
      </w:r>
      <w:r w:rsidRPr="00813533">
        <w:rPr>
          <w:spacing w:val="-3"/>
        </w:rPr>
        <w:t xml:space="preserve"> </w:t>
      </w:r>
      <w:r w:rsidRPr="00813533">
        <w:t>(nieznajdujące</w:t>
      </w:r>
      <w:r w:rsidRPr="00813533">
        <w:rPr>
          <w:spacing w:val="-2"/>
        </w:rPr>
        <w:t xml:space="preserve"> </w:t>
      </w:r>
      <w:r w:rsidRPr="00813533">
        <w:t>potwierdzenia),</w:t>
      </w:r>
      <w:r w:rsidRPr="00813533">
        <w:rPr>
          <w:spacing w:val="-1"/>
        </w:rPr>
        <w:t xml:space="preserve"> </w:t>
      </w:r>
      <w:r w:rsidRPr="00813533">
        <w:t>wymagające</w:t>
      </w:r>
      <w:r w:rsidRPr="00813533">
        <w:rPr>
          <w:spacing w:val="-3"/>
        </w:rPr>
        <w:t xml:space="preserve"> </w:t>
      </w:r>
      <w:r w:rsidRPr="00813533">
        <w:t>jego</w:t>
      </w:r>
      <w:r w:rsidRPr="00813533">
        <w:rPr>
          <w:spacing w:val="-1"/>
        </w:rPr>
        <w:t xml:space="preserve"> </w:t>
      </w:r>
      <w:r w:rsidRPr="00813533">
        <w:t>oddalenia.</w:t>
      </w:r>
    </w:p>
    <w:p w14:paraId="60E846FE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6C1AFBCB" w14:textId="623A7BA0" w:rsidR="00C035E3" w:rsidRPr="00813533" w:rsidRDefault="00C035E3" w:rsidP="00813533">
      <w:pPr>
        <w:pStyle w:val="Tekstpodstawowy"/>
        <w:spacing w:line="276" w:lineRule="auto"/>
        <w:ind w:left="1843" w:right="115" w:hanging="1843"/>
        <w:jc w:val="center"/>
        <w:rPr>
          <w:b/>
          <w:sz w:val="22"/>
          <w:szCs w:val="22"/>
        </w:rPr>
      </w:pPr>
      <w:r w:rsidRPr="00813533">
        <w:rPr>
          <w:b/>
          <w:sz w:val="22"/>
          <w:szCs w:val="22"/>
        </w:rPr>
        <w:t>§ 8.</w:t>
      </w:r>
    </w:p>
    <w:p w14:paraId="49F875C9" w14:textId="78623F15" w:rsidR="00C035E3" w:rsidRPr="00813533" w:rsidRDefault="00C035E3" w:rsidP="00813533">
      <w:pPr>
        <w:pStyle w:val="Tekstpodstawowy"/>
        <w:spacing w:line="276" w:lineRule="auto"/>
        <w:ind w:right="115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Sygnalista może dokonać zgłoszenia zewnętrznego do Rzecznika Praw Obywatelskich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albo organów publicznych oraz - w stosownych przypadkach - do instytucji, organów lub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jednostek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organizacyjnych Unii Europejskiej.</w:t>
      </w:r>
    </w:p>
    <w:p w14:paraId="5BCB6EFE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37113C0C" w14:textId="2B397473" w:rsidR="00C035E3" w:rsidRPr="00813533" w:rsidRDefault="00C035E3" w:rsidP="00813533">
      <w:pPr>
        <w:pStyle w:val="Tekstpodstawowy"/>
        <w:spacing w:line="276" w:lineRule="auto"/>
        <w:ind w:left="1843" w:right="116" w:hanging="1843"/>
        <w:jc w:val="center"/>
        <w:rPr>
          <w:b/>
          <w:sz w:val="22"/>
          <w:szCs w:val="22"/>
        </w:rPr>
      </w:pPr>
      <w:r w:rsidRPr="00813533">
        <w:rPr>
          <w:b/>
          <w:sz w:val="22"/>
          <w:szCs w:val="22"/>
        </w:rPr>
        <w:t>§ 9.</w:t>
      </w:r>
    </w:p>
    <w:p w14:paraId="266DF159" w14:textId="30548F7B" w:rsidR="00C035E3" w:rsidRPr="00813533" w:rsidRDefault="00C035E3" w:rsidP="0081353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813533">
        <w:rPr>
          <w:sz w:val="22"/>
          <w:szCs w:val="22"/>
        </w:rPr>
        <w:t>W sprawach nieuregulowanych procedurą zgłoszeń wewnętrznych zastosowanie mają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odpowiednie przepisy ustawy i dyrektywy Parlamentu Europejskiego i Rady (UE) w sprawie</w:t>
      </w:r>
      <w:r w:rsidRPr="00813533">
        <w:rPr>
          <w:spacing w:val="1"/>
          <w:sz w:val="22"/>
          <w:szCs w:val="22"/>
        </w:rPr>
        <w:t xml:space="preserve"> </w:t>
      </w:r>
      <w:r w:rsidRPr="00813533">
        <w:rPr>
          <w:sz w:val="22"/>
          <w:szCs w:val="22"/>
        </w:rPr>
        <w:t>ochrony</w:t>
      </w:r>
      <w:r w:rsidRPr="00813533">
        <w:rPr>
          <w:spacing w:val="-2"/>
          <w:sz w:val="22"/>
          <w:szCs w:val="22"/>
        </w:rPr>
        <w:t xml:space="preserve"> </w:t>
      </w:r>
      <w:r w:rsidRPr="00813533">
        <w:rPr>
          <w:sz w:val="22"/>
          <w:szCs w:val="22"/>
        </w:rPr>
        <w:t>osób zgłaszających naruszenia prawa</w:t>
      </w:r>
      <w:r w:rsidRPr="00813533">
        <w:rPr>
          <w:spacing w:val="2"/>
          <w:sz w:val="22"/>
          <w:szCs w:val="22"/>
        </w:rPr>
        <w:t xml:space="preserve"> </w:t>
      </w:r>
      <w:r w:rsidRPr="00813533">
        <w:rPr>
          <w:sz w:val="22"/>
          <w:szCs w:val="22"/>
        </w:rPr>
        <w:t>Unii.</w:t>
      </w:r>
    </w:p>
    <w:p w14:paraId="0193C945" w14:textId="77777777" w:rsidR="00C035E3" w:rsidRPr="00813533" w:rsidRDefault="00C035E3" w:rsidP="00FD12EB">
      <w:pPr>
        <w:spacing w:line="276" w:lineRule="auto"/>
        <w:sectPr w:rsidR="00C035E3" w:rsidRPr="00813533" w:rsidSect="00C035E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B059D11" w14:textId="77777777" w:rsidR="00C035E3" w:rsidRPr="00813533" w:rsidRDefault="00C035E3" w:rsidP="00813533">
      <w:pPr>
        <w:spacing w:after="160" w:line="276" w:lineRule="auto"/>
        <w:rPr>
          <w:rFonts w:cstheme="minorBidi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53"/>
        <w:gridCol w:w="901"/>
        <w:gridCol w:w="1243"/>
        <w:gridCol w:w="1560"/>
        <w:gridCol w:w="1353"/>
        <w:gridCol w:w="1573"/>
        <w:gridCol w:w="1365"/>
        <w:gridCol w:w="1121"/>
        <w:gridCol w:w="4218"/>
      </w:tblGrid>
      <w:tr w:rsidR="00C035E3" w:rsidRPr="00813533" w14:paraId="7C39AEA9" w14:textId="77777777" w:rsidTr="00C035E3">
        <w:tc>
          <w:tcPr>
            <w:tcW w:w="13887" w:type="dxa"/>
            <w:gridSpan w:val="9"/>
            <w:shd w:val="clear" w:color="auto" w:fill="E2EFD9" w:themeFill="accent6" w:themeFillTint="33"/>
            <w:tcMar>
              <w:left w:w="108" w:type="dxa"/>
            </w:tcMar>
          </w:tcPr>
          <w:p w14:paraId="01678A85" w14:textId="3C6B83B0" w:rsidR="00C035E3" w:rsidRPr="00813533" w:rsidRDefault="00C035E3" w:rsidP="00813533">
            <w:pPr>
              <w:spacing w:line="276" w:lineRule="auto"/>
              <w:jc w:val="center"/>
              <w:rPr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Rejestr zgłoszeń wewnętrznych</w:t>
            </w:r>
          </w:p>
        </w:tc>
      </w:tr>
      <w:tr w:rsidR="00C035E3" w:rsidRPr="00813533" w14:paraId="7C087B3B" w14:textId="77777777" w:rsidTr="00C035E3">
        <w:tc>
          <w:tcPr>
            <w:tcW w:w="467" w:type="dxa"/>
            <w:shd w:val="clear" w:color="auto" w:fill="auto"/>
            <w:tcMar>
              <w:left w:w="108" w:type="dxa"/>
            </w:tcMar>
          </w:tcPr>
          <w:p w14:paraId="4BEE78E3" w14:textId="77777777" w:rsidR="00C035E3" w:rsidRPr="00813533" w:rsidRDefault="00C035E3" w:rsidP="00813533">
            <w:pPr>
              <w:spacing w:line="276" w:lineRule="auto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LP.</w:t>
            </w:r>
          </w:p>
        </w:tc>
        <w:tc>
          <w:tcPr>
            <w:tcW w:w="745" w:type="dxa"/>
            <w:shd w:val="clear" w:color="auto" w:fill="auto"/>
            <w:tcMar>
              <w:left w:w="108" w:type="dxa"/>
            </w:tcMar>
          </w:tcPr>
          <w:p w14:paraId="16A08CA3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numer sprawy</w:t>
            </w:r>
          </w:p>
        </w:tc>
        <w:tc>
          <w:tcPr>
            <w:tcW w:w="979" w:type="dxa"/>
            <w:shd w:val="clear" w:color="auto" w:fill="auto"/>
            <w:tcMar>
              <w:left w:w="108" w:type="dxa"/>
            </w:tcMar>
          </w:tcPr>
          <w:p w14:paraId="283FF978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przedmiot naruszenia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14:paraId="39524989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datę dokonania zgłoszenia wewnętrznego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14:paraId="24DBD78D" w14:textId="03A7CAF0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informację o podjętych działaniach następczych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14:paraId="20E8FA57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W rejestrze zgłoszeń wewnętrznych gromadzi się następujące dane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14:paraId="24D8A556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datę zakończenia sprawy</w:t>
            </w:r>
          </w:p>
        </w:tc>
        <w:tc>
          <w:tcPr>
            <w:tcW w:w="911" w:type="dxa"/>
            <w:shd w:val="clear" w:color="auto" w:fill="auto"/>
            <w:tcMar>
              <w:left w:w="108" w:type="dxa"/>
            </w:tcMar>
          </w:tcPr>
          <w:p w14:paraId="264BA3E5" w14:textId="77777777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działania następcze</w:t>
            </w:r>
          </w:p>
        </w:tc>
        <w:tc>
          <w:tcPr>
            <w:tcW w:w="6179" w:type="dxa"/>
            <w:shd w:val="clear" w:color="auto" w:fill="auto"/>
            <w:tcMar>
              <w:left w:w="108" w:type="dxa"/>
            </w:tcMar>
          </w:tcPr>
          <w:p w14:paraId="3EDB3EE4" w14:textId="5720FE0D" w:rsidR="00C035E3" w:rsidRPr="00813533" w:rsidRDefault="00C035E3" w:rsidP="00813533">
            <w:pPr>
              <w:spacing w:line="276" w:lineRule="auto"/>
              <w:jc w:val="center"/>
              <w:rPr>
                <w:rFonts w:cstheme="minorBidi"/>
                <w:b/>
                <w:bCs/>
                <w:sz w:val="22"/>
              </w:rPr>
            </w:pPr>
            <w:r w:rsidRPr="00813533">
              <w:rPr>
                <w:rFonts w:eastAsiaTheme="minorHAnsi" w:cstheme="minorBidi"/>
                <w:b/>
                <w:bCs/>
                <w:sz w:val="22"/>
              </w:rPr>
              <w:t>uwagi/załączniki do zgłoszenia</w:t>
            </w:r>
          </w:p>
        </w:tc>
      </w:tr>
      <w:tr w:rsidR="00C035E3" w:rsidRPr="00813533" w14:paraId="2B58D46A" w14:textId="77777777" w:rsidTr="00C035E3">
        <w:tc>
          <w:tcPr>
            <w:tcW w:w="467" w:type="dxa"/>
            <w:shd w:val="clear" w:color="auto" w:fill="auto"/>
            <w:tcMar>
              <w:left w:w="108" w:type="dxa"/>
            </w:tcMar>
          </w:tcPr>
          <w:p w14:paraId="6C6C6E6F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745" w:type="dxa"/>
            <w:shd w:val="clear" w:color="auto" w:fill="auto"/>
            <w:tcMar>
              <w:left w:w="108" w:type="dxa"/>
            </w:tcMar>
          </w:tcPr>
          <w:p w14:paraId="16D576A9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1635FF3F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308DE32A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79" w:type="dxa"/>
            <w:shd w:val="clear" w:color="auto" w:fill="auto"/>
            <w:tcMar>
              <w:left w:w="108" w:type="dxa"/>
            </w:tcMar>
          </w:tcPr>
          <w:p w14:paraId="4E507C7A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14:paraId="00C43355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14:paraId="01F203A6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14:paraId="3C829A86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14:paraId="796ED3E3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11" w:type="dxa"/>
            <w:shd w:val="clear" w:color="auto" w:fill="auto"/>
            <w:tcMar>
              <w:left w:w="108" w:type="dxa"/>
            </w:tcMar>
          </w:tcPr>
          <w:p w14:paraId="2BC3AED1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6179" w:type="dxa"/>
            <w:shd w:val="clear" w:color="auto" w:fill="auto"/>
            <w:tcMar>
              <w:left w:w="108" w:type="dxa"/>
            </w:tcMar>
          </w:tcPr>
          <w:p w14:paraId="0D164B71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</w:tr>
      <w:tr w:rsidR="00C035E3" w:rsidRPr="00813533" w14:paraId="30E5EA8E" w14:textId="77777777" w:rsidTr="00C035E3">
        <w:tc>
          <w:tcPr>
            <w:tcW w:w="467" w:type="dxa"/>
            <w:shd w:val="clear" w:color="auto" w:fill="auto"/>
            <w:tcMar>
              <w:left w:w="108" w:type="dxa"/>
            </w:tcMar>
          </w:tcPr>
          <w:p w14:paraId="09D9C05A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745" w:type="dxa"/>
            <w:shd w:val="clear" w:color="auto" w:fill="auto"/>
            <w:tcMar>
              <w:left w:w="108" w:type="dxa"/>
            </w:tcMar>
          </w:tcPr>
          <w:p w14:paraId="01B4E802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143547C1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5B0E8557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79" w:type="dxa"/>
            <w:shd w:val="clear" w:color="auto" w:fill="auto"/>
            <w:tcMar>
              <w:left w:w="108" w:type="dxa"/>
            </w:tcMar>
          </w:tcPr>
          <w:p w14:paraId="571E3D5C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14:paraId="3E24DBB2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14:paraId="270D1D5F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14:paraId="3D2C99F5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14:paraId="731B1AAD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11" w:type="dxa"/>
            <w:shd w:val="clear" w:color="auto" w:fill="auto"/>
            <w:tcMar>
              <w:left w:w="108" w:type="dxa"/>
            </w:tcMar>
          </w:tcPr>
          <w:p w14:paraId="71DB5468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6179" w:type="dxa"/>
            <w:shd w:val="clear" w:color="auto" w:fill="auto"/>
            <w:tcMar>
              <w:left w:w="108" w:type="dxa"/>
            </w:tcMar>
          </w:tcPr>
          <w:p w14:paraId="064219D6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</w:tr>
      <w:tr w:rsidR="00C035E3" w:rsidRPr="00813533" w14:paraId="046236A5" w14:textId="77777777" w:rsidTr="00C035E3">
        <w:tc>
          <w:tcPr>
            <w:tcW w:w="467" w:type="dxa"/>
            <w:shd w:val="clear" w:color="auto" w:fill="auto"/>
            <w:tcMar>
              <w:left w:w="108" w:type="dxa"/>
            </w:tcMar>
          </w:tcPr>
          <w:p w14:paraId="7F640BD2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3C266702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  <w:p w14:paraId="284A8AF9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745" w:type="dxa"/>
            <w:shd w:val="clear" w:color="auto" w:fill="auto"/>
            <w:tcMar>
              <w:left w:w="108" w:type="dxa"/>
            </w:tcMar>
          </w:tcPr>
          <w:p w14:paraId="4EC244BA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79" w:type="dxa"/>
            <w:shd w:val="clear" w:color="auto" w:fill="auto"/>
            <w:tcMar>
              <w:left w:w="108" w:type="dxa"/>
            </w:tcMar>
          </w:tcPr>
          <w:p w14:paraId="0DD37E59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14:paraId="05A2C998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14:paraId="511C749B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14:paraId="4BB2347A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14:paraId="0E9401D1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911" w:type="dxa"/>
            <w:shd w:val="clear" w:color="auto" w:fill="auto"/>
            <w:tcMar>
              <w:left w:w="108" w:type="dxa"/>
            </w:tcMar>
          </w:tcPr>
          <w:p w14:paraId="5F166C11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  <w:tc>
          <w:tcPr>
            <w:tcW w:w="6179" w:type="dxa"/>
            <w:shd w:val="clear" w:color="auto" w:fill="auto"/>
            <w:tcMar>
              <w:left w:w="108" w:type="dxa"/>
            </w:tcMar>
          </w:tcPr>
          <w:p w14:paraId="7A3CAA67" w14:textId="77777777" w:rsidR="00C035E3" w:rsidRPr="00813533" w:rsidRDefault="00C035E3" w:rsidP="00813533">
            <w:pPr>
              <w:spacing w:line="276" w:lineRule="auto"/>
              <w:rPr>
                <w:rFonts w:cstheme="minorBidi"/>
                <w:sz w:val="22"/>
              </w:rPr>
            </w:pPr>
          </w:p>
        </w:tc>
      </w:tr>
    </w:tbl>
    <w:p w14:paraId="7B8ACFD9" w14:textId="77777777" w:rsidR="00C035E3" w:rsidRPr="00813533" w:rsidRDefault="00C035E3" w:rsidP="00813533">
      <w:pPr>
        <w:pStyle w:val="Tekstpodstawowy"/>
        <w:spacing w:line="276" w:lineRule="auto"/>
        <w:ind w:left="1843" w:hanging="1843"/>
        <w:rPr>
          <w:sz w:val="22"/>
          <w:szCs w:val="22"/>
        </w:rPr>
      </w:pPr>
    </w:p>
    <w:p w14:paraId="1754A0FF" w14:textId="77777777" w:rsidR="00C035E3" w:rsidRPr="00813533" w:rsidRDefault="00C035E3" w:rsidP="00813533">
      <w:pPr>
        <w:pStyle w:val="Tekstpodstawowy"/>
        <w:spacing w:before="1" w:line="276" w:lineRule="auto"/>
        <w:ind w:left="1843" w:hanging="1843"/>
        <w:rPr>
          <w:sz w:val="22"/>
          <w:szCs w:val="22"/>
        </w:rPr>
      </w:pPr>
    </w:p>
    <w:sectPr w:rsidR="00C035E3" w:rsidRPr="00813533" w:rsidSect="00C035E3">
      <w:type w:val="continuous"/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216E9" w14:textId="77777777" w:rsidR="00804A30" w:rsidRDefault="00804A30" w:rsidP="001E2523">
      <w:r>
        <w:separator/>
      </w:r>
    </w:p>
  </w:endnote>
  <w:endnote w:type="continuationSeparator" w:id="0">
    <w:p w14:paraId="0709781D" w14:textId="77777777" w:rsidR="00804A30" w:rsidRDefault="00804A30" w:rsidP="001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877270"/>
      <w:docPartObj>
        <w:docPartGallery w:val="Page Numbers (Bottom of Page)"/>
        <w:docPartUnique/>
      </w:docPartObj>
    </w:sdtPr>
    <w:sdtContent>
      <w:p w14:paraId="08596E75" w14:textId="7E108C47" w:rsidR="001E2523" w:rsidRDefault="001E2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57976" w14:textId="77777777" w:rsidR="001E2523" w:rsidRDefault="001E2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23F7" w14:textId="77777777" w:rsidR="00804A30" w:rsidRDefault="00804A30" w:rsidP="001E2523">
      <w:r>
        <w:separator/>
      </w:r>
    </w:p>
  </w:footnote>
  <w:footnote w:type="continuationSeparator" w:id="0">
    <w:p w14:paraId="3B22B3DE" w14:textId="77777777" w:rsidR="00804A30" w:rsidRDefault="00804A30" w:rsidP="001E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E1E"/>
    <w:multiLevelType w:val="hybridMultilevel"/>
    <w:tmpl w:val="8A2AE428"/>
    <w:lvl w:ilvl="0" w:tplc="5890E1D4">
      <w:start w:val="2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7DADE54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F8F2F70C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19B0CEDC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71ECE9DE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94445BB6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CFC2E264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D410FCFC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16984D68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1643477"/>
    <w:multiLevelType w:val="hybridMultilevel"/>
    <w:tmpl w:val="579C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CCF"/>
    <w:multiLevelType w:val="hybridMultilevel"/>
    <w:tmpl w:val="C8226888"/>
    <w:lvl w:ilvl="0" w:tplc="C72C563E">
      <w:start w:val="1"/>
      <w:numFmt w:val="decimal"/>
      <w:lvlText w:val="%1)"/>
      <w:lvlJc w:val="left"/>
      <w:pPr>
        <w:ind w:left="65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554AC9A">
      <w:start w:val="1"/>
      <w:numFmt w:val="lowerLetter"/>
      <w:lvlText w:val="%2)"/>
      <w:lvlJc w:val="left"/>
      <w:pPr>
        <w:ind w:left="78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0D66132">
      <w:numFmt w:val="bullet"/>
      <w:lvlText w:val="•"/>
      <w:lvlJc w:val="left"/>
      <w:pPr>
        <w:ind w:left="1727" w:hanging="246"/>
      </w:pPr>
      <w:rPr>
        <w:rFonts w:hint="default"/>
        <w:lang w:val="pl-PL" w:eastAsia="en-US" w:bidi="ar-SA"/>
      </w:rPr>
    </w:lvl>
    <w:lvl w:ilvl="3" w:tplc="21F2BBE2">
      <w:numFmt w:val="bullet"/>
      <w:lvlText w:val="•"/>
      <w:lvlJc w:val="left"/>
      <w:pPr>
        <w:ind w:left="2674" w:hanging="246"/>
      </w:pPr>
      <w:rPr>
        <w:rFonts w:hint="default"/>
        <w:lang w:val="pl-PL" w:eastAsia="en-US" w:bidi="ar-SA"/>
      </w:rPr>
    </w:lvl>
    <w:lvl w:ilvl="4" w:tplc="3DA44ADE">
      <w:numFmt w:val="bullet"/>
      <w:lvlText w:val="•"/>
      <w:lvlJc w:val="left"/>
      <w:pPr>
        <w:ind w:left="3622" w:hanging="246"/>
      </w:pPr>
      <w:rPr>
        <w:rFonts w:hint="default"/>
        <w:lang w:val="pl-PL" w:eastAsia="en-US" w:bidi="ar-SA"/>
      </w:rPr>
    </w:lvl>
    <w:lvl w:ilvl="5" w:tplc="74741F8C">
      <w:numFmt w:val="bullet"/>
      <w:lvlText w:val="•"/>
      <w:lvlJc w:val="left"/>
      <w:pPr>
        <w:ind w:left="4569" w:hanging="246"/>
      </w:pPr>
      <w:rPr>
        <w:rFonts w:hint="default"/>
        <w:lang w:val="pl-PL" w:eastAsia="en-US" w:bidi="ar-SA"/>
      </w:rPr>
    </w:lvl>
    <w:lvl w:ilvl="6" w:tplc="A0C426B8">
      <w:numFmt w:val="bullet"/>
      <w:lvlText w:val="•"/>
      <w:lvlJc w:val="left"/>
      <w:pPr>
        <w:ind w:left="5516" w:hanging="246"/>
      </w:pPr>
      <w:rPr>
        <w:rFonts w:hint="default"/>
        <w:lang w:val="pl-PL" w:eastAsia="en-US" w:bidi="ar-SA"/>
      </w:rPr>
    </w:lvl>
    <w:lvl w:ilvl="7" w:tplc="EB966A7C">
      <w:numFmt w:val="bullet"/>
      <w:lvlText w:val="•"/>
      <w:lvlJc w:val="left"/>
      <w:pPr>
        <w:ind w:left="6464" w:hanging="246"/>
      </w:pPr>
      <w:rPr>
        <w:rFonts w:hint="default"/>
        <w:lang w:val="pl-PL" w:eastAsia="en-US" w:bidi="ar-SA"/>
      </w:rPr>
    </w:lvl>
    <w:lvl w:ilvl="8" w:tplc="7444D7CA">
      <w:numFmt w:val="bullet"/>
      <w:lvlText w:val="•"/>
      <w:lvlJc w:val="left"/>
      <w:pPr>
        <w:ind w:left="7411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52D86EC0"/>
    <w:multiLevelType w:val="hybridMultilevel"/>
    <w:tmpl w:val="09929BB8"/>
    <w:lvl w:ilvl="0" w:tplc="52B67764">
      <w:start w:val="2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BC9C3A">
      <w:start w:val="1"/>
      <w:numFmt w:val="decimal"/>
      <w:lvlText w:val="%2)"/>
      <w:lvlJc w:val="left"/>
      <w:pPr>
        <w:ind w:left="65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59C4912">
      <w:numFmt w:val="bullet"/>
      <w:lvlText w:val="•"/>
      <w:lvlJc w:val="left"/>
      <w:pPr>
        <w:ind w:left="660" w:hanging="260"/>
      </w:pPr>
      <w:rPr>
        <w:rFonts w:hint="default"/>
        <w:lang w:val="pl-PL" w:eastAsia="en-US" w:bidi="ar-SA"/>
      </w:rPr>
    </w:lvl>
    <w:lvl w:ilvl="3" w:tplc="977010B0">
      <w:numFmt w:val="bullet"/>
      <w:lvlText w:val="•"/>
      <w:lvlJc w:val="left"/>
      <w:pPr>
        <w:ind w:left="1740" w:hanging="260"/>
      </w:pPr>
      <w:rPr>
        <w:rFonts w:hint="default"/>
        <w:lang w:val="pl-PL" w:eastAsia="en-US" w:bidi="ar-SA"/>
      </w:rPr>
    </w:lvl>
    <w:lvl w:ilvl="4" w:tplc="9074323E">
      <w:numFmt w:val="bullet"/>
      <w:lvlText w:val="•"/>
      <w:lvlJc w:val="left"/>
      <w:pPr>
        <w:ind w:left="2821" w:hanging="260"/>
      </w:pPr>
      <w:rPr>
        <w:rFonts w:hint="default"/>
        <w:lang w:val="pl-PL" w:eastAsia="en-US" w:bidi="ar-SA"/>
      </w:rPr>
    </w:lvl>
    <w:lvl w:ilvl="5" w:tplc="D27A4BE2">
      <w:numFmt w:val="bullet"/>
      <w:lvlText w:val="•"/>
      <w:lvlJc w:val="left"/>
      <w:pPr>
        <w:ind w:left="3902" w:hanging="260"/>
      </w:pPr>
      <w:rPr>
        <w:rFonts w:hint="default"/>
        <w:lang w:val="pl-PL" w:eastAsia="en-US" w:bidi="ar-SA"/>
      </w:rPr>
    </w:lvl>
    <w:lvl w:ilvl="6" w:tplc="A7DAC6A0">
      <w:numFmt w:val="bullet"/>
      <w:lvlText w:val="•"/>
      <w:lvlJc w:val="left"/>
      <w:pPr>
        <w:ind w:left="4983" w:hanging="260"/>
      </w:pPr>
      <w:rPr>
        <w:rFonts w:hint="default"/>
        <w:lang w:val="pl-PL" w:eastAsia="en-US" w:bidi="ar-SA"/>
      </w:rPr>
    </w:lvl>
    <w:lvl w:ilvl="7" w:tplc="9C26C3C8">
      <w:numFmt w:val="bullet"/>
      <w:lvlText w:val="•"/>
      <w:lvlJc w:val="left"/>
      <w:pPr>
        <w:ind w:left="6064" w:hanging="260"/>
      </w:pPr>
      <w:rPr>
        <w:rFonts w:hint="default"/>
        <w:lang w:val="pl-PL" w:eastAsia="en-US" w:bidi="ar-SA"/>
      </w:rPr>
    </w:lvl>
    <w:lvl w:ilvl="8" w:tplc="614E4C08">
      <w:numFmt w:val="bullet"/>
      <w:lvlText w:val="•"/>
      <w:lvlJc w:val="left"/>
      <w:pPr>
        <w:ind w:left="7144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54EC3852"/>
    <w:multiLevelType w:val="hybridMultilevel"/>
    <w:tmpl w:val="A59E0C7C"/>
    <w:lvl w:ilvl="0" w:tplc="7262AAD4">
      <w:start w:val="2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1840AE">
      <w:start w:val="1"/>
      <w:numFmt w:val="decimal"/>
      <w:lvlText w:val="%2)"/>
      <w:lvlJc w:val="left"/>
      <w:pPr>
        <w:ind w:left="3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9D8CA288">
      <w:numFmt w:val="bullet"/>
      <w:lvlText w:val="•"/>
      <w:lvlJc w:val="left"/>
      <w:pPr>
        <w:ind w:left="1389" w:hanging="260"/>
      </w:pPr>
      <w:rPr>
        <w:rFonts w:hint="default"/>
        <w:lang w:val="pl-PL" w:eastAsia="en-US" w:bidi="ar-SA"/>
      </w:rPr>
    </w:lvl>
    <w:lvl w:ilvl="3" w:tplc="AF76B32E">
      <w:numFmt w:val="bullet"/>
      <w:lvlText w:val="•"/>
      <w:lvlJc w:val="left"/>
      <w:pPr>
        <w:ind w:left="2379" w:hanging="260"/>
      </w:pPr>
      <w:rPr>
        <w:rFonts w:hint="default"/>
        <w:lang w:val="pl-PL" w:eastAsia="en-US" w:bidi="ar-SA"/>
      </w:rPr>
    </w:lvl>
    <w:lvl w:ilvl="4" w:tplc="5C5809E4">
      <w:numFmt w:val="bullet"/>
      <w:lvlText w:val="•"/>
      <w:lvlJc w:val="left"/>
      <w:pPr>
        <w:ind w:left="3368" w:hanging="260"/>
      </w:pPr>
      <w:rPr>
        <w:rFonts w:hint="default"/>
        <w:lang w:val="pl-PL" w:eastAsia="en-US" w:bidi="ar-SA"/>
      </w:rPr>
    </w:lvl>
    <w:lvl w:ilvl="5" w:tplc="D20EDCF8">
      <w:numFmt w:val="bullet"/>
      <w:lvlText w:val="•"/>
      <w:lvlJc w:val="left"/>
      <w:pPr>
        <w:ind w:left="4358" w:hanging="260"/>
      </w:pPr>
      <w:rPr>
        <w:rFonts w:hint="default"/>
        <w:lang w:val="pl-PL" w:eastAsia="en-US" w:bidi="ar-SA"/>
      </w:rPr>
    </w:lvl>
    <w:lvl w:ilvl="6" w:tplc="D5A0E0B0">
      <w:numFmt w:val="bullet"/>
      <w:lvlText w:val="•"/>
      <w:lvlJc w:val="left"/>
      <w:pPr>
        <w:ind w:left="5348" w:hanging="260"/>
      </w:pPr>
      <w:rPr>
        <w:rFonts w:hint="default"/>
        <w:lang w:val="pl-PL" w:eastAsia="en-US" w:bidi="ar-SA"/>
      </w:rPr>
    </w:lvl>
    <w:lvl w:ilvl="7" w:tplc="79BC81C2">
      <w:numFmt w:val="bullet"/>
      <w:lvlText w:val="•"/>
      <w:lvlJc w:val="left"/>
      <w:pPr>
        <w:ind w:left="6337" w:hanging="260"/>
      </w:pPr>
      <w:rPr>
        <w:rFonts w:hint="default"/>
        <w:lang w:val="pl-PL" w:eastAsia="en-US" w:bidi="ar-SA"/>
      </w:rPr>
    </w:lvl>
    <w:lvl w:ilvl="8" w:tplc="76AC4934">
      <w:numFmt w:val="bullet"/>
      <w:lvlText w:val="•"/>
      <w:lvlJc w:val="left"/>
      <w:pPr>
        <w:ind w:left="7327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6624440B"/>
    <w:multiLevelType w:val="hybridMultilevel"/>
    <w:tmpl w:val="5122106C"/>
    <w:lvl w:ilvl="0" w:tplc="42B23402">
      <w:start w:val="1"/>
      <w:numFmt w:val="decimal"/>
      <w:lvlText w:val="%1)"/>
      <w:lvlJc w:val="left"/>
      <w:pPr>
        <w:ind w:left="65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2CE6694">
      <w:numFmt w:val="bullet"/>
      <w:lvlText w:val="•"/>
      <w:lvlJc w:val="left"/>
      <w:pPr>
        <w:ind w:left="1524" w:hanging="260"/>
      </w:pPr>
      <w:rPr>
        <w:rFonts w:hint="default"/>
        <w:lang w:val="pl-PL" w:eastAsia="en-US" w:bidi="ar-SA"/>
      </w:rPr>
    </w:lvl>
    <w:lvl w:ilvl="2" w:tplc="981E1CF8">
      <w:numFmt w:val="bullet"/>
      <w:lvlText w:val="•"/>
      <w:lvlJc w:val="left"/>
      <w:pPr>
        <w:ind w:left="2389" w:hanging="260"/>
      </w:pPr>
      <w:rPr>
        <w:rFonts w:hint="default"/>
        <w:lang w:val="pl-PL" w:eastAsia="en-US" w:bidi="ar-SA"/>
      </w:rPr>
    </w:lvl>
    <w:lvl w:ilvl="3" w:tplc="D3F87198">
      <w:numFmt w:val="bullet"/>
      <w:lvlText w:val="•"/>
      <w:lvlJc w:val="left"/>
      <w:pPr>
        <w:ind w:left="3253" w:hanging="260"/>
      </w:pPr>
      <w:rPr>
        <w:rFonts w:hint="default"/>
        <w:lang w:val="pl-PL" w:eastAsia="en-US" w:bidi="ar-SA"/>
      </w:rPr>
    </w:lvl>
    <w:lvl w:ilvl="4" w:tplc="60A64A12">
      <w:numFmt w:val="bullet"/>
      <w:lvlText w:val="•"/>
      <w:lvlJc w:val="left"/>
      <w:pPr>
        <w:ind w:left="4118" w:hanging="260"/>
      </w:pPr>
      <w:rPr>
        <w:rFonts w:hint="default"/>
        <w:lang w:val="pl-PL" w:eastAsia="en-US" w:bidi="ar-SA"/>
      </w:rPr>
    </w:lvl>
    <w:lvl w:ilvl="5" w:tplc="0C6C0A28">
      <w:numFmt w:val="bullet"/>
      <w:lvlText w:val="•"/>
      <w:lvlJc w:val="left"/>
      <w:pPr>
        <w:ind w:left="4983" w:hanging="260"/>
      </w:pPr>
      <w:rPr>
        <w:rFonts w:hint="default"/>
        <w:lang w:val="pl-PL" w:eastAsia="en-US" w:bidi="ar-SA"/>
      </w:rPr>
    </w:lvl>
    <w:lvl w:ilvl="6" w:tplc="E7705B82">
      <w:numFmt w:val="bullet"/>
      <w:lvlText w:val="•"/>
      <w:lvlJc w:val="left"/>
      <w:pPr>
        <w:ind w:left="5847" w:hanging="260"/>
      </w:pPr>
      <w:rPr>
        <w:rFonts w:hint="default"/>
        <w:lang w:val="pl-PL" w:eastAsia="en-US" w:bidi="ar-SA"/>
      </w:rPr>
    </w:lvl>
    <w:lvl w:ilvl="7" w:tplc="251C1370">
      <w:numFmt w:val="bullet"/>
      <w:lvlText w:val="•"/>
      <w:lvlJc w:val="left"/>
      <w:pPr>
        <w:ind w:left="6712" w:hanging="260"/>
      </w:pPr>
      <w:rPr>
        <w:rFonts w:hint="default"/>
        <w:lang w:val="pl-PL" w:eastAsia="en-US" w:bidi="ar-SA"/>
      </w:rPr>
    </w:lvl>
    <w:lvl w:ilvl="8" w:tplc="0972D59A">
      <w:numFmt w:val="bullet"/>
      <w:lvlText w:val="•"/>
      <w:lvlJc w:val="left"/>
      <w:pPr>
        <w:ind w:left="7577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66BA4A7A"/>
    <w:multiLevelType w:val="hybridMultilevel"/>
    <w:tmpl w:val="C550068A"/>
    <w:lvl w:ilvl="0" w:tplc="3EF220AE">
      <w:start w:val="1"/>
      <w:numFmt w:val="decimal"/>
      <w:lvlText w:val="%1)"/>
      <w:lvlJc w:val="left"/>
      <w:pPr>
        <w:ind w:left="3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68C2B50">
      <w:start w:val="1"/>
      <w:numFmt w:val="lowerLetter"/>
      <w:lvlText w:val="%2)"/>
      <w:lvlJc w:val="left"/>
      <w:pPr>
        <w:ind w:left="54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0972D3EA">
      <w:numFmt w:val="bullet"/>
      <w:lvlText w:val="•"/>
      <w:lvlJc w:val="left"/>
      <w:pPr>
        <w:ind w:left="1514" w:hanging="245"/>
      </w:pPr>
      <w:rPr>
        <w:rFonts w:hint="default"/>
        <w:lang w:val="pl-PL" w:eastAsia="en-US" w:bidi="ar-SA"/>
      </w:rPr>
    </w:lvl>
    <w:lvl w:ilvl="3" w:tplc="40DEFB26">
      <w:numFmt w:val="bullet"/>
      <w:lvlText w:val="•"/>
      <w:lvlJc w:val="left"/>
      <w:pPr>
        <w:ind w:left="2488" w:hanging="245"/>
      </w:pPr>
      <w:rPr>
        <w:rFonts w:hint="default"/>
        <w:lang w:val="pl-PL" w:eastAsia="en-US" w:bidi="ar-SA"/>
      </w:rPr>
    </w:lvl>
    <w:lvl w:ilvl="4" w:tplc="8F66E6FA">
      <w:numFmt w:val="bullet"/>
      <w:lvlText w:val="•"/>
      <w:lvlJc w:val="left"/>
      <w:pPr>
        <w:ind w:left="3462" w:hanging="245"/>
      </w:pPr>
      <w:rPr>
        <w:rFonts w:hint="default"/>
        <w:lang w:val="pl-PL" w:eastAsia="en-US" w:bidi="ar-SA"/>
      </w:rPr>
    </w:lvl>
    <w:lvl w:ilvl="5" w:tplc="B47CA79A">
      <w:numFmt w:val="bullet"/>
      <w:lvlText w:val="•"/>
      <w:lvlJc w:val="left"/>
      <w:pPr>
        <w:ind w:left="4436" w:hanging="245"/>
      </w:pPr>
      <w:rPr>
        <w:rFonts w:hint="default"/>
        <w:lang w:val="pl-PL" w:eastAsia="en-US" w:bidi="ar-SA"/>
      </w:rPr>
    </w:lvl>
    <w:lvl w:ilvl="6" w:tplc="6B503CDC">
      <w:numFmt w:val="bullet"/>
      <w:lvlText w:val="•"/>
      <w:lvlJc w:val="left"/>
      <w:pPr>
        <w:ind w:left="5410" w:hanging="245"/>
      </w:pPr>
      <w:rPr>
        <w:rFonts w:hint="default"/>
        <w:lang w:val="pl-PL" w:eastAsia="en-US" w:bidi="ar-SA"/>
      </w:rPr>
    </w:lvl>
    <w:lvl w:ilvl="7" w:tplc="5308CD14">
      <w:numFmt w:val="bullet"/>
      <w:lvlText w:val="•"/>
      <w:lvlJc w:val="left"/>
      <w:pPr>
        <w:ind w:left="6384" w:hanging="245"/>
      </w:pPr>
      <w:rPr>
        <w:rFonts w:hint="default"/>
        <w:lang w:val="pl-PL" w:eastAsia="en-US" w:bidi="ar-SA"/>
      </w:rPr>
    </w:lvl>
    <w:lvl w:ilvl="8" w:tplc="15E2E946">
      <w:numFmt w:val="bullet"/>
      <w:lvlText w:val="•"/>
      <w:lvlJc w:val="left"/>
      <w:pPr>
        <w:ind w:left="7358" w:hanging="245"/>
      </w:pPr>
      <w:rPr>
        <w:rFonts w:hint="default"/>
        <w:lang w:val="pl-PL" w:eastAsia="en-US" w:bidi="ar-SA"/>
      </w:rPr>
    </w:lvl>
  </w:abstractNum>
  <w:num w:numId="1" w16cid:durableId="1159157861">
    <w:abstractNumId w:val="4"/>
  </w:num>
  <w:num w:numId="2" w16cid:durableId="1816139167">
    <w:abstractNumId w:val="0"/>
  </w:num>
  <w:num w:numId="3" w16cid:durableId="456293340">
    <w:abstractNumId w:val="3"/>
  </w:num>
  <w:num w:numId="4" w16cid:durableId="1396707400">
    <w:abstractNumId w:val="6"/>
  </w:num>
  <w:num w:numId="5" w16cid:durableId="1297179587">
    <w:abstractNumId w:val="2"/>
  </w:num>
  <w:num w:numId="6" w16cid:durableId="1030181209">
    <w:abstractNumId w:val="5"/>
  </w:num>
  <w:num w:numId="7" w16cid:durableId="7893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E3"/>
    <w:rsid w:val="001C308B"/>
    <w:rsid w:val="001E2523"/>
    <w:rsid w:val="00804A30"/>
    <w:rsid w:val="00813533"/>
    <w:rsid w:val="008354AB"/>
    <w:rsid w:val="009A5194"/>
    <w:rsid w:val="00BA3B02"/>
    <w:rsid w:val="00C035E3"/>
    <w:rsid w:val="00C435D8"/>
    <w:rsid w:val="00D15272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02C"/>
  <w15:chartTrackingRefBased/>
  <w15:docId w15:val="{7669A02A-8F6C-4CAF-8169-631513B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035E3"/>
    <w:pPr>
      <w:ind w:left="2000" w:right="11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5E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35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35E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5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C035E3"/>
    <w:pPr>
      <w:ind w:left="658"/>
    </w:pPr>
  </w:style>
  <w:style w:type="paragraph" w:customStyle="1" w:styleId="TableParagraph">
    <w:name w:val="Table Paragraph"/>
    <w:basedOn w:val="Normalny"/>
    <w:uiPriority w:val="1"/>
    <w:qFormat/>
    <w:rsid w:val="00C035E3"/>
  </w:style>
  <w:style w:type="character" w:styleId="Hipercze">
    <w:name w:val="Hyperlink"/>
    <w:basedOn w:val="Domylnaczcionkaakapitu"/>
    <w:uiPriority w:val="99"/>
    <w:unhideWhenUsed/>
    <w:rsid w:val="00C035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5E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35E3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523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2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2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ci@mosir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5</cp:revision>
  <cp:lastPrinted>2024-10-31T06:30:00Z</cp:lastPrinted>
  <dcterms:created xsi:type="dcterms:W3CDTF">2024-10-30T12:26:00Z</dcterms:created>
  <dcterms:modified xsi:type="dcterms:W3CDTF">2024-10-31T06:30:00Z</dcterms:modified>
</cp:coreProperties>
</file>