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79" w:rsidRDefault="005F2CBD" w:rsidP="005F2CBD"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 w:rsidR="005109FA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.202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="006C4595">
        <w:t xml:space="preserve">Załącznik </w:t>
      </w:r>
      <w:r w:rsidR="002C272E">
        <w:t xml:space="preserve">nr </w:t>
      </w:r>
      <w:r w:rsidR="008F7224">
        <w:t>3</w:t>
      </w:r>
      <w:r w:rsidR="002C272E">
        <w:t xml:space="preserve"> </w:t>
      </w:r>
      <w:r w:rsidR="0000191B">
        <w:t>do Zapytania ofertowego</w:t>
      </w:r>
    </w:p>
    <w:p w:rsidR="005F2CBD" w:rsidRDefault="00955AC4" w:rsidP="00955AC4">
      <w:pPr>
        <w:jc w:val="center"/>
        <w:rPr>
          <w:b/>
        </w:rPr>
      </w:pPr>
      <w:r w:rsidRPr="008F7224">
        <w:rPr>
          <w:b/>
        </w:rPr>
        <w:t xml:space="preserve">WYKAZ </w:t>
      </w:r>
      <w:r w:rsidR="00EF50C1">
        <w:rPr>
          <w:b/>
        </w:rPr>
        <w:t xml:space="preserve">SPRZĘTU SPORTOWEGO DO ZAKUPIENIA </w:t>
      </w:r>
    </w:p>
    <w:p w:rsidR="003E0E79" w:rsidRPr="008F7224" w:rsidRDefault="00EF50C1" w:rsidP="00955AC4">
      <w:pPr>
        <w:jc w:val="center"/>
        <w:rPr>
          <w:b/>
        </w:rPr>
      </w:pPr>
      <w:r>
        <w:rPr>
          <w:b/>
        </w:rPr>
        <w:t>W RAMACH PROGRAMU „</w:t>
      </w:r>
      <w:r w:rsidR="004D4697">
        <w:rPr>
          <w:b/>
        </w:rPr>
        <w:t>Aktywna Szkoła – sprzęt sportowy dla szkół</w:t>
      </w:r>
      <w:r>
        <w:rPr>
          <w:b/>
        </w:rPr>
        <w:t>”</w:t>
      </w:r>
    </w:p>
    <w:p w:rsidR="00955AC4" w:rsidRDefault="008F7224" w:rsidP="005109FA">
      <w:pPr>
        <w:rPr>
          <w:b/>
        </w:rPr>
      </w:pPr>
      <w:r w:rsidRPr="008F7224">
        <w:rPr>
          <w:b/>
        </w:rPr>
        <w:t xml:space="preserve">CZĘŚĆ </w:t>
      </w:r>
      <w:r w:rsidR="00EF50C1">
        <w:rPr>
          <w:b/>
        </w:rPr>
        <w:t>1</w:t>
      </w:r>
      <w:r w:rsidRPr="008F7224">
        <w:rPr>
          <w:b/>
        </w:rPr>
        <w:t>)</w:t>
      </w:r>
      <w:r w:rsidR="0076724B">
        <w:rPr>
          <w:b/>
        </w:rPr>
        <w:t xml:space="preserve">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80"/>
        <w:gridCol w:w="1216"/>
        <w:gridCol w:w="3600"/>
        <w:gridCol w:w="925"/>
        <w:gridCol w:w="1554"/>
        <w:gridCol w:w="1405"/>
      </w:tblGrid>
      <w:tr w:rsidR="005109FA" w:rsidTr="005109FA">
        <w:tc>
          <w:tcPr>
            <w:tcW w:w="0" w:type="auto"/>
            <w:vAlign w:val="center"/>
          </w:tcPr>
          <w:p w:rsidR="005109FA" w:rsidRDefault="005109FA" w:rsidP="00E43889">
            <w:pPr>
              <w:jc w:val="center"/>
            </w:pPr>
            <w:bookmarkStart w:id="0" w:name="_Hlk184282645"/>
            <w:r>
              <w:t>Lp.</w:t>
            </w:r>
          </w:p>
        </w:tc>
        <w:tc>
          <w:tcPr>
            <w:tcW w:w="1216" w:type="dxa"/>
            <w:vAlign w:val="center"/>
          </w:tcPr>
          <w:p w:rsidR="005109FA" w:rsidRDefault="005109FA" w:rsidP="00E43889">
            <w:pPr>
              <w:jc w:val="center"/>
            </w:pPr>
            <w:r>
              <w:t>Nazwa</w:t>
            </w:r>
          </w:p>
        </w:tc>
        <w:tc>
          <w:tcPr>
            <w:tcW w:w="3600" w:type="dxa"/>
            <w:vAlign w:val="center"/>
          </w:tcPr>
          <w:p w:rsidR="005109FA" w:rsidRDefault="005109FA" w:rsidP="00E43889">
            <w:pPr>
              <w:jc w:val="center"/>
            </w:pPr>
            <w:r>
              <w:t>Opis produktu /wymagania techniczne</w:t>
            </w:r>
          </w:p>
        </w:tc>
        <w:tc>
          <w:tcPr>
            <w:tcW w:w="925" w:type="dxa"/>
            <w:vAlign w:val="center"/>
          </w:tcPr>
          <w:p w:rsidR="005109FA" w:rsidRDefault="005109FA" w:rsidP="00E43889">
            <w:pPr>
              <w:jc w:val="center"/>
            </w:pPr>
            <w:r>
              <w:t>Ilość</w:t>
            </w:r>
          </w:p>
          <w:p w:rsidR="005109FA" w:rsidRDefault="005109FA" w:rsidP="00E43889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4" w:type="dxa"/>
            <w:vAlign w:val="center"/>
          </w:tcPr>
          <w:p w:rsidR="005109FA" w:rsidRDefault="005109FA" w:rsidP="00E43889">
            <w:pPr>
              <w:jc w:val="center"/>
            </w:pPr>
            <w:r>
              <w:t>Nazwa sprzętu</w:t>
            </w:r>
          </w:p>
        </w:tc>
        <w:tc>
          <w:tcPr>
            <w:tcW w:w="1405" w:type="dxa"/>
            <w:vAlign w:val="center"/>
          </w:tcPr>
          <w:p w:rsidR="005109FA" w:rsidRDefault="005109FA" w:rsidP="00E43889">
            <w:pPr>
              <w:jc w:val="center"/>
            </w:pPr>
            <w:r>
              <w:t>Cena jednostkowa brutto (zł)</w:t>
            </w:r>
          </w:p>
        </w:tc>
      </w:tr>
      <w:bookmarkEnd w:id="0"/>
      <w:tr w:rsidR="005109FA" w:rsidTr="005109FA">
        <w:tc>
          <w:tcPr>
            <w:tcW w:w="0" w:type="auto"/>
          </w:tcPr>
          <w:p w:rsidR="005109FA" w:rsidRDefault="005109FA" w:rsidP="00E43889">
            <w:r>
              <w:t>1.</w:t>
            </w:r>
          </w:p>
        </w:tc>
        <w:tc>
          <w:tcPr>
            <w:tcW w:w="1216" w:type="dxa"/>
          </w:tcPr>
          <w:p w:rsidR="005109FA" w:rsidRDefault="005109FA" w:rsidP="00E43889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ergometr wioślarski</w:t>
            </w:r>
          </w:p>
        </w:tc>
        <w:tc>
          <w:tcPr>
            <w:tcW w:w="3600" w:type="dxa"/>
          </w:tcPr>
          <w:p w:rsidR="005109FA" w:rsidRPr="00EA4CAB" w:rsidRDefault="005109FA" w:rsidP="00E43889">
            <w:pPr>
              <w:ind w:left="360"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Ergometr wioślarski powietrzny:</w:t>
            </w:r>
          </w:p>
          <w:p w:rsidR="005109FA" w:rsidRPr="00EA4CAB" w:rsidRDefault="005109FA" w:rsidP="00E43889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z monitorem kontroli wyników z funkcją Bluetooth, możliwość połączenia z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aplikacjami treningowymi i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z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pasem telemetrycznym,</w:t>
            </w:r>
          </w:p>
          <w:p w:rsidR="005109FA" w:rsidRPr="00EA4CAB" w:rsidRDefault="005109FA" w:rsidP="00E43889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uchwyt na tablet/telefon, </w:t>
            </w:r>
          </w:p>
          <w:p w:rsidR="005109FA" w:rsidRPr="00EA4CAB" w:rsidRDefault="005109FA" w:rsidP="00E43889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z przesłoną pozwalającą na regulację przepływu powietrza do koła zamachowego,</w:t>
            </w:r>
          </w:p>
          <w:p w:rsidR="005109FA" w:rsidRPr="00EA4CAB" w:rsidRDefault="005109FA" w:rsidP="00E43889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koło zamachowe napędzane łańcuchem stalowym,</w:t>
            </w:r>
          </w:p>
          <w:p w:rsidR="005109FA" w:rsidRPr="00EA4CAB" w:rsidRDefault="005109FA" w:rsidP="00E43889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Długość całkowita max 245 cm, długość szyny jezdnej 135 -140 cm, maksymalna waga użytkownika -  minimum 130 kg.</w:t>
            </w:r>
          </w:p>
        </w:tc>
        <w:tc>
          <w:tcPr>
            <w:tcW w:w="925" w:type="dxa"/>
          </w:tcPr>
          <w:p w:rsidR="005109FA" w:rsidRDefault="005109FA" w:rsidP="00E43889">
            <w:r>
              <w:t>1 szt.</w:t>
            </w:r>
          </w:p>
        </w:tc>
        <w:tc>
          <w:tcPr>
            <w:tcW w:w="1554" w:type="dxa"/>
          </w:tcPr>
          <w:p w:rsidR="005109FA" w:rsidRDefault="005109FA" w:rsidP="00E43889"/>
        </w:tc>
        <w:tc>
          <w:tcPr>
            <w:tcW w:w="1405" w:type="dxa"/>
          </w:tcPr>
          <w:p w:rsidR="005109FA" w:rsidRDefault="005109FA" w:rsidP="00E43889"/>
        </w:tc>
      </w:tr>
    </w:tbl>
    <w:p w:rsidR="005109FA" w:rsidRDefault="005109FA" w:rsidP="005109FA"/>
    <w:p w:rsidR="00761601" w:rsidRPr="005109FA" w:rsidRDefault="008F7224" w:rsidP="00761601">
      <w:r w:rsidRPr="008F7224">
        <w:rPr>
          <w:b/>
        </w:rPr>
        <w:t xml:space="preserve">CZĘŚĆ </w:t>
      </w:r>
      <w:r w:rsidR="00EF50C1">
        <w:rPr>
          <w:b/>
        </w:rPr>
        <w:t>2</w:t>
      </w:r>
      <w:r w:rsidRPr="008F7224">
        <w:rPr>
          <w:b/>
        </w:rPr>
        <w:t>)</w:t>
      </w:r>
      <w:r w:rsidR="0076724B">
        <w:rPr>
          <w:b/>
        </w:rPr>
        <w:t xml:space="preserve">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80"/>
        <w:gridCol w:w="1216"/>
        <w:gridCol w:w="3594"/>
        <w:gridCol w:w="937"/>
        <w:gridCol w:w="1566"/>
        <w:gridCol w:w="1387"/>
      </w:tblGrid>
      <w:tr w:rsidR="005109FA" w:rsidTr="005109FA">
        <w:tc>
          <w:tcPr>
            <w:tcW w:w="0" w:type="auto"/>
            <w:vAlign w:val="center"/>
          </w:tcPr>
          <w:p w:rsidR="005109FA" w:rsidRDefault="005109FA" w:rsidP="005109FA">
            <w:pPr>
              <w:jc w:val="center"/>
            </w:pPr>
            <w:r>
              <w:t>Lp.</w:t>
            </w:r>
          </w:p>
        </w:tc>
        <w:tc>
          <w:tcPr>
            <w:tcW w:w="1216" w:type="dxa"/>
            <w:vAlign w:val="center"/>
          </w:tcPr>
          <w:p w:rsidR="005109FA" w:rsidRDefault="005109FA" w:rsidP="005109FA">
            <w:pPr>
              <w:jc w:val="center"/>
            </w:pPr>
            <w:r>
              <w:t>Nazwa</w:t>
            </w:r>
          </w:p>
        </w:tc>
        <w:tc>
          <w:tcPr>
            <w:tcW w:w="3594" w:type="dxa"/>
            <w:vAlign w:val="center"/>
          </w:tcPr>
          <w:p w:rsidR="005109FA" w:rsidRDefault="005109FA" w:rsidP="005109FA">
            <w:pPr>
              <w:jc w:val="center"/>
            </w:pPr>
            <w:r>
              <w:t>Opis produktu /wymagania techniczne</w:t>
            </w:r>
          </w:p>
        </w:tc>
        <w:tc>
          <w:tcPr>
            <w:tcW w:w="937" w:type="dxa"/>
            <w:vAlign w:val="center"/>
          </w:tcPr>
          <w:p w:rsidR="005109FA" w:rsidRDefault="005109FA" w:rsidP="005109FA">
            <w:pPr>
              <w:jc w:val="center"/>
            </w:pPr>
            <w:r>
              <w:t>Ilość</w:t>
            </w:r>
          </w:p>
          <w:p w:rsidR="005109FA" w:rsidRDefault="005109FA" w:rsidP="005109FA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66" w:type="dxa"/>
            <w:vAlign w:val="center"/>
          </w:tcPr>
          <w:p w:rsidR="005109FA" w:rsidRDefault="005109FA" w:rsidP="005109FA">
            <w:pPr>
              <w:jc w:val="center"/>
            </w:pPr>
            <w:r>
              <w:t>Nazwa sprzętu</w:t>
            </w:r>
          </w:p>
        </w:tc>
        <w:tc>
          <w:tcPr>
            <w:tcW w:w="1387" w:type="dxa"/>
            <w:vAlign w:val="center"/>
          </w:tcPr>
          <w:p w:rsidR="005109FA" w:rsidRDefault="005109FA" w:rsidP="005109FA">
            <w:pPr>
              <w:jc w:val="center"/>
            </w:pPr>
            <w:r>
              <w:t>Cena jednostkowa brutto (zł)</w:t>
            </w:r>
          </w:p>
        </w:tc>
      </w:tr>
      <w:tr w:rsidR="00761601" w:rsidTr="005109FA">
        <w:tc>
          <w:tcPr>
            <w:tcW w:w="0" w:type="auto"/>
          </w:tcPr>
          <w:p w:rsidR="00761601" w:rsidRDefault="005109FA" w:rsidP="00F2601A">
            <w:r>
              <w:t>1</w:t>
            </w:r>
            <w:r w:rsidR="00761601">
              <w:t>.</w:t>
            </w:r>
          </w:p>
        </w:tc>
        <w:tc>
          <w:tcPr>
            <w:tcW w:w="1216" w:type="dxa"/>
          </w:tcPr>
          <w:p w:rsidR="00761601" w:rsidRDefault="00761601" w:rsidP="00F2601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ergometr </w:t>
            </w:r>
            <w:r w:rsidR="00EA4CAB">
              <w:rPr>
                <w:rFonts w:ascii="Calibri" w:eastAsia="Times New Roman" w:hAnsi="Calibri" w:cs="Calibri"/>
                <w:color w:val="000000"/>
                <w:lang w:eastAsia="pl-PL"/>
              </w:rPr>
              <w:t>eliptyczny</w:t>
            </w:r>
          </w:p>
        </w:tc>
        <w:tc>
          <w:tcPr>
            <w:tcW w:w="3594" w:type="dxa"/>
          </w:tcPr>
          <w:p w:rsidR="00EA4CAB" w:rsidRPr="00EA4CAB" w:rsidRDefault="00EA4CAB" w:rsidP="00EA4CAB">
            <w:pPr>
              <w:ind w:left="360"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Ergometr eliptyczny</w:t>
            </w:r>
            <w:r w:rsidR="00F423E1">
              <w:rPr>
                <w:kern w:val="2"/>
                <w14:ligatures w14:val="standardContextual"/>
              </w:rPr>
              <w:t>:</w:t>
            </w:r>
            <w:bookmarkStart w:id="1" w:name="_GoBack"/>
            <w:bookmarkEnd w:id="1"/>
            <w:r w:rsidRPr="00EA4CAB">
              <w:rPr>
                <w:kern w:val="2"/>
                <w14:ligatures w14:val="standardContextual"/>
              </w:rPr>
              <w:t xml:space="preserve"> 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z przednim kołem zamachowym o wadze max 9 kg,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z magnetyczną regulacją oporu na  min 20 poziomach, 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z regulacją nachylenia, 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z wentylatorem, </w:t>
            </w:r>
          </w:p>
          <w:p w:rsidR="00761601" w:rsidRPr="00EA4CAB" w:rsidRDefault="00EA4CAB" w:rsidP="00F2601A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minimalna długość kroku 50 cm, odległość między płozami (czynnik q):</w:t>
            </w:r>
            <w:r w:rsidRPr="00EA4CAB">
              <w:rPr>
                <w:b/>
                <w:bCs/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4 cm - 7 cm, maksymalna  waga użytkownika - minimum 130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kg.</w:t>
            </w:r>
          </w:p>
        </w:tc>
        <w:tc>
          <w:tcPr>
            <w:tcW w:w="937" w:type="dxa"/>
          </w:tcPr>
          <w:p w:rsidR="00761601" w:rsidRDefault="00761601" w:rsidP="00F2601A">
            <w:r>
              <w:t>1 szt.</w:t>
            </w:r>
          </w:p>
        </w:tc>
        <w:tc>
          <w:tcPr>
            <w:tcW w:w="1566" w:type="dxa"/>
          </w:tcPr>
          <w:p w:rsidR="00761601" w:rsidRDefault="00761601" w:rsidP="00F2601A"/>
        </w:tc>
        <w:tc>
          <w:tcPr>
            <w:tcW w:w="1387" w:type="dxa"/>
          </w:tcPr>
          <w:p w:rsidR="00761601" w:rsidRDefault="00761601" w:rsidP="00F2601A"/>
        </w:tc>
      </w:tr>
    </w:tbl>
    <w:p w:rsidR="00652F7F" w:rsidRDefault="00652F7F"/>
    <w:p w:rsidR="00652F7F" w:rsidRDefault="00652F7F"/>
    <w:p w:rsidR="003E0E79" w:rsidRDefault="003E0E79"/>
    <w:sectPr w:rsidR="003E0E79" w:rsidSect="00E85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55" w:rsidRDefault="00735855" w:rsidP="00761601">
      <w:pPr>
        <w:spacing w:after="0" w:line="240" w:lineRule="auto"/>
      </w:pPr>
      <w:r>
        <w:separator/>
      </w:r>
    </w:p>
  </w:endnote>
  <w:endnote w:type="continuationSeparator" w:id="0">
    <w:p w:rsidR="00735855" w:rsidRDefault="00735855" w:rsidP="0076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55" w:rsidRDefault="00735855" w:rsidP="00761601">
      <w:pPr>
        <w:spacing w:after="0" w:line="240" w:lineRule="auto"/>
      </w:pPr>
      <w:r>
        <w:separator/>
      </w:r>
    </w:p>
  </w:footnote>
  <w:footnote w:type="continuationSeparator" w:id="0">
    <w:p w:rsidR="00735855" w:rsidRDefault="00735855" w:rsidP="0076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01" w:rsidRDefault="00761601">
    <w:pPr>
      <w:pStyle w:val="Nagwek"/>
    </w:pPr>
    <w:r>
      <w:rPr>
        <w:noProof/>
      </w:rPr>
      <w:drawing>
        <wp:inline distT="0" distB="0" distL="0" distR="0">
          <wp:extent cx="7524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160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E10EA"/>
    <w:multiLevelType w:val="hybridMultilevel"/>
    <w:tmpl w:val="3DCAFE40"/>
    <w:lvl w:ilvl="0" w:tplc="9A1231E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EE2533"/>
    <w:multiLevelType w:val="hybridMultilevel"/>
    <w:tmpl w:val="905C9E5E"/>
    <w:lvl w:ilvl="0" w:tplc="9A1231E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1C20E3A"/>
    <w:multiLevelType w:val="hybridMultilevel"/>
    <w:tmpl w:val="D44AC47C"/>
    <w:lvl w:ilvl="0" w:tplc="9A1231E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9"/>
    <w:rsid w:val="0000191B"/>
    <w:rsid w:val="00046D2B"/>
    <w:rsid w:val="00051123"/>
    <w:rsid w:val="000913F8"/>
    <w:rsid w:val="000B28C5"/>
    <w:rsid w:val="000F42B8"/>
    <w:rsid w:val="0012109C"/>
    <w:rsid w:val="00124516"/>
    <w:rsid w:val="00144ACA"/>
    <w:rsid w:val="00176215"/>
    <w:rsid w:val="0017661D"/>
    <w:rsid w:val="0018100F"/>
    <w:rsid w:val="00194F5F"/>
    <w:rsid w:val="001A4AA1"/>
    <w:rsid w:val="001C4E8F"/>
    <w:rsid w:val="0020064E"/>
    <w:rsid w:val="00200995"/>
    <w:rsid w:val="00207ABC"/>
    <w:rsid w:val="0023245D"/>
    <w:rsid w:val="00233E96"/>
    <w:rsid w:val="00234333"/>
    <w:rsid w:val="00294A39"/>
    <w:rsid w:val="002A7331"/>
    <w:rsid w:val="002C272E"/>
    <w:rsid w:val="002E6517"/>
    <w:rsid w:val="00313FDA"/>
    <w:rsid w:val="00323FE7"/>
    <w:rsid w:val="00336BFF"/>
    <w:rsid w:val="0034132A"/>
    <w:rsid w:val="00357830"/>
    <w:rsid w:val="003A0DC8"/>
    <w:rsid w:val="003C5A69"/>
    <w:rsid w:val="003D16EA"/>
    <w:rsid w:val="003E0269"/>
    <w:rsid w:val="003E0E79"/>
    <w:rsid w:val="003E73FB"/>
    <w:rsid w:val="0047328A"/>
    <w:rsid w:val="004D4697"/>
    <w:rsid w:val="005109FA"/>
    <w:rsid w:val="00553074"/>
    <w:rsid w:val="00572CBB"/>
    <w:rsid w:val="00593E41"/>
    <w:rsid w:val="005D086D"/>
    <w:rsid w:val="005F2CBD"/>
    <w:rsid w:val="005F7B07"/>
    <w:rsid w:val="0064591E"/>
    <w:rsid w:val="006500D7"/>
    <w:rsid w:val="00652F7F"/>
    <w:rsid w:val="00664791"/>
    <w:rsid w:val="006724DE"/>
    <w:rsid w:val="00673B76"/>
    <w:rsid w:val="00675211"/>
    <w:rsid w:val="006A06AC"/>
    <w:rsid w:val="006C4595"/>
    <w:rsid w:val="006E1557"/>
    <w:rsid w:val="006E51BE"/>
    <w:rsid w:val="006F7513"/>
    <w:rsid w:val="00710709"/>
    <w:rsid w:val="00732154"/>
    <w:rsid w:val="00735855"/>
    <w:rsid w:val="00742752"/>
    <w:rsid w:val="00752BC6"/>
    <w:rsid w:val="00761601"/>
    <w:rsid w:val="0076724B"/>
    <w:rsid w:val="0078061D"/>
    <w:rsid w:val="007A504B"/>
    <w:rsid w:val="007D2BBA"/>
    <w:rsid w:val="00806467"/>
    <w:rsid w:val="00813239"/>
    <w:rsid w:val="00832B70"/>
    <w:rsid w:val="00834552"/>
    <w:rsid w:val="0084552C"/>
    <w:rsid w:val="00846FFB"/>
    <w:rsid w:val="00864F39"/>
    <w:rsid w:val="00865B07"/>
    <w:rsid w:val="00871507"/>
    <w:rsid w:val="008943A1"/>
    <w:rsid w:val="00896DFA"/>
    <w:rsid w:val="008C521C"/>
    <w:rsid w:val="008C7048"/>
    <w:rsid w:val="008F7224"/>
    <w:rsid w:val="00904442"/>
    <w:rsid w:val="009202CC"/>
    <w:rsid w:val="00935455"/>
    <w:rsid w:val="00946616"/>
    <w:rsid w:val="009559DC"/>
    <w:rsid w:val="00955AC4"/>
    <w:rsid w:val="009679F7"/>
    <w:rsid w:val="00990F40"/>
    <w:rsid w:val="009B19DD"/>
    <w:rsid w:val="009C107B"/>
    <w:rsid w:val="00A31FD3"/>
    <w:rsid w:val="00A727D8"/>
    <w:rsid w:val="00A753ED"/>
    <w:rsid w:val="00AC3449"/>
    <w:rsid w:val="00B7287B"/>
    <w:rsid w:val="00B849D3"/>
    <w:rsid w:val="00B8735E"/>
    <w:rsid w:val="00BA4AF3"/>
    <w:rsid w:val="00BA7D41"/>
    <w:rsid w:val="00C2656A"/>
    <w:rsid w:val="00C316DD"/>
    <w:rsid w:val="00C71E79"/>
    <w:rsid w:val="00C7456A"/>
    <w:rsid w:val="00C80DF9"/>
    <w:rsid w:val="00CD08A8"/>
    <w:rsid w:val="00CD4E9C"/>
    <w:rsid w:val="00D07C70"/>
    <w:rsid w:val="00D21794"/>
    <w:rsid w:val="00D838BD"/>
    <w:rsid w:val="00DA0595"/>
    <w:rsid w:val="00DE0CE5"/>
    <w:rsid w:val="00DF623B"/>
    <w:rsid w:val="00E05531"/>
    <w:rsid w:val="00E20636"/>
    <w:rsid w:val="00E308D1"/>
    <w:rsid w:val="00E31B10"/>
    <w:rsid w:val="00E57F87"/>
    <w:rsid w:val="00E85009"/>
    <w:rsid w:val="00E923A8"/>
    <w:rsid w:val="00EA4CAB"/>
    <w:rsid w:val="00EB0143"/>
    <w:rsid w:val="00EB1A51"/>
    <w:rsid w:val="00EF50C1"/>
    <w:rsid w:val="00F423E1"/>
    <w:rsid w:val="00F75F89"/>
    <w:rsid w:val="00F802F0"/>
    <w:rsid w:val="00F837D9"/>
    <w:rsid w:val="00F86379"/>
    <w:rsid w:val="00FC1531"/>
    <w:rsid w:val="00FD5964"/>
    <w:rsid w:val="00FF024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396D7"/>
  <w15:docId w15:val="{6B48A3B9-BD3B-4298-978F-7570B4C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5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01"/>
  </w:style>
  <w:style w:type="paragraph" w:styleId="Stopka">
    <w:name w:val="footer"/>
    <w:basedOn w:val="Normalny"/>
    <w:link w:val="Stopka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9C8B-6105-4DFE-A37C-34717641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Borecka</dc:creator>
  <cp:lastModifiedBy>PC</cp:lastModifiedBy>
  <cp:revision>2</cp:revision>
  <cp:lastPrinted>2021-11-29T10:11:00Z</cp:lastPrinted>
  <dcterms:created xsi:type="dcterms:W3CDTF">2024-12-05T10:16:00Z</dcterms:created>
  <dcterms:modified xsi:type="dcterms:W3CDTF">2024-12-05T10:16:00Z</dcterms:modified>
</cp:coreProperties>
</file>